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proofErr w:type="spellStart"/>
      <w:r w:rsidR="00CB65F6">
        <w:rPr>
          <w:rFonts w:cs="Arial"/>
          <w:lang w:val="pt-BR"/>
        </w:rPr>
        <w:t>RespostaCerta</w:t>
      </w:r>
      <w:proofErr w:type="spellEnd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F51337">
        <w:rPr>
          <w:rFonts w:cs="Arial"/>
          <w:lang w:val="pt-BR"/>
        </w:rPr>
        <w:t>UC9 Calcular Pagamento de Professores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5C08C7">
        <w:rPr>
          <w:rFonts w:ascii="Arial" w:hAnsi="Arial" w:cs="Arial"/>
          <w:lang w:val="pt-BR"/>
        </w:rPr>
        <w:t>acionar a rotina para cálculo dos valores devidos aos professores a cada mês</w:t>
      </w:r>
      <w:r w:rsidR="00D5283E">
        <w:rPr>
          <w:rFonts w:ascii="Arial" w:hAnsi="Arial" w:cs="Arial"/>
          <w:lang w:val="pt-BR"/>
        </w:rPr>
        <w:t>.</w:t>
      </w:r>
      <w:r w:rsidR="005C08C7">
        <w:rPr>
          <w:rFonts w:ascii="Arial" w:hAnsi="Arial" w:cs="Arial"/>
          <w:lang w:val="pt-BR"/>
        </w:rPr>
        <w:t xml:space="preserve"> O cálculo é efetuado até o quinto dia útil de cada mês, com base nos valores recebidos a título de assinatura no mês anterior. 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5" w:name="_Toc350264730"/>
      <w:r w:rsidRPr="00897891">
        <w:rPr>
          <w:rFonts w:cs="Arial"/>
        </w:rPr>
        <w:t>Atores Envolvidos</w:t>
      </w:r>
      <w:bookmarkEnd w:id="5"/>
    </w:p>
    <w:p w:rsidR="001F207D" w:rsidRPr="00897891" w:rsidRDefault="00D5283E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Administrador 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5C08C7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</w:t>
      </w:r>
      <w:r w:rsidR="002243A6">
        <w:rPr>
          <w:rFonts w:ascii="Arial" w:hAnsi="Arial" w:cs="Arial"/>
          <w:lang w:val="pt-BR"/>
        </w:rPr>
        <w:t xml:space="preserve"> autenticado através do UC</w:t>
      </w:r>
      <w:r w:rsidR="00D5283E">
        <w:rPr>
          <w:rFonts w:ascii="Arial" w:hAnsi="Arial" w:cs="Arial"/>
          <w:lang w:val="pt-BR"/>
        </w:rPr>
        <w:t>7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222EFF" w:rsidRPr="00897891" w:rsidRDefault="005C08C7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Valores devidos aos professores calculados</w:t>
      </w:r>
      <w:r w:rsidR="002D28DD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1F207D" w:rsidRDefault="002F7401" w:rsidP="00277C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="001F207D" w:rsidRPr="00897891">
        <w:rPr>
          <w:rFonts w:ascii="Arial" w:hAnsi="Arial" w:cs="Arial"/>
        </w:rPr>
        <w:t xml:space="preserve"> </w:t>
      </w:r>
    </w:p>
    <w:p w:rsidR="00E642E5" w:rsidRDefault="005C08C7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Administrador</w:t>
      </w:r>
      <w:r w:rsidR="008F3ED9">
        <w:t xml:space="preserve"> aciona no menu do sistema a opção </w:t>
      </w:r>
      <w:r>
        <w:t>Pagamentos</w:t>
      </w:r>
      <w:r w:rsidR="008F3ED9">
        <w:t xml:space="preserve">. Em seguida, escolhe </w:t>
      </w:r>
      <w:r>
        <w:t>Calcular Pagamentos de Professores</w:t>
      </w:r>
      <w:r w:rsidR="008F3ED9">
        <w:t>.</w:t>
      </w:r>
    </w:p>
    <w:p w:rsidR="00E642E5" w:rsidRDefault="00B8107C" w:rsidP="00CA5AAF">
      <w:pPr>
        <w:pStyle w:val="Ttulo3"/>
        <w:ind w:left="993" w:hanging="596"/>
      </w:pPr>
      <w:r>
        <w:t xml:space="preserve">Sistema </w:t>
      </w:r>
      <w:r w:rsidR="005C08C7">
        <w:t xml:space="preserve">verifica se a data está entre o primeiro e o quinto dia útil do mês. Em seguida, exibe a mensagem: “Será processado o pagamento referente ao mês de MMMM/AAAA. </w:t>
      </w:r>
      <w:r w:rsidR="003F1050">
        <w:t>Deseja continuar? ”</w:t>
      </w:r>
      <w:r w:rsidR="004D565D">
        <w:t>, conforme Interface I01.</w:t>
      </w:r>
    </w:p>
    <w:p w:rsidR="004D565D" w:rsidRPr="004D565D" w:rsidRDefault="004D565D" w:rsidP="004D565D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DCB087" wp14:editId="7F31E3F0">
            <wp:extent cx="4640239" cy="1044193"/>
            <wp:effectExtent l="0" t="0" r="825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018" cy="10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C7" w:rsidRDefault="005C08C7" w:rsidP="005C08C7">
      <w:pPr>
        <w:pStyle w:val="Ttulo3"/>
        <w:ind w:left="993" w:hanging="596"/>
      </w:pPr>
      <w:r>
        <w:t>Administrador seleciona Continuar.</w:t>
      </w:r>
    </w:p>
    <w:p w:rsidR="005C08C7" w:rsidRDefault="005C08C7" w:rsidP="005C08C7">
      <w:pPr>
        <w:pStyle w:val="Ttulo3"/>
        <w:ind w:left="993" w:hanging="596"/>
      </w:pPr>
      <w:r>
        <w:t>Sistema efetua o cálculo conforme fórmula descrita a seguir:</w:t>
      </w:r>
    </w:p>
    <w:p w:rsidR="004D565D" w:rsidRPr="00494D7A" w:rsidRDefault="00D546AC" w:rsidP="004D565D">
      <w:pPr>
        <w:rPr>
          <w:sz w:val="28"/>
          <w:lang w:val="pt-BR"/>
        </w:rPr>
      </w:pPr>
      <m:oMathPara>
        <m:oMath>
          <m:r>
            <w:rPr>
              <w:rFonts w:ascii="Cambria Math" w:hAnsi="Cambria Math"/>
              <w:sz w:val="28"/>
              <w:lang w:val="pt-BR"/>
            </w:rPr>
            <m:t>Pp=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pt-BR"/>
                </w:rPr>
                <m:t>QSp</m:t>
              </m:r>
            </m:num>
            <m:den>
              <m:r>
                <w:rPr>
                  <w:rFonts w:ascii="Cambria Math" w:hAnsi="Cambria Math"/>
                  <w:sz w:val="28"/>
                  <w:lang w:val="pt-BR"/>
                </w:rPr>
                <m:t>QT</m:t>
              </m:r>
            </m:den>
          </m:f>
          <m:r>
            <w:rPr>
              <w:rFonts w:ascii="Cambria Math" w:hAnsi="Cambria Math"/>
              <w:sz w:val="28"/>
              <w:lang w:val="pt-BR"/>
            </w:rPr>
            <m:t xml:space="preserve"> x R </m:t>
          </m:r>
        </m:oMath>
      </m:oMathPara>
    </w:p>
    <w:p w:rsidR="00B90765" w:rsidRDefault="00B90765" w:rsidP="00B90765">
      <w:pPr>
        <w:ind w:left="993"/>
        <w:rPr>
          <w:lang w:val="pt-BR"/>
        </w:rPr>
      </w:pPr>
      <w:r>
        <w:rPr>
          <w:lang w:val="pt-BR"/>
        </w:rPr>
        <w:t>Onde:</w:t>
      </w:r>
    </w:p>
    <w:p w:rsidR="00B90765" w:rsidRDefault="00B90765" w:rsidP="00B90765">
      <w:pPr>
        <w:ind w:left="993"/>
        <w:rPr>
          <w:lang w:val="pt-BR"/>
        </w:rPr>
      </w:pPr>
      <w:r w:rsidRPr="00494D7A">
        <w:rPr>
          <w:rFonts w:ascii="Cambria Math" w:hAnsi="Cambria Math"/>
          <w:lang w:val="pt-BR"/>
        </w:rPr>
        <w:t>Pp</w:t>
      </w:r>
      <w:r>
        <w:rPr>
          <w:lang w:val="pt-BR"/>
        </w:rPr>
        <w:t xml:space="preserve"> = Pagamento do professor “p”</w:t>
      </w:r>
    </w:p>
    <w:p w:rsidR="00B90765" w:rsidRDefault="00B90765" w:rsidP="00B90765">
      <w:pPr>
        <w:ind w:left="993"/>
        <w:rPr>
          <w:lang w:val="pt-BR"/>
        </w:rPr>
      </w:pPr>
      <w:proofErr w:type="spellStart"/>
      <w:r w:rsidRPr="00494D7A">
        <w:rPr>
          <w:rFonts w:ascii="Cambria Math" w:hAnsi="Cambria Math"/>
          <w:lang w:val="pt-BR"/>
        </w:rPr>
        <w:t>QSp</w:t>
      </w:r>
      <w:proofErr w:type="spellEnd"/>
      <w:r>
        <w:rPr>
          <w:lang w:val="pt-BR"/>
        </w:rPr>
        <w:t xml:space="preserve"> = Quantidade de soluções válidas publicadas pelo professor “p” no mês de referência</w:t>
      </w:r>
    </w:p>
    <w:p w:rsidR="00B90765" w:rsidRDefault="00B90765" w:rsidP="00B90765">
      <w:pPr>
        <w:ind w:left="993"/>
        <w:rPr>
          <w:lang w:val="pt-BR"/>
        </w:rPr>
      </w:pPr>
      <w:r w:rsidRPr="00494D7A">
        <w:rPr>
          <w:rFonts w:ascii="Cambria Math" w:hAnsi="Cambria Math"/>
          <w:lang w:val="pt-BR"/>
        </w:rPr>
        <w:t>QT</w:t>
      </w:r>
      <w:r>
        <w:rPr>
          <w:lang w:val="pt-BR"/>
        </w:rPr>
        <w:t xml:space="preserve"> = Quantidade de Soluções válidas publicadas no mês de referência.</w:t>
      </w:r>
    </w:p>
    <w:p w:rsidR="00B90765" w:rsidRPr="004D565D" w:rsidRDefault="00B90765" w:rsidP="00B90765">
      <w:pPr>
        <w:ind w:left="993"/>
        <w:rPr>
          <w:lang w:val="pt-BR"/>
        </w:rPr>
      </w:pPr>
      <w:r w:rsidRPr="00494D7A">
        <w:rPr>
          <w:rFonts w:ascii="Cambria Math" w:hAnsi="Cambria Math"/>
          <w:lang w:val="pt-BR"/>
        </w:rPr>
        <w:t>R</w:t>
      </w:r>
      <w:r>
        <w:rPr>
          <w:lang w:val="pt-BR"/>
        </w:rPr>
        <w:t xml:space="preserve"> = Valor a ser rateado entre os professores no mês de referência (equivale a 80% do faturamento do sistema</w:t>
      </w:r>
      <w:r w:rsidR="00494D7A">
        <w:rPr>
          <w:lang w:val="pt-BR"/>
        </w:rPr>
        <w:t xml:space="preserve"> no mês de referência</w:t>
      </w:r>
      <w:bookmarkStart w:id="14" w:name="_GoBack"/>
      <w:bookmarkEnd w:id="14"/>
      <w:r>
        <w:rPr>
          <w:lang w:val="pt-BR"/>
        </w:rPr>
        <w:t>)</w:t>
      </w:r>
    </w:p>
    <w:p w:rsidR="00016832" w:rsidRDefault="005C08C7" w:rsidP="005C08C7">
      <w:pPr>
        <w:pStyle w:val="Ttulo3"/>
        <w:ind w:left="993" w:hanging="596"/>
      </w:pPr>
      <w:r>
        <w:lastRenderedPageBreak/>
        <w:t xml:space="preserve">Sistema exibe listagem dos valores devidos, contendo: Nome do Professor, Quantidade de Soluções Válidas Publicadas e Valor a </w:t>
      </w:r>
      <w:r w:rsidR="0002706E">
        <w:t>Creditar</w:t>
      </w:r>
      <w:r>
        <w:t>, conforme Interface I</w:t>
      </w:r>
      <w:r w:rsidR="004D565D">
        <w:t>02:</w:t>
      </w:r>
    </w:p>
    <w:p w:rsidR="00BE3602" w:rsidRPr="00BE3602" w:rsidRDefault="0002706E" w:rsidP="0002706E">
      <w:pPr>
        <w:ind w:left="993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5FF9411B" wp14:editId="69359A30">
            <wp:extent cx="5384622" cy="2333768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637" cy="234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ECA" w:rsidRPr="005C08C7" w:rsidRDefault="005C08C7" w:rsidP="005C08C7">
      <w:pPr>
        <w:pStyle w:val="Ttulo3"/>
        <w:ind w:left="993" w:hanging="596"/>
      </w:pPr>
      <w:bookmarkStart w:id="15" w:name="_5.2.2_S02_Pesquisar"/>
      <w:bookmarkStart w:id="16" w:name="_5.2.2_S02_Alterar"/>
      <w:bookmarkEnd w:id="15"/>
      <w:bookmarkEnd w:id="16"/>
      <w:r w:rsidRPr="005C08C7">
        <w:t>Administrador confirma o pagamento</w:t>
      </w:r>
      <w:r w:rsidR="003C185E">
        <w:t>.</w:t>
      </w:r>
    </w:p>
    <w:p w:rsidR="005C08C7" w:rsidRPr="005C08C7" w:rsidRDefault="005C08C7" w:rsidP="005C08C7">
      <w:pPr>
        <w:pStyle w:val="Ttulo3"/>
        <w:ind w:left="993" w:hanging="596"/>
      </w:pPr>
      <w:r w:rsidRPr="005C08C7">
        <w:t>Sistema aciona o UC14 para que os valores sejam creditado</w:t>
      </w:r>
      <w:r w:rsidR="00494D7A">
        <w:t>s aos professores via PagSeguro, exibindo mensagem conforme Interface I03:</w:t>
      </w:r>
    </w:p>
    <w:p w:rsidR="002F7401" w:rsidRDefault="00494D7A" w:rsidP="00494D7A">
      <w:pPr>
        <w:pStyle w:val="Recuonormal"/>
        <w:ind w:firstLine="93"/>
        <w:jc w:val="both"/>
        <w:rPr>
          <w:rFonts w:ascii="Arial" w:hAnsi="Arial" w:cs="Arial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7455C26A" wp14:editId="47CB7DD9">
            <wp:extent cx="5431036" cy="1044053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5067" cy="10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EF" w:rsidRDefault="005C55EF" w:rsidP="005C55EF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:rsidR="003500CB" w:rsidRDefault="00660291" w:rsidP="00494D7A">
      <w:pPr>
        <w:pStyle w:val="Ttulo3"/>
        <w:ind w:left="993" w:hanging="596"/>
      </w:pPr>
      <w:r>
        <w:t>Caso a data não esteja entre o primeiro e o quinto dia útil do mês, o sistema exibe a mensagem: “Data atual não permite cálculo do pagamento”. Caso o pagamento já tenha sido processado para o mês corrente, exibe a mensagem: “Pagamento já processado para o mês corrente”.</w:t>
      </w:r>
    </w:p>
    <w:p w:rsidR="00B17B8E" w:rsidRDefault="00B17B8E" w:rsidP="00E36172">
      <w:pPr>
        <w:pStyle w:val="Corpodetexto"/>
        <w:ind w:left="0"/>
        <w:rPr>
          <w:rFonts w:ascii="Arial" w:hAnsi="Arial" w:cs="Arial"/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7" w:name="_Toc350264739"/>
      <w:r w:rsidRPr="00897891">
        <w:rPr>
          <w:rFonts w:cs="Arial"/>
          <w:szCs w:val="24"/>
        </w:rPr>
        <w:t>Regras de Negócio Específicas</w:t>
      </w:r>
      <w:bookmarkEnd w:id="17"/>
    </w:p>
    <w:p w:rsidR="0037638F" w:rsidRDefault="0037638F">
      <w:pPr>
        <w:pStyle w:val="Corpodetexto"/>
        <w:rPr>
          <w:rFonts w:ascii="Arial" w:hAnsi="Arial" w:cs="Arial"/>
          <w:lang w:val="pt-BR"/>
        </w:rPr>
      </w:pPr>
      <w:bookmarkStart w:id="18" w:name="_RN01_–_Geração"/>
      <w:bookmarkEnd w:id="18"/>
    </w:p>
    <w:p w:rsidR="00660291" w:rsidRPr="00897891" w:rsidRDefault="00660291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Nenhuma.</w:t>
      </w: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1"/>
      <w:footerReference w:type="default" r:id="rId12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15C" w:rsidRDefault="00C7015C">
      <w:r>
        <w:separator/>
      </w:r>
    </w:p>
  </w:endnote>
  <w:endnote w:type="continuationSeparator" w:id="0">
    <w:p w:rsidR="00C7015C" w:rsidRDefault="00C7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660291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proofErr w:type="spellStart"/>
          <w:r w:rsidR="00660291">
            <w:rPr>
              <w:lang w:val="pt-BR"/>
            </w:rPr>
            <w:t>RespostaCerta</w:t>
          </w:r>
          <w:proofErr w:type="spellEnd"/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660291">
            <w:rPr>
              <w:lang w:val="pt-BR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494D7A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15C" w:rsidRDefault="00C7015C">
      <w:r>
        <w:separator/>
      </w:r>
    </w:p>
  </w:footnote>
  <w:footnote w:type="continuationSeparator" w:id="0">
    <w:p w:rsidR="00C7015C" w:rsidRDefault="00C701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CB65F6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CB65F6">
            <w:rPr>
              <w:lang w:val="pt-BR"/>
            </w:rPr>
            <w:t>RespostaCerta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B65F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CB65F6">
            <w:rPr>
              <w:lang w:val="pt-BR"/>
            </w:rPr>
            <w:t>1</w:t>
          </w:r>
          <w:r w:rsidR="006C3D2C">
            <w:t>.</w:t>
          </w:r>
          <w:r w:rsidR="00E513B9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F51337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F51337">
            <w:rPr>
              <w:lang w:val="pt-BR"/>
            </w:rPr>
            <w:t>UC9 Calcular Pagamento de Professores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F51337">
          <w:r>
            <w:rPr>
              <w:lang w:val="pt-BR"/>
            </w:rPr>
            <w:t xml:space="preserve">  Data:</w:t>
          </w:r>
          <w:r>
            <w:t xml:space="preserve"> </w:t>
          </w:r>
          <w:r w:rsidR="00F51337">
            <w:t>02/03/2017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2706E"/>
    <w:rsid w:val="00032B76"/>
    <w:rsid w:val="00033D5F"/>
    <w:rsid w:val="00046C7D"/>
    <w:rsid w:val="00057B06"/>
    <w:rsid w:val="000749AB"/>
    <w:rsid w:val="000A1DCC"/>
    <w:rsid w:val="000E4A07"/>
    <w:rsid w:val="000F4B60"/>
    <w:rsid w:val="0010408B"/>
    <w:rsid w:val="00133E38"/>
    <w:rsid w:val="001465F4"/>
    <w:rsid w:val="00162F2A"/>
    <w:rsid w:val="00173570"/>
    <w:rsid w:val="001856E3"/>
    <w:rsid w:val="001C52E0"/>
    <w:rsid w:val="001C716E"/>
    <w:rsid w:val="001F0C1F"/>
    <w:rsid w:val="001F207D"/>
    <w:rsid w:val="00203BE8"/>
    <w:rsid w:val="00207C10"/>
    <w:rsid w:val="00222EFF"/>
    <w:rsid w:val="002243A6"/>
    <w:rsid w:val="00235A13"/>
    <w:rsid w:val="002401A0"/>
    <w:rsid w:val="00241000"/>
    <w:rsid w:val="00254AAD"/>
    <w:rsid w:val="00254D1F"/>
    <w:rsid w:val="00260C4F"/>
    <w:rsid w:val="00263803"/>
    <w:rsid w:val="00277CC1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00CB"/>
    <w:rsid w:val="00355E80"/>
    <w:rsid w:val="00356451"/>
    <w:rsid w:val="0037638F"/>
    <w:rsid w:val="003A51E6"/>
    <w:rsid w:val="003C185E"/>
    <w:rsid w:val="003D1480"/>
    <w:rsid w:val="003D70DC"/>
    <w:rsid w:val="003E77D7"/>
    <w:rsid w:val="003F004C"/>
    <w:rsid w:val="003F00AA"/>
    <w:rsid w:val="003F1050"/>
    <w:rsid w:val="003F1142"/>
    <w:rsid w:val="0042034E"/>
    <w:rsid w:val="00441F4A"/>
    <w:rsid w:val="0044356A"/>
    <w:rsid w:val="00461D62"/>
    <w:rsid w:val="00472140"/>
    <w:rsid w:val="00473CA6"/>
    <w:rsid w:val="00494D7A"/>
    <w:rsid w:val="004A07C8"/>
    <w:rsid w:val="004A2B46"/>
    <w:rsid w:val="004B3360"/>
    <w:rsid w:val="004B6488"/>
    <w:rsid w:val="004C382C"/>
    <w:rsid w:val="004C72FA"/>
    <w:rsid w:val="004D17C4"/>
    <w:rsid w:val="004D1E5A"/>
    <w:rsid w:val="004D565D"/>
    <w:rsid w:val="004D7B3A"/>
    <w:rsid w:val="005534E0"/>
    <w:rsid w:val="0057228E"/>
    <w:rsid w:val="00583619"/>
    <w:rsid w:val="00596D4D"/>
    <w:rsid w:val="005A4A60"/>
    <w:rsid w:val="005C08C7"/>
    <w:rsid w:val="005C3244"/>
    <w:rsid w:val="005C55EF"/>
    <w:rsid w:val="005D00E3"/>
    <w:rsid w:val="005E5525"/>
    <w:rsid w:val="005F43ED"/>
    <w:rsid w:val="0060057D"/>
    <w:rsid w:val="00600F7F"/>
    <w:rsid w:val="006045B0"/>
    <w:rsid w:val="00611672"/>
    <w:rsid w:val="00626308"/>
    <w:rsid w:val="006506C2"/>
    <w:rsid w:val="00657F17"/>
    <w:rsid w:val="00660291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6D79AB"/>
    <w:rsid w:val="0070423A"/>
    <w:rsid w:val="007233DA"/>
    <w:rsid w:val="00724F72"/>
    <w:rsid w:val="00734CB9"/>
    <w:rsid w:val="00741961"/>
    <w:rsid w:val="007632C2"/>
    <w:rsid w:val="007909F0"/>
    <w:rsid w:val="00793341"/>
    <w:rsid w:val="007A5FDD"/>
    <w:rsid w:val="007B390B"/>
    <w:rsid w:val="007C7204"/>
    <w:rsid w:val="007E00F2"/>
    <w:rsid w:val="007E449A"/>
    <w:rsid w:val="00806D77"/>
    <w:rsid w:val="00815849"/>
    <w:rsid w:val="00844812"/>
    <w:rsid w:val="00860465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705"/>
    <w:rsid w:val="008F3ED9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A4401E"/>
    <w:rsid w:val="00A548DC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7039A"/>
    <w:rsid w:val="00B8107C"/>
    <w:rsid w:val="00B847AD"/>
    <w:rsid w:val="00B90765"/>
    <w:rsid w:val="00B949C0"/>
    <w:rsid w:val="00BB01DB"/>
    <w:rsid w:val="00BC28E5"/>
    <w:rsid w:val="00BD2ED4"/>
    <w:rsid w:val="00BD34E9"/>
    <w:rsid w:val="00BD484F"/>
    <w:rsid w:val="00BE3602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7015C"/>
    <w:rsid w:val="00C93957"/>
    <w:rsid w:val="00C9487D"/>
    <w:rsid w:val="00CA5235"/>
    <w:rsid w:val="00CA5AAF"/>
    <w:rsid w:val="00CA5D63"/>
    <w:rsid w:val="00CB5E7A"/>
    <w:rsid w:val="00CB65F6"/>
    <w:rsid w:val="00CD0511"/>
    <w:rsid w:val="00CD3531"/>
    <w:rsid w:val="00D064E9"/>
    <w:rsid w:val="00D07765"/>
    <w:rsid w:val="00D2115C"/>
    <w:rsid w:val="00D24E17"/>
    <w:rsid w:val="00D42316"/>
    <w:rsid w:val="00D5283E"/>
    <w:rsid w:val="00D546AC"/>
    <w:rsid w:val="00D8718F"/>
    <w:rsid w:val="00E36172"/>
    <w:rsid w:val="00E40B87"/>
    <w:rsid w:val="00E513B9"/>
    <w:rsid w:val="00E642E5"/>
    <w:rsid w:val="00E67B4C"/>
    <w:rsid w:val="00E73728"/>
    <w:rsid w:val="00EB7ED5"/>
    <w:rsid w:val="00ED7248"/>
    <w:rsid w:val="00F01CFC"/>
    <w:rsid w:val="00F130CD"/>
    <w:rsid w:val="00F23297"/>
    <w:rsid w:val="00F32635"/>
    <w:rsid w:val="00F35D32"/>
    <w:rsid w:val="00F37EB1"/>
    <w:rsid w:val="00F51337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F10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0EAC2-969A-424A-B78D-D39805F4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54</TotalTime>
  <Pages>1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 de Sousa</cp:lastModifiedBy>
  <cp:revision>10</cp:revision>
  <cp:lastPrinted>2006-04-06T17:03:00Z</cp:lastPrinted>
  <dcterms:created xsi:type="dcterms:W3CDTF">2017-03-02T22:45:00Z</dcterms:created>
  <dcterms:modified xsi:type="dcterms:W3CDTF">2017-03-07T17:04:00Z</dcterms:modified>
</cp:coreProperties>
</file>