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2243A6">
        <w:rPr>
          <w:rFonts w:cs="Arial"/>
          <w:lang w:val="pt-BR"/>
        </w:rPr>
        <w:t>Unisabor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046C7D">
        <w:rPr>
          <w:rFonts w:cs="Arial"/>
          <w:lang w:val="pt-BR"/>
        </w:rPr>
        <w:t>UC</w:t>
      </w:r>
      <w:r w:rsidR="002243A6">
        <w:rPr>
          <w:rFonts w:cs="Arial"/>
          <w:lang w:val="pt-BR"/>
        </w:rPr>
        <w:t>7</w:t>
      </w:r>
      <w:r w:rsidR="00046C7D">
        <w:rPr>
          <w:rFonts w:cs="Arial"/>
          <w:lang w:val="pt-BR"/>
        </w:rPr>
        <w:t xml:space="preserve"> Manter </w:t>
      </w:r>
      <w:r w:rsidR="004C72FA">
        <w:rPr>
          <w:rFonts w:cs="Arial"/>
          <w:lang w:val="pt-BR"/>
        </w:rPr>
        <w:t>Menu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2A4908">
        <w:rPr>
          <w:rFonts w:ascii="Arial" w:hAnsi="Arial" w:cs="Arial"/>
          <w:lang w:val="pt-BR"/>
        </w:rPr>
        <w:t>cadastrar, alterar</w:t>
      </w:r>
      <w:r w:rsidR="00046C7D">
        <w:rPr>
          <w:rFonts w:ascii="Arial" w:hAnsi="Arial" w:cs="Arial"/>
          <w:lang w:val="pt-BR"/>
        </w:rPr>
        <w:t xml:space="preserve">, excluir ou listar </w:t>
      </w:r>
      <w:r w:rsidR="00B949C0">
        <w:rPr>
          <w:rFonts w:ascii="Arial" w:hAnsi="Arial" w:cs="Arial"/>
          <w:lang w:val="pt-BR"/>
        </w:rPr>
        <w:t>itens</w:t>
      </w:r>
      <w:r w:rsidR="002243A6">
        <w:rPr>
          <w:rFonts w:ascii="Arial" w:hAnsi="Arial" w:cs="Arial"/>
          <w:lang w:val="pt-BR"/>
        </w:rPr>
        <w:t xml:space="preserve"> do </w:t>
      </w:r>
      <w:r w:rsidR="00B949C0">
        <w:rPr>
          <w:rFonts w:ascii="Arial" w:hAnsi="Arial" w:cs="Arial"/>
          <w:lang w:val="pt-BR"/>
        </w:rPr>
        <w:t>menu</w:t>
      </w:r>
      <w:r w:rsidR="002243A6">
        <w:rPr>
          <w:rFonts w:ascii="Arial" w:hAnsi="Arial" w:cs="Arial"/>
          <w:lang w:val="pt-BR"/>
        </w:rPr>
        <w:t xml:space="preserve"> do restaurante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2243A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2243A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 autenticado através do UC6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B949C0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Item do menu</w:t>
      </w:r>
      <w:r w:rsidR="00046C7D">
        <w:rPr>
          <w:rFonts w:ascii="Arial" w:hAnsi="Arial" w:cs="Arial"/>
          <w:lang w:val="pt-BR"/>
        </w:rPr>
        <w:t xml:space="preserve">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="001F207D" w:rsidRPr="00897891">
        <w:rPr>
          <w:rFonts w:ascii="Arial" w:hAnsi="Arial" w:cs="Arial"/>
        </w:rPr>
        <w:t xml:space="preserve"> </w:t>
      </w:r>
    </w:p>
    <w:p w:rsidR="00E642E5" w:rsidRDefault="002243A6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Gerente </w:t>
      </w:r>
      <w:r w:rsidR="002D28DD">
        <w:t xml:space="preserve">aciona a opção </w:t>
      </w:r>
      <w:r w:rsidR="00046C7D">
        <w:t xml:space="preserve">Manter </w:t>
      </w:r>
      <w:r w:rsidR="004C72FA">
        <w:t>Menu</w:t>
      </w:r>
      <w:r w:rsidR="002D28DD">
        <w:t xml:space="preserve"> na tela inicial do sistema (interface </w:t>
      </w:r>
      <w:r w:rsidR="00C93957">
        <w:t>I</w:t>
      </w:r>
      <w:r w:rsidR="002D28DD">
        <w:t>01).</w:t>
      </w:r>
      <w:r w:rsidR="00F37EB1">
        <w:t xml:space="preserve"> Em seguida, seleciona a categoria que deseja manter.</w:t>
      </w:r>
    </w:p>
    <w:p w:rsidR="00E642E5" w:rsidRDefault="00B8107C" w:rsidP="00CA5AAF">
      <w:pPr>
        <w:pStyle w:val="Ttulo3"/>
        <w:ind w:left="993" w:hanging="596"/>
      </w:pPr>
      <w:r>
        <w:t xml:space="preserve">Sistema </w:t>
      </w:r>
      <w:r w:rsidR="002243A6">
        <w:t xml:space="preserve">exibe a lista de pratos cadastrados (título e </w:t>
      </w:r>
      <w:r w:rsidR="00F37EB1">
        <w:t>preço</w:t>
      </w:r>
      <w:r w:rsidR="002243A6">
        <w:t>) em ordem alfabética de título</w:t>
      </w:r>
      <w:r w:rsidR="00CA5AAF">
        <w:t>, conforme Interface I02.</w:t>
      </w:r>
    </w:p>
    <w:p w:rsidR="00CA5AAF" w:rsidRPr="00CA5AAF" w:rsidRDefault="00CA5AAF" w:rsidP="00CA5AAF">
      <w:pPr>
        <w:pStyle w:val="Ttulo3"/>
        <w:ind w:left="993" w:hanging="596"/>
      </w:pPr>
      <w:r>
        <w:t>Gerente faz a inclusão, alteração, exclusão ou detalhamento do item conforme as instruções na Interface I02 e seguintes.</w:t>
      </w:r>
    </w:p>
    <w:p w:rsidR="00583619" w:rsidRPr="00583619" w:rsidRDefault="00583619" w:rsidP="00583619">
      <w:pPr>
        <w:rPr>
          <w:lang w:val="pt-BR"/>
        </w:rPr>
      </w:pP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D1E5A"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1</w:t>
      </w:r>
      <w:r w:rsidR="004D1E5A">
        <w:rPr>
          <w:rFonts w:ascii="Arial" w:hAnsi="Arial" w:cs="Arial"/>
        </w:rPr>
        <w:t xml:space="preserve"> – </w:t>
      </w:r>
      <w:r w:rsidR="00583619">
        <w:rPr>
          <w:rFonts w:ascii="Arial" w:hAnsi="Arial" w:cs="Arial"/>
        </w:rPr>
        <w:t>Inclusão de Prato</w:t>
      </w:r>
    </w:p>
    <w:p w:rsidR="004D1E5A" w:rsidRDefault="00B8107C" w:rsidP="004D1E5A">
      <w:pPr>
        <w:pStyle w:val="Ttulo3"/>
        <w:ind w:left="1418" w:hanging="1021"/>
      </w:pPr>
      <w:r>
        <w:t>Sistema exibe a interface I0</w:t>
      </w:r>
      <w:r w:rsidR="00A4401E">
        <w:t>3</w:t>
      </w:r>
      <w:r w:rsidR="00583619">
        <w:t>, solicitando o título, descrição, uma foto e o preço</w:t>
      </w:r>
      <w:r w:rsidR="00203BE8">
        <w:t>.</w:t>
      </w:r>
    </w:p>
    <w:p w:rsidR="004D1E5A" w:rsidRDefault="00583619" w:rsidP="004D1E5A">
      <w:pPr>
        <w:pStyle w:val="Ttulo3"/>
        <w:ind w:left="1418" w:hanging="1021"/>
      </w:pPr>
      <w:r>
        <w:t>Gerente informa os dados solicitados e seleciona a opção</w:t>
      </w:r>
      <w:r w:rsidR="00FB51D4">
        <w:t xml:space="preserve"> Cadastrar</w:t>
      </w:r>
      <w:r w:rsidR="00203BE8">
        <w:t>.</w:t>
      </w:r>
    </w:p>
    <w:p w:rsidR="00FB51D4" w:rsidRDefault="00FB51D4" w:rsidP="00355E80">
      <w:pPr>
        <w:pStyle w:val="Ttulo3"/>
        <w:tabs>
          <w:tab w:val="num" w:pos="720"/>
        </w:tabs>
        <w:ind w:left="993" w:hanging="596"/>
      </w:pPr>
      <w:r>
        <w:t>Sistema</w:t>
      </w:r>
      <w:r w:rsidR="00583619">
        <w:t xml:space="preserve"> valida os dados do prato </w:t>
      </w:r>
      <w:r w:rsidR="00F23297">
        <w:t>conforme as regras da interface. Em seguida,</w:t>
      </w:r>
      <w:r>
        <w:t xml:space="preserve"> registra os dados do novo </w:t>
      </w:r>
      <w:r w:rsidR="00583619">
        <w:t xml:space="preserve">prato, atualiza a lista de pratos na </w:t>
      </w:r>
      <w:r w:rsidR="00355E80">
        <w:t>Interface</w:t>
      </w:r>
      <w:r w:rsidR="00583619">
        <w:t xml:space="preserve"> I0</w:t>
      </w:r>
      <w:r w:rsidR="008953D8">
        <w:t>2</w:t>
      </w:r>
      <w:r>
        <w:t xml:space="preserve"> e exibe mensagem de sucesso.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B51D4" w:rsidRPr="00897891">
        <w:rPr>
          <w:rFonts w:ascii="Arial" w:hAnsi="Arial" w:cs="Arial"/>
        </w:rPr>
        <w:t xml:space="preserve">Fluxo </w:t>
      </w:r>
      <w:r w:rsidR="00FB51D4">
        <w:rPr>
          <w:rFonts w:ascii="Arial" w:hAnsi="Arial" w:cs="Arial"/>
        </w:rPr>
        <w:t xml:space="preserve">Alternativo 2 – Alteração de </w:t>
      </w:r>
      <w:r w:rsidR="00583619">
        <w:rPr>
          <w:rFonts w:ascii="Arial" w:hAnsi="Arial" w:cs="Arial"/>
        </w:rPr>
        <w:t>Prato</w:t>
      </w:r>
    </w:p>
    <w:p w:rsidR="00FB51D4" w:rsidRDefault="00FB51D4" w:rsidP="00FB51D4">
      <w:pPr>
        <w:pStyle w:val="Ttulo3"/>
        <w:ind w:left="1418" w:hanging="1021"/>
      </w:pPr>
      <w:r>
        <w:t>Sistema exibe a interface I0</w:t>
      </w:r>
      <w:r w:rsidR="008953D8">
        <w:t>4</w:t>
      </w:r>
      <w:r w:rsidR="00583619">
        <w:t xml:space="preserve"> com os dados do prato selecionado</w:t>
      </w:r>
      <w:r>
        <w:t>.</w:t>
      </w:r>
      <w:r w:rsidR="00583619">
        <w:t xml:space="preserve"> Todos os campos são alteráveis.</w:t>
      </w:r>
    </w:p>
    <w:p w:rsidR="00FB51D4" w:rsidRDefault="00583619" w:rsidP="00FB51D4">
      <w:pPr>
        <w:pStyle w:val="Ttulo3"/>
        <w:ind w:left="1418" w:hanging="1021"/>
      </w:pPr>
      <w:r>
        <w:t>Gerente altera os campos desejados e seleciona a opção Alterar</w:t>
      </w:r>
      <w:r w:rsidR="00FB51D4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 xml:space="preserve">Sistema </w:t>
      </w:r>
      <w:r w:rsidR="00F23297">
        <w:t>valida as alterações e registra os novos dados do prato</w:t>
      </w:r>
      <w:r>
        <w:t>.</w:t>
      </w:r>
    </w:p>
    <w:p w:rsidR="00254AAD" w:rsidRDefault="008953D8" w:rsidP="00355E80">
      <w:pPr>
        <w:pStyle w:val="Ttulo3"/>
        <w:tabs>
          <w:tab w:val="num" w:pos="720"/>
        </w:tabs>
        <w:ind w:left="993" w:hanging="596"/>
      </w:pPr>
      <w:r>
        <w:t>Sistema exibe a interface I02</w:t>
      </w:r>
      <w:r w:rsidR="00F23297">
        <w:t xml:space="preserve"> com os dados do prato alterado, juntamente com mensagem de sucesso</w:t>
      </w:r>
      <w:r w:rsidR="00254AAD">
        <w:t>.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2F7401" w:rsidRPr="002F7401" w:rsidRDefault="002F7401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F7401">
        <w:rPr>
          <w:rFonts w:ascii="Arial" w:hAnsi="Arial" w:cs="Arial"/>
        </w:rPr>
        <w:t xml:space="preserve">Fluxo Alternativo 3 – </w:t>
      </w:r>
      <w:r>
        <w:rPr>
          <w:rFonts w:ascii="Arial" w:hAnsi="Arial" w:cs="Arial"/>
        </w:rPr>
        <w:t>Exclusão</w:t>
      </w:r>
      <w:r w:rsidRPr="002F7401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Item</w:t>
      </w:r>
    </w:p>
    <w:p w:rsidR="002F7401" w:rsidRDefault="002F7401" w:rsidP="002F7401">
      <w:pPr>
        <w:pStyle w:val="Ttulo3"/>
        <w:ind w:left="1418" w:hanging="1021"/>
      </w:pPr>
      <w:r>
        <w:t>Gerente seleciona a opção Excluir ao lado do item desejado, na Interface I02.</w:t>
      </w:r>
    </w:p>
    <w:p w:rsidR="002F7401" w:rsidRPr="002F7401" w:rsidRDefault="002F7401" w:rsidP="002F7401">
      <w:pPr>
        <w:rPr>
          <w:lang w:val="pt-BR"/>
        </w:rPr>
      </w:pPr>
    </w:p>
    <w:p w:rsidR="002F7401" w:rsidRDefault="002F7401" w:rsidP="002F7401">
      <w:pPr>
        <w:pStyle w:val="Ttulo3"/>
        <w:ind w:left="1418" w:hanging="1021"/>
      </w:pPr>
      <w:r>
        <w:lastRenderedPageBreak/>
        <w:t>Sistema exibe mensagem solicitando confirmação da exclusão.</w:t>
      </w:r>
    </w:p>
    <w:p w:rsidR="002F7401" w:rsidRDefault="002F7401" w:rsidP="002F7401">
      <w:pPr>
        <w:pStyle w:val="Ttulo3"/>
        <w:tabs>
          <w:tab w:val="num" w:pos="720"/>
        </w:tabs>
        <w:ind w:left="1418" w:hanging="1021"/>
      </w:pPr>
      <w:r>
        <w:t>Gerente confirma a exclusão do prato.</w:t>
      </w:r>
    </w:p>
    <w:p w:rsidR="002F7401" w:rsidRDefault="002F7401" w:rsidP="002F7401">
      <w:pPr>
        <w:pStyle w:val="Ttulo3"/>
        <w:tabs>
          <w:tab w:val="num" w:pos="720"/>
        </w:tabs>
        <w:ind w:left="993" w:hanging="596"/>
      </w:pPr>
      <w:r>
        <w:t>Sistema exibe a interface I02 sem os dados do prato excluído, juntamente com mensagem de sucesso.</w:t>
      </w:r>
    </w:p>
    <w:p w:rsidR="002F7401" w:rsidRDefault="002F7401" w:rsidP="002F7401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6" w:name="_Toc350264737"/>
      <w:r w:rsidRPr="00897891">
        <w:rPr>
          <w:rFonts w:cs="Arial"/>
        </w:rPr>
        <w:t>Detalhamento das Interfaces com o Usuário</w:t>
      </w:r>
      <w:bookmarkEnd w:id="16"/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I01 – </w:t>
      </w:r>
      <w:r w:rsidR="00C93957" w:rsidRPr="00277CC1">
        <w:rPr>
          <w:rFonts w:ascii="Arial" w:hAnsi="Arial" w:cs="Arial"/>
        </w:rPr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F37EB1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D7B96F3" wp14:editId="6B6DF847">
            <wp:extent cx="3839313" cy="103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720" cy="10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7" w:name="_Interface_I01_–"/>
      <w:bookmarkEnd w:id="17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B949C0" w:rsidTr="00662BD2">
        <w:tc>
          <w:tcPr>
            <w:tcW w:w="2528" w:type="dxa"/>
          </w:tcPr>
          <w:p w:rsidR="00662BD2" w:rsidRDefault="00F37EB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 do Menu (Entradas, Pratos Principais, Sobremesas, Bebidas)</w:t>
            </w:r>
          </w:p>
        </w:tc>
        <w:tc>
          <w:tcPr>
            <w:tcW w:w="7503" w:type="dxa"/>
          </w:tcPr>
          <w:p w:rsidR="00662BD2" w:rsidRDefault="00046C7D" w:rsidP="00F37EB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F37EB1">
              <w:rPr>
                <w:rFonts w:ascii="Arial" w:hAnsi="Arial" w:cs="Arial"/>
                <w:lang w:val="pt-BR"/>
              </w:rPr>
              <w:t>a janela de manutenção da categoria selecionada, conforme interface I02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I02 – </w:t>
      </w:r>
      <w:r w:rsidR="00F37EB1">
        <w:rPr>
          <w:rFonts w:ascii="Arial" w:hAnsi="Arial" w:cs="Arial"/>
        </w:rPr>
        <w:t>Manutenção de Categoria do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CA5AAF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3298189" wp14:editId="3D84C9EE">
            <wp:extent cx="5937297" cy="1403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549" cy="14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CA5AAF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da Categoria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Categorias do menu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057B06" w:rsidRPr="00B949C0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item do menu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CA5AAF">
              <w:rPr>
                <w:rFonts w:ascii="Arial" w:hAnsi="Arial" w:cs="Arial"/>
                <w:lang w:val="pt-BR"/>
              </w:rPr>
              <w:t>. Possui link para o detalhamento do item.</w:t>
            </w:r>
          </w:p>
        </w:tc>
      </w:tr>
      <w:tr w:rsidR="00057B06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Moeda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atual do item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B949C0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Inclusão (+)</w:t>
            </w:r>
          </w:p>
        </w:tc>
        <w:tc>
          <w:tcPr>
            <w:tcW w:w="7503" w:type="dxa"/>
          </w:tcPr>
          <w:p w:rsidR="00057B06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</w:t>
            </w:r>
            <w:r w:rsidR="003E77D7">
              <w:rPr>
                <w:rFonts w:ascii="Arial" w:hAnsi="Arial" w:cs="Arial"/>
                <w:lang w:val="pt-BR"/>
              </w:rPr>
              <w:t xml:space="preserve"> I03</w:t>
            </w:r>
            <w:r>
              <w:rPr>
                <w:rFonts w:ascii="Arial" w:hAnsi="Arial" w:cs="Arial"/>
                <w:lang w:val="pt-BR"/>
              </w:rPr>
              <w:t xml:space="preserve"> para inclusão de um novo item na categoria atual.</w:t>
            </w:r>
          </w:p>
        </w:tc>
      </w:tr>
      <w:tr w:rsidR="00B8107C" w:rsidRPr="006C3D2C" w:rsidTr="005733A6">
        <w:tc>
          <w:tcPr>
            <w:tcW w:w="2528" w:type="dxa"/>
          </w:tcPr>
          <w:p w:rsidR="00B8107C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edição</w:t>
            </w:r>
          </w:p>
        </w:tc>
        <w:tc>
          <w:tcPr>
            <w:tcW w:w="7503" w:type="dxa"/>
          </w:tcPr>
          <w:p w:rsidR="00B8107C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263803">
              <w:rPr>
                <w:rFonts w:ascii="Arial" w:hAnsi="Arial" w:cs="Arial"/>
                <w:lang w:val="pt-BR"/>
              </w:rPr>
              <w:t>interface</w:t>
            </w:r>
            <w:r w:rsidR="008953D8">
              <w:rPr>
                <w:rFonts w:ascii="Arial" w:hAnsi="Arial" w:cs="Arial"/>
                <w:lang w:val="pt-BR"/>
              </w:rPr>
              <w:t xml:space="preserve"> I04</w:t>
            </w:r>
            <w:r w:rsidR="00263803">
              <w:rPr>
                <w:rFonts w:ascii="Arial" w:hAnsi="Arial" w:cs="Arial"/>
                <w:lang w:val="pt-BR"/>
              </w:rPr>
              <w:t xml:space="preserve"> para</w:t>
            </w:r>
            <w:r>
              <w:rPr>
                <w:rFonts w:ascii="Arial" w:hAnsi="Arial" w:cs="Arial"/>
                <w:lang w:val="pt-BR"/>
              </w:rPr>
              <w:t xml:space="preserve"> edição do item selecionado.</w:t>
            </w:r>
          </w:p>
        </w:tc>
      </w:tr>
      <w:tr w:rsidR="00CA5AAF" w:rsidRPr="00B949C0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exclusão</w:t>
            </w:r>
          </w:p>
        </w:tc>
        <w:tc>
          <w:tcPr>
            <w:tcW w:w="7503" w:type="dxa"/>
          </w:tcPr>
          <w:p w:rsidR="00CA5AAF" w:rsidRDefault="002F7401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mensagem</w:t>
            </w:r>
            <w:r w:rsidR="00CA5AAF">
              <w:rPr>
                <w:rFonts w:ascii="Arial" w:hAnsi="Arial" w:cs="Arial"/>
                <w:lang w:val="pt-BR"/>
              </w:rPr>
              <w:t xml:space="preserve"> para confirmação da exclusão do item selecionado.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I03 – </w:t>
      </w:r>
      <w:r w:rsidR="00A4401E">
        <w:rPr>
          <w:rFonts w:ascii="Arial" w:hAnsi="Arial" w:cs="Arial"/>
        </w:rPr>
        <w:t>Inclusão de Novo item no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A4401E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B179A1B" wp14:editId="04CB3ED3">
            <wp:extent cx="3164001" cy="2743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10" cy="276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4833"/>
      </w:tblGrid>
      <w:tr w:rsidR="004A2B46" w:rsidRPr="00662BD2" w:rsidTr="004A2B46">
        <w:tc>
          <w:tcPr>
            <w:tcW w:w="2528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4833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Descrição e observações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Título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Título do item, obrigatório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 do item, obrigatório com até 300 caracteres.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do item em reais, obrigatório.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Carregar uma foto</w:t>
            </w:r>
          </w:p>
        </w:tc>
        <w:tc>
          <w:tcPr>
            <w:tcW w:w="2528" w:type="dxa"/>
          </w:tcPr>
          <w:p w:rsidR="004A2B46" w:rsidRDefault="006C2D0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Arquivo JPG, PNG ou GIF, tamanho máximo de 250 kb.</w:t>
            </w:r>
            <w:bookmarkStart w:id="18" w:name="_GoBack"/>
            <w:bookmarkEnd w:id="18"/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Abre uma janela do sistema operacional para seleção de arquivo contendo foto do item. Opcional.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B949C0" w:rsidTr="00EE3DC1">
        <w:tc>
          <w:tcPr>
            <w:tcW w:w="2528" w:type="dxa"/>
          </w:tcPr>
          <w:p w:rsidR="00207C10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Incluir</w:t>
            </w:r>
          </w:p>
        </w:tc>
        <w:tc>
          <w:tcPr>
            <w:tcW w:w="7503" w:type="dxa"/>
          </w:tcPr>
          <w:p w:rsidR="00207C10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Incluir o item no menu</w:t>
            </w:r>
            <w:r w:rsidR="008953D8">
              <w:rPr>
                <w:rFonts w:ascii="Arial" w:hAnsi="Arial" w:cs="Arial"/>
                <w:lang w:val="pt-BR"/>
              </w:rPr>
              <w:t xml:space="preserve"> e exibe a Interface I02 incluindo o novo item.</w:t>
            </w:r>
          </w:p>
        </w:tc>
      </w:tr>
      <w:tr w:rsidR="00207C10" w:rsidRPr="00B949C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</w:t>
            </w:r>
            <w:r w:rsidR="004A2B46">
              <w:rPr>
                <w:rFonts w:ascii="Arial" w:hAnsi="Arial" w:cs="Arial"/>
                <w:lang w:val="pt-BR"/>
              </w:rPr>
              <w:t>2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54AAD" w:rsidRPr="00254AAD" w:rsidRDefault="00254AAD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54AAD">
        <w:rPr>
          <w:rFonts w:ascii="Arial" w:hAnsi="Arial" w:cs="Arial"/>
        </w:rPr>
        <w:lastRenderedPageBreak/>
        <w:t>Interface I0</w:t>
      </w:r>
      <w:r>
        <w:rPr>
          <w:rFonts w:ascii="Arial" w:hAnsi="Arial" w:cs="Arial"/>
        </w:rPr>
        <w:t>4</w:t>
      </w:r>
      <w:r w:rsidRPr="00254AAD">
        <w:rPr>
          <w:rFonts w:ascii="Arial" w:hAnsi="Arial" w:cs="Arial"/>
        </w:rPr>
        <w:t xml:space="preserve"> – </w:t>
      </w:r>
      <w:r w:rsidR="008953D8">
        <w:rPr>
          <w:rFonts w:ascii="Arial" w:hAnsi="Arial" w:cs="Arial"/>
        </w:rPr>
        <w:t>Alteração de Item do Menu</w:t>
      </w:r>
    </w:p>
    <w:p w:rsidR="00254AAD" w:rsidRDefault="00254AAD" w:rsidP="00254AAD">
      <w:pPr>
        <w:pStyle w:val="Ttulo3"/>
      </w:pPr>
      <w:r>
        <w:t>Esboço da Interface</w:t>
      </w:r>
    </w:p>
    <w:p w:rsidR="00254AAD" w:rsidRDefault="008953D8" w:rsidP="002A4908">
      <w:pPr>
        <w:pStyle w:val="Corpodetexto"/>
        <w:ind w:left="709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55F6FF7" wp14:editId="52CA5434">
            <wp:extent cx="3397250" cy="295237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319" cy="29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08" w:rsidRDefault="002A4908" w:rsidP="002A4908">
      <w:pPr>
        <w:pStyle w:val="Ttulo3"/>
      </w:pPr>
      <w:r>
        <w:t>Campos</w:t>
      </w:r>
    </w:p>
    <w:p w:rsidR="002A4908" w:rsidRPr="0057228E" w:rsidRDefault="002A4908" w:rsidP="0057228E">
      <w:pPr>
        <w:ind w:left="993"/>
        <w:rPr>
          <w:rFonts w:ascii="Arial" w:hAnsi="Arial" w:cs="Arial"/>
          <w:lang w:val="pt-BR"/>
        </w:rPr>
      </w:pPr>
      <w:r w:rsidRPr="0057228E">
        <w:rPr>
          <w:rFonts w:ascii="Arial" w:hAnsi="Arial" w:cs="Arial"/>
          <w:lang w:val="pt-BR"/>
        </w:rPr>
        <w:t>Os mesmos da Interface I0</w:t>
      </w:r>
      <w:r w:rsidR="008953D8">
        <w:rPr>
          <w:rFonts w:ascii="Arial" w:hAnsi="Arial" w:cs="Arial"/>
          <w:lang w:val="pt-BR"/>
        </w:rPr>
        <w:t>3</w:t>
      </w: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57228E" w:rsidRDefault="0057228E" w:rsidP="0057228E">
      <w:pPr>
        <w:pStyle w:val="Ttulo3"/>
      </w:pPr>
      <w:r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57228E" w:rsidRPr="00662BD2" w:rsidTr="00352B7E">
        <w:tc>
          <w:tcPr>
            <w:tcW w:w="2528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57228E" w:rsidRPr="00B949C0" w:rsidTr="00352B7E">
        <w:tc>
          <w:tcPr>
            <w:tcW w:w="2528" w:type="dxa"/>
          </w:tcPr>
          <w:p w:rsidR="0057228E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57228E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os dados do item e exibe a Interface I02 com os dados atualizados.</w:t>
            </w:r>
          </w:p>
        </w:tc>
      </w:tr>
      <w:tr w:rsidR="008953D8" w:rsidRPr="00B949C0" w:rsidTr="00352B7E">
        <w:tc>
          <w:tcPr>
            <w:tcW w:w="2528" w:type="dxa"/>
          </w:tcPr>
          <w:p w:rsidR="008953D8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8953D8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I02</w:t>
            </w:r>
          </w:p>
        </w:tc>
      </w:tr>
    </w:tbl>
    <w:p w:rsidR="0057228E" w:rsidRDefault="0057228E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2"/>
      <w:footerReference w:type="default" r:id="rId13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444" w:rsidRDefault="00007444">
      <w:r>
        <w:separator/>
      </w:r>
    </w:p>
  </w:endnote>
  <w:endnote w:type="continuationSeparator" w:id="0">
    <w:p w:rsidR="00007444" w:rsidRDefault="00007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F2329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F23297">
            <w:rPr>
              <w:lang w:val="pt-BR"/>
            </w:rPr>
            <w:t>Unisabor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6C2D06">
            <w:rPr>
              <w:rStyle w:val="Nmerodepgina"/>
              <w:noProof/>
              <w:lang w:val="pt-BR"/>
            </w:rPr>
            <w:t>3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444" w:rsidRDefault="00007444">
      <w:r>
        <w:separator/>
      </w:r>
    </w:p>
  </w:footnote>
  <w:footnote w:type="continuationSeparator" w:id="0">
    <w:p w:rsidR="00007444" w:rsidRDefault="00007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2243A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2243A6">
            <w:rPr>
              <w:lang w:val="pt-BR"/>
            </w:rPr>
            <w:t>Unisabor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E513B9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E513B9">
            <w:rPr>
              <w:lang w:val="pt-BR"/>
            </w:rPr>
            <w:t>2</w:t>
          </w:r>
          <w:r w:rsidR="006C3D2C">
            <w:t>.</w:t>
          </w:r>
          <w:r w:rsidR="00E513B9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6C3D2C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2243A6">
            <w:rPr>
              <w:lang w:val="pt-BR"/>
            </w:rPr>
            <w:t xml:space="preserve">UC7 Manter </w:t>
          </w:r>
          <w:r w:rsidR="006C3D2C">
            <w:rPr>
              <w:lang w:val="pt-BR"/>
            </w:rPr>
            <w:t>Menu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E513B9">
          <w:r>
            <w:rPr>
              <w:lang w:val="pt-BR"/>
            </w:rPr>
            <w:t xml:space="preserve">  Data:</w:t>
          </w:r>
          <w:r>
            <w:t xml:space="preserve"> </w:t>
          </w:r>
          <w:r w:rsidR="00E513B9">
            <w:t>06</w:t>
          </w:r>
          <w:r w:rsidR="002243A6">
            <w:t>/</w:t>
          </w:r>
          <w:r w:rsidR="00E513B9">
            <w:t>10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07444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33E38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638F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233DA"/>
    <w:rsid w:val="00724F72"/>
    <w:rsid w:val="00734CB9"/>
    <w:rsid w:val="00741961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4401E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7039A"/>
    <w:rsid w:val="00B8107C"/>
    <w:rsid w:val="00B847AD"/>
    <w:rsid w:val="00B949C0"/>
    <w:rsid w:val="00BB01DB"/>
    <w:rsid w:val="00BC28E5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A5235"/>
    <w:rsid w:val="00CA5AAF"/>
    <w:rsid w:val="00CA5D63"/>
    <w:rsid w:val="00CB5E7A"/>
    <w:rsid w:val="00CD0511"/>
    <w:rsid w:val="00CD3531"/>
    <w:rsid w:val="00D064E9"/>
    <w:rsid w:val="00D07765"/>
    <w:rsid w:val="00D2115C"/>
    <w:rsid w:val="00D24E17"/>
    <w:rsid w:val="00D42316"/>
    <w:rsid w:val="00D8718F"/>
    <w:rsid w:val="00E36172"/>
    <w:rsid w:val="00E40B87"/>
    <w:rsid w:val="00E513B9"/>
    <w:rsid w:val="00E642E5"/>
    <w:rsid w:val="00E67B4C"/>
    <w:rsid w:val="00E73728"/>
    <w:rsid w:val="00EB7ED5"/>
    <w:rsid w:val="00ED7248"/>
    <w:rsid w:val="00F01CFC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D0A3C-DC55-4670-A601-3374FF96C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678</TotalTime>
  <Pages>4</Pages>
  <Words>560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 de Sousa</cp:lastModifiedBy>
  <cp:revision>50</cp:revision>
  <cp:lastPrinted>2006-04-06T17:03:00Z</cp:lastPrinted>
  <dcterms:created xsi:type="dcterms:W3CDTF">2013-09-02T20:34:00Z</dcterms:created>
  <dcterms:modified xsi:type="dcterms:W3CDTF">2016-10-11T14:50:00Z</dcterms:modified>
</cp:coreProperties>
</file>