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617D" w14:textId="09D62D45" w:rsidR="008C70C8" w:rsidRPr="00F15BCE" w:rsidRDefault="00F15BCE" w:rsidP="00F15BCE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5BCE">
        <w:rPr>
          <w:rFonts w:ascii="Times New Roman" w:hAnsi="Times New Roman" w:cs="Times New Roman"/>
          <w:b/>
          <w:bCs/>
          <w:sz w:val="28"/>
          <w:szCs w:val="28"/>
        </w:rPr>
        <w:t>O QUE É O SISTEMA DE GESTÃO INTEGRADA REVISA</w:t>
      </w:r>
    </w:p>
    <w:p w14:paraId="7ABB661A" w14:textId="30F9AD65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 xml:space="preserve">O </w:t>
      </w:r>
      <w:r w:rsidRPr="00F15BCE">
        <w:rPr>
          <w:rFonts w:ascii="Times New Roman" w:hAnsi="Times New Roman" w:cs="Times New Roman"/>
          <w:b/>
          <w:bCs/>
          <w:sz w:val="28"/>
          <w:szCs w:val="28"/>
        </w:rPr>
        <w:t>SISTEMA DE GESTÃO INTEGRADA REVISA</w:t>
      </w:r>
      <w:r w:rsidRPr="00F15BCE">
        <w:rPr>
          <w:rFonts w:ascii="Times New Roman" w:hAnsi="Times New Roman" w:cs="Times New Roman"/>
          <w:sz w:val="24"/>
          <w:szCs w:val="24"/>
        </w:rPr>
        <w:t xml:space="preserve"> foi desenhado como uma plataforma integrada, com canais de acesso diferentes, mas conectados ao mesmo núcleo transacional. Na prática, isso significa que o sistema reúne portal público, app mobile de campo, web de gestão, operação dos polos, gabinetes, dashboard do vereador, governança, auditoria, privacidade e relatórios, tudo sobre a mesma base lógica, com separação clara entre contextos de negócio e com crescimento preparado para analytics, georreferenciamento e IA futura.</w:t>
      </w:r>
    </w:p>
    <w:p w14:paraId="0248E44B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Começando o tour pelo usuário comum da operação, a porta de entrada mais dinâmica é o app mobile. É ali que o agente de campo ou colaborador inicia o trabalho real na rua. Ele autentica no sistema, abre um novo cadastro, registra dados básicos da pessoa, insere contatos, vínculos familiares, demandas e observações, e pode continuar operando mesmo sem internet. Quando a conexão volta, o aplicativo sincroniza as informações com a API central. Esse desenho faz do mobile um canal de entrada rápido e confiável, sem transformá-lo no “dono da verdade”; a consolidação final ocorre no núcleo central do sistema.</w:t>
      </w:r>
    </w:p>
    <w:p w14:paraId="416AB3A3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Depois que esse dado entra, o sistema passa a atuar por módulos especializados. O módulo de Identidade e Acesso controla login, senha, refresh token, ativação e desativação de usuário, papéis e escopos. O módulo de Cadastro Mestre mantém o cadastro base de pessoas, organizações, documentos, endereços, consentimentos e deduplicação. O módulo de Captação Territorial organiza tudo o que veio da rua: contatos, apoiadores, lideranças, pré-beneficiários e demandas comunitárias, classificando e encaminhando conforme o fluxo definido. O resultado é que o usuário operacional não precisa entender toda a arquitetura; ele apenas executa sua tarefa, enquanto o sistema distribui o processamento para os módulos corretos.</w:t>
      </w:r>
    </w:p>
    <w:p w14:paraId="357A5C5E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Quando esse cadastro deixa a fase de captação e entra na operação social, o fluxo segue para o domínio dos polos. O polo recebe o beneficiário validado, vincula a pessoa à unidade, registra modalidade, agenda local, frequência, ocorrências, diário operacional, tarefas e pedidos de compra ou material. Em outras palavras, o polo é onde a operação continuada acontece. Não é apenas um cadastro; é a gestão viva da unidade, com acompanhamento cotidiano da presença, do atendimento, das intercorrências e das necessidades administrativas.</w:t>
      </w:r>
    </w:p>
    <w:p w14:paraId="32365F10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lastRenderedPageBreak/>
        <w:t>Na visão do colaborador do polo, o uso do sistema tende a ser muito objetivo. Ele consulta beneficiários, registra frequência, lança ocorrências, preenche logs diários, acompanha tarefas e, quando aplicável, participa do fluxo de demandas e atividades. Já o coordenador ou administrador do polo ganha camadas extras: criar e atualizar modalidades, gerenciar beneficiários do polo, abrir pedidos de compra e acessar dashboards e relatórios do escopo daquela unidade. Isso mostra que o mesmo módulo atende perfis diferentes sem duplicar sistema, apenas ajustando permissões e alcance da visão.</w:t>
      </w:r>
    </w:p>
    <w:p w14:paraId="6AE9A547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Ao lado da operação dos polos existe o universo dos gabinetes. O gabinete acompanha equipes políticas e de rua, monitora captações, tarefas territoriais, demandas e ações prioritárias. No dia a dia, esse módulo permite que chefes de gabinete e supervisores organizem o que foi captado no território, acompanhem produtividade, priorizem ações e consolidem o mandato dentro do ecossistema REVISA. O sistema, portanto, não separa artificialmente o trabalho de campo do trabalho gerencial: ele conecta ambos em um fluxo coerente, no qual a informação nasce na base e sobe para visão executiva.</w:t>
      </w:r>
    </w:p>
    <w:p w14:paraId="2076850A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Subindo mais um nível, entra a visão do vereador. O dashboard do vereador foi pensado como visão executiva exclusiva. Ele consolida indicadores de polos vinculados, equipe política, demandas, tarefas, urgências, mapa territorial e relatórios do mandato. O mais importante aqui é que essa visão respeita isolamento por vereador, ou seja, cada mandato vê o seu ecossistema, sem confusão com outros ambientes ou com a administração central da REVISA. Esse desenho é importante porque preserva autonomia executiva, mas sem perder governança.</w:t>
      </w:r>
    </w:p>
    <w:p w14:paraId="7DDA8800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Há ainda um módulo transversal de eventos, agendas e atividades. Ele organiza agenda institucional, agenda do polo, agenda do gabinete, eventos pontuais, atividades recorrentes e presença. Isso permite que o sistema não seja apenas reativo ao cadastro e à demanda, mas também ativo na organização das rotinas, encontros, ações territoriais e acompanhamento de participação.</w:t>
      </w:r>
    </w:p>
    <w:p w14:paraId="43A0711E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 xml:space="preserve">Quando falamos de integrações, o REVISA foi modelado com API REST centralizada, responsável por receber requisições de todos os aplicativos, validar os dados, rotear para os módulos corretos e devolver respostas padronizadas. Sobre essa base, o sistema já prevê integração entre web, mobile, polos e dashboards, além de componentes de PostgreSQL, Redis ou filas, storage em S3/GCS e camada geográfica com PostGIS. Internamente, também há eventos como criação de usuário, criação de pessoa, captação de contato, encaminhamento para polo, registro de frequência, abertura de ocorrência, </w:t>
      </w:r>
      <w:r w:rsidRPr="00F15BCE">
        <w:rPr>
          <w:rFonts w:ascii="Times New Roman" w:hAnsi="Times New Roman" w:cs="Times New Roman"/>
          <w:sz w:val="24"/>
          <w:szCs w:val="24"/>
        </w:rPr>
        <w:lastRenderedPageBreak/>
        <w:t>criação de tarefa e revogação de consentimento. Esses eventos servem para alimentar analytics, disparar automações, produzir alertas e preparar uma evolução futura sem quebrar a base atual.</w:t>
      </w:r>
    </w:p>
    <w:p w14:paraId="7D207552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5BCE">
        <w:rPr>
          <w:rFonts w:ascii="Times New Roman" w:hAnsi="Times New Roman" w:cs="Times New Roman"/>
          <w:b/>
          <w:bCs/>
          <w:sz w:val="24"/>
          <w:szCs w:val="24"/>
        </w:rPr>
        <w:t>O fluxo ponta a ponta do REVISA pode ser resumido assim: a pessoa é captada no mobile ou em outro canal de entrada; o sistema valida identidade, integridade e duplicidade; classifica o registro; vincula ao contexto correto, como equipe, gabinete, vereador ou REVISA; encaminha para triagem; converte, quando necessário, em beneficiário; vincula ao polo; registra modalidade, frequência, atividades e ocorrências; consolida tudo em dashboards e relatórios; e, ao mesmo tempo, alimenta governança, auditoria e analytics. Na prática, o sistema acompanha a jornada inteira, da captação ao monitoramento executivo.</w:t>
      </w:r>
    </w:p>
    <w:p w14:paraId="6141BA6E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Agora, fazendo o tour pela ótica do ADM REVISA, a experiência muda de escala. O administrador REVISA enxerga a plataforma como instituição gestora. Ele cadastra usuários, organizações, vereadores, equipes, polos e vínculos organizacionais. Define perfis, escopos e permissões. Controla quem pode ler, criar, editar, exportar ou processar dados. Acompanha dashboards administrativos, visualiza logs de auditoria, gerencia solicitações de privacidade e consulta relatórios globais. Em resumo, enquanto o usuário operacional trabalha em uma etapa do processo, o ADM REVISA governa o ecossistema inteiro.</w:t>
      </w:r>
    </w:p>
    <w:p w14:paraId="319A00AD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Esse administrador também é o grande articulador da segurança de acesso. O REVISA foi estruturado com RBAC por perfil e com escopo por vínculo organizacional. Isso quer dizer que não basta “ter cargo”; o usuário também precisa estar vinculado ao escopo correto, como GLOBAL, REVISA, VEREADOR, GABINETE, POLO, EQUIPE ou SELF. Toda leitura e mutação de dado passa por autenticação, checagem de permissão, checagem de escopo e auditoria quando aplicável. Essa combinação é um dos pontos mais fortes do desenho, porque evita tanto o acesso indevido quanto a visão excessiva de dados.</w:t>
      </w:r>
    </w:p>
    <w:p w14:paraId="7C18CA34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 xml:space="preserve">Na prática administrativa, isso se traduz em controles muito claros. O ADM REVISA pode ler e criar usuários, atualizar cadastros, gerenciar papéis, gerenciar escopos, administrar organizações e vereadores, acompanhar captações, operar relatórios e dashboards, consultar auditoria e processar solicitações de privacidade. Já os demais perfis recebem subconjuntos dessas capacidades. O coordenador de polo, por exemplo, opera modalidades, frequências, ocorrências, tarefas e relatórios do polo. O colaborador </w:t>
      </w:r>
      <w:r w:rsidRPr="00F15BCE">
        <w:rPr>
          <w:rFonts w:ascii="Times New Roman" w:hAnsi="Times New Roman" w:cs="Times New Roman"/>
          <w:sz w:val="24"/>
          <w:szCs w:val="24"/>
        </w:rPr>
        <w:lastRenderedPageBreak/>
        <w:t>de gabinete pode criar captações e acompanhar demandas. O vereador acessa sua visão executiva. Essa granularidade evita improviso e profissionaliza o ambiente.</w:t>
      </w:r>
    </w:p>
    <w:p w14:paraId="5E123988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Em segurança de dados, o material aponta um conjunto robusto de medidas. Há criptografia AES-256 em repouso, TLS 1.3 em trânsito, acesso restrito, auditoria completa, backup geo-replicado, disaster recovery, além de compliance com LGPD e DPA assinado. No plano técnico e de governança, também foi previsto registro obrigatório de login, logout, falhas de autenticação, alterações de perfis, alterações de escopo, exportações, visualização de dados sensíveis, revogação de consentimento e exclusão ou anonimização. Em outras palavras, segurança no REVISA não é só “senha forte”; é uma combinação de tecnologia, rastreabilidade, segregação de acesso e governança operacional.</w:t>
      </w:r>
    </w:p>
    <w:p w14:paraId="7C35EDFE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Outro ponto importante para o ADM REVISA é a própria arquitetura da entrega. O sistema foi organizado como monorepo único, com backend FastAPI, frontend web em Next.js e mobile em Flutter, além de separação de módulos por domínio e convenções para garantir que nenhum pedaço fique “solto”. Cada funcionalidade completa deve fechar banco, models, services, endpoints, autorização, auditoria, testes e tela correspondente. Isso dá previsibilidade à implantação, manutenção e evolução da plataforma.</w:t>
      </w:r>
    </w:p>
    <w:p w14:paraId="3BF83670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Quanto ao universo de relatórios, ele é amplo e foi pensado para públicos diferentes. O sistema prevê relatórios na Web App, no Gabinete, no Polo e até no Mobile. Na visão geral, a Web App concentra a operação completa com mais de 20 tipos de relatórios; o Gabinete trabalha com indicadores estratégicos; o Polo com relatórios da unidade; e o Mobile com relatórios de sincronização operacional.</w:t>
      </w:r>
    </w:p>
    <w:p w14:paraId="3C4D489F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5BCE">
        <w:rPr>
          <w:rFonts w:ascii="Times New Roman" w:hAnsi="Times New Roman" w:cs="Times New Roman"/>
          <w:b/>
          <w:bCs/>
          <w:sz w:val="24"/>
          <w:szCs w:val="24"/>
        </w:rPr>
        <w:t xml:space="preserve">Na Web App, o universo é especialmente robusto. Há módulo de Prestação de Contas, com movimento financeiro, folha de pagamento, requisição de materiais, documentos fiscais, patrimônio e resumo executivo. Há relatórios financeiros, como captações por fonte, execução versus planejado, saldo por unidade, alertas de saque e reconciliação. Há relatórios de plano de trabalho versus execução, incluindo atividades planejadas, executadas, desvios, cronograma e impacto de atrasos. Há ainda gestão financeira com fluxo de caixa, DRE, balanço patrimonial, análise de custos e inadimplência. E, no campo social, existem relatórios de pessoas e beneficiários, permitindo leitura operacional e demográfica da base atendida. Esses </w:t>
      </w:r>
      <w:r w:rsidRPr="00F15BC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relatórios trabalham com filtros por período, unidade, tipo e status, e exportação em CSV e PDF nos casos descritos.</w:t>
      </w:r>
    </w:p>
    <w:p w14:paraId="7BE7BEBF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BCE">
        <w:rPr>
          <w:rFonts w:ascii="Times New Roman" w:hAnsi="Times New Roman" w:cs="Times New Roman"/>
          <w:sz w:val="24"/>
          <w:szCs w:val="24"/>
        </w:rPr>
        <w:t>Para o Gabinete e para o Vereador, o valor está menos no detalhe transacional e mais na consolidação executiva. A plataforma oferece dashboards por gabinete, por vereador e por polo, todos condicionados por permissão e escopo. Isso permite acompanhar metas, desempenho, urgências, cobertura territorial, consolidados do mandato, ações, tarefas e relatórios estratégicos sem misturar bases indevidamente.</w:t>
      </w:r>
    </w:p>
    <w:p w14:paraId="048D8E11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5BCE">
        <w:rPr>
          <w:rFonts w:ascii="Times New Roman" w:hAnsi="Times New Roman" w:cs="Times New Roman"/>
          <w:b/>
          <w:bCs/>
          <w:sz w:val="24"/>
          <w:szCs w:val="24"/>
        </w:rPr>
        <w:t>Para o Polo, os relatórios e dashboards traduzem a rotina da unidade: beneficiários, modalidades, frequência, ocorrências, diário, compras, eventos e tarefas. Isso é essencial porque o polo precisa tanto gerir o atendimento quanto prestar contas do que efetivamente realizou. O sistema, portanto, não entrega só “gráfico bonito”; ele entrega rastreabilidade operacional da unidade.</w:t>
      </w:r>
    </w:p>
    <w:p w14:paraId="458FCC36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5BCE">
        <w:rPr>
          <w:rFonts w:ascii="Times New Roman" w:hAnsi="Times New Roman" w:cs="Times New Roman"/>
          <w:b/>
          <w:bCs/>
          <w:sz w:val="24"/>
          <w:szCs w:val="24"/>
        </w:rPr>
        <w:t>Fechando o tour, a melhor forma de resumir o REVISA é esta: o usuário de base encontra um sistema simples para captar, registrar, encaminhar e acompanhar; o gestor intermediário encontra uma plataforma para organizar unidade, gabinete ou equipe; e o ADM REVISA encontra um cockpit de governança para controlar usuários, vínculos, segurança, escopos, auditoria, privacidade, integrações e relatórios em escala. É justamente essa passagem fluida entre operação, coordenação e direção que dá ao REVISA sua força como sistema de gestão institucional completo.</w:t>
      </w:r>
    </w:p>
    <w:p w14:paraId="4889E6BD" w14:textId="757DD587" w:rsidR="00F15BCE" w:rsidRDefault="00F15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759413" w14:textId="77777777" w:rsidR="00F15BCE" w:rsidRPr="00F15BCE" w:rsidRDefault="00F15BCE" w:rsidP="00F15BC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15BCE" w:rsidRPr="00F15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E"/>
    <w:rsid w:val="000A37E3"/>
    <w:rsid w:val="006774FC"/>
    <w:rsid w:val="008C70C8"/>
    <w:rsid w:val="00DD3CB1"/>
    <w:rsid w:val="00F1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48A9"/>
  <w15:chartTrackingRefBased/>
  <w15:docId w15:val="{93EEF1BA-5C47-4B34-BF39-21F97698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1796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Glayson Keler de Paula Silva</dc:creator>
  <cp:keywords/>
  <dc:description/>
  <cp:lastModifiedBy>Glayson Keler de Paula Silva</cp:lastModifiedBy>
  <cp:revision>1</cp:revision>
  <dcterms:created xsi:type="dcterms:W3CDTF">2026-04-14T21:21:00Z</dcterms:created>
  <dcterms:modified xsi:type="dcterms:W3CDTF">2026-04-15T11:34:00Z</dcterms:modified>
</cp:coreProperties>
</file>