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e0zu5vi3os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системы обучения медицинских экспертов MedTech (14.03.2020)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a0lacwrnn0yu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am0qoi2v8ob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Часть 1. Agenda/Повестка</w:t>
        <w:br w:type="textWrapping"/>
        <w:t xml:space="preserve">__________________________________________________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r8hp2o0vkb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 встречи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l0yb23xii9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 стороны заказчика: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675"/>
        <w:gridCol w:w="2820"/>
        <w:tblGridChange w:id="0">
          <w:tblGrid>
            <w:gridCol w:w="2520"/>
            <w:gridCol w:w="3675"/>
            <w:gridCol w:w="28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Оськина </w:t>
              <w:br w:type="textWrapping"/>
              <w:t xml:space="preserve">Арина Николаевна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Юрист-консультант, руководитель стартапа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oskina.arina@gmail.com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+7 937 642 29 14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Текутьева</w:t>
              <w:br w:type="textWrapping"/>
              <w:t xml:space="preserve">Александра Варьевна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Юрист-консультант, контент-менеджер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tekutyeva@gmail.com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kak7hiokkfd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 стороны исполнителя: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015"/>
        <w:gridCol w:w="3315"/>
        <w:tblGridChange w:id="0">
          <w:tblGrid>
            <w:gridCol w:w="2685"/>
            <w:gridCol w:w="3015"/>
            <w:gridCol w:w="33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Глазков </w:t>
              <w:br w:type="textWrapping"/>
              <w:t xml:space="preserve">Никита Олегович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Product-owner, 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+79673357967,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zitrnik@gmail.com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Дубинский </w:t>
              <w:br w:type="textWrapping"/>
              <w:t xml:space="preserve">Никита Игоревич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ndubinsky@polyweb.agency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Беляева </w:t>
              <w:br w:type="textWrapping"/>
              <w:t xml:space="preserve">Дарья Владиславовна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dbelyaeva@polyweb.agency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Колезнева </w:t>
              <w:br w:type="textWrapping"/>
              <w:t xml:space="preserve">Надежда Валентиновна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Frontend-разработчик, UX/UI-дизайнер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nkolezneva@polyweb.agency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Малькина Анастасия Андреевна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Project-менеджер, frontend-разработчик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amalkina@polyweb.agency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Сычев </w:t>
              <w:br w:type="textWrapping"/>
              <w:t xml:space="preserve">Роман Александрович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Веб-дизайнер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romachne@gmail.com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dpje8sq9dt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встречи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Ознакомление команды с идеей проекта и основными требованиями заказчика, чтобы в дальнейшем создать качественно новый продукт в узкоспециализированной тематике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czop1fmr3o5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 встречи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005"/>
        <w:tblGridChange w:id="0">
          <w:tblGrid>
            <w:gridCol w:w="4995"/>
            <w:gridCol w:w="400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(приблизительно)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 со стороны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минут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Уточняющие вопросы исполнителей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минут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Проведение бриф-интервью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минут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Обзор референций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минут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первичного мокапа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минут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Планирование дальнейшего сотрудничества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минут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часа (120 минут)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du34bwrq01r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Раздаточный материал и презентация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Примечание: представители с обеих сторон с ноутбуками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Ссылка на мокап: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https://www.figma.com/file/qVGQ2iN2clPqCpwPKdMOVk/%D0%9C%D0%B5%D0%B4LMS?node-id=0%3A1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Ссылка на бриф: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https://docs.google.com/document/d/1zXli5EF47_xkfHbmJTuQIcrRMAk2fQ0zajiQ_5BgXrM/edit#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mkovxuzcpk2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Вопросы и ответы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475"/>
        <w:tblGridChange w:id="0">
          <w:tblGrid>
            <w:gridCol w:w="3525"/>
            <w:gridCol w:w="547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Вопросы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Что хочет получить исполнитель от этой встречи?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Заинтересовать заказчика предложением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Ознакомить клиента с нашими предложениями и пониманием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Предоставить возможность каждого члена команды спросить интересующие вопросы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от заказчика материалы и разобрать их очно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Что хочет получить заказчик на этой встрече?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информацию о сроках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Рассказать о собственных “хотелках”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Узнать о том, что требуется с его стороны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препятствия в реализации проекта могут возникнуть?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Загруженность на основной работе у заказчика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Ведение удалённой работы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Юридические аспекты создания платформы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метрики успешности проекта?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Функционирующий MVP, на котором возможно продемонстрировать основные принципы стартапа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Продукт, выложенный на хостинге до конца весеннего семестра 2020 года и к которому возможно привлекать трафик методиками интернет-маркетинга </w:t>
              <w:br w:type="textWrapping"/>
              <w:t xml:space="preserve">(РСЯ и проч.)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iqt3nyga1a4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qezlspzm5kh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Часть 2. Follow-up/Письмо по результатам встречи</w:t>
        <w:br w:type="textWrapping"/>
        <w:t xml:space="preserve">__________________________________________________</w:t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khuic23xcjb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Шаблон итогового письма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Тема: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информационной платформы MedTech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Добрый день!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14.03.2020 мы обсуждали разработку информационной платформы о взаимодействии фармкомпаний и врачей MedTech.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 услышали следующее (поправьте, если не так услышали):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Проектом по разработке и внедрению с Вашей стороны будет управлять Арина Оськина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Project-менеджер проекта - Анастасия Малькина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 концу весеннего семестра 2020 года (май-июнь) продукт должен быть запущен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Ваши контент-менеджеры готовы предоставить тестовые материалы для размещения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Первый чекпоинт проекта - MVP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 готовы тестировать продукт на завершённых этапах (итерациях)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Наши следующие шаги: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технического задания - я, 29.03.2020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технического задания для дизайнера - Анастасия Малькина, 22.03.2020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базовой айдентики - Роман Сычёв, 29.03.2020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Анализ рынка - Колезнева Надежда, 29.03.2020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 даты следующей встречи для демонстрация MVP - я, Анастасия Малькина, 5.04.2020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Важные ссылки:</w:t>
              <w:br w:type="textWrapping"/>
              <w:br w:type="textWrapping"/>
              <w:t xml:space="preserve">Ссылка на мокап.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https://www.figma.com/file/qVGQ2iN2clPqCpwPKdMOVk/%D0%9C%D0%B5%D0%B4LMS?node-id=0%3A1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заполненный бриф-интервью.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https://docs.google.com/document/d/1zXli5EF47_xkfHbmJTuQIcrRMAk2fQ0zajiQ_5BgXrM/edit#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Спасибо за конструктивную встречу! Если у вас появятся вопросы, я с удовольствием отвечу.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 уважением,</w:t>
              <w:br w:type="textWrapping"/>
              <w:t xml:space="preserve">исполнительный директор PolyWeb.Agency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Глазков Никита Олегович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+7-967-335-79-67 (Telegram, WhatsApp)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zitrnik@gmail.com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Xli5EF47_xkfHbmJTuQIcrRMAk2fQ0zajiQ_5BgXrM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qVGQ2iN2clPqCpwPKdMOVk/%D0%9C%D0%B5%D0%B4LMS?node-id=0%3A1" TargetMode="External"/><Relationship Id="rId7" Type="http://schemas.openxmlformats.org/officeDocument/2006/relationships/hyperlink" Target="https://docs.google.com/document/d/1zXli5EF47_xkfHbmJTuQIcrRMAk2fQ0zajiQ_5BgXrM/edit#" TargetMode="External"/><Relationship Id="rId8" Type="http://schemas.openxmlformats.org/officeDocument/2006/relationships/hyperlink" Target="https://www.figma.com/file/qVGQ2iN2clPqCpwPKdMOVk/%D0%9C%D0%B5%D0%B4LM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