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jc w:val="both"/>
      </w:pPr>
      <w:bookmarkStart w:id="0" w:name="_Toc386545838"/>
      <w:bookmarkStart w:id="1" w:name="_Toc398285046"/>
      <w:r>
        <w:lastRenderedPageBreak/>
        <w:t>Abstract</w:t>
      </w:r>
      <w:bookmarkEnd w:id="0"/>
      <w:bookmarkEnd w:id="1"/>
    </w:p>
    <w:p w14:paraId="0EFF120F" w14:textId="766314F5" w:rsidR="00FC02B3" w:rsidRDefault="00FC02B3" w:rsidP="00F5052B">
      <w:pPr>
        <w:jc w:val="both"/>
      </w:pPr>
      <w:r>
        <w:t xml:space="preserve">General abstract structure </w:t>
      </w:r>
    </w:p>
    <w:p w14:paraId="300C407F" w14:textId="77777777" w:rsidR="00675D8F" w:rsidRDefault="00675D8F" w:rsidP="00F5052B">
      <w:pPr>
        <w:ind w:left="720"/>
        <w:jc w:val="both"/>
      </w:pPr>
      <w:r>
        <w:t>Problem investigated</w:t>
      </w:r>
    </w:p>
    <w:p w14:paraId="61130DE5" w14:textId="77777777" w:rsidR="00675D8F" w:rsidRDefault="00675D8F" w:rsidP="00F5052B">
      <w:pPr>
        <w:ind w:left="720"/>
        <w:jc w:val="both"/>
      </w:pPr>
      <w:r>
        <w:t>Procedures followed</w:t>
      </w:r>
    </w:p>
    <w:p w14:paraId="3308E827" w14:textId="77777777" w:rsidR="00675D8F" w:rsidRDefault="00675D8F" w:rsidP="00F5052B">
      <w:pPr>
        <w:ind w:left="720"/>
        <w:jc w:val="both"/>
      </w:pPr>
      <w:r>
        <w:t>Principle results obtained</w:t>
      </w:r>
    </w:p>
    <w:p w14:paraId="77BEF176" w14:textId="77777777" w:rsidR="0047094E" w:rsidRDefault="00675D8F" w:rsidP="00F5052B">
      <w:pPr>
        <w:ind w:left="720"/>
        <w:jc w:val="both"/>
      </w:pPr>
      <w:r>
        <w:t>Major conclusion reached</w:t>
      </w:r>
    </w:p>
    <w:p w14:paraId="73423F24" w14:textId="77777777" w:rsidR="0047094E" w:rsidRDefault="0047094E" w:rsidP="00F5052B">
      <w:pPr>
        <w:jc w:val="both"/>
      </w:pPr>
    </w:p>
    <w:p w14:paraId="4F7D2AE8" w14:textId="77777777" w:rsidR="00FC2983" w:rsidRDefault="00FC2983" w:rsidP="00F5052B">
      <w:pPr>
        <w:jc w:val="both"/>
      </w:pPr>
      <w:r>
        <w:br w:type="page"/>
      </w:r>
    </w:p>
    <w:bookmarkStart w:id="2" w:name="_Toc398285047"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0230AE11" w14:textId="77777777" w:rsidR="00DA07F5" w:rsidRDefault="006D10C8" w:rsidP="0096115D">
          <w:pPr>
            <w:pStyle w:val="Heading1"/>
            <w:numPr>
              <w:ilvl w:val="0"/>
              <w:numId w:val="0"/>
            </w:numPr>
            <w:ind w:left="432" w:hanging="432"/>
            <w:jc w:val="both"/>
            <w:rPr>
              <w:noProof/>
            </w:rPr>
          </w:pPr>
          <w:r>
            <w:t>Table of C</w:t>
          </w:r>
          <w:r w:rsidR="00693C3C">
            <w:t>ontents</w:t>
          </w:r>
          <w:bookmarkEnd w:id="2"/>
          <w:r w:rsidR="0096115D">
            <w:fldChar w:fldCharType="begin"/>
          </w:r>
          <w:r w:rsidR="0096115D">
            <w:instrText xml:space="preserve"> TOC \o "1-5" \f \h \z \u </w:instrText>
          </w:r>
          <w:r w:rsidR="0096115D">
            <w:fldChar w:fldCharType="separate"/>
          </w:r>
        </w:p>
        <w:p w14:paraId="209278BA" w14:textId="77777777" w:rsidR="00DA07F5" w:rsidRDefault="00504C96">
          <w:pPr>
            <w:pStyle w:val="TOC1"/>
            <w:tabs>
              <w:tab w:val="right" w:leader="dot" w:pos="9016"/>
            </w:tabs>
            <w:rPr>
              <w:noProof/>
              <w:lang w:eastAsia="en-AU"/>
            </w:rPr>
          </w:pPr>
          <w:hyperlink w:anchor="_Toc398285046" w:history="1">
            <w:r w:rsidR="00DA07F5" w:rsidRPr="007F7110">
              <w:rPr>
                <w:rStyle w:val="Hyperlink"/>
                <w:noProof/>
              </w:rPr>
              <w:t>Abstract</w:t>
            </w:r>
            <w:r w:rsidR="00DA07F5">
              <w:rPr>
                <w:noProof/>
                <w:webHidden/>
              </w:rPr>
              <w:tab/>
            </w:r>
            <w:r w:rsidR="00DA07F5">
              <w:rPr>
                <w:noProof/>
                <w:webHidden/>
              </w:rPr>
              <w:fldChar w:fldCharType="begin"/>
            </w:r>
            <w:r w:rsidR="00DA07F5">
              <w:rPr>
                <w:noProof/>
                <w:webHidden/>
              </w:rPr>
              <w:instrText xml:space="preserve"> PAGEREF _Toc398285046 \h </w:instrText>
            </w:r>
            <w:r w:rsidR="00DA07F5">
              <w:rPr>
                <w:noProof/>
                <w:webHidden/>
              </w:rPr>
            </w:r>
            <w:r w:rsidR="00DA07F5">
              <w:rPr>
                <w:noProof/>
                <w:webHidden/>
              </w:rPr>
              <w:fldChar w:fldCharType="separate"/>
            </w:r>
            <w:r w:rsidR="00DA07F5">
              <w:rPr>
                <w:noProof/>
                <w:webHidden/>
              </w:rPr>
              <w:t>i</w:t>
            </w:r>
            <w:r w:rsidR="00DA07F5">
              <w:rPr>
                <w:noProof/>
                <w:webHidden/>
              </w:rPr>
              <w:fldChar w:fldCharType="end"/>
            </w:r>
          </w:hyperlink>
        </w:p>
        <w:p w14:paraId="2E2E340B" w14:textId="77777777" w:rsidR="00DA07F5" w:rsidRDefault="00504C96">
          <w:pPr>
            <w:pStyle w:val="TOC1"/>
            <w:tabs>
              <w:tab w:val="right" w:leader="dot" w:pos="9016"/>
            </w:tabs>
            <w:rPr>
              <w:noProof/>
              <w:lang w:eastAsia="en-AU"/>
            </w:rPr>
          </w:pPr>
          <w:hyperlink w:anchor="_Toc398285047" w:history="1">
            <w:r w:rsidR="00DA07F5" w:rsidRPr="007F7110">
              <w:rPr>
                <w:rStyle w:val="Hyperlink"/>
                <w:noProof/>
              </w:rPr>
              <w:t>Table of Contents</w:t>
            </w:r>
            <w:r w:rsidR="00DA07F5">
              <w:rPr>
                <w:noProof/>
                <w:webHidden/>
              </w:rPr>
              <w:tab/>
            </w:r>
            <w:r w:rsidR="00DA07F5">
              <w:rPr>
                <w:noProof/>
                <w:webHidden/>
              </w:rPr>
              <w:fldChar w:fldCharType="begin"/>
            </w:r>
            <w:r w:rsidR="00DA07F5">
              <w:rPr>
                <w:noProof/>
                <w:webHidden/>
              </w:rPr>
              <w:instrText xml:space="preserve"> PAGEREF _Toc398285047 \h </w:instrText>
            </w:r>
            <w:r w:rsidR="00DA07F5">
              <w:rPr>
                <w:noProof/>
                <w:webHidden/>
              </w:rPr>
            </w:r>
            <w:r w:rsidR="00DA07F5">
              <w:rPr>
                <w:noProof/>
                <w:webHidden/>
              </w:rPr>
              <w:fldChar w:fldCharType="separate"/>
            </w:r>
            <w:r w:rsidR="00DA07F5">
              <w:rPr>
                <w:noProof/>
                <w:webHidden/>
              </w:rPr>
              <w:t>ii</w:t>
            </w:r>
            <w:r w:rsidR="00DA07F5">
              <w:rPr>
                <w:noProof/>
                <w:webHidden/>
              </w:rPr>
              <w:fldChar w:fldCharType="end"/>
            </w:r>
          </w:hyperlink>
        </w:p>
        <w:p w14:paraId="3D8F4484" w14:textId="77777777" w:rsidR="00DA07F5" w:rsidRDefault="00504C96">
          <w:pPr>
            <w:pStyle w:val="TOC1"/>
            <w:tabs>
              <w:tab w:val="right" w:leader="dot" w:pos="9016"/>
            </w:tabs>
            <w:rPr>
              <w:noProof/>
              <w:lang w:eastAsia="en-AU"/>
            </w:rPr>
          </w:pPr>
          <w:hyperlink w:anchor="_Toc398285048" w:history="1">
            <w:r w:rsidR="00DA07F5" w:rsidRPr="007F7110">
              <w:rPr>
                <w:rStyle w:val="Hyperlink"/>
                <w:noProof/>
              </w:rPr>
              <w:t>List of Figures</w:t>
            </w:r>
            <w:r w:rsidR="00DA07F5">
              <w:rPr>
                <w:noProof/>
                <w:webHidden/>
              </w:rPr>
              <w:tab/>
            </w:r>
            <w:r w:rsidR="00DA07F5">
              <w:rPr>
                <w:noProof/>
                <w:webHidden/>
              </w:rPr>
              <w:fldChar w:fldCharType="begin"/>
            </w:r>
            <w:r w:rsidR="00DA07F5">
              <w:rPr>
                <w:noProof/>
                <w:webHidden/>
              </w:rPr>
              <w:instrText xml:space="preserve"> PAGEREF _Toc398285048 \h </w:instrText>
            </w:r>
            <w:r w:rsidR="00DA07F5">
              <w:rPr>
                <w:noProof/>
                <w:webHidden/>
              </w:rPr>
            </w:r>
            <w:r w:rsidR="00DA07F5">
              <w:rPr>
                <w:noProof/>
                <w:webHidden/>
              </w:rPr>
              <w:fldChar w:fldCharType="separate"/>
            </w:r>
            <w:r w:rsidR="00DA07F5">
              <w:rPr>
                <w:noProof/>
                <w:webHidden/>
              </w:rPr>
              <w:t>iv</w:t>
            </w:r>
            <w:r w:rsidR="00DA07F5">
              <w:rPr>
                <w:noProof/>
                <w:webHidden/>
              </w:rPr>
              <w:fldChar w:fldCharType="end"/>
            </w:r>
          </w:hyperlink>
        </w:p>
        <w:p w14:paraId="3C445079" w14:textId="77777777" w:rsidR="00DA07F5" w:rsidRDefault="00504C96">
          <w:pPr>
            <w:pStyle w:val="TOC1"/>
            <w:tabs>
              <w:tab w:val="left" w:pos="440"/>
              <w:tab w:val="right" w:leader="dot" w:pos="9016"/>
            </w:tabs>
            <w:rPr>
              <w:noProof/>
              <w:lang w:eastAsia="en-AU"/>
            </w:rPr>
          </w:pPr>
          <w:hyperlink w:anchor="_Toc398285049" w:history="1">
            <w:r w:rsidR="00DA07F5" w:rsidRPr="007F7110">
              <w:rPr>
                <w:rStyle w:val="Hyperlink"/>
                <w:noProof/>
              </w:rPr>
              <w:t>1</w:t>
            </w:r>
            <w:r w:rsidR="00DA07F5">
              <w:rPr>
                <w:noProof/>
                <w:lang w:eastAsia="en-AU"/>
              </w:rPr>
              <w:tab/>
            </w:r>
            <w:r w:rsidR="00DA07F5" w:rsidRPr="007F7110">
              <w:rPr>
                <w:rStyle w:val="Hyperlink"/>
                <w:noProof/>
              </w:rPr>
              <w:t>Introduction</w:t>
            </w:r>
            <w:r w:rsidR="00DA07F5">
              <w:rPr>
                <w:noProof/>
                <w:webHidden/>
              </w:rPr>
              <w:tab/>
            </w:r>
            <w:r w:rsidR="00DA07F5">
              <w:rPr>
                <w:noProof/>
                <w:webHidden/>
              </w:rPr>
              <w:fldChar w:fldCharType="begin"/>
            </w:r>
            <w:r w:rsidR="00DA07F5">
              <w:rPr>
                <w:noProof/>
                <w:webHidden/>
              </w:rPr>
              <w:instrText xml:space="preserve"> PAGEREF _Toc398285049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23D0079A" w14:textId="77777777" w:rsidR="00DA07F5" w:rsidRDefault="00504C96">
          <w:pPr>
            <w:pStyle w:val="TOC1"/>
            <w:tabs>
              <w:tab w:val="left" w:pos="440"/>
              <w:tab w:val="right" w:leader="dot" w:pos="9016"/>
            </w:tabs>
            <w:rPr>
              <w:noProof/>
              <w:lang w:eastAsia="en-AU"/>
            </w:rPr>
          </w:pPr>
          <w:hyperlink w:anchor="_Toc398285050" w:history="1">
            <w:r w:rsidR="00DA07F5" w:rsidRPr="007F7110">
              <w:rPr>
                <w:rStyle w:val="Hyperlink"/>
                <w:noProof/>
              </w:rPr>
              <w:t>2</w:t>
            </w:r>
            <w:r w:rsidR="00DA07F5">
              <w:rPr>
                <w:noProof/>
                <w:lang w:eastAsia="en-AU"/>
              </w:rPr>
              <w:tab/>
            </w:r>
            <w:r w:rsidR="00DA07F5" w:rsidRPr="007F7110">
              <w:rPr>
                <w:rStyle w:val="Hyperlink"/>
                <w:noProof/>
              </w:rPr>
              <w:t>Proposal</w:t>
            </w:r>
            <w:r w:rsidR="00DA07F5">
              <w:rPr>
                <w:noProof/>
                <w:webHidden/>
              </w:rPr>
              <w:tab/>
            </w:r>
            <w:r w:rsidR="00DA07F5">
              <w:rPr>
                <w:noProof/>
                <w:webHidden/>
              </w:rPr>
              <w:fldChar w:fldCharType="begin"/>
            </w:r>
            <w:r w:rsidR="00DA07F5">
              <w:rPr>
                <w:noProof/>
                <w:webHidden/>
              </w:rPr>
              <w:instrText xml:space="preserve"> PAGEREF _Toc398285050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7EC06A05" w14:textId="77777777" w:rsidR="00DA07F5" w:rsidRDefault="00504C96">
          <w:pPr>
            <w:pStyle w:val="TOC2"/>
            <w:tabs>
              <w:tab w:val="left" w:pos="880"/>
              <w:tab w:val="right" w:leader="dot" w:pos="9016"/>
            </w:tabs>
            <w:rPr>
              <w:noProof/>
              <w:lang w:eastAsia="en-AU"/>
            </w:rPr>
          </w:pPr>
          <w:hyperlink w:anchor="_Toc398285051" w:history="1">
            <w:r w:rsidR="00DA07F5" w:rsidRPr="007F7110">
              <w:rPr>
                <w:rStyle w:val="Hyperlink"/>
                <w:noProof/>
              </w:rPr>
              <w:t>2.1</w:t>
            </w:r>
            <w:r w:rsidR="00DA07F5">
              <w:rPr>
                <w:noProof/>
                <w:lang w:eastAsia="en-AU"/>
              </w:rPr>
              <w:tab/>
            </w:r>
            <w:r w:rsidR="00DA07F5" w:rsidRPr="007F7110">
              <w:rPr>
                <w:rStyle w:val="Hyperlink"/>
                <w:noProof/>
              </w:rPr>
              <w:t>Aims</w:t>
            </w:r>
            <w:r w:rsidR="00DA07F5">
              <w:rPr>
                <w:noProof/>
                <w:webHidden/>
              </w:rPr>
              <w:tab/>
            </w:r>
            <w:r w:rsidR="00DA07F5">
              <w:rPr>
                <w:noProof/>
                <w:webHidden/>
              </w:rPr>
              <w:fldChar w:fldCharType="begin"/>
            </w:r>
            <w:r w:rsidR="00DA07F5">
              <w:rPr>
                <w:noProof/>
                <w:webHidden/>
              </w:rPr>
              <w:instrText xml:space="preserve"> PAGEREF _Toc398285051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36B0422B" w14:textId="77777777" w:rsidR="00DA07F5" w:rsidRDefault="00504C96">
          <w:pPr>
            <w:pStyle w:val="TOC3"/>
            <w:tabs>
              <w:tab w:val="left" w:pos="1320"/>
              <w:tab w:val="right" w:leader="dot" w:pos="9016"/>
            </w:tabs>
            <w:rPr>
              <w:noProof/>
              <w:lang w:eastAsia="en-AU"/>
            </w:rPr>
          </w:pPr>
          <w:hyperlink w:anchor="_Toc398285052" w:history="1">
            <w:r w:rsidR="00DA07F5" w:rsidRPr="007F7110">
              <w:rPr>
                <w:rStyle w:val="Hyperlink"/>
                <w:noProof/>
              </w:rPr>
              <w:t>2.1.1</w:t>
            </w:r>
            <w:r w:rsidR="00DA07F5">
              <w:rPr>
                <w:noProof/>
                <w:lang w:eastAsia="en-AU"/>
              </w:rPr>
              <w:tab/>
            </w:r>
            <w:r w:rsidR="00DA07F5" w:rsidRPr="007F7110">
              <w:rPr>
                <w:rStyle w:val="Hyperlink"/>
                <w:noProof/>
              </w:rPr>
              <w:t>TFMG Characterisation</w:t>
            </w:r>
            <w:r w:rsidR="00DA07F5">
              <w:rPr>
                <w:noProof/>
                <w:webHidden/>
              </w:rPr>
              <w:tab/>
            </w:r>
            <w:r w:rsidR="00DA07F5">
              <w:rPr>
                <w:noProof/>
                <w:webHidden/>
              </w:rPr>
              <w:fldChar w:fldCharType="begin"/>
            </w:r>
            <w:r w:rsidR="00DA07F5">
              <w:rPr>
                <w:noProof/>
                <w:webHidden/>
              </w:rPr>
              <w:instrText xml:space="preserve"> PAGEREF _Toc398285052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22E74B4E" w14:textId="77777777" w:rsidR="00DA07F5" w:rsidRDefault="00504C96">
          <w:pPr>
            <w:pStyle w:val="TOC4"/>
            <w:tabs>
              <w:tab w:val="left" w:pos="1540"/>
              <w:tab w:val="right" w:leader="dot" w:pos="9016"/>
            </w:tabs>
            <w:rPr>
              <w:noProof/>
              <w:lang w:eastAsia="en-AU"/>
            </w:rPr>
          </w:pPr>
          <w:hyperlink w:anchor="_Toc398285053" w:history="1">
            <w:r w:rsidR="00DA07F5" w:rsidRPr="007F7110">
              <w:rPr>
                <w:rStyle w:val="Hyperlink"/>
                <w:noProof/>
              </w:rPr>
              <w:t>2.1.1.1</w:t>
            </w:r>
            <w:r w:rsidR="00DA07F5">
              <w:rPr>
                <w:noProof/>
                <w:lang w:eastAsia="en-AU"/>
              </w:rPr>
              <w:tab/>
            </w:r>
            <w:r w:rsidR="00DA07F5" w:rsidRPr="007F7110">
              <w:rPr>
                <w:rStyle w:val="Hyperlink"/>
                <w:noProof/>
              </w:rPr>
              <w:t>Substrates</w:t>
            </w:r>
            <w:r w:rsidR="00DA07F5">
              <w:rPr>
                <w:noProof/>
                <w:webHidden/>
              </w:rPr>
              <w:tab/>
            </w:r>
            <w:r w:rsidR="00DA07F5">
              <w:rPr>
                <w:noProof/>
                <w:webHidden/>
              </w:rPr>
              <w:fldChar w:fldCharType="begin"/>
            </w:r>
            <w:r w:rsidR="00DA07F5">
              <w:rPr>
                <w:noProof/>
                <w:webHidden/>
              </w:rPr>
              <w:instrText xml:space="preserve"> PAGEREF _Toc398285053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1E40C774" w14:textId="77777777" w:rsidR="00DA07F5" w:rsidRDefault="00504C96">
          <w:pPr>
            <w:pStyle w:val="TOC4"/>
            <w:tabs>
              <w:tab w:val="left" w:pos="1540"/>
              <w:tab w:val="right" w:leader="dot" w:pos="9016"/>
            </w:tabs>
            <w:rPr>
              <w:noProof/>
              <w:lang w:eastAsia="en-AU"/>
            </w:rPr>
          </w:pPr>
          <w:hyperlink w:anchor="_Toc398285054" w:history="1">
            <w:r w:rsidR="00DA07F5" w:rsidRPr="007F7110">
              <w:rPr>
                <w:rStyle w:val="Hyperlink"/>
                <w:noProof/>
              </w:rPr>
              <w:t>2.1.1.2</w:t>
            </w:r>
            <w:r w:rsidR="00DA07F5">
              <w:rPr>
                <w:noProof/>
                <w:lang w:eastAsia="en-AU"/>
              </w:rPr>
              <w:tab/>
            </w:r>
            <w:r w:rsidR="00DA07F5" w:rsidRPr="007F7110">
              <w:rPr>
                <w:rStyle w:val="Hyperlink"/>
                <w:noProof/>
              </w:rPr>
              <w:t>Physical and Chemical Properties</w:t>
            </w:r>
            <w:r w:rsidR="00DA07F5">
              <w:rPr>
                <w:noProof/>
                <w:webHidden/>
              </w:rPr>
              <w:tab/>
            </w:r>
            <w:r w:rsidR="00DA07F5">
              <w:rPr>
                <w:noProof/>
                <w:webHidden/>
              </w:rPr>
              <w:fldChar w:fldCharType="begin"/>
            </w:r>
            <w:r w:rsidR="00DA07F5">
              <w:rPr>
                <w:noProof/>
                <w:webHidden/>
              </w:rPr>
              <w:instrText xml:space="preserve"> PAGEREF _Toc398285054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363077FF" w14:textId="77777777" w:rsidR="00DA07F5" w:rsidRDefault="00504C96">
          <w:pPr>
            <w:pStyle w:val="TOC4"/>
            <w:tabs>
              <w:tab w:val="left" w:pos="1540"/>
              <w:tab w:val="right" w:leader="dot" w:pos="9016"/>
            </w:tabs>
            <w:rPr>
              <w:noProof/>
              <w:lang w:eastAsia="en-AU"/>
            </w:rPr>
          </w:pPr>
          <w:hyperlink w:anchor="_Toc398285055" w:history="1">
            <w:r w:rsidR="00DA07F5" w:rsidRPr="007F7110">
              <w:rPr>
                <w:rStyle w:val="Hyperlink"/>
                <w:noProof/>
              </w:rPr>
              <w:t>2.1.1.3</w:t>
            </w:r>
            <w:r w:rsidR="00DA07F5">
              <w:rPr>
                <w:noProof/>
                <w:lang w:eastAsia="en-AU"/>
              </w:rPr>
              <w:tab/>
            </w:r>
            <w:r w:rsidR="00DA07F5" w:rsidRPr="007F7110">
              <w:rPr>
                <w:rStyle w:val="Hyperlink"/>
                <w:noProof/>
              </w:rPr>
              <w:t>Biocompatibility and Bioabsorption</w:t>
            </w:r>
            <w:r w:rsidR="00DA07F5">
              <w:rPr>
                <w:noProof/>
                <w:webHidden/>
              </w:rPr>
              <w:tab/>
            </w:r>
            <w:r w:rsidR="00DA07F5">
              <w:rPr>
                <w:noProof/>
                <w:webHidden/>
              </w:rPr>
              <w:fldChar w:fldCharType="begin"/>
            </w:r>
            <w:r w:rsidR="00DA07F5">
              <w:rPr>
                <w:noProof/>
                <w:webHidden/>
              </w:rPr>
              <w:instrText xml:space="preserve"> PAGEREF _Toc398285055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7C7836B8" w14:textId="77777777" w:rsidR="00DA07F5" w:rsidRDefault="00504C96">
          <w:pPr>
            <w:pStyle w:val="TOC4"/>
            <w:tabs>
              <w:tab w:val="left" w:pos="1540"/>
              <w:tab w:val="right" w:leader="dot" w:pos="9016"/>
            </w:tabs>
            <w:rPr>
              <w:noProof/>
              <w:lang w:eastAsia="en-AU"/>
            </w:rPr>
          </w:pPr>
          <w:hyperlink w:anchor="_Toc398285056" w:history="1">
            <w:r w:rsidR="00DA07F5" w:rsidRPr="007F7110">
              <w:rPr>
                <w:rStyle w:val="Hyperlink"/>
                <w:noProof/>
              </w:rPr>
              <w:t>2.1.1.4</w:t>
            </w:r>
            <w:r w:rsidR="00DA07F5">
              <w:rPr>
                <w:noProof/>
                <w:lang w:eastAsia="en-AU"/>
              </w:rPr>
              <w:tab/>
            </w:r>
            <w:r w:rsidR="00DA07F5" w:rsidRPr="007F7110">
              <w:rPr>
                <w:rStyle w:val="Hyperlink"/>
                <w:noProof/>
              </w:rPr>
              <w:t>Quality of Deposition</w:t>
            </w:r>
            <w:r w:rsidR="00DA07F5">
              <w:rPr>
                <w:noProof/>
                <w:webHidden/>
              </w:rPr>
              <w:tab/>
            </w:r>
            <w:r w:rsidR="00DA07F5">
              <w:rPr>
                <w:noProof/>
                <w:webHidden/>
              </w:rPr>
              <w:fldChar w:fldCharType="begin"/>
            </w:r>
            <w:r w:rsidR="00DA07F5">
              <w:rPr>
                <w:noProof/>
                <w:webHidden/>
              </w:rPr>
              <w:instrText xml:space="preserve"> PAGEREF _Toc398285056 \h </w:instrText>
            </w:r>
            <w:r w:rsidR="00DA07F5">
              <w:rPr>
                <w:noProof/>
                <w:webHidden/>
              </w:rPr>
            </w:r>
            <w:r w:rsidR="00DA07F5">
              <w:rPr>
                <w:noProof/>
                <w:webHidden/>
              </w:rPr>
              <w:fldChar w:fldCharType="separate"/>
            </w:r>
            <w:r w:rsidR="00DA07F5">
              <w:rPr>
                <w:noProof/>
                <w:webHidden/>
              </w:rPr>
              <w:t>1</w:t>
            </w:r>
            <w:r w:rsidR="00DA07F5">
              <w:rPr>
                <w:noProof/>
                <w:webHidden/>
              </w:rPr>
              <w:fldChar w:fldCharType="end"/>
            </w:r>
          </w:hyperlink>
        </w:p>
        <w:p w14:paraId="2AD81CD1" w14:textId="77777777" w:rsidR="00DA07F5" w:rsidRDefault="00504C96">
          <w:pPr>
            <w:pStyle w:val="TOC2"/>
            <w:tabs>
              <w:tab w:val="left" w:pos="880"/>
              <w:tab w:val="right" w:leader="dot" w:pos="9016"/>
            </w:tabs>
            <w:rPr>
              <w:noProof/>
              <w:lang w:eastAsia="en-AU"/>
            </w:rPr>
          </w:pPr>
          <w:hyperlink w:anchor="_Toc398285057" w:history="1">
            <w:r w:rsidR="00DA07F5" w:rsidRPr="007F7110">
              <w:rPr>
                <w:rStyle w:val="Hyperlink"/>
                <w:noProof/>
              </w:rPr>
              <w:t>2.2</w:t>
            </w:r>
            <w:r w:rsidR="00DA07F5">
              <w:rPr>
                <w:noProof/>
                <w:lang w:eastAsia="en-AU"/>
              </w:rPr>
              <w:tab/>
            </w:r>
            <w:r w:rsidR="00DA07F5" w:rsidRPr="007F7110">
              <w:rPr>
                <w:rStyle w:val="Hyperlink"/>
                <w:noProof/>
              </w:rPr>
              <w:t>Methods</w:t>
            </w:r>
            <w:r w:rsidR="00DA07F5">
              <w:rPr>
                <w:noProof/>
                <w:webHidden/>
              </w:rPr>
              <w:tab/>
            </w:r>
            <w:r w:rsidR="00DA07F5">
              <w:rPr>
                <w:noProof/>
                <w:webHidden/>
              </w:rPr>
              <w:fldChar w:fldCharType="begin"/>
            </w:r>
            <w:r w:rsidR="00DA07F5">
              <w:rPr>
                <w:noProof/>
                <w:webHidden/>
              </w:rPr>
              <w:instrText xml:space="preserve"> PAGEREF _Toc398285057 \h </w:instrText>
            </w:r>
            <w:r w:rsidR="00DA07F5">
              <w:rPr>
                <w:noProof/>
                <w:webHidden/>
              </w:rPr>
            </w:r>
            <w:r w:rsidR="00DA07F5">
              <w:rPr>
                <w:noProof/>
                <w:webHidden/>
              </w:rPr>
              <w:fldChar w:fldCharType="separate"/>
            </w:r>
            <w:r w:rsidR="00DA07F5">
              <w:rPr>
                <w:noProof/>
                <w:webHidden/>
              </w:rPr>
              <w:t>2</w:t>
            </w:r>
            <w:r w:rsidR="00DA07F5">
              <w:rPr>
                <w:noProof/>
                <w:webHidden/>
              </w:rPr>
              <w:fldChar w:fldCharType="end"/>
            </w:r>
          </w:hyperlink>
        </w:p>
        <w:p w14:paraId="3FD64E06" w14:textId="77777777" w:rsidR="00DA07F5" w:rsidRDefault="00504C96">
          <w:pPr>
            <w:pStyle w:val="TOC3"/>
            <w:tabs>
              <w:tab w:val="left" w:pos="1320"/>
              <w:tab w:val="right" w:leader="dot" w:pos="9016"/>
            </w:tabs>
            <w:rPr>
              <w:noProof/>
              <w:lang w:eastAsia="en-AU"/>
            </w:rPr>
          </w:pPr>
          <w:hyperlink w:anchor="_Toc398285058" w:history="1">
            <w:r w:rsidR="00DA07F5" w:rsidRPr="007F7110">
              <w:rPr>
                <w:rStyle w:val="Hyperlink"/>
                <w:noProof/>
              </w:rPr>
              <w:t>2.2.1</w:t>
            </w:r>
            <w:r w:rsidR="00DA07F5">
              <w:rPr>
                <w:noProof/>
                <w:lang w:eastAsia="en-AU"/>
              </w:rPr>
              <w:tab/>
            </w:r>
            <w:r w:rsidR="00DA07F5" w:rsidRPr="007F7110">
              <w:rPr>
                <w:rStyle w:val="Hyperlink"/>
                <w:noProof/>
              </w:rPr>
              <w:t>Magnetron Sputtering</w:t>
            </w:r>
            <w:r w:rsidR="00DA07F5">
              <w:rPr>
                <w:noProof/>
                <w:webHidden/>
              </w:rPr>
              <w:tab/>
            </w:r>
            <w:r w:rsidR="00DA07F5">
              <w:rPr>
                <w:noProof/>
                <w:webHidden/>
              </w:rPr>
              <w:fldChar w:fldCharType="begin"/>
            </w:r>
            <w:r w:rsidR="00DA07F5">
              <w:rPr>
                <w:noProof/>
                <w:webHidden/>
              </w:rPr>
              <w:instrText xml:space="preserve"> PAGEREF _Toc398285058 \h </w:instrText>
            </w:r>
            <w:r w:rsidR="00DA07F5">
              <w:rPr>
                <w:noProof/>
                <w:webHidden/>
              </w:rPr>
            </w:r>
            <w:r w:rsidR="00DA07F5">
              <w:rPr>
                <w:noProof/>
                <w:webHidden/>
              </w:rPr>
              <w:fldChar w:fldCharType="separate"/>
            </w:r>
            <w:r w:rsidR="00DA07F5">
              <w:rPr>
                <w:noProof/>
                <w:webHidden/>
              </w:rPr>
              <w:t>2</w:t>
            </w:r>
            <w:r w:rsidR="00DA07F5">
              <w:rPr>
                <w:noProof/>
                <w:webHidden/>
              </w:rPr>
              <w:fldChar w:fldCharType="end"/>
            </w:r>
          </w:hyperlink>
        </w:p>
        <w:p w14:paraId="1B7C1CB1" w14:textId="77777777" w:rsidR="00DA07F5" w:rsidRDefault="00504C96">
          <w:pPr>
            <w:pStyle w:val="TOC4"/>
            <w:tabs>
              <w:tab w:val="left" w:pos="1540"/>
              <w:tab w:val="right" w:leader="dot" w:pos="9016"/>
            </w:tabs>
            <w:rPr>
              <w:noProof/>
              <w:lang w:eastAsia="en-AU"/>
            </w:rPr>
          </w:pPr>
          <w:hyperlink w:anchor="_Toc398285059" w:history="1">
            <w:r w:rsidR="00DA07F5" w:rsidRPr="007F7110">
              <w:rPr>
                <w:rStyle w:val="Hyperlink"/>
                <w:noProof/>
              </w:rPr>
              <w:t>2.2.1.1</w:t>
            </w:r>
            <w:r w:rsidR="00DA07F5">
              <w:rPr>
                <w:noProof/>
                <w:lang w:eastAsia="en-AU"/>
              </w:rPr>
              <w:tab/>
            </w:r>
            <w:r w:rsidR="00DA07F5" w:rsidRPr="007F7110">
              <w:rPr>
                <w:rStyle w:val="Hyperlink"/>
                <w:noProof/>
              </w:rPr>
              <w:t>Initial Sputtering Methods and Parameters</w:t>
            </w:r>
            <w:r w:rsidR="00DA07F5">
              <w:rPr>
                <w:noProof/>
                <w:webHidden/>
              </w:rPr>
              <w:tab/>
            </w:r>
            <w:r w:rsidR="00DA07F5">
              <w:rPr>
                <w:noProof/>
                <w:webHidden/>
              </w:rPr>
              <w:fldChar w:fldCharType="begin"/>
            </w:r>
            <w:r w:rsidR="00DA07F5">
              <w:rPr>
                <w:noProof/>
                <w:webHidden/>
              </w:rPr>
              <w:instrText xml:space="preserve"> PAGEREF _Toc398285059 \h </w:instrText>
            </w:r>
            <w:r w:rsidR="00DA07F5">
              <w:rPr>
                <w:noProof/>
                <w:webHidden/>
              </w:rPr>
            </w:r>
            <w:r w:rsidR="00DA07F5">
              <w:rPr>
                <w:noProof/>
                <w:webHidden/>
              </w:rPr>
              <w:fldChar w:fldCharType="separate"/>
            </w:r>
            <w:r w:rsidR="00DA07F5">
              <w:rPr>
                <w:noProof/>
                <w:webHidden/>
              </w:rPr>
              <w:t>2</w:t>
            </w:r>
            <w:r w:rsidR="00DA07F5">
              <w:rPr>
                <w:noProof/>
                <w:webHidden/>
              </w:rPr>
              <w:fldChar w:fldCharType="end"/>
            </w:r>
          </w:hyperlink>
        </w:p>
        <w:p w14:paraId="036563FB" w14:textId="77777777" w:rsidR="00DA07F5" w:rsidRDefault="00504C96">
          <w:pPr>
            <w:pStyle w:val="TOC4"/>
            <w:tabs>
              <w:tab w:val="left" w:pos="1540"/>
              <w:tab w:val="right" w:leader="dot" w:pos="9016"/>
            </w:tabs>
            <w:rPr>
              <w:noProof/>
              <w:lang w:eastAsia="en-AU"/>
            </w:rPr>
          </w:pPr>
          <w:hyperlink w:anchor="_Toc398285060" w:history="1">
            <w:r w:rsidR="00DA07F5" w:rsidRPr="007F7110">
              <w:rPr>
                <w:rStyle w:val="Hyperlink"/>
                <w:noProof/>
              </w:rPr>
              <w:t>2.2.1.2</w:t>
            </w:r>
            <w:r w:rsidR="00DA07F5">
              <w:rPr>
                <w:noProof/>
                <w:lang w:eastAsia="en-AU"/>
              </w:rPr>
              <w:tab/>
            </w:r>
            <w:r w:rsidR="00DA07F5" w:rsidRPr="007F7110">
              <w:rPr>
                <w:rStyle w:val="Hyperlink"/>
                <w:noProof/>
              </w:rPr>
              <w:t>Target Preparation and Notes</w:t>
            </w:r>
            <w:r w:rsidR="00DA07F5">
              <w:rPr>
                <w:noProof/>
                <w:webHidden/>
              </w:rPr>
              <w:tab/>
            </w:r>
            <w:r w:rsidR="00DA07F5">
              <w:rPr>
                <w:noProof/>
                <w:webHidden/>
              </w:rPr>
              <w:fldChar w:fldCharType="begin"/>
            </w:r>
            <w:r w:rsidR="00DA07F5">
              <w:rPr>
                <w:noProof/>
                <w:webHidden/>
              </w:rPr>
              <w:instrText xml:space="preserve"> PAGEREF _Toc398285060 \h </w:instrText>
            </w:r>
            <w:r w:rsidR="00DA07F5">
              <w:rPr>
                <w:noProof/>
                <w:webHidden/>
              </w:rPr>
            </w:r>
            <w:r w:rsidR="00DA07F5">
              <w:rPr>
                <w:noProof/>
                <w:webHidden/>
              </w:rPr>
              <w:fldChar w:fldCharType="separate"/>
            </w:r>
            <w:r w:rsidR="00DA07F5">
              <w:rPr>
                <w:noProof/>
                <w:webHidden/>
              </w:rPr>
              <w:t>2</w:t>
            </w:r>
            <w:r w:rsidR="00DA07F5">
              <w:rPr>
                <w:noProof/>
                <w:webHidden/>
              </w:rPr>
              <w:fldChar w:fldCharType="end"/>
            </w:r>
          </w:hyperlink>
        </w:p>
        <w:p w14:paraId="63B95811" w14:textId="77777777" w:rsidR="00DA07F5" w:rsidRDefault="00504C96">
          <w:pPr>
            <w:pStyle w:val="TOC4"/>
            <w:tabs>
              <w:tab w:val="left" w:pos="1540"/>
              <w:tab w:val="right" w:leader="dot" w:pos="9016"/>
            </w:tabs>
            <w:rPr>
              <w:noProof/>
              <w:lang w:eastAsia="en-AU"/>
            </w:rPr>
          </w:pPr>
          <w:hyperlink w:anchor="_Toc398285061" w:history="1">
            <w:r w:rsidR="00DA07F5" w:rsidRPr="007F7110">
              <w:rPr>
                <w:rStyle w:val="Hyperlink"/>
                <w:noProof/>
              </w:rPr>
              <w:t>2.2.1.3</w:t>
            </w:r>
            <w:r w:rsidR="00DA07F5">
              <w:rPr>
                <w:noProof/>
                <w:lang w:eastAsia="en-AU"/>
              </w:rPr>
              <w:tab/>
            </w:r>
            <w:r w:rsidR="00DA07F5" w:rsidRPr="007F7110">
              <w:rPr>
                <w:rStyle w:val="Hyperlink"/>
                <w:noProof/>
              </w:rPr>
              <w:t>Substrates Preparation and Notes</w:t>
            </w:r>
            <w:r w:rsidR="00DA07F5">
              <w:rPr>
                <w:noProof/>
                <w:webHidden/>
              </w:rPr>
              <w:tab/>
            </w:r>
            <w:r w:rsidR="00DA07F5">
              <w:rPr>
                <w:noProof/>
                <w:webHidden/>
              </w:rPr>
              <w:fldChar w:fldCharType="begin"/>
            </w:r>
            <w:r w:rsidR="00DA07F5">
              <w:rPr>
                <w:noProof/>
                <w:webHidden/>
              </w:rPr>
              <w:instrText xml:space="preserve"> PAGEREF _Toc398285061 \h </w:instrText>
            </w:r>
            <w:r w:rsidR="00DA07F5">
              <w:rPr>
                <w:noProof/>
                <w:webHidden/>
              </w:rPr>
            </w:r>
            <w:r w:rsidR="00DA07F5">
              <w:rPr>
                <w:noProof/>
                <w:webHidden/>
              </w:rPr>
              <w:fldChar w:fldCharType="separate"/>
            </w:r>
            <w:r w:rsidR="00DA07F5">
              <w:rPr>
                <w:noProof/>
                <w:webHidden/>
              </w:rPr>
              <w:t>2</w:t>
            </w:r>
            <w:r w:rsidR="00DA07F5">
              <w:rPr>
                <w:noProof/>
                <w:webHidden/>
              </w:rPr>
              <w:fldChar w:fldCharType="end"/>
            </w:r>
          </w:hyperlink>
        </w:p>
        <w:p w14:paraId="587473BE" w14:textId="77777777" w:rsidR="00DA07F5" w:rsidRDefault="00504C96">
          <w:pPr>
            <w:pStyle w:val="TOC1"/>
            <w:tabs>
              <w:tab w:val="left" w:pos="440"/>
              <w:tab w:val="right" w:leader="dot" w:pos="9016"/>
            </w:tabs>
            <w:rPr>
              <w:noProof/>
              <w:lang w:eastAsia="en-AU"/>
            </w:rPr>
          </w:pPr>
          <w:hyperlink w:anchor="_Toc398285062" w:history="1">
            <w:r w:rsidR="00DA07F5" w:rsidRPr="007F7110">
              <w:rPr>
                <w:rStyle w:val="Hyperlink"/>
                <w:noProof/>
              </w:rPr>
              <w:t>3</w:t>
            </w:r>
            <w:r w:rsidR="00DA07F5">
              <w:rPr>
                <w:noProof/>
                <w:lang w:eastAsia="en-AU"/>
              </w:rPr>
              <w:tab/>
            </w:r>
            <w:r w:rsidR="00DA07F5" w:rsidRPr="007F7110">
              <w:rPr>
                <w:rStyle w:val="Hyperlink"/>
                <w:noProof/>
              </w:rPr>
              <w:t>Literature Survey</w:t>
            </w:r>
            <w:r w:rsidR="00DA07F5">
              <w:rPr>
                <w:noProof/>
                <w:webHidden/>
              </w:rPr>
              <w:tab/>
            </w:r>
            <w:r w:rsidR="00DA07F5">
              <w:rPr>
                <w:noProof/>
                <w:webHidden/>
              </w:rPr>
              <w:fldChar w:fldCharType="begin"/>
            </w:r>
            <w:r w:rsidR="00DA07F5">
              <w:rPr>
                <w:noProof/>
                <w:webHidden/>
              </w:rPr>
              <w:instrText xml:space="preserve"> PAGEREF _Toc398285062 \h </w:instrText>
            </w:r>
            <w:r w:rsidR="00DA07F5">
              <w:rPr>
                <w:noProof/>
                <w:webHidden/>
              </w:rPr>
            </w:r>
            <w:r w:rsidR="00DA07F5">
              <w:rPr>
                <w:noProof/>
                <w:webHidden/>
              </w:rPr>
              <w:fldChar w:fldCharType="separate"/>
            </w:r>
            <w:r w:rsidR="00DA07F5">
              <w:rPr>
                <w:noProof/>
                <w:webHidden/>
              </w:rPr>
              <w:t>3</w:t>
            </w:r>
            <w:r w:rsidR="00DA07F5">
              <w:rPr>
                <w:noProof/>
                <w:webHidden/>
              </w:rPr>
              <w:fldChar w:fldCharType="end"/>
            </w:r>
          </w:hyperlink>
        </w:p>
        <w:p w14:paraId="06892BA0" w14:textId="77777777" w:rsidR="00DA07F5" w:rsidRDefault="00504C96">
          <w:pPr>
            <w:pStyle w:val="TOC2"/>
            <w:tabs>
              <w:tab w:val="left" w:pos="880"/>
              <w:tab w:val="right" w:leader="dot" w:pos="9016"/>
            </w:tabs>
            <w:rPr>
              <w:noProof/>
              <w:lang w:eastAsia="en-AU"/>
            </w:rPr>
          </w:pPr>
          <w:hyperlink w:anchor="_Toc398285063" w:history="1">
            <w:r w:rsidR="00DA07F5" w:rsidRPr="007F7110">
              <w:rPr>
                <w:rStyle w:val="Hyperlink"/>
                <w:noProof/>
              </w:rPr>
              <w:t>3.1</w:t>
            </w:r>
            <w:r w:rsidR="00DA07F5">
              <w:rPr>
                <w:noProof/>
                <w:lang w:eastAsia="en-AU"/>
              </w:rPr>
              <w:tab/>
            </w:r>
            <w:r w:rsidR="00DA07F5" w:rsidRPr="007F7110">
              <w:rPr>
                <w:rStyle w:val="Hyperlink"/>
                <w:noProof/>
              </w:rPr>
              <w:t>Metallic Glasses (MGs)</w:t>
            </w:r>
            <w:r w:rsidR="00DA07F5">
              <w:rPr>
                <w:noProof/>
                <w:webHidden/>
              </w:rPr>
              <w:tab/>
            </w:r>
            <w:r w:rsidR="00DA07F5">
              <w:rPr>
                <w:noProof/>
                <w:webHidden/>
              </w:rPr>
              <w:fldChar w:fldCharType="begin"/>
            </w:r>
            <w:r w:rsidR="00DA07F5">
              <w:rPr>
                <w:noProof/>
                <w:webHidden/>
              </w:rPr>
              <w:instrText xml:space="preserve"> PAGEREF _Toc398285063 \h </w:instrText>
            </w:r>
            <w:r w:rsidR="00DA07F5">
              <w:rPr>
                <w:noProof/>
                <w:webHidden/>
              </w:rPr>
            </w:r>
            <w:r w:rsidR="00DA07F5">
              <w:rPr>
                <w:noProof/>
                <w:webHidden/>
              </w:rPr>
              <w:fldChar w:fldCharType="separate"/>
            </w:r>
            <w:r w:rsidR="00DA07F5">
              <w:rPr>
                <w:noProof/>
                <w:webHidden/>
              </w:rPr>
              <w:t>3</w:t>
            </w:r>
            <w:r w:rsidR="00DA07F5">
              <w:rPr>
                <w:noProof/>
                <w:webHidden/>
              </w:rPr>
              <w:fldChar w:fldCharType="end"/>
            </w:r>
          </w:hyperlink>
        </w:p>
        <w:p w14:paraId="575B464E" w14:textId="77777777" w:rsidR="00DA07F5" w:rsidRDefault="00504C96">
          <w:pPr>
            <w:pStyle w:val="TOC3"/>
            <w:tabs>
              <w:tab w:val="left" w:pos="1320"/>
              <w:tab w:val="right" w:leader="dot" w:pos="9016"/>
            </w:tabs>
            <w:rPr>
              <w:noProof/>
              <w:lang w:eastAsia="en-AU"/>
            </w:rPr>
          </w:pPr>
          <w:hyperlink w:anchor="_Toc398285064" w:history="1">
            <w:r w:rsidR="00DA07F5" w:rsidRPr="007F7110">
              <w:rPr>
                <w:rStyle w:val="Hyperlink"/>
                <w:noProof/>
              </w:rPr>
              <w:t>3.1.1</w:t>
            </w:r>
            <w:r w:rsidR="00DA07F5">
              <w:rPr>
                <w:noProof/>
                <w:lang w:eastAsia="en-AU"/>
              </w:rPr>
              <w:tab/>
            </w:r>
            <w:r w:rsidR="00DA07F5" w:rsidRPr="007F7110">
              <w:rPr>
                <w:rStyle w:val="Hyperlink"/>
                <w:noProof/>
              </w:rPr>
              <w:t>MGs Properties</w:t>
            </w:r>
            <w:r w:rsidR="00DA07F5">
              <w:rPr>
                <w:noProof/>
                <w:webHidden/>
              </w:rPr>
              <w:tab/>
            </w:r>
            <w:r w:rsidR="00DA07F5">
              <w:rPr>
                <w:noProof/>
                <w:webHidden/>
              </w:rPr>
              <w:fldChar w:fldCharType="begin"/>
            </w:r>
            <w:r w:rsidR="00DA07F5">
              <w:rPr>
                <w:noProof/>
                <w:webHidden/>
              </w:rPr>
              <w:instrText xml:space="preserve"> PAGEREF _Toc398285064 \h </w:instrText>
            </w:r>
            <w:r w:rsidR="00DA07F5">
              <w:rPr>
                <w:noProof/>
                <w:webHidden/>
              </w:rPr>
            </w:r>
            <w:r w:rsidR="00DA07F5">
              <w:rPr>
                <w:noProof/>
                <w:webHidden/>
              </w:rPr>
              <w:fldChar w:fldCharType="separate"/>
            </w:r>
            <w:r w:rsidR="00DA07F5">
              <w:rPr>
                <w:noProof/>
                <w:webHidden/>
              </w:rPr>
              <w:t>3</w:t>
            </w:r>
            <w:r w:rsidR="00DA07F5">
              <w:rPr>
                <w:noProof/>
                <w:webHidden/>
              </w:rPr>
              <w:fldChar w:fldCharType="end"/>
            </w:r>
          </w:hyperlink>
        </w:p>
        <w:p w14:paraId="63A50C7B" w14:textId="77777777" w:rsidR="00DA07F5" w:rsidRDefault="00504C96">
          <w:pPr>
            <w:pStyle w:val="TOC3"/>
            <w:tabs>
              <w:tab w:val="left" w:pos="1320"/>
              <w:tab w:val="right" w:leader="dot" w:pos="9016"/>
            </w:tabs>
            <w:rPr>
              <w:noProof/>
              <w:lang w:eastAsia="en-AU"/>
            </w:rPr>
          </w:pPr>
          <w:hyperlink w:anchor="_Toc398285065" w:history="1">
            <w:r w:rsidR="00DA07F5" w:rsidRPr="007F7110">
              <w:rPr>
                <w:rStyle w:val="Hyperlink"/>
                <w:noProof/>
              </w:rPr>
              <w:t>3.1.2</w:t>
            </w:r>
            <w:r w:rsidR="00DA07F5">
              <w:rPr>
                <w:noProof/>
                <w:lang w:eastAsia="en-AU"/>
              </w:rPr>
              <w:tab/>
            </w:r>
            <w:r w:rsidR="00DA07F5" w:rsidRPr="007F7110">
              <w:rPr>
                <w:rStyle w:val="Hyperlink"/>
                <w:noProof/>
              </w:rPr>
              <w:t>Theory of MG Production</w:t>
            </w:r>
            <w:r w:rsidR="00DA07F5">
              <w:rPr>
                <w:noProof/>
                <w:webHidden/>
              </w:rPr>
              <w:tab/>
            </w:r>
            <w:r w:rsidR="00DA07F5">
              <w:rPr>
                <w:noProof/>
                <w:webHidden/>
              </w:rPr>
              <w:fldChar w:fldCharType="begin"/>
            </w:r>
            <w:r w:rsidR="00DA07F5">
              <w:rPr>
                <w:noProof/>
                <w:webHidden/>
              </w:rPr>
              <w:instrText xml:space="preserve"> PAGEREF _Toc398285065 \h </w:instrText>
            </w:r>
            <w:r w:rsidR="00DA07F5">
              <w:rPr>
                <w:noProof/>
                <w:webHidden/>
              </w:rPr>
            </w:r>
            <w:r w:rsidR="00DA07F5">
              <w:rPr>
                <w:noProof/>
                <w:webHidden/>
              </w:rPr>
              <w:fldChar w:fldCharType="separate"/>
            </w:r>
            <w:r w:rsidR="00DA07F5">
              <w:rPr>
                <w:noProof/>
                <w:webHidden/>
              </w:rPr>
              <w:t>3</w:t>
            </w:r>
            <w:r w:rsidR="00DA07F5">
              <w:rPr>
                <w:noProof/>
                <w:webHidden/>
              </w:rPr>
              <w:fldChar w:fldCharType="end"/>
            </w:r>
          </w:hyperlink>
        </w:p>
        <w:p w14:paraId="4DDCA4F9" w14:textId="77777777" w:rsidR="00DA07F5" w:rsidRDefault="00504C96">
          <w:pPr>
            <w:pStyle w:val="TOC4"/>
            <w:tabs>
              <w:tab w:val="left" w:pos="1540"/>
              <w:tab w:val="right" w:leader="dot" w:pos="9016"/>
            </w:tabs>
            <w:rPr>
              <w:noProof/>
              <w:lang w:eastAsia="en-AU"/>
            </w:rPr>
          </w:pPr>
          <w:hyperlink w:anchor="_Toc398285066" w:history="1">
            <w:r w:rsidR="00DA07F5" w:rsidRPr="007F7110">
              <w:rPr>
                <w:rStyle w:val="Hyperlink"/>
                <w:noProof/>
              </w:rPr>
              <w:t>3.1.2.1</w:t>
            </w:r>
            <w:r w:rsidR="00DA07F5">
              <w:rPr>
                <w:noProof/>
                <w:lang w:eastAsia="en-AU"/>
              </w:rPr>
              <w:tab/>
            </w:r>
            <w:r w:rsidR="00DA07F5" w:rsidRPr="007F7110">
              <w:rPr>
                <w:rStyle w:val="Hyperlink"/>
                <w:noProof/>
              </w:rPr>
              <w:t>Solidification, Super Cooled Liquid (SCL), and Glass Transition (</w:t>
            </w:r>
            <m:oMath>
              <m:r>
                <m:rPr>
                  <m:sty m:val="bi"/>
                </m:rPr>
                <w:rPr>
                  <w:rStyle w:val="Hyperlink"/>
                  <w:rFonts w:ascii="Cambria Math" w:hAnsi="Cambria Math"/>
                  <w:noProof/>
                </w:rPr>
                <m:t>Tg</m:t>
              </m:r>
            </m:oMath>
            <w:r w:rsidR="00DA07F5" w:rsidRPr="007F7110">
              <w:rPr>
                <w:rStyle w:val="Hyperlink"/>
                <w:noProof/>
              </w:rPr>
              <w:t>)</w:t>
            </w:r>
            <w:r w:rsidR="00DA07F5">
              <w:rPr>
                <w:noProof/>
                <w:webHidden/>
              </w:rPr>
              <w:tab/>
            </w:r>
            <w:r w:rsidR="00DA07F5">
              <w:rPr>
                <w:noProof/>
                <w:webHidden/>
              </w:rPr>
              <w:fldChar w:fldCharType="begin"/>
            </w:r>
            <w:r w:rsidR="00DA07F5">
              <w:rPr>
                <w:noProof/>
                <w:webHidden/>
              </w:rPr>
              <w:instrText xml:space="preserve"> PAGEREF _Toc398285066 \h </w:instrText>
            </w:r>
            <w:r w:rsidR="00DA07F5">
              <w:rPr>
                <w:noProof/>
                <w:webHidden/>
              </w:rPr>
            </w:r>
            <w:r w:rsidR="00DA07F5">
              <w:rPr>
                <w:noProof/>
                <w:webHidden/>
              </w:rPr>
              <w:fldChar w:fldCharType="separate"/>
            </w:r>
            <w:r w:rsidR="00DA07F5">
              <w:rPr>
                <w:noProof/>
                <w:webHidden/>
              </w:rPr>
              <w:t>3</w:t>
            </w:r>
            <w:r w:rsidR="00DA07F5">
              <w:rPr>
                <w:noProof/>
                <w:webHidden/>
              </w:rPr>
              <w:fldChar w:fldCharType="end"/>
            </w:r>
          </w:hyperlink>
        </w:p>
        <w:p w14:paraId="24B1B994" w14:textId="77777777" w:rsidR="00DA07F5" w:rsidRDefault="00504C96">
          <w:pPr>
            <w:pStyle w:val="TOC4"/>
            <w:tabs>
              <w:tab w:val="left" w:pos="1540"/>
              <w:tab w:val="right" w:leader="dot" w:pos="9016"/>
            </w:tabs>
            <w:rPr>
              <w:noProof/>
              <w:lang w:eastAsia="en-AU"/>
            </w:rPr>
          </w:pPr>
          <w:hyperlink w:anchor="_Toc398285067" w:history="1">
            <w:r w:rsidR="00DA07F5" w:rsidRPr="007F7110">
              <w:rPr>
                <w:rStyle w:val="Hyperlink"/>
                <w:noProof/>
              </w:rPr>
              <w:t>3.1.2.2</w:t>
            </w:r>
            <w:r w:rsidR="00DA07F5">
              <w:rPr>
                <w:noProof/>
                <w:lang w:eastAsia="en-AU"/>
              </w:rPr>
              <w:tab/>
            </w:r>
            <w:r w:rsidR="00DA07F5" w:rsidRPr="007F7110">
              <w:rPr>
                <w:rStyle w:val="Hyperlink"/>
                <w:noProof/>
              </w:rPr>
              <w:t>Glass Forming Ability (GFA) and Bulk Metallic Glasses (BMGs)</w:t>
            </w:r>
            <w:r w:rsidR="00DA07F5">
              <w:rPr>
                <w:noProof/>
                <w:webHidden/>
              </w:rPr>
              <w:tab/>
            </w:r>
            <w:r w:rsidR="00DA07F5">
              <w:rPr>
                <w:noProof/>
                <w:webHidden/>
              </w:rPr>
              <w:fldChar w:fldCharType="begin"/>
            </w:r>
            <w:r w:rsidR="00DA07F5">
              <w:rPr>
                <w:noProof/>
                <w:webHidden/>
              </w:rPr>
              <w:instrText xml:space="preserve"> PAGEREF _Toc398285067 \h </w:instrText>
            </w:r>
            <w:r w:rsidR="00DA07F5">
              <w:rPr>
                <w:noProof/>
                <w:webHidden/>
              </w:rPr>
            </w:r>
            <w:r w:rsidR="00DA07F5">
              <w:rPr>
                <w:noProof/>
                <w:webHidden/>
              </w:rPr>
              <w:fldChar w:fldCharType="separate"/>
            </w:r>
            <w:r w:rsidR="00DA07F5">
              <w:rPr>
                <w:noProof/>
                <w:webHidden/>
              </w:rPr>
              <w:t>4</w:t>
            </w:r>
            <w:r w:rsidR="00DA07F5">
              <w:rPr>
                <w:noProof/>
                <w:webHidden/>
              </w:rPr>
              <w:fldChar w:fldCharType="end"/>
            </w:r>
          </w:hyperlink>
        </w:p>
        <w:p w14:paraId="5129236E" w14:textId="77777777" w:rsidR="00DA07F5" w:rsidRDefault="00504C96">
          <w:pPr>
            <w:pStyle w:val="TOC4"/>
            <w:tabs>
              <w:tab w:val="left" w:pos="1540"/>
              <w:tab w:val="right" w:leader="dot" w:pos="9016"/>
            </w:tabs>
            <w:rPr>
              <w:noProof/>
              <w:lang w:eastAsia="en-AU"/>
            </w:rPr>
          </w:pPr>
          <w:hyperlink w:anchor="_Toc398285068" w:history="1">
            <w:r w:rsidR="00DA07F5" w:rsidRPr="007F7110">
              <w:rPr>
                <w:rStyle w:val="Hyperlink"/>
                <w:noProof/>
              </w:rPr>
              <w:t>3.1.2.3</w:t>
            </w:r>
            <w:r w:rsidR="00DA07F5">
              <w:rPr>
                <w:noProof/>
                <w:lang w:eastAsia="en-AU"/>
              </w:rPr>
              <w:tab/>
            </w:r>
            <w:r w:rsidR="00DA07F5" w:rsidRPr="007F7110">
              <w:rPr>
                <w:rStyle w:val="Hyperlink"/>
                <w:noProof/>
              </w:rPr>
              <w:t>BMG Manufacture Methods</w:t>
            </w:r>
            <w:r w:rsidR="00DA07F5">
              <w:rPr>
                <w:noProof/>
                <w:webHidden/>
              </w:rPr>
              <w:tab/>
            </w:r>
            <w:r w:rsidR="00DA07F5">
              <w:rPr>
                <w:noProof/>
                <w:webHidden/>
              </w:rPr>
              <w:fldChar w:fldCharType="begin"/>
            </w:r>
            <w:r w:rsidR="00DA07F5">
              <w:rPr>
                <w:noProof/>
                <w:webHidden/>
              </w:rPr>
              <w:instrText xml:space="preserve"> PAGEREF _Toc398285068 \h </w:instrText>
            </w:r>
            <w:r w:rsidR="00DA07F5">
              <w:rPr>
                <w:noProof/>
                <w:webHidden/>
              </w:rPr>
            </w:r>
            <w:r w:rsidR="00DA07F5">
              <w:rPr>
                <w:noProof/>
                <w:webHidden/>
              </w:rPr>
              <w:fldChar w:fldCharType="separate"/>
            </w:r>
            <w:r w:rsidR="00DA07F5">
              <w:rPr>
                <w:noProof/>
                <w:webHidden/>
              </w:rPr>
              <w:t>5</w:t>
            </w:r>
            <w:r w:rsidR="00DA07F5">
              <w:rPr>
                <w:noProof/>
                <w:webHidden/>
              </w:rPr>
              <w:fldChar w:fldCharType="end"/>
            </w:r>
          </w:hyperlink>
        </w:p>
        <w:p w14:paraId="3241036F" w14:textId="77777777" w:rsidR="00DA07F5" w:rsidRDefault="00504C96">
          <w:pPr>
            <w:pStyle w:val="TOC5"/>
            <w:tabs>
              <w:tab w:val="left" w:pos="1880"/>
              <w:tab w:val="right" w:leader="dot" w:pos="9016"/>
            </w:tabs>
            <w:rPr>
              <w:noProof/>
              <w:lang w:eastAsia="en-AU"/>
            </w:rPr>
          </w:pPr>
          <w:hyperlink w:anchor="_Toc398285069" w:history="1">
            <w:r w:rsidR="00DA07F5" w:rsidRPr="007F7110">
              <w:rPr>
                <w:rStyle w:val="Hyperlink"/>
                <w:noProof/>
              </w:rPr>
              <w:t>3.1.2.3.1</w:t>
            </w:r>
            <w:r w:rsidR="00DA07F5">
              <w:rPr>
                <w:noProof/>
                <w:lang w:eastAsia="en-AU"/>
              </w:rPr>
              <w:tab/>
            </w:r>
            <w:r w:rsidR="00DA07F5" w:rsidRPr="007F7110">
              <w:rPr>
                <w:rStyle w:val="Hyperlink"/>
                <w:noProof/>
              </w:rPr>
              <w:t>Thermoplastic Forming (TPF) Processing</w:t>
            </w:r>
            <w:r w:rsidR="00DA07F5">
              <w:rPr>
                <w:noProof/>
                <w:webHidden/>
              </w:rPr>
              <w:tab/>
            </w:r>
            <w:r w:rsidR="00DA07F5">
              <w:rPr>
                <w:noProof/>
                <w:webHidden/>
              </w:rPr>
              <w:fldChar w:fldCharType="begin"/>
            </w:r>
            <w:r w:rsidR="00DA07F5">
              <w:rPr>
                <w:noProof/>
                <w:webHidden/>
              </w:rPr>
              <w:instrText xml:space="preserve"> PAGEREF _Toc398285069 \h </w:instrText>
            </w:r>
            <w:r w:rsidR="00DA07F5">
              <w:rPr>
                <w:noProof/>
                <w:webHidden/>
              </w:rPr>
            </w:r>
            <w:r w:rsidR="00DA07F5">
              <w:rPr>
                <w:noProof/>
                <w:webHidden/>
              </w:rPr>
              <w:fldChar w:fldCharType="separate"/>
            </w:r>
            <w:r w:rsidR="00DA07F5">
              <w:rPr>
                <w:noProof/>
                <w:webHidden/>
              </w:rPr>
              <w:t>6</w:t>
            </w:r>
            <w:r w:rsidR="00DA07F5">
              <w:rPr>
                <w:noProof/>
                <w:webHidden/>
              </w:rPr>
              <w:fldChar w:fldCharType="end"/>
            </w:r>
          </w:hyperlink>
        </w:p>
        <w:p w14:paraId="032D9650" w14:textId="77777777" w:rsidR="00DA07F5" w:rsidRDefault="00504C96">
          <w:pPr>
            <w:pStyle w:val="TOC2"/>
            <w:tabs>
              <w:tab w:val="left" w:pos="880"/>
              <w:tab w:val="right" w:leader="dot" w:pos="9016"/>
            </w:tabs>
            <w:rPr>
              <w:noProof/>
              <w:lang w:eastAsia="en-AU"/>
            </w:rPr>
          </w:pPr>
          <w:hyperlink w:anchor="_Toc398285070" w:history="1">
            <w:r w:rsidR="00DA07F5" w:rsidRPr="007F7110">
              <w:rPr>
                <w:rStyle w:val="Hyperlink"/>
                <w:noProof/>
              </w:rPr>
              <w:t>3.2</w:t>
            </w:r>
            <w:r w:rsidR="00DA07F5">
              <w:rPr>
                <w:noProof/>
                <w:lang w:eastAsia="en-AU"/>
              </w:rPr>
              <w:tab/>
            </w:r>
            <w:r w:rsidR="00DA07F5" w:rsidRPr="007F7110">
              <w:rPr>
                <w:rStyle w:val="Hyperlink"/>
                <w:noProof/>
              </w:rPr>
              <w:t>Thin Films</w:t>
            </w:r>
            <w:r w:rsidR="00DA07F5">
              <w:rPr>
                <w:noProof/>
                <w:webHidden/>
              </w:rPr>
              <w:tab/>
            </w:r>
            <w:r w:rsidR="00DA07F5">
              <w:rPr>
                <w:noProof/>
                <w:webHidden/>
              </w:rPr>
              <w:fldChar w:fldCharType="begin"/>
            </w:r>
            <w:r w:rsidR="00DA07F5">
              <w:rPr>
                <w:noProof/>
                <w:webHidden/>
              </w:rPr>
              <w:instrText xml:space="preserve"> PAGEREF _Toc398285070 \h </w:instrText>
            </w:r>
            <w:r w:rsidR="00DA07F5">
              <w:rPr>
                <w:noProof/>
                <w:webHidden/>
              </w:rPr>
            </w:r>
            <w:r w:rsidR="00DA07F5">
              <w:rPr>
                <w:noProof/>
                <w:webHidden/>
              </w:rPr>
              <w:fldChar w:fldCharType="separate"/>
            </w:r>
            <w:r w:rsidR="00DA07F5">
              <w:rPr>
                <w:noProof/>
                <w:webHidden/>
              </w:rPr>
              <w:t>7</w:t>
            </w:r>
            <w:r w:rsidR="00DA07F5">
              <w:rPr>
                <w:noProof/>
                <w:webHidden/>
              </w:rPr>
              <w:fldChar w:fldCharType="end"/>
            </w:r>
          </w:hyperlink>
        </w:p>
        <w:p w14:paraId="06EC3E80" w14:textId="77777777" w:rsidR="00DA07F5" w:rsidRDefault="00504C96">
          <w:pPr>
            <w:pStyle w:val="TOC3"/>
            <w:tabs>
              <w:tab w:val="left" w:pos="1320"/>
              <w:tab w:val="right" w:leader="dot" w:pos="9016"/>
            </w:tabs>
            <w:rPr>
              <w:noProof/>
              <w:lang w:eastAsia="en-AU"/>
            </w:rPr>
          </w:pPr>
          <w:hyperlink w:anchor="_Toc398285071" w:history="1">
            <w:r w:rsidR="00DA07F5" w:rsidRPr="007F7110">
              <w:rPr>
                <w:rStyle w:val="Hyperlink"/>
                <w:noProof/>
              </w:rPr>
              <w:t>3.2.1</w:t>
            </w:r>
            <w:r w:rsidR="00DA07F5">
              <w:rPr>
                <w:noProof/>
                <w:lang w:eastAsia="en-AU"/>
              </w:rPr>
              <w:tab/>
            </w:r>
            <w:r w:rsidR="00DA07F5" w:rsidRPr="007F7110">
              <w:rPr>
                <w:rStyle w:val="Hyperlink"/>
                <w:noProof/>
              </w:rPr>
              <w:t>Thin Film Properties</w:t>
            </w:r>
            <w:r w:rsidR="00DA07F5">
              <w:rPr>
                <w:noProof/>
                <w:webHidden/>
              </w:rPr>
              <w:tab/>
            </w:r>
            <w:r w:rsidR="00DA07F5">
              <w:rPr>
                <w:noProof/>
                <w:webHidden/>
              </w:rPr>
              <w:fldChar w:fldCharType="begin"/>
            </w:r>
            <w:r w:rsidR="00DA07F5">
              <w:rPr>
                <w:noProof/>
                <w:webHidden/>
              </w:rPr>
              <w:instrText xml:space="preserve"> PAGEREF _Toc398285071 \h </w:instrText>
            </w:r>
            <w:r w:rsidR="00DA07F5">
              <w:rPr>
                <w:noProof/>
                <w:webHidden/>
              </w:rPr>
            </w:r>
            <w:r w:rsidR="00DA07F5">
              <w:rPr>
                <w:noProof/>
                <w:webHidden/>
              </w:rPr>
              <w:fldChar w:fldCharType="separate"/>
            </w:r>
            <w:r w:rsidR="00DA07F5">
              <w:rPr>
                <w:noProof/>
                <w:webHidden/>
              </w:rPr>
              <w:t>7</w:t>
            </w:r>
            <w:r w:rsidR="00DA07F5">
              <w:rPr>
                <w:noProof/>
                <w:webHidden/>
              </w:rPr>
              <w:fldChar w:fldCharType="end"/>
            </w:r>
          </w:hyperlink>
        </w:p>
        <w:p w14:paraId="30267A43" w14:textId="77777777" w:rsidR="00DA07F5" w:rsidRDefault="00504C96">
          <w:pPr>
            <w:pStyle w:val="TOC3"/>
            <w:tabs>
              <w:tab w:val="left" w:pos="1320"/>
              <w:tab w:val="right" w:leader="dot" w:pos="9016"/>
            </w:tabs>
            <w:rPr>
              <w:noProof/>
              <w:lang w:eastAsia="en-AU"/>
            </w:rPr>
          </w:pPr>
          <w:hyperlink w:anchor="_Toc398285072" w:history="1">
            <w:r w:rsidR="00DA07F5" w:rsidRPr="007F7110">
              <w:rPr>
                <w:rStyle w:val="Hyperlink"/>
                <w:noProof/>
              </w:rPr>
              <w:t>3.2.2</w:t>
            </w:r>
            <w:r w:rsidR="00DA07F5">
              <w:rPr>
                <w:noProof/>
                <w:lang w:eastAsia="en-AU"/>
              </w:rPr>
              <w:tab/>
            </w:r>
            <w:r w:rsidR="00DA07F5" w:rsidRPr="007F7110">
              <w:rPr>
                <w:rStyle w:val="Hyperlink"/>
                <w:noProof/>
              </w:rPr>
              <w:t>Production via Deposition</w:t>
            </w:r>
            <w:r w:rsidR="00DA07F5">
              <w:rPr>
                <w:noProof/>
                <w:webHidden/>
              </w:rPr>
              <w:tab/>
            </w:r>
            <w:r w:rsidR="00DA07F5">
              <w:rPr>
                <w:noProof/>
                <w:webHidden/>
              </w:rPr>
              <w:fldChar w:fldCharType="begin"/>
            </w:r>
            <w:r w:rsidR="00DA07F5">
              <w:rPr>
                <w:noProof/>
                <w:webHidden/>
              </w:rPr>
              <w:instrText xml:space="preserve"> PAGEREF _Toc398285072 \h </w:instrText>
            </w:r>
            <w:r w:rsidR="00DA07F5">
              <w:rPr>
                <w:noProof/>
                <w:webHidden/>
              </w:rPr>
            </w:r>
            <w:r w:rsidR="00DA07F5">
              <w:rPr>
                <w:noProof/>
                <w:webHidden/>
              </w:rPr>
              <w:fldChar w:fldCharType="separate"/>
            </w:r>
            <w:r w:rsidR="00DA07F5">
              <w:rPr>
                <w:noProof/>
                <w:webHidden/>
              </w:rPr>
              <w:t>7</w:t>
            </w:r>
            <w:r w:rsidR="00DA07F5">
              <w:rPr>
                <w:noProof/>
                <w:webHidden/>
              </w:rPr>
              <w:fldChar w:fldCharType="end"/>
            </w:r>
          </w:hyperlink>
        </w:p>
        <w:p w14:paraId="4F2D2AEE" w14:textId="77777777" w:rsidR="00DA07F5" w:rsidRDefault="00504C96">
          <w:pPr>
            <w:pStyle w:val="TOC4"/>
            <w:tabs>
              <w:tab w:val="left" w:pos="1540"/>
              <w:tab w:val="right" w:leader="dot" w:pos="9016"/>
            </w:tabs>
            <w:rPr>
              <w:noProof/>
              <w:lang w:eastAsia="en-AU"/>
            </w:rPr>
          </w:pPr>
          <w:hyperlink w:anchor="_Toc398285073" w:history="1">
            <w:r w:rsidR="00DA07F5" w:rsidRPr="007F7110">
              <w:rPr>
                <w:rStyle w:val="Hyperlink"/>
                <w:noProof/>
              </w:rPr>
              <w:t>3.2.2.1</w:t>
            </w:r>
            <w:r w:rsidR="00DA07F5">
              <w:rPr>
                <w:noProof/>
                <w:lang w:eastAsia="en-AU"/>
              </w:rPr>
              <w:tab/>
            </w:r>
            <w:r w:rsidR="00DA07F5" w:rsidRPr="007F7110">
              <w:rPr>
                <w:rStyle w:val="Hyperlink"/>
                <w:noProof/>
              </w:rPr>
              <w:t>Pulsed Laser Deposition (PLD)</w:t>
            </w:r>
            <w:r w:rsidR="00DA07F5">
              <w:rPr>
                <w:noProof/>
                <w:webHidden/>
              </w:rPr>
              <w:tab/>
            </w:r>
            <w:r w:rsidR="00DA07F5">
              <w:rPr>
                <w:noProof/>
                <w:webHidden/>
              </w:rPr>
              <w:fldChar w:fldCharType="begin"/>
            </w:r>
            <w:r w:rsidR="00DA07F5">
              <w:rPr>
                <w:noProof/>
                <w:webHidden/>
              </w:rPr>
              <w:instrText xml:space="preserve"> PAGEREF _Toc398285073 \h </w:instrText>
            </w:r>
            <w:r w:rsidR="00DA07F5">
              <w:rPr>
                <w:noProof/>
                <w:webHidden/>
              </w:rPr>
            </w:r>
            <w:r w:rsidR="00DA07F5">
              <w:rPr>
                <w:noProof/>
                <w:webHidden/>
              </w:rPr>
              <w:fldChar w:fldCharType="separate"/>
            </w:r>
            <w:r w:rsidR="00DA07F5">
              <w:rPr>
                <w:noProof/>
                <w:webHidden/>
              </w:rPr>
              <w:t>7</w:t>
            </w:r>
            <w:r w:rsidR="00DA07F5">
              <w:rPr>
                <w:noProof/>
                <w:webHidden/>
              </w:rPr>
              <w:fldChar w:fldCharType="end"/>
            </w:r>
          </w:hyperlink>
        </w:p>
        <w:p w14:paraId="12D4CBCF" w14:textId="77777777" w:rsidR="00DA07F5" w:rsidRDefault="00504C96">
          <w:pPr>
            <w:pStyle w:val="TOC4"/>
            <w:tabs>
              <w:tab w:val="left" w:pos="1540"/>
              <w:tab w:val="right" w:leader="dot" w:pos="9016"/>
            </w:tabs>
            <w:rPr>
              <w:noProof/>
              <w:lang w:eastAsia="en-AU"/>
            </w:rPr>
          </w:pPr>
          <w:hyperlink w:anchor="_Toc398285074" w:history="1">
            <w:r w:rsidR="00DA07F5" w:rsidRPr="007F7110">
              <w:rPr>
                <w:rStyle w:val="Hyperlink"/>
                <w:noProof/>
              </w:rPr>
              <w:t>3.2.2.2</w:t>
            </w:r>
            <w:r w:rsidR="00DA07F5">
              <w:rPr>
                <w:noProof/>
                <w:lang w:eastAsia="en-AU"/>
              </w:rPr>
              <w:tab/>
            </w:r>
            <w:r w:rsidR="00DA07F5" w:rsidRPr="007F7110">
              <w:rPr>
                <w:rStyle w:val="Hyperlink"/>
                <w:noProof/>
              </w:rPr>
              <w:t>Sputtering Deposition</w:t>
            </w:r>
            <w:r w:rsidR="00DA07F5">
              <w:rPr>
                <w:noProof/>
                <w:webHidden/>
              </w:rPr>
              <w:tab/>
            </w:r>
            <w:r w:rsidR="00DA07F5">
              <w:rPr>
                <w:noProof/>
                <w:webHidden/>
              </w:rPr>
              <w:fldChar w:fldCharType="begin"/>
            </w:r>
            <w:r w:rsidR="00DA07F5">
              <w:rPr>
                <w:noProof/>
                <w:webHidden/>
              </w:rPr>
              <w:instrText xml:space="preserve"> PAGEREF _Toc398285074 \h </w:instrText>
            </w:r>
            <w:r w:rsidR="00DA07F5">
              <w:rPr>
                <w:noProof/>
                <w:webHidden/>
              </w:rPr>
            </w:r>
            <w:r w:rsidR="00DA07F5">
              <w:rPr>
                <w:noProof/>
                <w:webHidden/>
              </w:rPr>
              <w:fldChar w:fldCharType="separate"/>
            </w:r>
            <w:r w:rsidR="00DA07F5">
              <w:rPr>
                <w:noProof/>
                <w:webHidden/>
              </w:rPr>
              <w:t>8</w:t>
            </w:r>
            <w:r w:rsidR="00DA07F5">
              <w:rPr>
                <w:noProof/>
                <w:webHidden/>
              </w:rPr>
              <w:fldChar w:fldCharType="end"/>
            </w:r>
          </w:hyperlink>
        </w:p>
        <w:p w14:paraId="089B902E" w14:textId="77777777" w:rsidR="00DA07F5" w:rsidRDefault="00504C96">
          <w:pPr>
            <w:pStyle w:val="TOC5"/>
            <w:tabs>
              <w:tab w:val="left" w:pos="1880"/>
              <w:tab w:val="right" w:leader="dot" w:pos="9016"/>
            </w:tabs>
            <w:rPr>
              <w:noProof/>
              <w:lang w:eastAsia="en-AU"/>
            </w:rPr>
          </w:pPr>
          <w:hyperlink w:anchor="_Toc398285075" w:history="1">
            <w:r w:rsidR="00DA07F5" w:rsidRPr="007F7110">
              <w:rPr>
                <w:rStyle w:val="Hyperlink"/>
                <w:rFonts w:eastAsia="Times New Roman"/>
                <w:noProof/>
                <w:lang w:eastAsia="en-AU"/>
              </w:rPr>
              <w:t>3.2.2.2.1</w:t>
            </w:r>
            <w:r w:rsidR="00DA07F5">
              <w:rPr>
                <w:noProof/>
                <w:lang w:eastAsia="en-AU"/>
              </w:rPr>
              <w:tab/>
            </w:r>
            <w:r w:rsidR="00DA07F5" w:rsidRPr="007F7110">
              <w:rPr>
                <w:rStyle w:val="Hyperlink"/>
                <w:rFonts w:eastAsia="Times New Roman"/>
                <w:noProof/>
                <w:lang w:eastAsia="en-AU"/>
              </w:rPr>
              <w:t>Direct Current (DC) Sputtering</w:t>
            </w:r>
            <w:r w:rsidR="00DA07F5">
              <w:rPr>
                <w:noProof/>
                <w:webHidden/>
              </w:rPr>
              <w:tab/>
            </w:r>
            <w:r w:rsidR="00DA07F5">
              <w:rPr>
                <w:noProof/>
                <w:webHidden/>
              </w:rPr>
              <w:fldChar w:fldCharType="begin"/>
            </w:r>
            <w:r w:rsidR="00DA07F5">
              <w:rPr>
                <w:noProof/>
                <w:webHidden/>
              </w:rPr>
              <w:instrText xml:space="preserve"> PAGEREF _Toc398285075 \h </w:instrText>
            </w:r>
            <w:r w:rsidR="00DA07F5">
              <w:rPr>
                <w:noProof/>
                <w:webHidden/>
              </w:rPr>
            </w:r>
            <w:r w:rsidR="00DA07F5">
              <w:rPr>
                <w:noProof/>
                <w:webHidden/>
              </w:rPr>
              <w:fldChar w:fldCharType="separate"/>
            </w:r>
            <w:r w:rsidR="00DA07F5">
              <w:rPr>
                <w:noProof/>
                <w:webHidden/>
              </w:rPr>
              <w:t>9</w:t>
            </w:r>
            <w:r w:rsidR="00DA07F5">
              <w:rPr>
                <w:noProof/>
                <w:webHidden/>
              </w:rPr>
              <w:fldChar w:fldCharType="end"/>
            </w:r>
          </w:hyperlink>
        </w:p>
        <w:p w14:paraId="52F6EF3B" w14:textId="77777777" w:rsidR="00DA07F5" w:rsidRDefault="00504C96">
          <w:pPr>
            <w:pStyle w:val="TOC5"/>
            <w:tabs>
              <w:tab w:val="left" w:pos="1880"/>
              <w:tab w:val="right" w:leader="dot" w:pos="9016"/>
            </w:tabs>
            <w:rPr>
              <w:noProof/>
              <w:lang w:eastAsia="en-AU"/>
            </w:rPr>
          </w:pPr>
          <w:hyperlink w:anchor="_Toc398285076" w:history="1">
            <w:r w:rsidR="00DA07F5" w:rsidRPr="007F7110">
              <w:rPr>
                <w:rStyle w:val="Hyperlink"/>
                <w:rFonts w:eastAsia="Times New Roman"/>
                <w:noProof/>
                <w:lang w:eastAsia="en-AU"/>
              </w:rPr>
              <w:t>3.2.2.2.2</w:t>
            </w:r>
            <w:r w:rsidR="00DA07F5">
              <w:rPr>
                <w:noProof/>
                <w:lang w:eastAsia="en-AU"/>
              </w:rPr>
              <w:tab/>
            </w:r>
            <w:r w:rsidR="00DA07F5" w:rsidRPr="007F7110">
              <w:rPr>
                <w:rStyle w:val="Hyperlink"/>
                <w:rFonts w:eastAsia="Times New Roman"/>
                <w:noProof/>
                <w:lang w:eastAsia="en-AU"/>
              </w:rPr>
              <w:t>Magnetron Sputtering</w:t>
            </w:r>
            <w:r w:rsidR="00DA07F5">
              <w:rPr>
                <w:noProof/>
                <w:webHidden/>
              </w:rPr>
              <w:tab/>
            </w:r>
            <w:r w:rsidR="00DA07F5">
              <w:rPr>
                <w:noProof/>
                <w:webHidden/>
              </w:rPr>
              <w:fldChar w:fldCharType="begin"/>
            </w:r>
            <w:r w:rsidR="00DA07F5">
              <w:rPr>
                <w:noProof/>
                <w:webHidden/>
              </w:rPr>
              <w:instrText xml:space="preserve"> PAGEREF _Toc398285076 \h </w:instrText>
            </w:r>
            <w:r w:rsidR="00DA07F5">
              <w:rPr>
                <w:noProof/>
                <w:webHidden/>
              </w:rPr>
            </w:r>
            <w:r w:rsidR="00DA07F5">
              <w:rPr>
                <w:noProof/>
                <w:webHidden/>
              </w:rPr>
              <w:fldChar w:fldCharType="separate"/>
            </w:r>
            <w:r w:rsidR="00DA07F5">
              <w:rPr>
                <w:noProof/>
                <w:webHidden/>
              </w:rPr>
              <w:t>9</w:t>
            </w:r>
            <w:r w:rsidR="00DA07F5">
              <w:rPr>
                <w:noProof/>
                <w:webHidden/>
              </w:rPr>
              <w:fldChar w:fldCharType="end"/>
            </w:r>
          </w:hyperlink>
        </w:p>
        <w:p w14:paraId="66447EF3" w14:textId="77777777" w:rsidR="00DA07F5" w:rsidRDefault="00504C96">
          <w:pPr>
            <w:pStyle w:val="TOC3"/>
            <w:tabs>
              <w:tab w:val="left" w:pos="1320"/>
              <w:tab w:val="right" w:leader="dot" w:pos="9016"/>
            </w:tabs>
            <w:rPr>
              <w:noProof/>
              <w:lang w:eastAsia="en-AU"/>
            </w:rPr>
          </w:pPr>
          <w:hyperlink w:anchor="_Toc398285077" w:history="1">
            <w:r w:rsidR="00DA07F5" w:rsidRPr="007F7110">
              <w:rPr>
                <w:rStyle w:val="Hyperlink"/>
                <w:noProof/>
              </w:rPr>
              <w:t>3.2.3</w:t>
            </w:r>
            <w:r w:rsidR="00DA07F5">
              <w:rPr>
                <w:noProof/>
                <w:lang w:eastAsia="en-AU"/>
              </w:rPr>
              <w:tab/>
            </w:r>
            <w:r w:rsidR="00DA07F5" w:rsidRPr="007F7110">
              <w:rPr>
                <w:rStyle w:val="Hyperlink"/>
                <w:noProof/>
              </w:rPr>
              <w:t>Ultrastable Metallic Glass (SMG)</w:t>
            </w:r>
            <w:r w:rsidR="00DA07F5">
              <w:rPr>
                <w:noProof/>
                <w:webHidden/>
              </w:rPr>
              <w:tab/>
            </w:r>
            <w:r w:rsidR="00DA07F5">
              <w:rPr>
                <w:noProof/>
                <w:webHidden/>
              </w:rPr>
              <w:fldChar w:fldCharType="begin"/>
            </w:r>
            <w:r w:rsidR="00DA07F5">
              <w:rPr>
                <w:noProof/>
                <w:webHidden/>
              </w:rPr>
              <w:instrText xml:space="preserve"> PAGEREF _Toc398285077 \h </w:instrText>
            </w:r>
            <w:r w:rsidR="00DA07F5">
              <w:rPr>
                <w:noProof/>
                <w:webHidden/>
              </w:rPr>
            </w:r>
            <w:r w:rsidR="00DA07F5">
              <w:rPr>
                <w:noProof/>
                <w:webHidden/>
              </w:rPr>
              <w:fldChar w:fldCharType="separate"/>
            </w:r>
            <w:r w:rsidR="00DA07F5">
              <w:rPr>
                <w:noProof/>
                <w:webHidden/>
              </w:rPr>
              <w:t>10</w:t>
            </w:r>
            <w:r w:rsidR="00DA07F5">
              <w:rPr>
                <w:noProof/>
                <w:webHidden/>
              </w:rPr>
              <w:fldChar w:fldCharType="end"/>
            </w:r>
          </w:hyperlink>
        </w:p>
        <w:p w14:paraId="6CC72C48" w14:textId="77777777" w:rsidR="00DA07F5" w:rsidRDefault="00504C96">
          <w:pPr>
            <w:pStyle w:val="TOC4"/>
            <w:tabs>
              <w:tab w:val="left" w:pos="1540"/>
              <w:tab w:val="right" w:leader="dot" w:pos="9016"/>
            </w:tabs>
            <w:rPr>
              <w:noProof/>
              <w:lang w:eastAsia="en-AU"/>
            </w:rPr>
          </w:pPr>
          <w:hyperlink w:anchor="_Toc398285078" w:history="1">
            <w:r w:rsidR="00DA07F5" w:rsidRPr="007F7110">
              <w:rPr>
                <w:rStyle w:val="Hyperlink"/>
                <w:noProof/>
              </w:rPr>
              <w:t>3.2.3.1</w:t>
            </w:r>
            <w:r w:rsidR="00DA07F5">
              <w:rPr>
                <w:noProof/>
                <w:lang w:eastAsia="en-AU"/>
              </w:rPr>
              <w:tab/>
            </w:r>
            <w:r w:rsidR="00DA07F5" w:rsidRPr="007F7110">
              <w:rPr>
                <w:rStyle w:val="Hyperlink"/>
                <w:noProof/>
              </w:rPr>
              <w:t>SMG Production</w:t>
            </w:r>
            <w:r w:rsidR="00DA07F5">
              <w:rPr>
                <w:noProof/>
                <w:webHidden/>
              </w:rPr>
              <w:tab/>
            </w:r>
            <w:r w:rsidR="00DA07F5">
              <w:rPr>
                <w:noProof/>
                <w:webHidden/>
              </w:rPr>
              <w:fldChar w:fldCharType="begin"/>
            </w:r>
            <w:r w:rsidR="00DA07F5">
              <w:rPr>
                <w:noProof/>
                <w:webHidden/>
              </w:rPr>
              <w:instrText xml:space="preserve"> PAGEREF _Toc398285078 \h </w:instrText>
            </w:r>
            <w:r w:rsidR="00DA07F5">
              <w:rPr>
                <w:noProof/>
                <w:webHidden/>
              </w:rPr>
            </w:r>
            <w:r w:rsidR="00DA07F5">
              <w:rPr>
                <w:noProof/>
                <w:webHidden/>
              </w:rPr>
              <w:fldChar w:fldCharType="separate"/>
            </w:r>
            <w:r w:rsidR="00DA07F5">
              <w:rPr>
                <w:noProof/>
                <w:webHidden/>
              </w:rPr>
              <w:t>10</w:t>
            </w:r>
            <w:r w:rsidR="00DA07F5">
              <w:rPr>
                <w:noProof/>
                <w:webHidden/>
              </w:rPr>
              <w:fldChar w:fldCharType="end"/>
            </w:r>
          </w:hyperlink>
        </w:p>
        <w:p w14:paraId="2FFAB799" w14:textId="77777777" w:rsidR="00DA07F5" w:rsidRDefault="00504C96">
          <w:pPr>
            <w:pStyle w:val="TOC5"/>
            <w:tabs>
              <w:tab w:val="left" w:pos="1880"/>
              <w:tab w:val="right" w:leader="dot" w:pos="9016"/>
            </w:tabs>
            <w:rPr>
              <w:noProof/>
              <w:lang w:eastAsia="en-AU"/>
            </w:rPr>
          </w:pPr>
          <w:hyperlink w:anchor="_Toc398285079" w:history="1">
            <w:r w:rsidR="00DA07F5" w:rsidRPr="007F7110">
              <w:rPr>
                <w:rStyle w:val="Hyperlink"/>
                <w:noProof/>
              </w:rPr>
              <w:t>3.2.3.1.1</w:t>
            </w:r>
            <w:r w:rsidR="00DA07F5">
              <w:rPr>
                <w:noProof/>
                <w:lang w:eastAsia="en-AU"/>
              </w:rPr>
              <w:tab/>
            </w:r>
            <w:r w:rsidR="00DA07F5" w:rsidRPr="007F7110">
              <w:rPr>
                <w:rStyle w:val="Hyperlink"/>
                <w:noProof/>
              </w:rPr>
              <w:t>Potential Production Issues</w:t>
            </w:r>
            <w:r w:rsidR="00DA07F5">
              <w:rPr>
                <w:noProof/>
                <w:webHidden/>
              </w:rPr>
              <w:tab/>
            </w:r>
            <w:r w:rsidR="00DA07F5">
              <w:rPr>
                <w:noProof/>
                <w:webHidden/>
              </w:rPr>
              <w:fldChar w:fldCharType="begin"/>
            </w:r>
            <w:r w:rsidR="00DA07F5">
              <w:rPr>
                <w:noProof/>
                <w:webHidden/>
              </w:rPr>
              <w:instrText xml:space="preserve"> PAGEREF _Toc398285079 \h </w:instrText>
            </w:r>
            <w:r w:rsidR="00DA07F5">
              <w:rPr>
                <w:noProof/>
                <w:webHidden/>
              </w:rPr>
            </w:r>
            <w:r w:rsidR="00DA07F5">
              <w:rPr>
                <w:noProof/>
                <w:webHidden/>
              </w:rPr>
              <w:fldChar w:fldCharType="separate"/>
            </w:r>
            <w:r w:rsidR="00DA07F5">
              <w:rPr>
                <w:noProof/>
                <w:webHidden/>
              </w:rPr>
              <w:t>11</w:t>
            </w:r>
            <w:r w:rsidR="00DA07F5">
              <w:rPr>
                <w:noProof/>
                <w:webHidden/>
              </w:rPr>
              <w:fldChar w:fldCharType="end"/>
            </w:r>
          </w:hyperlink>
        </w:p>
        <w:p w14:paraId="406242B9" w14:textId="77777777" w:rsidR="00DA07F5" w:rsidRDefault="00504C96">
          <w:pPr>
            <w:pStyle w:val="TOC4"/>
            <w:tabs>
              <w:tab w:val="left" w:pos="1540"/>
              <w:tab w:val="right" w:leader="dot" w:pos="9016"/>
            </w:tabs>
            <w:rPr>
              <w:noProof/>
              <w:lang w:eastAsia="en-AU"/>
            </w:rPr>
          </w:pPr>
          <w:hyperlink w:anchor="_Toc398285080" w:history="1">
            <w:r w:rsidR="00DA07F5" w:rsidRPr="007F7110">
              <w:rPr>
                <w:rStyle w:val="Hyperlink"/>
                <w:noProof/>
              </w:rPr>
              <w:t>3.2.3.2</w:t>
            </w:r>
            <w:r w:rsidR="00DA07F5">
              <w:rPr>
                <w:noProof/>
                <w:lang w:eastAsia="en-AU"/>
              </w:rPr>
              <w:tab/>
            </w:r>
            <w:r w:rsidR="00DA07F5" w:rsidRPr="007F7110">
              <w:rPr>
                <w:rStyle w:val="Hyperlink"/>
                <w:noProof/>
              </w:rPr>
              <w:t>SMG Properties and Characteristics</w:t>
            </w:r>
            <w:r w:rsidR="00DA07F5">
              <w:rPr>
                <w:noProof/>
                <w:webHidden/>
              </w:rPr>
              <w:tab/>
            </w:r>
            <w:r w:rsidR="00DA07F5">
              <w:rPr>
                <w:noProof/>
                <w:webHidden/>
              </w:rPr>
              <w:fldChar w:fldCharType="begin"/>
            </w:r>
            <w:r w:rsidR="00DA07F5">
              <w:rPr>
                <w:noProof/>
                <w:webHidden/>
              </w:rPr>
              <w:instrText xml:space="preserve"> PAGEREF _Toc398285080 \h </w:instrText>
            </w:r>
            <w:r w:rsidR="00DA07F5">
              <w:rPr>
                <w:noProof/>
                <w:webHidden/>
              </w:rPr>
            </w:r>
            <w:r w:rsidR="00DA07F5">
              <w:rPr>
                <w:noProof/>
                <w:webHidden/>
              </w:rPr>
              <w:fldChar w:fldCharType="separate"/>
            </w:r>
            <w:r w:rsidR="00DA07F5">
              <w:rPr>
                <w:noProof/>
                <w:webHidden/>
              </w:rPr>
              <w:t>12</w:t>
            </w:r>
            <w:r w:rsidR="00DA07F5">
              <w:rPr>
                <w:noProof/>
                <w:webHidden/>
              </w:rPr>
              <w:fldChar w:fldCharType="end"/>
            </w:r>
          </w:hyperlink>
        </w:p>
        <w:p w14:paraId="14A67A64" w14:textId="77777777" w:rsidR="00DA07F5" w:rsidRDefault="00504C96">
          <w:pPr>
            <w:pStyle w:val="TOC5"/>
            <w:tabs>
              <w:tab w:val="left" w:pos="1880"/>
              <w:tab w:val="right" w:leader="dot" w:pos="9016"/>
            </w:tabs>
            <w:rPr>
              <w:noProof/>
              <w:lang w:eastAsia="en-AU"/>
            </w:rPr>
          </w:pPr>
          <w:hyperlink w:anchor="_Toc398285081" w:history="1">
            <w:r w:rsidR="00DA07F5" w:rsidRPr="007F7110">
              <w:rPr>
                <w:rStyle w:val="Hyperlink"/>
                <w:noProof/>
              </w:rPr>
              <w:t>3.2.3.2.1</w:t>
            </w:r>
            <w:r w:rsidR="00DA07F5">
              <w:rPr>
                <w:noProof/>
                <w:lang w:eastAsia="en-AU"/>
              </w:rPr>
              <w:tab/>
            </w:r>
            <w:r w:rsidR="00DA07F5" w:rsidRPr="007F7110">
              <w:rPr>
                <w:rStyle w:val="Hyperlink"/>
                <w:noProof/>
              </w:rPr>
              <w:t>Differential Scanning Calorimetry (</w:t>
            </w:r>
            <w:r w:rsidR="00DA07F5" w:rsidRPr="007F7110">
              <w:rPr>
                <w:rStyle w:val="Hyperlink"/>
                <w:rFonts w:eastAsia="Times New Roman"/>
                <w:noProof/>
                <w:lang w:eastAsia="en-AU"/>
              </w:rPr>
              <w:t>DSC)</w:t>
            </w:r>
            <w:r w:rsidR="00DA07F5" w:rsidRPr="007F7110">
              <w:rPr>
                <w:rStyle w:val="Hyperlink"/>
                <w:noProof/>
              </w:rPr>
              <w:t>, Kinetic Stability and Enthalpy</w:t>
            </w:r>
            <w:r w:rsidR="00DA07F5">
              <w:rPr>
                <w:noProof/>
                <w:webHidden/>
              </w:rPr>
              <w:tab/>
            </w:r>
            <w:r w:rsidR="00DA07F5">
              <w:rPr>
                <w:noProof/>
                <w:webHidden/>
              </w:rPr>
              <w:fldChar w:fldCharType="begin"/>
            </w:r>
            <w:r w:rsidR="00DA07F5">
              <w:rPr>
                <w:noProof/>
                <w:webHidden/>
              </w:rPr>
              <w:instrText xml:space="preserve"> PAGEREF _Toc398285081 \h </w:instrText>
            </w:r>
            <w:r w:rsidR="00DA07F5">
              <w:rPr>
                <w:noProof/>
                <w:webHidden/>
              </w:rPr>
            </w:r>
            <w:r w:rsidR="00DA07F5">
              <w:rPr>
                <w:noProof/>
                <w:webHidden/>
              </w:rPr>
              <w:fldChar w:fldCharType="separate"/>
            </w:r>
            <w:r w:rsidR="00DA07F5">
              <w:rPr>
                <w:noProof/>
                <w:webHidden/>
              </w:rPr>
              <w:t>12</w:t>
            </w:r>
            <w:r w:rsidR="00DA07F5">
              <w:rPr>
                <w:noProof/>
                <w:webHidden/>
              </w:rPr>
              <w:fldChar w:fldCharType="end"/>
            </w:r>
          </w:hyperlink>
        </w:p>
        <w:p w14:paraId="51B2173C" w14:textId="77777777" w:rsidR="00DA07F5" w:rsidRDefault="00504C96">
          <w:pPr>
            <w:pStyle w:val="TOC5"/>
            <w:tabs>
              <w:tab w:val="left" w:pos="1880"/>
              <w:tab w:val="right" w:leader="dot" w:pos="9016"/>
            </w:tabs>
            <w:rPr>
              <w:noProof/>
              <w:lang w:eastAsia="en-AU"/>
            </w:rPr>
          </w:pPr>
          <w:hyperlink w:anchor="_Toc398285082" w:history="1">
            <w:r w:rsidR="00DA07F5" w:rsidRPr="007F7110">
              <w:rPr>
                <w:rStyle w:val="Hyperlink"/>
                <w:noProof/>
              </w:rPr>
              <w:t>3.2.3.2.2</w:t>
            </w:r>
            <w:r w:rsidR="00DA07F5">
              <w:rPr>
                <w:noProof/>
                <w:lang w:eastAsia="en-AU"/>
              </w:rPr>
              <w:tab/>
            </w:r>
            <w:r w:rsidR="00DA07F5" w:rsidRPr="007F7110">
              <w:rPr>
                <w:rStyle w:val="Hyperlink"/>
                <w:noProof/>
              </w:rPr>
              <w:t>The Theoretical Entropy Limit of Glasses and the Kauzmann Temperature (</w:t>
            </w:r>
            <m:oMath>
              <m:r>
                <w:rPr>
                  <w:rStyle w:val="Hyperlink"/>
                  <w:rFonts w:ascii="Cambria Math" w:hAnsi="Cambria Math"/>
                  <w:noProof/>
                </w:rPr>
                <m:t>Tk</m:t>
              </m:r>
            </m:oMath>
            <w:r w:rsidR="00DA07F5" w:rsidRPr="007F7110">
              <w:rPr>
                <w:rStyle w:val="Hyperlink"/>
                <w:noProof/>
              </w:rPr>
              <w:t>)</w:t>
            </w:r>
            <w:r w:rsidR="00DA07F5">
              <w:rPr>
                <w:noProof/>
                <w:webHidden/>
              </w:rPr>
              <w:tab/>
            </w:r>
            <w:r w:rsidR="00DA07F5">
              <w:rPr>
                <w:noProof/>
                <w:webHidden/>
              </w:rPr>
              <w:fldChar w:fldCharType="begin"/>
            </w:r>
            <w:r w:rsidR="00DA07F5">
              <w:rPr>
                <w:noProof/>
                <w:webHidden/>
              </w:rPr>
              <w:instrText xml:space="preserve"> PAGEREF _Toc398285082 \h </w:instrText>
            </w:r>
            <w:r w:rsidR="00DA07F5">
              <w:rPr>
                <w:noProof/>
                <w:webHidden/>
              </w:rPr>
            </w:r>
            <w:r w:rsidR="00DA07F5">
              <w:rPr>
                <w:noProof/>
                <w:webHidden/>
              </w:rPr>
              <w:fldChar w:fldCharType="separate"/>
            </w:r>
            <w:r w:rsidR="00DA07F5">
              <w:rPr>
                <w:noProof/>
                <w:webHidden/>
              </w:rPr>
              <w:t>13</w:t>
            </w:r>
            <w:r w:rsidR="00DA07F5">
              <w:rPr>
                <w:noProof/>
                <w:webHidden/>
              </w:rPr>
              <w:fldChar w:fldCharType="end"/>
            </w:r>
          </w:hyperlink>
        </w:p>
        <w:p w14:paraId="38322885" w14:textId="77777777" w:rsidR="00DA07F5" w:rsidRDefault="00504C96">
          <w:pPr>
            <w:pStyle w:val="TOC5"/>
            <w:tabs>
              <w:tab w:val="left" w:pos="1880"/>
              <w:tab w:val="right" w:leader="dot" w:pos="9016"/>
            </w:tabs>
            <w:rPr>
              <w:noProof/>
              <w:lang w:eastAsia="en-AU"/>
            </w:rPr>
          </w:pPr>
          <w:hyperlink w:anchor="_Toc398285083" w:history="1">
            <w:r w:rsidR="00DA07F5" w:rsidRPr="007F7110">
              <w:rPr>
                <w:rStyle w:val="Hyperlink"/>
                <w:noProof/>
              </w:rPr>
              <w:t>3.2.3.2.3</w:t>
            </w:r>
            <w:r w:rsidR="00DA07F5">
              <w:rPr>
                <w:noProof/>
                <w:lang w:eastAsia="en-AU"/>
              </w:rPr>
              <w:tab/>
            </w:r>
            <w:r w:rsidR="00DA07F5" w:rsidRPr="007F7110">
              <w:rPr>
                <w:rStyle w:val="Hyperlink"/>
                <w:noProof/>
              </w:rPr>
              <w:t xml:space="preserve">Glass Fragility </w:t>
            </w:r>
            <m:oMath>
              <m:r>
                <w:rPr>
                  <w:rStyle w:val="Hyperlink"/>
                  <w:rFonts w:ascii="Cambria Math" w:hAnsi="Cambria Math"/>
                  <w:noProof/>
                </w:rPr>
                <m:t>m</m:t>
              </m:r>
            </m:oMath>
            <w:r w:rsidR="00DA07F5">
              <w:rPr>
                <w:noProof/>
                <w:webHidden/>
              </w:rPr>
              <w:tab/>
            </w:r>
            <w:r w:rsidR="00DA07F5">
              <w:rPr>
                <w:noProof/>
                <w:webHidden/>
              </w:rPr>
              <w:fldChar w:fldCharType="begin"/>
            </w:r>
            <w:r w:rsidR="00DA07F5">
              <w:rPr>
                <w:noProof/>
                <w:webHidden/>
              </w:rPr>
              <w:instrText xml:space="preserve"> PAGEREF _Toc398285083 \h </w:instrText>
            </w:r>
            <w:r w:rsidR="00DA07F5">
              <w:rPr>
                <w:noProof/>
                <w:webHidden/>
              </w:rPr>
            </w:r>
            <w:r w:rsidR="00DA07F5">
              <w:rPr>
                <w:noProof/>
                <w:webHidden/>
              </w:rPr>
              <w:fldChar w:fldCharType="separate"/>
            </w:r>
            <w:r w:rsidR="00DA07F5">
              <w:rPr>
                <w:noProof/>
                <w:webHidden/>
              </w:rPr>
              <w:t>14</w:t>
            </w:r>
            <w:r w:rsidR="00DA07F5">
              <w:rPr>
                <w:noProof/>
                <w:webHidden/>
              </w:rPr>
              <w:fldChar w:fldCharType="end"/>
            </w:r>
          </w:hyperlink>
        </w:p>
        <w:p w14:paraId="77495A58" w14:textId="77777777" w:rsidR="00DA07F5" w:rsidRDefault="00504C96">
          <w:pPr>
            <w:pStyle w:val="TOC5"/>
            <w:tabs>
              <w:tab w:val="left" w:pos="1880"/>
              <w:tab w:val="right" w:leader="dot" w:pos="9016"/>
            </w:tabs>
            <w:rPr>
              <w:noProof/>
              <w:lang w:eastAsia="en-AU"/>
            </w:rPr>
          </w:pPr>
          <w:hyperlink w:anchor="_Toc398285084" w:history="1">
            <w:r w:rsidR="00DA07F5" w:rsidRPr="007F7110">
              <w:rPr>
                <w:rStyle w:val="Hyperlink"/>
                <w:noProof/>
              </w:rPr>
              <w:t>3.2.3.2.4</w:t>
            </w:r>
            <w:r w:rsidR="00DA07F5">
              <w:rPr>
                <w:noProof/>
                <w:lang w:eastAsia="en-AU"/>
              </w:rPr>
              <w:tab/>
            </w:r>
            <w:r w:rsidR="00DA07F5" w:rsidRPr="007F7110">
              <w:rPr>
                <w:rStyle w:val="Hyperlink"/>
                <w:noProof/>
              </w:rPr>
              <w:t xml:space="preserve">Indentation Modulus </w:t>
            </w:r>
            <m:oMath>
              <m:r>
                <w:rPr>
                  <w:rStyle w:val="Hyperlink"/>
                  <w:rFonts w:ascii="Cambria Math" w:hAnsi="Cambria Math"/>
                  <w:noProof/>
                </w:rPr>
                <m:t>M</m:t>
              </m:r>
            </m:oMath>
            <w:r w:rsidR="00DA07F5">
              <w:rPr>
                <w:noProof/>
                <w:webHidden/>
              </w:rPr>
              <w:tab/>
            </w:r>
            <w:r w:rsidR="00DA07F5">
              <w:rPr>
                <w:noProof/>
                <w:webHidden/>
              </w:rPr>
              <w:fldChar w:fldCharType="begin"/>
            </w:r>
            <w:r w:rsidR="00DA07F5">
              <w:rPr>
                <w:noProof/>
                <w:webHidden/>
              </w:rPr>
              <w:instrText xml:space="preserve"> PAGEREF _Toc398285084 \h </w:instrText>
            </w:r>
            <w:r w:rsidR="00DA07F5">
              <w:rPr>
                <w:noProof/>
                <w:webHidden/>
              </w:rPr>
            </w:r>
            <w:r w:rsidR="00DA07F5">
              <w:rPr>
                <w:noProof/>
                <w:webHidden/>
              </w:rPr>
              <w:fldChar w:fldCharType="separate"/>
            </w:r>
            <w:r w:rsidR="00DA07F5">
              <w:rPr>
                <w:noProof/>
                <w:webHidden/>
              </w:rPr>
              <w:t>16</w:t>
            </w:r>
            <w:r w:rsidR="00DA07F5">
              <w:rPr>
                <w:noProof/>
                <w:webHidden/>
              </w:rPr>
              <w:fldChar w:fldCharType="end"/>
            </w:r>
          </w:hyperlink>
        </w:p>
        <w:p w14:paraId="541BCE9D" w14:textId="77777777" w:rsidR="00DA07F5" w:rsidRDefault="00504C96">
          <w:pPr>
            <w:pStyle w:val="TOC5"/>
            <w:tabs>
              <w:tab w:val="left" w:pos="1880"/>
              <w:tab w:val="right" w:leader="dot" w:pos="9016"/>
            </w:tabs>
            <w:rPr>
              <w:noProof/>
              <w:lang w:eastAsia="en-AU"/>
            </w:rPr>
          </w:pPr>
          <w:hyperlink w:anchor="_Toc398285085" w:history="1">
            <w:r w:rsidR="00DA07F5" w:rsidRPr="007F7110">
              <w:rPr>
                <w:rStyle w:val="Hyperlink"/>
                <w:noProof/>
              </w:rPr>
              <w:t>3.2.3.2.5</w:t>
            </w:r>
            <w:r w:rsidR="00DA07F5">
              <w:rPr>
                <w:noProof/>
                <w:lang w:eastAsia="en-AU"/>
              </w:rPr>
              <w:tab/>
            </w:r>
            <w:r w:rsidR="00DA07F5" w:rsidRPr="007F7110">
              <w:rPr>
                <w:rStyle w:val="Hyperlink"/>
                <w:noProof/>
              </w:rPr>
              <w:t>SMG Characterisation Issues</w:t>
            </w:r>
            <w:r w:rsidR="00DA07F5">
              <w:rPr>
                <w:noProof/>
                <w:webHidden/>
              </w:rPr>
              <w:tab/>
            </w:r>
            <w:r w:rsidR="00DA07F5">
              <w:rPr>
                <w:noProof/>
                <w:webHidden/>
              </w:rPr>
              <w:fldChar w:fldCharType="begin"/>
            </w:r>
            <w:r w:rsidR="00DA07F5">
              <w:rPr>
                <w:noProof/>
                <w:webHidden/>
              </w:rPr>
              <w:instrText xml:space="preserve"> PAGEREF _Toc398285085 \h </w:instrText>
            </w:r>
            <w:r w:rsidR="00DA07F5">
              <w:rPr>
                <w:noProof/>
                <w:webHidden/>
              </w:rPr>
            </w:r>
            <w:r w:rsidR="00DA07F5">
              <w:rPr>
                <w:noProof/>
                <w:webHidden/>
              </w:rPr>
              <w:fldChar w:fldCharType="separate"/>
            </w:r>
            <w:r w:rsidR="00DA07F5">
              <w:rPr>
                <w:noProof/>
                <w:webHidden/>
              </w:rPr>
              <w:t>16</w:t>
            </w:r>
            <w:r w:rsidR="00DA07F5">
              <w:rPr>
                <w:noProof/>
                <w:webHidden/>
              </w:rPr>
              <w:fldChar w:fldCharType="end"/>
            </w:r>
          </w:hyperlink>
        </w:p>
        <w:p w14:paraId="49D2458F" w14:textId="77777777" w:rsidR="00DA07F5" w:rsidRDefault="00504C96">
          <w:pPr>
            <w:pStyle w:val="TOC3"/>
            <w:tabs>
              <w:tab w:val="left" w:pos="1320"/>
              <w:tab w:val="right" w:leader="dot" w:pos="9016"/>
            </w:tabs>
            <w:rPr>
              <w:noProof/>
              <w:lang w:eastAsia="en-AU"/>
            </w:rPr>
          </w:pPr>
          <w:hyperlink w:anchor="_Toc398285086" w:history="1">
            <w:r w:rsidR="00DA07F5" w:rsidRPr="007F7110">
              <w:rPr>
                <w:rStyle w:val="Hyperlink"/>
                <w:noProof/>
              </w:rPr>
              <w:t>3.2.4</w:t>
            </w:r>
            <w:r w:rsidR="00DA07F5">
              <w:rPr>
                <w:noProof/>
                <w:lang w:eastAsia="en-AU"/>
              </w:rPr>
              <w:tab/>
            </w:r>
            <w:r w:rsidR="00DA07F5" w:rsidRPr="007F7110">
              <w:rPr>
                <w:rStyle w:val="Hyperlink"/>
                <w:noProof/>
              </w:rPr>
              <w:t>Thin Film Testing Methods</w:t>
            </w:r>
            <w:r w:rsidR="00DA07F5">
              <w:rPr>
                <w:noProof/>
                <w:webHidden/>
              </w:rPr>
              <w:tab/>
            </w:r>
            <w:r w:rsidR="00DA07F5">
              <w:rPr>
                <w:noProof/>
                <w:webHidden/>
              </w:rPr>
              <w:fldChar w:fldCharType="begin"/>
            </w:r>
            <w:r w:rsidR="00DA07F5">
              <w:rPr>
                <w:noProof/>
                <w:webHidden/>
              </w:rPr>
              <w:instrText xml:space="preserve"> PAGEREF _Toc398285086 \h </w:instrText>
            </w:r>
            <w:r w:rsidR="00DA07F5">
              <w:rPr>
                <w:noProof/>
                <w:webHidden/>
              </w:rPr>
            </w:r>
            <w:r w:rsidR="00DA07F5">
              <w:rPr>
                <w:noProof/>
                <w:webHidden/>
              </w:rPr>
              <w:fldChar w:fldCharType="separate"/>
            </w:r>
            <w:r w:rsidR="00DA07F5">
              <w:rPr>
                <w:noProof/>
                <w:webHidden/>
              </w:rPr>
              <w:t>16</w:t>
            </w:r>
            <w:r w:rsidR="00DA07F5">
              <w:rPr>
                <w:noProof/>
                <w:webHidden/>
              </w:rPr>
              <w:fldChar w:fldCharType="end"/>
            </w:r>
          </w:hyperlink>
        </w:p>
        <w:p w14:paraId="22C367B3" w14:textId="77777777" w:rsidR="00DA07F5" w:rsidRDefault="00504C96">
          <w:pPr>
            <w:pStyle w:val="TOC4"/>
            <w:tabs>
              <w:tab w:val="left" w:pos="1540"/>
              <w:tab w:val="right" w:leader="dot" w:pos="9016"/>
            </w:tabs>
            <w:rPr>
              <w:noProof/>
              <w:lang w:eastAsia="en-AU"/>
            </w:rPr>
          </w:pPr>
          <w:hyperlink w:anchor="_Toc398285087" w:history="1">
            <w:r w:rsidR="00DA07F5" w:rsidRPr="007F7110">
              <w:rPr>
                <w:rStyle w:val="Hyperlink"/>
                <w:noProof/>
              </w:rPr>
              <w:t>3.2.4.1</w:t>
            </w:r>
            <w:r w:rsidR="00DA07F5">
              <w:rPr>
                <w:noProof/>
                <w:lang w:eastAsia="en-AU"/>
              </w:rPr>
              <w:tab/>
            </w:r>
            <w:r w:rsidR="00DA07F5" w:rsidRPr="007F7110">
              <w:rPr>
                <w:rStyle w:val="Hyperlink"/>
                <w:noProof/>
              </w:rPr>
              <w:t>Adhesion</w:t>
            </w:r>
            <w:r w:rsidR="00DA07F5">
              <w:rPr>
                <w:noProof/>
                <w:webHidden/>
              </w:rPr>
              <w:tab/>
            </w:r>
            <w:r w:rsidR="00DA07F5">
              <w:rPr>
                <w:noProof/>
                <w:webHidden/>
              </w:rPr>
              <w:fldChar w:fldCharType="begin"/>
            </w:r>
            <w:r w:rsidR="00DA07F5">
              <w:rPr>
                <w:noProof/>
                <w:webHidden/>
              </w:rPr>
              <w:instrText xml:space="preserve"> PAGEREF _Toc398285087 \h </w:instrText>
            </w:r>
            <w:r w:rsidR="00DA07F5">
              <w:rPr>
                <w:noProof/>
                <w:webHidden/>
              </w:rPr>
            </w:r>
            <w:r w:rsidR="00DA07F5">
              <w:rPr>
                <w:noProof/>
                <w:webHidden/>
              </w:rPr>
              <w:fldChar w:fldCharType="separate"/>
            </w:r>
            <w:r w:rsidR="00DA07F5">
              <w:rPr>
                <w:noProof/>
                <w:webHidden/>
              </w:rPr>
              <w:t>16</w:t>
            </w:r>
            <w:r w:rsidR="00DA07F5">
              <w:rPr>
                <w:noProof/>
                <w:webHidden/>
              </w:rPr>
              <w:fldChar w:fldCharType="end"/>
            </w:r>
          </w:hyperlink>
        </w:p>
        <w:p w14:paraId="3D6E1552" w14:textId="77777777" w:rsidR="00DA07F5" w:rsidRDefault="00504C96">
          <w:pPr>
            <w:pStyle w:val="TOC2"/>
            <w:tabs>
              <w:tab w:val="left" w:pos="880"/>
              <w:tab w:val="right" w:leader="dot" w:pos="9016"/>
            </w:tabs>
            <w:rPr>
              <w:noProof/>
              <w:lang w:eastAsia="en-AU"/>
            </w:rPr>
          </w:pPr>
          <w:hyperlink w:anchor="_Toc398285088" w:history="1">
            <w:r w:rsidR="00DA07F5" w:rsidRPr="007F7110">
              <w:rPr>
                <w:rStyle w:val="Hyperlink"/>
                <w:noProof/>
              </w:rPr>
              <w:t>3.3</w:t>
            </w:r>
            <w:r w:rsidR="00DA07F5">
              <w:rPr>
                <w:noProof/>
                <w:lang w:eastAsia="en-AU"/>
              </w:rPr>
              <w:tab/>
            </w:r>
            <w:r w:rsidR="00DA07F5" w:rsidRPr="007F7110">
              <w:rPr>
                <w:rStyle w:val="Hyperlink"/>
                <w:noProof/>
              </w:rPr>
              <w:t>Biomedical</w:t>
            </w:r>
            <w:r w:rsidR="00DA07F5">
              <w:rPr>
                <w:noProof/>
                <w:webHidden/>
              </w:rPr>
              <w:tab/>
            </w:r>
            <w:r w:rsidR="00DA07F5">
              <w:rPr>
                <w:noProof/>
                <w:webHidden/>
              </w:rPr>
              <w:fldChar w:fldCharType="begin"/>
            </w:r>
            <w:r w:rsidR="00DA07F5">
              <w:rPr>
                <w:noProof/>
                <w:webHidden/>
              </w:rPr>
              <w:instrText xml:space="preserve"> PAGEREF _Toc398285088 \h </w:instrText>
            </w:r>
            <w:r w:rsidR="00DA07F5">
              <w:rPr>
                <w:noProof/>
                <w:webHidden/>
              </w:rPr>
            </w:r>
            <w:r w:rsidR="00DA07F5">
              <w:rPr>
                <w:noProof/>
                <w:webHidden/>
              </w:rPr>
              <w:fldChar w:fldCharType="separate"/>
            </w:r>
            <w:r w:rsidR="00DA07F5">
              <w:rPr>
                <w:noProof/>
                <w:webHidden/>
              </w:rPr>
              <w:t>17</w:t>
            </w:r>
            <w:r w:rsidR="00DA07F5">
              <w:rPr>
                <w:noProof/>
                <w:webHidden/>
              </w:rPr>
              <w:fldChar w:fldCharType="end"/>
            </w:r>
          </w:hyperlink>
        </w:p>
        <w:p w14:paraId="4334B5B8" w14:textId="77777777" w:rsidR="00DA07F5" w:rsidRDefault="00504C96">
          <w:pPr>
            <w:pStyle w:val="TOC3"/>
            <w:tabs>
              <w:tab w:val="left" w:pos="1320"/>
              <w:tab w:val="right" w:leader="dot" w:pos="9016"/>
            </w:tabs>
            <w:rPr>
              <w:noProof/>
              <w:lang w:eastAsia="en-AU"/>
            </w:rPr>
          </w:pPr>
          <w:hyperlink w:anchor="_Toc398285089" w:history="1">
            <w:r w:rsidR="00DA07F5" w:rsidRPr="007F7110">
              <w:rPr>
                <w:rStyle w:val="Hyperlink"/>
                <w:noProof/>
              </w:rPr>
              <w:t>3.3.1</w:t>
            </w:r>
            <w:r w:rsidR="00DA07F5">
              <w:rPr>
                <w:noProof/>
                <w:lang w:eastAsia="en-AU"/>
              </w:rPr>
              <w:tab/>
            </w:r>
            <w:r w:rsidR="00DA07F5" w:rsidRPr="007F7110">
              <w:rPr>
                <w:rStyle w:val="Hyperlink"/>
                <w:noProof/>
              </w:rPr>
              <w:t>Bioreabsorption / Corrosion</w:t>
            </w:r>
            <w:r w:rsidR="00DA07F5">
              <w:rPr>
                <w:noProof/>
                <w:webHidden/>
              </w:rPr>
              <w:tab/>
            </w:r>
            <w:r w:rsidR="00DA07F5">
              <w:rPr>
                <w:noProof/>
                <w:webHidden/>
              </w:rPr>
              <w:fldChar w:fldCharType="begin"/>
            </w:r>
            <w:r w:rsidR="00DA07F5">
              <w:rPr>
                <w:noProof/>
                <w:webHidden/>
              </w:rPr>
              <w:instrText xml:space="preserve"> PAGEREF _Toc398285089 \h </w:instrText>
            </w:r>
            <w:r w:rsidR="00DA07F5">
              <w:rPr>
                <w:noProof/>
                <w:webHidden/>
              </w:rPr>
            </w:r>
            <w:r w:rsidR="00DA07F5">
              <w:rPr>
                <w:noProof/>
                <w:webHidden/>
              </w:rPr>
              <w:fldChar w:fldCharType="separate"/>
            </w:r>
            <w:r w:rsidR="00DA07F5">
              <w:rPr>
                <w:noProof/>
                <w:webHidden/>
              </w:rPr>
              <w:t>17</w:t>
            </w:r>
            <w:r w:rsidR="00DA07F5">
              <w:rPr>
                <w:noProof/>
                <w:webHidden/>
              </w:rPr>
              <w:fldChar w:fldCharType="end"/>
            </w:r>
          </w:hyperlink>
        </w:p>
        <w:p w14:paraId="582C1FE5" w14:textId="77777777" w:rsidR="00DA07F5" w:rsidRDefault="00504C96">
          <w:pPr>
            <w:pStyle w:val="TOC3"/>
            <w:tabs>
              <w:tab w:val="left" w:pos="1320"/>
              <w:tab w:val="right" w:leader="dot" w:pos="9016"/>
            </w:tabs>
            <w:rPr>
              <w:noProof/>
              <w:lang w:eastAsia="en-AU"/>
            </w:rPr>
          </w:pPr>
          <w:hyperlink w:anchor="_Toc398285090" w:history="1">
            <w:r w:rsidR="00DA07F5" w:rsidRPr="007F7110">
              <w:rPr>
                <w:rStyle w:val="Hyperlink"/>
                <w:noProof/>
              </w:rPr>
              <w:t>3.3.2</w:t>
            </w:r>
            <w:r w:rsidR="00DA07F5">
              <w:rPr>
                <w:noProof/>
                <w:lang w:eastAsia="en-AU"/>
              </w:rPr>
              <w:tab/>
            </w:r>
            <w:r w:rsidR="00DA07F5" w:rsidRPr="007F7110">
              <w:rPr>
                <w:rStyle w:val="Hyperlink"/>
                <w:noProof/>
              </w:rPr>
              <w:t>Anti-biotic Scaffolds</w:t>
            </w:r>
            <w:r w:rsidR="00DA07F5">
              <w:rPr>
                <w:noProof/>
                <w:webHidden/>
              </w:rPr>
              <w:tab/>
            </w:r>
            <w:r w:rsidR="00DA07F5">
              <w:rPr>
                <w:noProof/>
                <w:webHidden/>
              </w:rPr>
              <w:fldChar w:fldCharType="begin"/>
            </w:r>
            <w:r w:rsidR="00DA07F5">
              <w:rPr>
                <w:noProof/>
                <w:webHidden/>
              </w:rPr>
              <w:instrText xml:space="preserve"> PAGEREF _Toc398285090 \h </w:instrText>
            </w:r>
            <w:r w:rsidR="00DA07F5">
              <w:rPr>
                <w:noProof/>
                <w:webHidden/>
              </w:rPr>
            </w:r>
            <w:r w:rsidR="00DA07F5">
              <w:rPr>
                <w:noProof/>
                <w:webHidden/>
              </w:rPr>
              <w:fldChar w:fldCharType="separate"/>
            </w:r>
            <w:r w:rsidR="00DA07F5">
              <w:rPr>
                <w:noProof/>
                <w:webHidden/>
              </w:rPr>
              <w:t>17</w:t>
            </w:r>
            <w:r w:rsidR="00DA07F5">
              <w:rPr>
                <w:noProof/>
                <w:webHidden/>
              </w:rPr>
              <w:fldChar w:fldCharType="end"/>
            </w:r>
          </w:hyperlink>
        </w:p>
        <w:p w14:paraId="2FD07C0B" w14:textId="77777777" w:rsidR="00DA07F5" w:rsidRDefault="00504C96">
          <w:pPr>
            <w:pStyle w:val="TOC1"/>
            <w:tabs>
              <w:tab w:val="left" w:pos="440"/>
              <w:tab w:val="right" w:leader="dot" w:pos="9016"/>
            </w:tabs>
            <w:rPr>
              <w:noProof/>
              <w:lang w:eastAsia="en-AU"/>
            </w:rPr>
          </w:pPr>
          <w:hyperlink w:anchor="_Toc398285091" w:history="1">
            <w:r w:rsidR="00DA07F5" w:rsidRPr="007F7110">
              <w:rPr>
                <w:rStyle w:val="Hyperlink"/>
                <w:noProof/>
              </w:rPr>
              <w:t>4</w:t>
            </w:r>
            <w:r w:rsidR="00DA07F5">
              <w:rPr>
                <w:noProof/>
                <w:lang w:eastAsia="en-AU"/>
              </w:rPr>
              <w:tab/>
            </w:r>
            <w:r w:rsidR="00DA07F5" w:rsidRPr="007F7110">
              <w:rPr>
                <w:rStyle w:val="Hyperlink"/>
                <w:noProof/>
              </w:rPr>
              <w:t>References</w:t>
            </w:r>
            <w:r w:rsidR="00DA07F5">
              <w:rPr>
                <w:noProof/>
                <w:webHidden/>
              </w:rPr>
              <w:tab/>
            </w:r>
            <w:r w:rsidR="00DA07F5">
              <w:rPr>
                <w:noProof/>
                <w:webHidden/>
              </w:rPr>
              <w:fldChar w:fldCharType="begin"/>
            </w:r>
            <w:r w:rsidR="00DA07F5">
              <w:rPr>
                <w:noProof/>
                <w:webHidden/>
              </w:rPr>
              <w:instrText xml:space="preserve"> PAGEREF _Toc398285091 \h </w:instrText>
            </w:r>
            <w:r w:rsidR="00DA07F5">
              <w:rPr>
                <w:noProof/>
                <w:webHidden/>
              </w:rPr>
            </w:r>
            <w:r w:rsidR="00DA07F5">
              <w:rPr>
                <w:noProof/>
                <w:webHidden/>
              </w:rPr>
              <w:fldChar w:fldCharType="separate"/>
            </w:r>
            <w:r w:rsidR="00DA07F5">
              <w:rPr>
                <w:noProof/>
                <w:webHidden/>
              </w:rPr>
              <w:t>18</w:t>
            </w:r>
            <w:r w:rsidR="00DA07F5">
              <w:rPr>
                <w:noProof/>
                <w:webHidden/>
              </w:rPr>
              <w:fldChar w:fldCharType="end"/>
            </w:r>
          </w:hyperlink>
        </w:p>
        <w:p w14:paraId="6C338264" w14:textId="77777777" w:rsidR="00DA07F5" w:rsidRDefault="00504C96">
          <w:pPr>
            <w:pStyle w:val="TOC1"/>
            <w:tabs>
              <w:tab w:val="left" w:pos="440"/>
              <w:tab w:val="right" w:leader="dot" w:pos="9016"/>
            </w:tabs>
            <w:rPr>
              <w:noProof/>
              <w:lang w:eastAsia="en-AU"/>
            </w:rPr>
          </w:pPr>
          <w:hyperlink w:anchor="_Toc398285092" w:history="1">
            <w:r w:rsidR="00DA07F5" w:rsidRPr="007F7110">
              <w:rPr>
                <w:rStyle w:val="Hyperlink"/>
                <w:noProof/>
              </w:rPr>
              <w:t>5</w:t>
            </w:r>
            <w:r w:rsidR="00DA07F5">
              <w:rPr>
                <w:noProof/>
                <w:lang w:eastAsia="en-AU"/>
              </w:rPr>
              <w:tab/>
            </w:r>
            <w:r w:rsidR="00DA07F5" w:rsidRPr="007F7110">
              <w:rPr>
                <w:rStyle w:val="Hyperlink"/>
                <w:noProof/>
              </w:rPr>
              <w:t>Appendices</w:t>
            </w:r>
            <w:r w:rsidR="00DA07F5">
              <w:rPr>
                <w:noProof/>
                <w:webHidden/>
              </w:rPr>
              <w:tab/>
            </w:r>
            <w:r w:rsidR="00DA07F5">
              <w:rPr>
                <w:noProof/>
                <w:webHidden/>
              </w:rPr>
              <w:fldChar w:fldCharType="begin"/>
            </w:r>
            <w:r w:rsidR="00DA07F5">
              <w:rPr>
                <w:noProof/>
                <w:webHidden/>
              </w:rPr>
              <w:instrText xml:space="preserve"> PAGEREF _Toc398285092 \h </w:instrText>
            </w:r>
            <w:r w:rsidR="00DA07F5">
              <w:rPr>
                <w:noProof/>
                <w:webHidden/>
              </w:rPr>
            </w:r>
            <w:r w:rsidR="00DA07F5">
              <w:rPr>
                <w:noProof/>
                <w:webHidden/>
              </w:rPr>
              <w:fldChar w:fldCharType="separate"/>
            </w:r>
            <w:r w:rsidR="00DA07F5">
              <w:rPr>
                <w:noProof/>
                <w:webHidden/>
              </w:rPr>
              <w:t>21</w:t>
            </w:r>
            <w:r w:rsidR="00DA07F5">
              <w:rPr>
                <w:noProof/>
                <w:webHidden/>
              </w:rPr>
              <w:fldChar w:fldCharType="end"/>
            </w:r>
          </w:hyperlink>
        </w:p>
        <w:p w14:paraId="0F1E32B6" w14:textId="77777777" w:rsidR="00DA07F5" w:rsidRDefault="00504C96">
          <w:pPr>
            <w:pStyle w:val="TOC2"/>
            <w:tabs>
              <w:tab w:val="left" w:pos="880"/>
              <w:tab w:val="right" w:leader="dot" w:pos="9016"/>
            </w:tabs>
            <w:rPr>
              <w:noProof/>
              <w:lang w:eastAsia="en-AU"/>
            </w:rPr>
          </w:pPr>
          <w:hyperlink w:anchor="_Toc398285093" w:history="1">
            <w:r w:rsidR="00DA07F5" w:rsidRPr="007F7110">
              <w:rPr>
                <w:rStyle w:val="Hyperlink"/>
                <w:noProof/>
              </w:rPr>
              <w:t>5.1</w:t>
            </w:r>
            <w:r w:rsidR="00DA07F5">
              <w:rPr>
                <w:noProof/>
                <w:lang w:eastAsia="en-AU"/>
              </w:rPr>
              <w:tab/>
            </w:r>
            <w:r w:rsidR="00DA07F5" w:rsidRPr="007F7110">
              <w:rPr>
                <w:rStyle w:val="Hyperlink"/>
                <w:noProof/>
              </w:rPr>
              <w:t>Glossary</w:t>
            </w:r>
            <w:r w:rsidR="00DA07F5">
              <w:rPr>
                <w:noProof/>
                <w:webHidden/>
              </w:rPr>
              <w:tab/>
            </w:r>
            <w:r w:rsidR="00DA07F5">
              <w:rPr>
                <w:noProof/>
                <w:webHidden/>
              </w:rPr>
              <w:fldChar w:fldCharType="begin"/>
            </w:r>
            <w:r w:rsidR="00DA07F5">
              <w:rPr>
                <w:noProof/>
                <w:webHidden/>
              </w:rPr>
              <w:instrText xml:space="preserve"> PAGEREF _Toc398285093 \h </w:instrText>
            </w:r>
            <w:r w:rsidR="00DA07F5">
              <w:rPr>
                <w:noProof/>
                <w:webHidden/>
              </w:rPr>
            </w:r>
            <w:r w:rsidR="00DA07F5">
              <w:rPr>
                <w:noProof/>
                <w:webHidden/>
              </w:rPr>
              <w:fldChar w:fldCharType="separate"/>
            </w:r>
            <w:r w:rsidR="00DA07F5">
              <w:rPr>
                <w:noProof/>
                <w:webHidden/>
              </w:rPr>
              <w:t>21</w:t>
            </w:r>
            <w:r w:rsidR="00DA07F5">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jc w:val="both"/>
      </w:pPr>
      <w:bookmarkStart w:id="3" w:name="_Toc398285048"/>
      <w:r>
        <w:lastRenderedPageBreak/>
        <w:t>List</w:t>
      </w:r>
      <w:r w:rsidR="00723FC1">
        <w:t xml:space="preserve"> of Figures</w:t>
      </w:r>
      <w:bookmarkEnd w:id="3"/>
    </w:p>
    <w:p w14:paraId="2143AD0E" w14:textId="77777777" w:rsidR="00DA07F5"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398285094" w:history="1">
        <w:r w:rsidR="00DA07F5" w:rsidRPr="004122E4">
          <w:rPr>
            <w:rStyle w:val="Hyperlink"/>
            <w:noProof/>
          </w:rPr>
          <w:t>Figure 1: Schematic of specific enthalpy (</w:t>
        </w:r>
        <m:oMath>
          <m:r>
            <w:rPr>
              <w:rStyle w:val="Hyperlink"/>
              <w:rFonts w:ascii="Cambria Math" w:hAnsi="Cambria Math"/>
              <w:noProof/>
            </w:rPr>
            <m:t>h</m:t>
          </m:r>
        </m:oMath>
        <w:r w:rsidR="00DA07F5" w:rsidRPr="004122E4">
          <w:rPr>
            <w:rStyle w:val="Hyperlink"/>
            <w:noProof/>
          </w:rPr>
          <w:t>) or specific volume (</w:t>
        </w:r>
        <m:oMath>
          <m:r>
            <w:rPr>
              <w:rStyle w:val="Hyperlink"/>
              <w:rFonts w:ascii="Cambria Math" w:hAnsi="Cambria Math"/>
              <w:noProof/>
            </w:rPr>
            <m:t>v</m:t>
          </m:r>
        </m:oMath>
        <w:r w:rsidR="00DA07F5" w:rsidRPr="004122E4">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DA07F5" w:rsidRPr="004122E4">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DA07F5" w:rsidRPr="004122E4">
          <w:rPr>
            <w:rStyle w:val="Hyperlink"/>
            <w:noProof/>
          </w:rPr>
          <w:t xml:space="preserve">&amp;  </w:t>
        </w:r>
        <m:oMath>
          <m:r>
            <w:rPr>
              <w:rStyle w:val="Hyperlink"/>
              <w:rFonts w:ascii="Cambria Math" w:hAnsi="Cambria Math"/>
              <w:noProof/>
            </w:rPr>
            <m:t>v</m:t>
          </m:r>
        </m:oMath>
        <w:r w:rsidR="00DA07F5" w:rsidRPr="004122E4">
          <w:rPr>
            <w:rStyle w:val="Hyperlink"/>
            <w:noProof/>
          </w:rPr>
          <w:t xml:space="preserve"> than ‘glass 2.’ This higher temperature stability is the result of ‘glass 1’ be cooled more quickly than ‘glass 2.’ Modified from [4].</w:t>
        </w:r>
        <w:r w:rsidR="00DA07F5">
          <w:rPr>
            <w:noProof/>
            <w:webHidden/>
          </w:rPr>
          <w:tab/>
        </w:r>
        <w:r w:rsidR="00DA07F5">
          <w:rPr>
            <w:noProof/>
            <w:webHidden/>
          </w:rPr>
          <w:fldChar w:fldCharType="begin"/>
        </w:r>
        <w:r w:rsidR="00DA07F5">
          <w:rPr>
            <w:noProof/>
            <w:webHidden/>
          </w:rPr>
          <w:instrText xml:space="preserve"> PAGEREF _Toc398285094 \h </w:instrText>
        </w:r>
        <w:r w:rsidR="00DA07F5">
          <w:rPr>
            <w:noProof/>
            <w:webHidden/>
          </w:rPr>
        </w:r>
        <w:r w:rsidR="00DA07F5">
          <w:rPr>
            <w:noProof/>
            <w:webHidden/>
          </w:rPr>
          <w:fldChar w:fldCharType="separate"/>
        </w:r>
        <w:r w:rsidR="00DA07F5">
          <w:rPr>
            <w:noProof/>
            <w:webHidden/>
          </w:rPr>
          <w:t>4</w:t>
        </w:r>
        <w:r w:rsidR="00DA07F5">
          <w:rPr>
            <w:noProof/>
            <w:webHidden/>
          </w:rPr>
          <w:fldChar w:fldCharType="end"/>
        </w:r>
      </w:hyperlink>
    </w:p>
    <w:p w14:paraId="3C52AF87" w14:textId="77777777" w:rsidR="00DA07F5" w:rsidRDefault="00504C96">
      <w:pPr>
        <w:pStyle w:val="TableofFigures"/>
        <w:tabs>
          <w:tab w:val="right" w:leader="dot" w:pos="9016"/>
        </w:tabs>
        <w:rPr>
          <w:noProof/>
          <w:lang w:eastAsia="en-AU"/>
        </w:rPr>
      </w:pPr>
      <w:hyperlink w:anchor="_Toc398285095" w:history="1">
        <w:r w:rsidR="00DA07F5" w:rsidRPr="004122E4">
          <w:rPr>
            <w:rStyle w:val="Hyperlink"/>
            <w:noProof/>
          </w:rPr>
          <w:t>Figure 2: Schematic of critical cooling rate (</w:t>
        </w:r>
        <m:oMath>
          <m:r>
            <w:rPr>
              <w:rStyle w:val="Hyperlink"/>
              <w:rFonts w:ascii="Cambria Math" w:hAnsi="Cambria Math"/>
              <w:noProof/>
            </w:rPr>
            <m:t>Rc</m:t>
          </m:r>
        </m:oMath>
        <w:r w:rsidR="00DA07F5" w:rsidRPr="004122E4">
          <w:rPr>
            <w:rStyle w:val="Hyperlink"/>
            <w:noProof/>
          </w:rPr>
          <w:t>) and maximum sample thickness (</w:t>
        </w:r>
        <m:oMath>
          <m:r>
            <w:rPr>
              <w:rStyle w:val="Hyperlink"/>
              <w:rFonts w:ascii="Cambria Math" w:hAnsi="Cambria Math"/>
              <w:noProof/>
            </w:rPr>
            <m:t>tmax</m:t>
          </m:r>
        </m:oMath>
        <w:r w:rsidR="00DA07F5" w:rsidRPr="004122E4">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DA07F5" w:rsidRPr="004122E4">
          <w:rPr>
            <w:rStyle w:val="Hyperlink"/>
            <w:noProof/>
          </w:rPr>
          <w:t xml:space="preserve">) for a number of glass forming systems. Note the </w:t>
        </w:r>
        <m:oMath>
          <m:r>
            <w:rPr>
              <w:rStyle w:val="Hyperlink"/>
              <w:rFonts w:ascii="Cambria Math" w:hAnsi="Cambria Math"/>
              <w:noProof/>
            </w:rPr>
            <m:t>Rc</m:t>
          </m:r>
        </m:oMath>
        <w:r w:rsidR="00DA07F5" w:rsidRPr="004122E4">
          <w:rPr>
            <w:rStyle w:val="Hyperlink"/>
            <w:noProof/>
          </w:rPr>
          <w:t xml:space="preserve"> and </w:t>
        </w:r>
        <m:oMath>
          <m:r>
            <w:rPr>
              <w:rStyle w:val="Hyperlink"/>
              <w:rFonts w:ascii="Cambria Math" w:hAnsi="Cambria Math"/>
              <w:noProof/>
            </w:rPr>
            <m:t>tmax</m:t>
          </m:r>
        </m:oMath>
        <w:r w:rsidR="00DA07F5" w:rsidRPr="004122E4">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DA07F5" w:rsidRPr="004122E4">
          <w:rPr>
            <w:rStyle w:val="Hyperlink"/>
            <w:noProof/>
          </w:rPr>
          <w:t>. Modified from [7].</w:t>
        </w:r>
        <w:r w:rsidR="00DA07F5">
          <w:rPr>
            <w:noProof/>
            <w:webHidden/>
          </w:rPr>
          <w:tab/>
        </w:r>
        <w:r w:rsidR="00DA07F5">
          <w:rPr>
            <w:noProof/>
            <w:webHidden/>
          </w:rPr>
          <w:fldChar w:fldCharType="begin"/>
        </w:r>
        <w:r w:rsidR="00DA07F5">
          <w:rPr>
            <w:noProof/>
            <w:webHidden/>
          </w:rPr>
          <w:instrText xml:space="preserve"> PAGEREF _Toc398285095 \h </w:instrText>
        </w:r>
        <w:r w:rsidR="00DA07F5">
          <w:rPr>
            <w:noProof/>
            <w:webHidden/>
          </w:rPr>
        </w:r>
        <w:r w:rsidR="00DA07F5">
          <w:rPr>
            <w:noProof/>
            <w:webHidden/>
          </w:rPr>
          <w:fldChar w:fldCharType="separate"/>
        </w:r>
        <w:r w:rsidR="00DA07F5">
          <w:rPr>
            <w:noProof/>
            <w:webHidden/>
          </w:rPr>
          <w:t>5</w:t>
        </w:r>
        <w:r w:rsidR="00DA07F5">
          <w:rPr>
            <w:noProof/>
            <w:webHidden/>
          </w:rPr>
          <w:fldChar w:fldCharType="end"/>
        </w:r>
      </w:hyperlink>
    </w:p>
    <w:p w14:paraId="4B24A5C9" w14:textId="77777777" w:rsidR="00DA07F5" w:rsidRDefault="00504C96">
      <w:pPr>
        <w:pStyle w:val="TableofFigures"/>
        <w:tabs>
          <w:tab w:val="right" w:leader="dot" w:pos="9016"/>
        </w:tabs>
        <w:rPr>
          <w:noProof/>
          <w:lang w:eastAsia="en-AU"/>
        </w:rPr>
      </w:pPr>
      <w:hyperlink w:anchor="_Toc398285096" w:history="1">
        <w:r w:rsidR="00DA07F5" w:rsidRPr="004122E4">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DA07F5" w:rsidRPr="004122E4">
          <w:rPr>
            <w:rStyle w:val="Hyperlink"/>
            <w:noProof/>
          </w:rPr>
          <w:t xml:space="preserve"> where metallic glass displays excessive plastic deformation. Reproduced from [8].</w:t>
        </w:r>
        <w:r w:rsidR="00DA07F5">
          <w:rPr>
            <w:noProof/>
            <w:webHidden/>
          </w:rPr>
          <w:tab/>
        </w:r>
        <w:r w:rsidR="00DA07F5">
          <w:rPr>
            <w:noProof/>
            <w:webHidden/>
          </w:rPr>
          <w:fldChar w:fldCharType="begin"/>
        </w:r>
        <w:r w:rsidR="00DA07F5">
          <w:rPr>
            <w:noProof/>
            <w:webHidden/>
          </w:rPr>
          <w:instrText xml:space="preserve"> PAGEREF _Toc398285096 \h </w:instrText>
        </w:r>
        <w:r w:rsidR="00DA07F5">
          <w:rPr>
            <w:noProof/>
            <w:webHidden/>
          </w:rPr>
        </w:r>
        <w:r w:rsidR="00DA07F5">
          <w:rPr>
            <w:noProof/>
            <w:webHidden/>
          </w:rPr>
          <w:fldChar w:fldCharType="separate"/>
        </w:r>
        <w:r w:rsidR="00DA07F5">
          <w:rPr>
            <w:noProof/>
            <w:webHidden/>
          </w:rPr>
          <w:t>6</w:t>
        </w:r>
        <w:r w:rsidR="00DA07F5">
          <w:rPr>
            <w:noProof/>
            <w:webHidden/>
          </w:rPr>
          <w:fldChar w:fldCharType="end"/>
        </w:r>
      </w:hyperlink>
    </w:p>
    <w:p w14:paraId="57F8DE65" w14:textId="77777777" w:rsidR="00DA07F5" w:rsidRDefault="00504C96">
      <w:pPr>
        <w:pStyle w:val="TableofFigures"/>
        <w:tabs>
          <w:tab w:val="right" w:leader="dot" w:pos="9016"/>
        </w:tabs>
        <w:rPr>
          <w:noProof/>
          <w:lang w:eastAsia="en-AU"/>
        </w:rPr>
      </w:pPr>
      <w:hyperlink w:anchor="_Toc398285097" w:history="1">
        <w:r w:rsidR="00DA07F5" w:rsidRPr="004122E4">
          <w:rPr>
            <w:rStyle w:val="Hyperlink"/>
            <w:noProof/>
          </w:rPr>
          <w:t>Figure 4: Schematic of a typical PLD setup showing the incoming laser beam inclined at an approximate 45° angle to the target, and the target and substrate parallel to each other. Modified from [17].</w:t>
        </w:r>
        <w:r w:rsidR="00DA07F5">
          <w:rPr>
            <w:noProof/>
            <w:webHidden/>
          </w:rPr>
          <w:tab/>
        </w:r>
        <w:r w:rsidR="00DA07F5">
          <w:rPr>
            <w:noProof/>
            <w:webHidden/>
          </w:rPr>
          <w:fldChar w:fldCharType="begin"/>
        </w:r>
        <w:r w:rsidR="00DA07F5">
          <w:rPr>
            <w:noProof/>
            <w:webHidden/>
          </w:rPr>
          <w:instrText xml:space="preserve"> PAGEREF _Toc398285097 \h </w:instrText>
        </w:r>
        <w:r w:rsidR="00DA07F5">
          <w:rPr>
            <w:noProof/>
            <w:webHidden/>
          </w:rPr>
        </w:r>
        <w:r w:rsidR="00DA07F5">
          <w:rPr>
            <w:noProof/>
            <w:webHidden/>
          </w:rPr>
          <w:fldChar w:fldCharType="separate"/>
        </w:r>
        <w:r w:rsidR="00DA07F5">
          <w:rPr>
            <w:noProof/>
            <w:webHidden/>
          </w:rPr>
          <w:t>7</w:t>
        </w:r>
        <w:r w:rsidR="00DA07F5">
          <w:rPr>
            <w:noProof/>
            <w:webHidden/>
          </w:rPr>
          <w:fldChar w:fldCharType="end"/>
        </w:r>
      </w:hyperlink>
    </w:p>
    <w:p w14:paraId="0178A262" w14:textId="77777777" w:rsidR="00DA07F5" w:rsidRDefault="00504C96">
      <w:pPr>
        <w:pStyle w:val="TableofFigures"/>
        <w:tabs>
          <w:tab w:val="right" w:leader="dot" w:pos="9016"/>
        </w:tabs>
        <w:rPr>
          <w:noProof/>
          <w:lang w:eastAsia="en-AU"/>
        </w:rPr>
      </w:pPr>
      <w:hyperlink w:anchor="_Toc398285098" w:history="1">
        <w:r w:rsidR="00DA07F5" w:rsidRPr="004122E4">
          <w:rPr>
            <w:rStyle w:val="Hyperlink"/>
            <w:noProof/>
          </w:rPr>
          <w:t>Figure 5: Amorphous target XRD scan before (black curve) and after (red curve) PLD showing the shift from characteristic amorphous structure to crystalline. Reproduced from [20].</w:t>
        </w:r>
        <w:r w:rsidR="00DA07F5">
          <w:rPr>
            <w:noProof/>
            <w:webHidden/>
          </w:rPr>
          <w:tab/>
        </w:r>
        <w:r w:rsidR="00DA07F5">
          <w:rPr>
            <w:noProof/>
            <w:webHidden/>
          </w:rPr>
          <w:fldChar w:fldCharType="begin"/>
        </w:r>
        <w:r w:rsidR="00DA07F5">
          <w:rPr>
            <w:noProof/>
            <w:webHidden/>
          </w:rPr>
          <w:instrText xml:space="preserve"> PAGEREF _Toc398285098 \h </w:instrText>
        </w:r>
        <w:r w:rsidR="00DA07F5">
          <w:rPr>
            <w:noProof/>
            <w:webHidden/>
          </w:rPr>
        </w:r>
        <w:r w:rsidR="00DA07F5">
          <w:rPr>
            <w:noProof/>
            <w:webHidden/>
          </w:rPr>
          <w:fldChar w:fldCharType="separate"/>
        </w:r>
        <w:r w:rsidR="00DA07F5">
          <w:rPr>
            <w:noProof/>
            <w:webHidden/>
          </w:rPr>
          <w:t>8</w:t>
        </w:r>
        <w:r w:rsidR="00DA07F5">
          <w:rPr>
            <w:noProof/>
            <w:webHidden/>
          </w:rPr>
          <w:fldChar w:fldCharType="end"/>
        </w:r>
      </w:hyperlink>
    </w:p>
    <w:p w14:paraId="0BFA4D57" w14:textId="77777777" w:rsidR="00DA07F5" w:rsidRDefault="00504C96">
      <w:pPr>
        <w:pStyle w:val="TableofFigures"/>
        <w:tabs>
          <w:tab w:val="right" w:leader="dot" w:pos="9016"/>
        </w:tabs>
        <w:rPr>
          <w:noProof/>
          <w:lang w:eastAsia="en-AU"/>
        </w:rPr>
      </w:pPr>
      <w:hyperlink w:anchor="_Toc398285099" w:history="1">
        <w:r w:rsidR="00DA07F5" w:rsidRPr="004122E4">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[21].</w:t>
        </w:r>
        <w:r w:rsidR="00DA07F5">
          <w:rPr>
            <w:noProof/>
            <w:webHidden/>
          </w:rPr>
          <w:tab/>
        </w:r>
        <w:r w:rsidR="00DA07F5">
          <w:rPr>
            <w:noProof/>
            <w:webHidden/>
          </w:rPr>
          <w:fldChar w:fldCharType="begin"/>
        </w:r>
        <w:r w:rsidR="00DA07F5">
          <w:rPr>
            <w:noProof/>
            <w:webHidden/>
          </w:rPr>
          <w:instrText xml:space="preserve"> PAGEREF _Toc398285099 \h </w:instrText>
        </w:r>
        <w:r w:rsidR="00DA07F5">
          <w:rPr>
            <w:noProof/>
            <w:webHidden/>
          </w:rPr>
        </w:r>
        <w:r w:rsidR="00DA07F5">
          <w:rPr>
            <w:noProof/>
            <w:webHidden/>
          </w:rPr>
          <w:fldChar w:fldCharType="separate"/>
        </w:r>
        <w:r w:rsidR="00DA07F5">
          <w:rPr>
            <w:noProof/>
            <w:webHidden/>
          </w:rPr>
          <w:t>9</w:t>
        </w:r>
        <w:r w:rsidR="00DA07F5">
          <w:rPr>
            <w:noProof/>
            <w:webHidden/>
          </w:rPr>
          <w:fldChar w:fldCharType="end"/>
        </w:r>
      </w:hyperlink>
    </w:p>
    <w:p w14:paraId="1C75BDE1" w14:textId="77777777" w:rsidR="00DA07F5" w:rsidRDefault="00504C96">
      <w:pPr>
        <w:pStyle w:val="TableofFigures"/>
        <w:tabs>
          <w:tab w:val="right" w:leader="dot" w:pos="9016"/>
        </w:tabs>
        <w:rPr>
          <w:noProof/>
          <w:lang w:eastAsia="en-AU"/>
        </w:rPr>
      </w:pPr>
      <w:hyperlink w:anchor="_Toc398285100" w:history="1">
        <w:r w:rsidR="00DA07F5" w:rsidRPr="004122E4">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DA07F5" w:rsidRPr="004122E4">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DA07F5" w:rsidRPr="004122E4">
          <w:rPr>
            <w:rStyle w:val="Hyperlink"/>
            <w:noProof/>
          </w:rPr>
          <w:t xml:space="preserve"> indicating a reduction in enthalpy compared to ordinary glass. Reproduced from [31].</w:t>
        </w:r>
        <w:r w:rsidR="00DA07F5">
          <w:rPr>
            <w:noProof/>
            <w:webHidden/>
          </w:rPr>
          <w:tab/>
        </w:r>
        <w:r w:rsidR="00DA07F5">
          <w:rPr>
            <w:noProof/>
            <w:webHidden/>
          </w:rPr>
          <w:fldChar w:fldCharType="begin"/>
        </w:r>
        <w:r w:rsidR="00DA07F5">
          <w:rPr>
            <w:noProof/>
            <w:webHidden/>
          </w:rPr>
          <w:instrText xml:space="preserve"> PAGEREF _Toc398285100 \h </w:instrText>
        </w:r>
        <w:r w:rsidR="00DA07F5">
          <w:rPr>
            <w:noProof/>
            <w:webHidden/>
          </w:rPr>
        </w:r>
        <w:r w:rsidR="00DA07F5">
          <w:rPr>
            <w:noProof/>
            <w:webHidden/>
          </w:rPr>
          <w:fldChar w:fldCharType="separate"/>
        </w:r>
        <w:r w:rsidR="00DA07F5">
          <w:rPr>
            <w:noProof/>
            <w:webHidden/>
          </w:rPr>
          <w:t>13</w:t>
        </w:r>
        <w:r w:rsidR="00DA07F5">
          <w:rPr>
            <w:noProof/>
            <w:webHidden/>
          </w:rPr>
          <w:fldChar w:fldCharType="end"/>
        </w:r>
      </w:hyperlink>
    </w:p>
    <w:p w14:paraId="6C02135A" w14:textId="77777777" w:rsidR="00DA07F5" w:rsidRDefault="00504C96">
      <w:pPr>
        <w:pStyle w:val="TableofFigures"/>
        <w:tabs>
          <w:tab w:val="right" w:leader="dot" w:pos="9016"/>
        </w:tabs>
        <w:rPr>
          <w:noProof/>
          <w:lang w:eastAsia="en-AU"/>
        </w:rPr>
      </w:pPr>
      <w:hyperlink w:anchor="_Toc398285101" w:history="1">
        <w:r w:rsidR="00DA07F5" w:rsidRPr="004122E4">
          <w:rPr>
            <w:rStyle w:val="Hyperlink"/>
            <w:noProof/>
          </w:rPr>
          <w:t>Figure 8: Schematic of solidification/liquid glass temperature vs entropy in a typical glass forming system. The Kauzmann temperature (</w:t>
        </w:r>
        <m:oMath>
          <m:r>
            <w:rPr>
              <w:rStyle w:val="Hyperlink"/>
              <w:rFonts w:ascii="Cambria Math" w:hAnsi="Cambria Math"/>
              <w:noProof/>
            </w:rPr>
            <m:t>Tk</m:t>
          </m:r>
        </m:oMath>
        <w:r w:rsidR="00DA07F5" w:rsidRPr="004122E4">
          <w:rPr>
            <w:rStyle w:val="Hyperlink"/>
            <w:noProof/>
          </w:rPr>
          <w:t>) represents the glass transition temperature (</w:t>
        </w:r>
        <m:oMath>
          <m:r>
            <w:rPr>
              <w:rStyle w:val="Hyperlink"/>
              <w:rFonts w:ascii="Cambria Math" w:hAnsi="Cambria Math"/>
              <w:noProof/>
            </w:rPr>
            <m:t>Tg</m:t>
          </m:r>
        </m:oMath>
        <w:r w:rsidR="00DA07F5" w:rsidRPr="004122E4">
          <w:rPr>
            <w:rStyle w:val="Hyperlink"/>
            <w:noProof/>
          </w:rPr>
          <w:t>) of an ideal glass. The blue line is the extrapolated SCL line and the ideal path. Modified from [31].</w:t>
        </w:r>
        <w:r w:rsidR="00DA07F5">
          <w:rPr>
            <w:noProof/>
            <w:webHidden/>
          </w:rPr>
          <w:tab/>
        </w:r>
        <w:r w:rsidR="00DA07F5">
          <w:rPr>
            <w:noProof/>
            <w:webHidden/>
          </w:rPr>
          <w:fldChar w:fldCharType="begin"/>
        </w:r>
        <w:r w:rsidR="00DA07F5">
          <w:rPr>
            <w:noProof/>
            <w:webHidden/>
          </w:rPr>
          <w:instrText xml:space="preserve"> PAGEREF _Toc398285101 \h </w:instrText>
        </w:r>
        <w:r w:rsidR="00DA07F5">
          <w:rPr>
            <w:noProof/>
            <w:webHidden/>
          </w:rPr>
        </w:r>
        <w:r w:rsidR="00DA07F5">
          <w:rPr>
            <w:noProof/>
            <w:webHidden/>
          </w:rPr>
          <w:fldChar w:fldCharType="separate"/>
        </w:r>
        <w:r w:rsidR="00DA07F5">
          <w:rPr>
            <w:noProof/>
            <w:webHidden/>
          </w:rPr>
          <w:t>14</w:t>
        </w:r>
        <w:r w:rsidR="00DA07F5">
          <w:rPr>
            <w:noProof/>
            <w:webHidden/>
          </w:rPr>
          <w:fldChar w:fldCharType="end"/>
        </w:r>
      </w:hyperlink>
    </w:p>
    <w:p w14:paraId="26AD4524" w14:textId="77777777" w:rsidR="00DA07F5" w:rsidRDefault="00504C96">
      <w:pPr>
        <w:pStyle w:val="TableofFigures"/>
        <w:tabs>
          <w:tab w:val="right" w:leader="dot" w:pos="9016"/>
        </w:tabs>
        <w:rPr>
          <w:noProof/>
          <w:lang w:eastAsia="en-AU"/>
        </w:rPr>
      </w:pPr>
      <w:hyperlink w:anchor="_Toc398285102" w:history="1">
        <w:r w:rsidR="00DA07F5" w:rsidRPr="004122E4">
          <w:rPr>
            <w:rStyle w:val="Hyperlink"/>
            <w:noProof/>
          </w:rPr>
          <w:t>Figure 9: Schematic of fragility for strong and weak glasses over the liquid range of viscosities. Note the ‘ideal’ strong liquid display a constant exponential slope over the full temperature range, while weaker liquids’ slopes change. Reproduced from [34].</w:t>
        </w:r>
        <w:r w:rsidR="00DA07F5">
          <w:rPr>
            <w:noProof/>
            <w:webHidden/>
          </w:rPr>
          <w:tab/>
        </w:r>
        <w:r w:rsidR="00DA07F5">
          <w:rPr>
            <w:noProof/>
            <w:webHidden/>
          </w:rPr>
          <w:fldChar w:fldCharType="begin"/>
        </w:r>
        <w:r w:rsidR="00DA07F5">
          <w:rPr>
            <w:noProof/>
            <w:webHidden/>
          </w:rPr>
          <w:instrText xml:space="preserve"> PAGEREF _Toc398285102 \h </w:instrText>
        </w:r>
        <w:r w:rsidR="00DA07F5">
          <w:rPr>
            <w:noProof/>
            <w:webHidden/>
          </w:rPr>
        </w:r>
        <w:r w:rsidR="00DA07F5">
          <w:rPr>
            <w:noProof/>
            <w:webHidden/>
          </w:rPr>
          <w:fldChar w:fldCharType="separate"/>
        </w:r>
        <w:r w:rsidR="00DA07F5">
          <w:rPr>
            <w:noProof/>
            <w:webHidden/>
          </w:rPr>
          <w:t>15</w:t>
        </w:r>
        <w:r w:rsidR="00DA07F5">
          <w:rPr>
            <w:noProof/>
            <w:webHidden/>
          </w:rPr>
          <w:fldChar w:fldCharType="end"/>
        </w:r>
      </w:hyperlink>
    </w:p>
    <w:p w14:paraId="6042456D" w14:textId="77777777" w:rsidR="00DA07F5" w:rsidRDefault="00504C96">
      <w:pPr>
        <w:pStyle w:val="TableofFigures"/>
        <w:tabs>
          <w:tab w:val="right" w:leader="dot" w:pos="9016"/>
        </w:tabs>
        <w:rPr>
          <w:noProof/>
          <w:lang w:eastAsia="en-AU"/>
        </w:rPr>
      </w:pPr>
      <w:hyperlink w:anchor="_Toc398285103" w:history="1">
        <w:r w:rsidR="00DA07F5" w:rsidRPr="004122E4">
          <w:rPr>
            <w:rStyle w:val="Hyperlink"/>
            <w:noProof/>
          </w:rPr>
          <w:t>Figure 10: Schematic of the relationship between glass frigidity (</w:t>
        </w:r>
        <m:oMath>
          <m:r>
            <w:rPr>
              <w:rStyle w:val="Hyperlink"/>
              <w:rFonts w:ascii="Cambria Math" w:hAnsi="Cambria Math"/>
              <w:noProof/>
            </w:rPr>
            <m:t>m</m:t>
          </m:r>
        </m:oMath>
        <w:r w:rsidR="00DA07F5" w:rsidRPr="004122E4">
          <w:rPr>
            <w:rStyle w:val="Hyperlink"/>
            <w:noProof/>
          </w:rPr>
          <w:t>) and the enhanced glass transition on glass transition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DA07F5" w:rsidRPr="004122E4">
          <w:rPr>
            <w:rStyle w:val="Hyperlink"/>
            <w:noProof/>
          </w:rPr>
          <w:t>) for a selection of metallic, molecular, and polymer USGs. Reproduced from [1].</w:t>
        </w:r>
        <w:r w:rsidR="00DA07F5">
          <w:rPr>
            <w:noProof/>
            <w:webHidden/>
          </w:rPr>
          <w:tab/>
        </w:r>
        <w:r w:rsidR="00DA07F5">
          <w:rPr>
            <w:noProof/>
            <w:webHidden/>
          </w:rPr>
          <w:fldChar w:fldCharType="begin"/>
        </w:r>
        <w:r w:rsidR="00DA07F5">
          <w:rPr>
            <w:noProof/>
            <w:webHidden/>
          </w:rPr>
          <w:instrText xml:space="preserve"> PAGEREF _Toc398285103 \h </w:instrText>
        </w:r>
        <w:r w:rsidR="00DA07F5">
          <w:rPr>
            <w:noProof/>
            <w:webHidden/>
          </w:rPr>
        </w:r>
        <w:r w:rsidR="00DA07F5">
          <w:rPr>
            <w:noProof/>
            <w:webHidden/>
          </w:rPr>
          <w:fldChar w:fldCharType="separate"/>
        </w:r>
        <w:r w:rsidR="00DA07F5">
          <w:rPr>
            <w:noProof/>
            <w:webHidden/>
          </w:rPr>
          <w:t>16</w:t>
        </w:r>
        <w:r w:rsidR="00DA07F5">
          <w:rPr>
            <w:noProof/>
            <w:webHidden/>
          </w:rPr>
          <w:fldChar w:fldCharType="end"/>
        </w:r>
      </w:hyperlink>
    </w:p>
    <w:p w14:paraId="0381FEB6" w14:textId="660679AB" w:rsidR="00723FC1" w:rsidRDefault="00723FC1" w:rsidP="00BE42C5">
      <w:pPr>
        <w:jc w:val="both"/>
      </w:pPr>
      <w:r>
        <w:fldChar w:fldCharType="end"/>
      </w:r>
    </w:p>
    <w:p w14:paraId="13E52878" w14:textId="77777777" w:rsidR="00693C3C" w:rsidRPr="00723FC1" w:rsidRDefault="00693C3C" w:rsidP="00BE42C5">
      <w:pPr>
        <w:jc w:val="both"/>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jc w:val="both"/>
      </w:pPr>
      <w:bookmarkStart w:id="4" w:name="_Toc386545839"/>
      <w:bookmarkStart w:id="5" w:name="_Toc398285049"/>
      <w:r>
        <w:lastRenderedPageBreak/>
        <w:t>Introduction</w:t>
      </w:r>
      <w:bookmarkEnd w:id="4"/>
      <w:bookmarkEnd w:id="5"/>
    </w:p>
    <w:p w14:paraId="0EF1DDF2" w14:textId="54D9B4BA" w:rsidR="00333A60" w:rsidRDefault="0060092C" w:rsidP="007B5A5E">
      <w:pPr>
        <w:jc w:val="both"/>
      </w:pPr>
      <w:r>
        <w:t xml:space="preserve">Biocompatible films offer new possibilities in drug delivery and orthopaedic applications.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w:t>
      </w:r>
      <w:proofErr w:type="spellStart"/>
      <w:r>
        <w:t>bio</w:t>
      </w:r>
      <w:r w:rsidR="00B162DA" w:rsidRPr="00B162DA">
        <w:t>absorbable</w:t>
      </w:r>
      <w:proofErr w:type="spellEnd"/>
      <w:r>
        <w:t xml:space="preserve"> films </w:t>
      </w:r>
      <w:r w:rsidR="00B162DA">
        <w:t xml:space="preserve">could allow for </w:t>
      </w:r>
      <w:r w:rsidR="00E6762A">
        <w:t xml:space="preserve">the </w:t>
      </w:r>
      <w:r w:rsidR="00B162DA">
        <w:t xml:space="preserve">slow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6762A">
        <w:t>Thin f</w:t>
      </w:r>
      <w:r w:rsidR="00B162DA">
        <w:t xml:space="preserve">ilms </w:t>
      </w:r>
      <w:r w:rsidR="00476F77">
        <w:t>have been shown to</w:t>
      </w:r>
      <w:r w:rsidR="00B162DA">
        <w:t xml:space="preserve"> have </w:t>
      </w:r>
      <w:r w:rsidR="0001187D">
        <w:t>significant</w:t>
      </w:r>
      <w:r w:rsidR="00B162DA">
        <w:t xml:space="preserve"> </w:t>
      </w:r>
      <w:r w:rsidR="00476F77">
        <w:t>effects</w:t>
      </w:r>
      <w:r w:rsidR="00B162DA">
        <w:t xml:space="preserve"> on the properties of </w:t>
      </w:r>
      <w:r w:rsidR="00476F77">
        <w:t>their substrates</w:t>
      </w:r>
      <w:r w:rsidR="00B162DA">
        <w:t xml:space="preserve">, which </w:t>
      </w:r>
      <w:r w:rsidR="00476F77">
        <w:t>could</w:t>
      </w:r>
      <w:r w:rsidR="00B162DA">
        <w:t xml:space="preserve"> allow </w:t>
      </w:r>
      <w:r w:rsidR="00476F77">
        <w:t>for useful modification of orthopaedic devices</w:t>
      </w:r>
      <w:r w:rsidR="00B162DA">
        <w:t xml:space="preserve"> </w:t>
      </w:r>
      <w:r w:rsidR="0050627C">
        <w:t>such as</w:t>
      </w:r>
      <w:r w:rsidR="00B162DA">
        <w:t xml:space="preserve"> plates and </w:t>
      </w:r>
      <w:r w:rsidR="00476F77">
        <w:t>fasteners</w:t>
      </w:r>
      <w:r w:rsidR="00B162DA">
        <w:t>. These application</w:t>
      </w:r>
      <w:r w:rsidR="0050627C">
        <w:t>s</w:t>
      </w:r>
      <w:r w:rsidR="00B162DA">
        <w:t xml:space="preserve"> have the potential for great changes in wound healing and pain management. </w:t>
      </w:r>
      <w:r w:rsidR="00874519">
        <w:t xml:space="preserve"> </w:t>
      </w:r>
      <w:r w:rsidR="00081727">
        <w:t xml:space="preserve"> </w:t>
      </w:r>
      <w:r w:rsidR="00907221">
        <w:t xml:space="preserve">  </w:t>
      </w:r>
    </w:p>
    <w:p w14:paraId="6FDC5059" w14:textId="037FB1EA" w:rsidR="00333A60" w:rsidRDefault="002E0445" w:rsidP="007B5A5E">
      <w:pPr>
        <w:pStyle w:val="Heading1"/>
        <w:jc w:val="both"/>
      </w:pPr>
      <w:bookmarkStart w:id="6" w:name="_Toc386545840"/>
      <w:bookmarkStart w:id="7" w:name="_Toc398285050"/>
      <w:r>
        <w:t>Proposal</w:t>
      </w:r>
      <w:bookmarkEnd w:id="6"/>
      <w:bookmarkEnd w:id="7"/>
    </w:p>
    <w:p w14:paraId="72035273" w14:textId="08521F08" w:rsidR="00333A60" w:rsidRDefault="002E0445" w:rsidP="007B5A5E">
      <w:pPr>
        <w:pStyle w:val="Heading2"/>
        <w:jc w:val="both"/>
      </w:pPr>
      <w:bookmarkStart w:id="8" w:name="_Toc398285051"/>
      <w:r>
        <w:t>Aims</w:t>
      </w:r>
      <w:bookmarkEnd w:id="8"/>
    </w:p>
    <w:p w14:paraId="21A997B3" w14:textId="4B67214F" w:rsidR="00843640" w:rsidRDefault="00ED4992" w:rsidP="007B5A5E">
      <w:pPr>
        <w:jc w:val="both"/>
      </w:pPr>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F82867">
        <w:t xml:space="preserve"> </w:t>
      </w:r>
      <w:r>
        <w:t>for biomedical applications</w:t>
      </w:r>
      <w:r w:rsidR="002C5768">
        <w:t>. TFMGs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and Mg</w:t>
      </w:r>
      <w:r w:rsidR="002C5768">
        <w:rPr>
          <w:vertAlign w:val="subscript"/>
        </w:rPr>
        <w:t>65</w:t>
      </w:r>
      <w:r w:rsidR="002C5768">
        <w:t>Cu</w:t>
      </w:r>
      <w:r w:rsidR="002C5768">
        <w:rPr>
          <w:vertAlign w:val="subscript"/>
        </w:rPr>
        <w:t>25</w:t>
      </w:r>
      <w:r w:rsidR="002C5768">
        <w:t>Y</w:t>
      </w:r>
      <w:r w:rsidR="002C5768">
        <w:rPr>
          <w:vertAlign w:val="subscript"/>
        </w:rPr>
        <w:t>10</w:t>
      </w:r>
      <w:r w:rsidR="002C5768">
        <w:t xml:space="preserve">, will be deposited on a number of different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40D89541" w:rsidR="00481C5E" w:rsidRDefault="00481C5E" w:rsidP="007B5A5E">
      <w:pPr>
        <w:pStyle w:val="Heading3"/>
        <w:jc w:val="both"/>
      </w:pPr>
      <w:bookmarkStart w:id="9" w:name="_Toc398285052"/>
      <w:r>
        <w:t>TFMG</w:t>
      </w:r>
      <w:r w:rsidR="0096347A">
        <w:t xml:space="preserve"> Characteris</w:t>
      </w:r>
      <w:r w:rsidR="0016333F">
        <w:t>ation</w:t>
      </w:r>
      <w:bookmarkEnd w:id="9"/>
    </w:p>
    <w:p w14:paraId="77F24C81" w14:textId="209CCC0A" w:rsidR="00481C5E" w:rsidRDefault="00B35E2B" w:rsidP="007B5A5E">
      <w:pPr>
        <w:jc w:val="both"/>
      </w:pPr>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jc w:val="both"/>
      </w:pPr>
      <w:bookmarkStart w:id="10" w:name="_Toc398285053"/>
      <w:r>
        <w:t>Substrates</w:t>
      </w:r>
      <w:bookmarkEnd w:id="10"/>
    </w:p>
    <w:p w14:paraId="05A92C38" w14:textId="77777777" w:rsidR="00AE1200" w:rsidRDefault="00481C5E" w:rsidP="007B5A5E">
      <w:pPr>
        <w:jc w:val="both"/>
      </w:pPr>
      <w:r>
        <w:t xml:space="preserve">The substrates to be </w:t>
      </w:r>
      <w:r w:rsidR="00B35E2B">
        <w:t>investigated are:</w:t>
      </w:r>
    </w:p>
    <w:p w14:paraId="46121D2F" w14:textId="77777777" w:rsidR="00B35E2B" w:rsidRDefault="00B35E2B" w:rsidP="007B5A5E">
      <w:pPr>
        <w:pStyle w:val="ListParagraph"/>
        <w:numPr>
          <w:ilvl w:val="0"/>
          <w:numId w:val="16"/>
        </w:numPr>
        <w:jc w:val="both"/>
      </w:pPr>
      <w:r>
        <w:t>No substrate</w:t>
      </w:r>
      <w:r w:rsidR="00AC13CB">
        <w:t xml:space="preserve"> (base TFMG only)</w:t>
      </w:r>
      <w:r w:rsidR="00FE5F05">
        <w:t>;</w:t>
      </w:r>
    </w:p>
    <w:p w14:paraId="3FF680CC" w14:textId="03B33482" w:rsidR="00B35E2B" w:rsidRDefault="00A01967" w:rsidP="007B5A5E">
      <w:pPr>
        <w:pStyle w:val="ListParagraph"/>
        <w:numPr>
          <w:ilvl w:val="0"/>
          <w:numId w:val="16"/>
        </w:numPr>
        <w:jc w:val="both"/>
      </w:pPr>
      <w:r>
        <w:t xml:space="preserve">Antimicrobial or </w:t>
      </w:r>
      <w:r w:rsidR="00B35E2B">
        <w:t xml:space="preserve">Antibiotic-Infused </w:t>
      </w:r>
      <w:proofErr w:type="spellStart"/>
      <w:r w:rsidR="00D12C94">
        <w:rPr>
          <w:rFonts w:eastAsia="Times New Roman"/>
          <w:lang w:eastAsia="en-AU"/>
        </w:rPr>
        <w:t>polycaprolactone</w:t>
      </w:r>
      <w:proofErr w:type="spellEnd"/>
      <w:r w:rsidR="00D12C94">
        <w:rPr>
          <w:rFonts w:eastAsia="Times New Roman"/>
          <w:lang w:eastAsia="en-AU"/>
        </w:rPr>
        <w:t xml:space="preserve"> (PCL)</w:t>
      </w:r>
      <w:r w:rsidR="00D12C94">
        <w:t xml:space="preserve"> </w:t>
      </w:r>
      <w:r w:rsidR="00B35E2B">
        <w:t>Scaffold</w:t>
      </w:r>
      <w:r w:rsidR="00CC0285">
        <w:t>s</w:t>
      </w:r>
      <w:r w:rsidR="00FE5F05">
        <w:t>; and</w:t>
      </w:r>
    </w:p>
    <w:p w14:paraId="6EB7DB16" w14:textId="38B4C722" w:rsidR="00B35E2B" w:rsidRDefault="00FB33E8" w:rsidP="007B5A5E">
      <w:pPr>
        <w:pStyle w:val="ListParagraph"/>
        <w:numPr>
          <w:ilvl w:val="0"/>
          <w:numId w:val="16"/>
        </w:numPr>
        <w:jc w:val="both"/>
      </w:pPr>
      <w:r>
        <w:t>BMG</w:t>
      </w:r>
      <w:r w:rsidR="00D42C44">
        <w:t>s</w:t>
      </w:r>
      <w:r w:rsidR="004E19A2">
        <w:t xml:space="preserve"> of similar composition</w:t>
      </w:r>
      <w:r w:rsidR="00B35E2B">
        <w:t xml:space="preserve"> to </w:t>
      </w:r>
      <w:r w:rsidR="00D119C4">
        <w:t xml:space="preserve">the </w:t>
      </w:r>
      <w:r w:rsidR="00B35E2B">
        <w:t>TFMGs</w:t>
      </w:r>
      <w:r w:rsidR="00FE5F05">
        <w:t xml:space="preserve">. </w:t>
      </w:r>
    </w:p>
    <w:p w14:paraId="1E5CD80D" w14:textId="7A79DC81" w:rsidR="001553FC" w:rsidRPr="001553FC" w:rsidRDefault="001553FC" w:rsidP="007B5A5E">
      <w:pPr>
        <w:pStyle w:val="Heading4"/>
        <w:jc w:val="both"/>
      </w:pPr>
      <w:bookmarkStart w:id="11" w:name="_Toc398285054"/>
      <w:r>
        <w:t>Physical and Chemical Properties</w:t>
      </w:r>
      <w:bookmarkEnd w:id="11"/>
    </w:p>
    <w:p w14:paraId="6AD92457" w14:textId="497D1849" w:rsidR="00FE5F05" w:rsidRDefault="00BB76AE" w:rsidP="007B5A5E">
      <w:pPr>
        <w:jc w:val="both"/>
      </w:pPr>
      <w:r>
        <w:t xml:space="preserve">The physical and chemical properties </w:t>
      </w:r>
      <w:r w:rsidR="0096347A">
        <w:t>of the TFMGs will be characteris</w:t>
      </w:r>
      <w:r>
        <w:t xml:space="preserve">ed </w:t>
      </w:r>
      <w:r w:rsidR="0007674E">
        <w:t xml:space="preserve">via </w:t>
      </w:r>
      <w:r>
        <w:t>a range of techniq</w:t>
      </w:r>
      <w:r w:rsidR="00CC7934">
        <w:t xml:space="preserve">ues; </w:t>
      </w:r>
      <w:r w:rsidR="005C6A1B">
        <w:t xml:space="preserve">XRD, DSC, </w:t>
      </w:r>
      <w:r w:rsidR="002B3C18">
        <w:t>FIB-SEM, EPMA, ICP, etc.</w:t>
      </w:r>
      <w:r w:rsidR="00FE5F05">
        <w:t xml:space="preserve"> </w:t>
      </w:r>
    </w:p>
    <w:p w14:paraId="27541199" w14:textId="7E811146" w:rsidR="001553FC" w:rsidRDefault="00B162DA" w:rsidP="007B5A5E">
      <w:pPr>
        <w:pStyle w:val="Heading4"/>
        <w:jc w:val="both"/>
      </w:pPr>
      <w:bookmarkStart w:id="12" w:name="_Toc398285055"/>
      <w:r>
        <w:t xml:space="preserve">Biocompatibility and </w:t>
      </w:r>
      <w:proofErr w:type="spellStart"/>
      <w:r>
        <w:t>Bio</w:t>
      </w:r>
      <w:r w:rsidR="001553FC">
        <w:t>absorption</w:t>
      </w:r>
      <w:bookmarkEnd w:id="12"/>
      <w:proofErr w:type="spellEnd"/>
      <w:r w:rsidR="001553FC">
        <w:t xml:space="preserve"> </w:t>
      </w:r>
    </w:p>
    <w:p w14:paraId="5F33D4F3" w14:textId="6F54C47B" w:rsidR="00BB76AE" w:rsidRDefault="0007674E" w:rsidP="007B5A5E">
      <w:pPr>
        <w:jc w:val="both"/>
      </w:pPr>
      <w:r w:rsidRPr="00B92274">
        <w:t xml:space="preserve">The biocompatibility and </w:t>
      </w:r>
      <w:proofErr w:type="spellStart"/>
      <w:r w:rsidR="00B162DA">
        <w:t>bio</w:t>
      </w:r>
      <w:r w:rsidRPr="00B92274">
        <w:t>absorption</w:t>
      </w:r>
      <w:proofErr w:type="spellEnd"/>
      <w:r w:rsidRPr="00B92274">
        <w:t xml:space="preserve"> </w:t>
      </w:r>
      <w:r w:rsidR="0096347A">
        <w:t>of the TFMGs 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jc w:val="both"/>
      </w:pPr>
      <w:bookmarkStart w:id="13" w:name="_Toc398285056"/>
      <w:r>
        <w:t xml:space="preserve">Quality </w:t>
      </w:r>
      <w:r w:rsidR="00EB391D">
        <w:t>of Deposition</w:t>
      </w:r>
      <w:bookmarkEnd w:id="13"/>
      <w:r w:rsidR="005D1939">
        <w:t xml:space="preserve"> </w:t>
      </w:r>
    </w:p>
    <w:p w14:paraId="08989DD2" w14:textId="358F8581" w:rsidR="00FB33E8" w:rsidRDefault="00FB33E8" w:rsidP="007B5A5E">
      <w:pPr>
        <w:jc w:val="both"/>
      </w:pPr>
      <w:r>
        <w:t>The quality of the</w:t>
      </w:r>
      <w:r w:rsidR="00EB391D">
        <w:t xml:space="preserve"> TFMG 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Pr>
        <w:jc w:val="both"/>
      </w:pPr>
    </w:p>
    <w:p w14:paraId="6D7C72A2" w14:textId="77777777" w:rsidR="00484858" w:rsidRDefault="00484858" w:rsidP="007B5A5E">
      <w:pPr>
        <w:jc w:val="both"/>
      </w:pPr>
    </w:p>
    <w:p w14:paraId="5E01774F" w14:textId="77777777" w:rsidR="005E3AB7" w:rsidRDefault="005E3AB7" w:rsidP="007B5A5E">
      <w:pPr>
        <w:jc w:val="both"/>
      </w:pPr>
    </w:p>
    <w:p w14:paraId="252E4FED" w14:textId="19B7EF8A" w:rsidR="002E0445" w:rsidRDefault="002E0445" w:rsidP="007B5A5E">
      <w:pPr>
        <w:pStyle w:val="Heading2"/>
        <w:jc w:val="both"/>
      </w:pPr>
      <w:bookmarkStart w:id="14" w:name="_Toc398285057"/>
      <w:r>
        <w:lastRenderedPageBreak/>
        <w:t>Methods</w:t>
      </w:r>
      <w:bookmarkEnd w:id="14"/>
    </w:p>
    <w:p w14:paraId="540E15E2" w14:textId="5A468F8F" w:rsidR="00284E7E" w:rsidRDefault="00284E7E" w:rsidP="007B5A5E">
      <w:pPr>
        <w:jc w:val="both"/>
      </w:pPr>
      <w:r>
        <w:t xml:space="preserve">The TFMGs will be deposited onto the </w:t>
      </w:r>
      <w:r w:rsidR="00484858">
        <w:t xml:space="preserve">various </w:t>
      </w:r>
      <w:r>
        <w:t xml:space="preserve">substrates via physical vapour deposition (PVD) processes. </w:t>
      </w:r>
    </w:p>
    <w:p w14:paraId="7B75551D" w14:textId="2FCF40C8" w:rsidR="00284E7E" w:rsidRDefault="00284E7E" w:rsidP="007B5A5E">
      <w:pPr>
        <w:pStyle w:val="Heading3"/>
        <w:jc w:val="both"/>
      </w:pPr>
      <w:bookmarkStart w:id="15" w:name="_Toc398285058"/>
      <w:r>
        <w:t>Magnetron Sputtering</w:t>
      </w:r>
      <w:bookmarkEnd w:id="15"/>
    </w:p>
    <w:p w14:paraId="7553ED9B" w14:textId="13E63426" w:rsidR="00284E7E" w:rsidRPr="00284E7E" w:rsidRDefault="00284E7E" w:rsidP="007B5A5E">
      <w:pPr>
        <w:jc w:val="both"/>
      </w:pPr>
      <w:r>
        <w:t xml:space="preserve">Magnetron sputtering with an </w:t>
      </w:r>
      <w:proofErr w:type="spellStart"/>
      <w:r>
        <w:t>Ar</w:t>
      </w:r>
      <w:proofErr w:type="spellEnd"/>
      <w:r>
        <w:t xml:space="preserve">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DA07F5">
        <w:t>3.2.2</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DA07F5">
        <w:t>Production via Deposition</w:t>
      </w:r>
      <w:r>
        <w:fldChar w:fldCharType="end"/>
      </w:r>
      <w:r>
        <w:t xml:space="preserve">). </w:t>
      </w:r>
    </w:p>
    <w:p w14:paraId="56AF776E" w14:textId="4308360A" w:rsidR="00284E7E" w:rsidRDefault="00284E7E" w:rsidP="007B5A5E">
      <w:pPr>
        <w:pStyle w:val="Heading4"/>
        <w:jc w:val="both"/>
      </w:pPr>
      <w:bookmarkStart w:id="16" w:name="_Toc398285059"/>
      <w:r>
        <w:t>Initial Sputtering Methods and Parameters</w:t>
      </w:r>
      <w:bookmarkEnd w:id="16"/>
    </w:p>
    <w:p w14:paraId="1D94974A" w14:textId="2E9CE9E5" w:rsidR="00DD544B" w:rsidRDefault="00E05FA8" w:rsidP="007B5A5E">
      <w:pPr>
        <w:jc w:val="both"/>
      </w:pPr>
      <w:r>
        <w:t xml:space="preserve">The initial sputtering parameters will be based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These 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pPr>
        <w:jc w:val="both"/>
      </w:pPr>
      <w:r>
        <w:t>Parameters:</w:t>
      </w:r>
    </w:p>
    <w:p w14:paraId="5A2FB35F" w14:textId="712437E3" w:rsidR="00A02440" w:rsidRPr="00A02440" w:rsidRDefault="00A02440" w:rsidP="007B5A5E">
      <w:pPr>
        <w:pStyle w:val="ListParagraph"/>
        <w:numPr>
          <w:ilvl w:val="0"/>
          <w:numId w:val="17"/>
        </w:numPr>
        <w:jc w:val="both"/>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jc w:val="both"/>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jc w:val="both"/>
      </w:pPr>
      <w:r>
        <w:t xml:space="preserve">Deposition </w:t>
      </w:r>
      <w:r w:rsidR="00B55D64">
        <w:t xml:space="preserve">power range: </w:t>
      </w:r>
      <w:r w:rsidR="00B42498">
        <w:t>30</w:t>
      </w:r>
      <w:commentRangeStart w:id="17"/>
      <w:r w:rsidR="00B55D64">
        <w:t xml:space="preserve"> </w:t>
      </w:r>
      <w:r w:rsidR="00B42498">
        <w:t xml:space="preserve">– </w:t>
      </w:r>
      <w:r w:rsidR="00B55D64">
        <w:t>50 W</w:t>
      </w:r>
      <w:commentRangeEnd w:id="17"/>
      <w:r w:rsidR="00B55D64">
        <w:rPr>
          <w:rStyle w:val="CommentReference"/>
        </w:rPr>
        <w:commentReference w:id="17"/>
      </w:r>
      <w:r w:rsidR="00B55D64">
        <w:t xml:space="preserve">; </w:t>
      </w:r>
    </w:p>
    <w:p w14:paraId="0604BA74" w14:textId="37990524" w:rsidR="00B55D64" w:rsidRDefault="00B55D64" w:rsidP="007B5A5E">
      <w:pPr>
        <w:pStyle w:val="ListParagraph"/>
        <w:numPr>
          <w:ilvl w:val="0"/>
          <w:numId w:val="17"/>
        </w:numPr>
        <w:jc w:val="both"/>
      </w:pPr>
      <w:r>
        <w:t>Deposition Rate: To be determined via TEM, with an ideal rate of</w:t>
      </w:r>
      <w:r w:rsidR="00DD544B">
        <w:t xml:space="preserve"> 1.4 nm s</w:t>
      </w:r>
      <w:r w:rsidR="00DD544B" w:rsidRPr="00B55D64">
        <w:rPr>
          <w:vertAlign w:val="superscript"/>
        </w:rPr>
        <w:t>-1</w:t>
      </w:r>
      <w:r>
        <w:t>;</w:t>
      </w:r>
    </w:p>
    <w:p w14:paraId="0103A070" w14:textId="2C9DA658" w:rsidR="00284E7E" w:rsidRDefault="00284E7E" w:rsidP="007B5A5E">
      <w:pPr>
        <w:pStyle w:val="ListParagraph"/>
        <w:numPr>
          <w:ilvl w:val="0"/>
          <w:numId w:val="17"/>
        </w:numPr>
        <w:jc w:val="both"/>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jc w:val="both"/>
      </w:pPr>
      <w:bookmarkStart w:id="18" w:name="_Ref391296797"/>
      <w:bookmarkStart w:id="19" w:name="_Ref391296805"/>
      <w:bookmarkStart w:id="20" w:name="_Toc398285060"/>
      <w:r>
        <w:t>Target Preparation</w:t>
      </w:r>
      <w:r w:rsidR="00825F1F">
        <w:t xml:space="preserve"> and Notes</w:t>
      </w:r>
      <w:bookmarkEnd w:id="18"/>
      <w:bookmarkEnd w:id="19"/>
      <w:bookmarkEnd w:id="20"/>
    </w:p>
    <w:p w14:paraId="7373E3E8" w14:textId="3CA9AF80" w:rsidR="00A77787" w:rsidRPr="00A77787" w:rsidRDefault="00A77787" w:rsidP="007B5A5E">
      <w:pPr>
        <w:jc w:val="both"/>
      </w:pPr>
      <w:r>
        <w:t xml:space="preserve">Targets will be </w:t>
      </w:r>
      <w:commentRangeStart w:id="21"/>
      <w:r>
        <w:t xml:space="preserve">crystalline </w:t>
      </w:r>
      <w:commentRangeEnd w:id="21"/>
      <w:r>
        <w:rPr>
          <w:rStyle w:val="CommentReference"/>
        </w:rPr>
        <w:commentReference w:id="21"/>
      </w:r>
      <w:r>
        <w:t>alloys of Mg</w:t>
      </w:r>
      <w:r w:rsidRPr="008134C1">
        <w:rPr>
          <w:vertAlign w:val="subscript"/>
        </w:rPr>
        <w:t>65</w:t>
      </w:r>
      <w:r>
        <w:t>Zn</w:t>
      </w:r>
      <w:r w:rsidRPr="008134C1">
        <w:rPr>
          <w:vertAlign w:val="subscript"/>
        </w:rPr>
        <w:t>30</w:t>
      </w:r>
      <w:r>
        <w:t>Ca</w:t>
      </w:r>
      <w:r w:rsidRPr="008134C1">
        <w:rPr>
          <w:vertAlign w:val="subscript"/>
        </w:rPr>
        <w:t>5</w:t>
      </w:r>
      <w:r>
        <w:t xml:space="preserve"> and Mg</w:t>
      </w:r>
      <w:r>
        <w:rPr>
          <w:vertAlign w:val="subscript"/>
        </w:rPr>
        <w:t>65</w:t>
      </w:r>
      <w:r>
        <w:t>Cu</w:t>
      </w:r>
      <w:r>
        <w:rPr>
          <w:vertAlign w:val="subscript"/>
        </w:rPr>
        <w:t>25</w:t>
      </w:r>
      <w:r>
        <w:t>Y</w:t>
      </w:r>
      <w:r>
        <w:rPr>
          <w:vertAlign w:val="subscript"/>
        </w:rPr>
        <w:t>10</w:t>
      </w:r>
      <w:r w:rsidR="0066304C">
        <w:t xml:space="preserve">. The master alloys will be produced via induction furnace and formed </w:t>
      </w:r>
      <w:r>
        <w:t xml:space="preserve">via </w:t>
      </w:r>
      <w:r w:rsidR="0066304C">
        <w:t xml:space="preserve">traditional </w:t>
      </w:r>
      <w:r>
        <w:t>casting</w:t>
      </w:r>
      <w:r w:rsidR="00825F1F">
        <w:t xml:space="preserve"> techniques</w:t>
      </w:r>
      <w:r>
        <w:t xml:space="preserve">. Targets will be prepared </w:t>
      </w:r>
      <w:r w:rsidR="0066304C">
        <w:t xml:space="preserve">for deposition </w:t>
      </w:r>
      <w:r>
        <w:t>via a pre-sputter to remove contamination and oxides from their surfaces.</w:t>
      </w:r>
    </w:p>
    <w:p w14:paraId="3388419C" w14:textId="214D3A36" w:rsidR="00284E7E" w:rsidRDefault="00284E7E" w:rsidP="007B5A5E">
      <w:pPr>
        <w:pStyle w:val="Heading4"/>
        <w:jc w:val="both"/>
      </w:pPr>
      <w:bookmarkStart w:id="22" w:name="_Toc398285061"/>
      <w:r>
        <w:t>Substrates</w:t>
      </w:r>
      <w:r w:rsidR="005E3AB7">
        <w:t xml:space="preserve"> Preparation</w:t>
      </w:r>
      <w:r w:rsidR="00E57511">
        <w:t xml:space="preserve"> and Notes</w:t>
      </w:r>
      <w:bookmarkEnd w:id="22"/>
    </w:p>
    <w:p w14:paraId="0490B4EC" w14:textId="4CCEDF4E" w:rsidR="00D1412D" w:rsidRDefault="00D1412D" w:rsidP="007B5A5E">
      <w:pPr>
        <w:jc w:val="both"/>
      </w:pPr>
      <w:r>
        <w:t xml:space="preserve">To produce the desired TFMGs the substrates will need to be at an elevated temperate of 0.7 – </w:t>
      </w:r>
      <w:proofErr w:type="gramStart"/>
      <w:r w:rsidR="00CD7D0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be achieved and controlled via a hot plate and thermocouple.</w:t>
      </w:r>
    </w:p>
    <w:p w14:paraId="1113E5A3" w14:textId="690EC9D1" w:rsidR="0093790F" w:rsidRPr="0093790F" w:rsidRDefault="00506FB0" w:rsidP="007B5A5E">
      <w:pPr>
        <w:jc w:val="both"/>
      </w:pPr>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jc w:val="both"/>
      </w:pPr>
      <w:r>
        <w:t>No substrate (base TFMG only);</w:t>
      </w:r>
    </w:p>
    <w:p w14:paraId="40FE42F4" w14:textId="7A389370" w:rsidR="00A77787" w:rsidRDefault="00A77787" w:rsidP="007B5A5E">
      <w:pPr>
        <w:pStyle w:val="ListParagraph"/>
        <w:numPr>
          <w:ilvl w:val="1"/>
          <w:numId w:val="16"/>
        </w:numPr>
        <w:jc w:val="both"/>
      </w:pPr>
      <w:r>
        <w:t xml:space="preserve">TFMGs will be deposited onto </w:t>
      </w:r>
      <w:proofErr w:type="spellStart"/>
      <w:r>
        <w:t>NaCl</w:t>
      </w:r>
      <w:proofErr w:type="spellEnd"/>
      <w:r>
        <w:t xml:space="preserve">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jc w:val="both"/>
      </w:pPr>
      <w:proofErr w:type="spellStart"/>
      <w:r>
        <w:t>NaCl</w:t>
      </w:r>
      <w:proofErr w:type="spellEnd"/>
      <w:r>
        <w:t xml:space="preserve"> wafers will be procured (not manufactured); </w:t>
      </w:r>
    </w:p>
    <w:p w14:paraId="6424D3E7" w14:textId="6592A2E1" w:rsidR="00A77787" w:rsidRDefault="00A77787" w:rsidP="007B5A5E">
      <w:pPr>
        <w:pStyle w:val="ListParagraph"/>
        <w:numPr>
          <w:ilvl w:val="1"/>
          <w:numId w:val="16"/>
        </w:numPr>
        <w:jc w:val="both"/>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jc w:val="both"/>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jc w:val="both"/>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jc w:val="both"/>
      </w:pPr>
      <w:r>
        <w:t>BMGs of similar composition to the TFMGs;</w:t>
      </w:r>
    </w:p>
    <w:p w14:paraId="3B0437AA" w14:textId="0DC16B7E" w:rsidR="00355A3A" w:rsidRDefault="00A77787" w:rsidP="007B5A5E">
      <w:pPr>
        <w:pStyle w:val="ListParagraph"/>
        <w:numPr>
          <w:ilvl w:val="1"/>
          <w:numId w:val="16"/>
        </w:numPr>
        <w:jc w:val="both"/>
      </w:pPr>
      <w:r>
        <w:t xml:space="preserve">BMG substrates will be </w:t>
      </w:r>
      <w:r w:rsidR="00D46FD4">
        <w:t xml:space="preserve">produced from master alloys (see </w:t>
      </w:r>
      <w:r w:rsidR="00D46FD4">
        <w:fldChar w:fldCharType="begin"/>
      </w:r>
      <w:r w:rsidR="00D46FD4">
        <w:instrText xml:space="preserve"> REF _Ref391296797 \r \h </w:instrText>
      </w:r>
      <w:r w:rsidR="007B5A5E">
        <w:instrText xml:space="preserve"> \* MERGEFORMAT </w:instrText>
      </w:r>
      <w:r w:rsidR="00D46FD4">
        <w:fldChar w:fldCharType="separate"/>
      </w:r>
      <w:r w:rsidR="00DA07F5">
        <w:t>2.2.1.2</w:t>
      </w:r>
      <w:r w:rsidR="00D46FD4">
        <w:fldChar w:fldCharType="end"/>
      </w:r>
      <w:r w:rsidR="00D46FD4">
        <w:t xml:space="preserve"> </w:t>
      </w:r>
      <w:r w:rsidR="00D46FD4">
        <w:fldChar w:fldCharType="begin"/>
      </w:r>
      <w:r w:rsidR="00D46FD4">
        <w:instrText xml:space="preserve"> REF _Ref391296805 \h </w:instrText>
      </w:r>
      <w:r w:rsidR="007B5A5E">
        <w:instrText xml:space="preserve"> \* MERGEFORMAT </w:instrText>
      </w:r>
      <w:r w:rsidR="00D46FD4">
        <w:fldChar w:fldCharType="separate"/>
      </w:r>
      <w:r w:rsidR="00DA07F5">
        <w:t>Target Preparation and Notes</w:t>
      </w:r>
      <w:r w:rsidR="00D46FD4">
        <w:fldChar w:fldCharType="end"/>
      </w:r>
      <w:r w:rsidR="00D46FD4">
        <w:t>)</w:t>
      </w:r>
      <w:r>
        <w:t xml:space="preserve"> </w:t>
      </w:r>
      <w:r w:rsidR="0066304C">
        <w:t>and amorphous casting</w:t>
      </w:r>
      <w:r>
        <w:t xml:space="preserve"> techniques. </w:t>
      </w:r>
    </w:p>
    <w:p w14:paraId="0DF44B07" w14:textId="2BD85258" w:rsidR="00A5362D" w:rsidRDefault="00A5362D" w:rsidP="007B5A5E">
      <w:pPr>
        <w:jc w:val="both"/>
      </w:pPr>
      <w:r>
        <w:br w:type="page"/>
      </w:r>
    </w:p>
    <w:p w14:paraId="4AA9FA48" w14:textId="077B49CF" w:rsidR="00EB6CEB" w:rsidRDefault="00A0151A" w:rsidP="00F5052B">
      <w:pPr>
        <w:pStyle w:val="Heading1"/>
        <w:jc w:val="both"/>
      </w:pPr>
      <w:bookmarkStart w:id="23" w:name="_Toc386545841"/>
      <w:bookmarkStart w:id="24" w:name="_Toc398285062"/>
      <w:r>
        <w:lastRenderedPageBreak/>
        <w:t xml:space="preserve">Literature </w:t>
      </w:r>
      <w:r w:rsidR="00333A60">
        <w:t>Survey</w:t>
      </w:r>
      <w:bookmarkEnd w:id="23"/>
      <w:bookmarkEnd w:id="24"/>
    </w:p>
    <w:p w14:paraId="16677BCE" w14:textId="6DF09931" w:rsidR="00A0151A" w:rsidRDefault="001F276E" w:rsidP="00F5052B">
      <w:pPr>
        <w:pStyle w:val="Heading2"/>
        <w:jc w:val="both"/>
      </w:pPr>
      <w:bookmarkStart w:id="25" w:name="_Toc386545842"/>
      <w:bookmarkStart w:id="26" w:name="_Toc398285063"/>
      <w:r>
        <w:t>Metallic Glasses (</w:t>
      </w:r>
      <w:r w:rsidR="00A0151A">
        <w:t>MGs</w:t>
      </w:r>
      <w:bookmarkEnd w:id="25"/>
      <w:r>
        <w:t>)</w:t>
      </w:r>
      <w:bookmarkEnd w:id="26"/>
    </w:p>
    <w:p w14:paraId="52CECFDF" w14:textId="4AAB52C0" w:rsidR="00CB1C53" w:rsidRDefault="001F276E" w:rsidP="00F5052B">
      <w:pPr>
        <w:jc w:val="both"/>
      </w:pPr>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jc w:val="both"/>
      </w:pPr>
      <w:bookmarkStart w:id="27" w:name="_Toc386545843"/>
      <w:bookmarkStart w:id="28" w:name="_Toc398285064"/>
      <w:r>
        <w:t>MGs Properties</w:t>
      </w:r>
      <w:bookmarkEnd w:id="27"/>
      <w:bookmarkEnd w:id="28"/>
    </w:p>
    <w:p w14:paraId="61BC8AB1" w14:textId="0D7E13B5" w:rsidR="00DF57C5" w:rsidRDefault="00950627" w:rsidP="00DF57C5">
      <w:pPr>
        <w:jc w:val="both"/>
      </w:pPr>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 As these amorphous alloys have no grain boundaries,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proofErr w:type="gramStart"/>
      <w:r w:rsidR="00F97BF7">
        <w:t>oxidation</w:t>
      </w:r>
      <w:proofErr w:type="gramEnd"/>
      <w:r w:rsidR="00F97BF7">
        <w:t xml:space="preserve"> </w:t>
      </w:r>
      <w:r w:rsidR="00FD3697">
        <w:t xml:space="preserve">and wear </w:t>
      </w:r>
      <w:r w:rsidR="00F97BF7">
        <w:t>resistance</w:t>
      </w:r>
      <w:r w:rsidR="00FD3697">
        <w:t>,</w:t>
      </w:r>
      <w:r w:rsidR="00F97BF7">
        <w:t xml:space="preserve">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r w:rsidR="00F97BF7">
        <w:t xml:space="preserve">crystalline </w:t>
      </w:r>
      <w:r w:rsidR="00FD3697">
        <w:t>alloys</w:t>
      </w:r>
      <w:r w:rsidR="00F97BF7">
        <w:t xml:space="preserve">. </w:t>
      </w:r>
    </w:p>
    <w:p w14:paraId="2345D6D9" w14:textId="69C30819" w:rsidR="008F3CCE" w:rsidRPr="000955C9" w:rsidRDefault="005B7B7B" w:rsidP="004C1058">
      <w:pPr>
        <w:jc w:val="both"/>
      </w:pPr>
      <w:r>
        <w:t xml:space="preserve">These amorphous MG alloys also </w:t>
      </w:r>
      <w:r w:rsidR="001068EC">
        <w:t xml:space="preserve">generally </w:t>
      </w:r>
      <w:r>
        <w:t>display large amounts of elastic deformation, although</w:t>
      </w:r>
      <w:r w:rsidRPr="005B7B7B">
        <w:t xml:space="preserve"> </w:t>
      </w:r>
      <w:r>
        <w:t xml:space="preserve">their plastic deformation </w:t>
      </w:r>
      <w:r w:rsidR="001068EC">
        <w:t>is significantly limited by their lack of structure and grain boundaries</w:t>
      </w:r>
      <w:r w:rsidR="00D64371">
        <w:t>,</w:t>
      </w:r>
      <w:r w:rsidR="001068EC">
        <w:t xml:space="preserve"> </w:t>
      </w:r>
      <w:r>
        <w:t xml:space="preserve">as there is </w:t>
      </w:r>
      <w:r w:rsidR="00684DCE">
        <w:t>no mechanisms</w:t>
      </w:r>
      <w:r>
        <w:t xml:space="preserve"> for dislocation movement.</w:t>
      </w:r>
      <w:r w:rsidR="00DF57C5">
        <w:t xml:space="preserve"> 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w:t>
      </w:r>
      <w:r w:rsidR="00684DCE">
        <w:t>,</w:t>
      </w:r>
      <w:r w:rsidR="00DF57C5">
        <w:t xml:space="preserve"> owing to their non-directional metallic bonds </w:t>
      </w:r>
      <w:r w:rsidR="00DF57C5">
        <w:fldChar w:fldCharType="begin"/>
      </w:r>
      <w:r w:rsidR="00DF57C5">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DF57C5">
        <w:rPr>
          <w:noProof/>
        </w:rPr>
        <w:t>[3]</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in the following sections.  </w:t>
      </w:r>
    </w:p>
    <w:p w14:paraId="35ACD475" w14:textId="69BBA58B" w:rsidR="00AB4811" w:rsidRDefault="00ED0894" w:rsidP="00F5052B">
      <w:pPr>
        <w:pStyle w:val="Heading3"/>
        <w:jc w:val="both"/>
      </w:pPr>
      <w:bookmarkStart w:id="29" w:name="_Toc386545844"/>
      <w:bookmarkStart w:id="30" w:name="_Toc398285065"/>
      <w:r>
        <w:t xml:space="preserve">Theory of MG </w:t>
      </w:r>
      <w:r w:rsidR="00AB4811">
        <w:t>Production</w:t>
      </w:r>
      <w:bookmarkEnd w:id="29"/>
      <w:bookmarkEnd w:id="30"/>
    </w:p>
    <w:p w14:paraId="74CFD40F" w14:textId="77777777" w:rsidR="001E7D69" w:rsidRDefault="00ED0894" w:rsidP="00ED0894">
      <w:pPr>
        <w:jc w:val="both"/>
      </w:pPr>
      <w:r>
        <w:t xml:space="preserve">The production of MGs requires metallic alloys to be solidified in such a way as to produce stable </w:t>
      </w:r>
    </w:p>
    <w:p w14:paraId="487D3D0B" w14:textId="64073ACF" w:rsidR="00ED0894" w:rsidRPr="00ED0894" w:rsidRDefault="00ED0894" w:rsidP="00ED0894">
      <w:pPr>
        <w:jc w:val="both"/>
      </w:pPr>
      <w:proofErr w:type="gramStart"/>
      <w:r>
        <w:t>amorphous</w:t>
      </w:r>
      <w:proofErr w:type="gramEnd"/>
      <w:r>
        <w:t xml:space="preserve"> structures. This is accomplished via the 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jc w:val="both"/>
      </w:pPr>
      <w:bookmarkStart w:id="31" w:name="_Toc39828506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1"/>
    </w:p>
    <w:p w14:paraId="42BC2BA6" w14:textId="2575861C" w:rsidR="006D1AC1" w:rsidRDefault="00807CE8" w:rsidP="00A47CFD">
      <w:pPr>
        <w:jc w:val="both"/>
      </w:pPr>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4AD7966" w:rsidR="005A11D4" w:rsidRDefault="007F422D" w:rsidP="00A47CFD">
      <w:pPr>
        <w:jc w:val="both"/>
      </w:pPr>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being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“Gibbs Free Energy” for specific details </w:t>
      </w:r>
      <w:r w:rsidR="00A41F92">
        <w:t xml:space="preserve">not covered here within. </w:t>
      </w:r>
    </w:p>
    <w:p w14:paraId="4ED9E896" w14:textId="7CF7CCE8" w:rsidR="00E54DC7" w:rsidRDefault="00332087" w:rsidP="00C422C7">
      <w:pPr>
        <w:jc w:val="both"/>
      </w:pPr>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BC487E">
        <w:rPr>
          <w:noProof/>
        </w:rPr>
        <w:t>[4]</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BC487E">
        <w:rPr>
          <w:noProof/>
        </w:rPr>
        <w:t>[4]</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w:t>
      </w:r>
      <w:proofErr w:type="gramStart"/>
      <w:r w:rsidR="00E57E84">
        <w:t xml:space="preserve">like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DA07F5">
        <w:t xml:space="preserve">Figure </w:t>
      </w:r>
      <w:r w:rsidR="00DA07F5">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8C5159" w:rsidRPr="00DE271C" w:rsidRDefault="008C5159">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8C5159" w:rsidRPr="00DE271C" w:rsidRDefault="008C5159">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100E92A9" w:rsidR="00C422C7" w:rsidRDefault="00C422C7" w:rsidP="00DE271C">
      <w:pPr>
        <w:pStyle w:val="Caption"/>
        <w:jc w:val="both"/>
      </w:pPr>
      <w:bookmarkStart w:id="32" w:name="_Ref392600528"/>
      <w:bookmarkStart w:id="33" w:name="_Toc398285094"/>
      <w:r>
        <w:t xml:space="preserve">Figure </w:t>
      </w:r>
      <w:fldSimple w:instr=" SEQ Figure \* ARABIC ">
        <w:r w:rsidR="00DA07F5">
          <w:rPr>
            <w:noProof/>
          </w:rPr>
          <w:t>1</w:t>
        </w:r>
      </w:fldSimple>
      <w:bookmarkEnd w:id="32"/>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 cool</w:t>
      </w:r>
      <w:proofErr w:type="spellStart"/>
      <w:r w:rsidR="00A47CFD">
        <w:t>ed</w:t>
      </w:r>
      <w:proofErr w:type="spellEnd"/>
      <w:r w:rsidR="00A47CFD">
        <w:t xml:space="preserve"> more quickly than ‘glass 2.’ </w:t>
      </w:r>
      <w:r w:rsidR="007D5C00">
        <w:t xml:space="preserve">Modified from </w:t>
      </w:r>
      <w:r w:rsidR="00836FCA">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BC487E">
        <w:rPr>
          <w:noProof/>
        </w:rPr>
        <w:t>[4]</w:t>
      </w:r>
      <w:r w:rsidR="00836FCA">
        <w:fldChar w:fldCharType="end"/>
      </w:r>
      <w:r w:rsidR="00836FCA">
        <w:t>.</w:t>
      </w:r>
      <w:bookmarkEnd w:id="33"/>
      <w:r w:rsidR="00836FCA">
        <w:t xml:space="preserve"> </w:t>
      </w:r>
    </w:p>
    <w:p w14:paraId="5EE666A9" w14:textId="0DA7F255" w:rsidR="00AB4811" w:rsidRPr="00AB4811" w:rsidRDefault="00AB4811" w:rsidP="00C422C7">
      <w:pPr>
        <w:pStyle w:val="Heading4"/>
        <w:jc w:val="both"/>
      </w:pPr>
      <w:bookmarkStart w:id="34" w:name="_Toc398285067"/>
      <w:r>
        <w:t>Glass Forming Ability (GFA)</w:t>
      </w:r>
      <w:r w:rsidR="00E45EB5">
        <w:t xml:space="preserve"> and Bulk Metallic Glasses (BMGs)</w:t>
      </w:r>
      <w:bookmarkEnd w:id="34"/>
    </w:p>
    <w:p w14:paraId="5E489DCE" w14:textId="793A5773" w:rsidR="00D55209" w:rsidRDefault="00D55209" w:rsidP="00F5052B">
      <w:pPr>
        <w:jc w:val="both"/>
      </w:pPr>
      <w:r>
        <w:t xml:space="preserve">The ease at which a material is able to form a glass is termed its glass forming ability (GFA). </w:t>
      </w:r>
      <w:r w:rsidR="00E773DD">
        <w:t>Organic</w:t>
      </w:r>
      <w:r w:rsidR="001A4D93">
        <w:t xml:space="preserve"> glass’ GFA is such that the material has been produced since </w:t>
      </w:r>
      <w:r w:rsidR="00065D39">
        <w:t>ancient</w:t>
      </w:r>
      <w:r w:rsidR="001A4D93">
        <w:t xml:space="preserve"> times, and p</w:t>
      </w:r>
      <w:r>
        <w:t>olymers</w:t>
      </w:r>
      <w:r w:rsidR="001A4D93">
        <w:t>’</w:t>
      </w:r>
      <w:r>
        <w:t xml:space="preserve"> GFA</w:t>
      </w:r>
      <w:r w:rsidR="001A4D93">
        <w:t>s are often high enough they</w:t>
      </w:r>
      <w:r>
        <w:t xml:space="preserve"> </w:t>
      </w:r>
      <w:r w:rsidR="001A4D93">
        <w:t>can form glass</w:t>
      </w:r>
      <w:r>
        <w:t xml:space="preserve"> even with very slow cooling rates. This is in contrast to metals which have GFAs so low their amorphous glass state was only discovered </w:t>
      </w:r>
      <w:r w:rsidR="00B21702">
        <w:t>as recently as</w:t>
      </w:r>
      <w:r w:rsidR="00A3296D">
        <w:t xml:space="preserve"> </w:t>
      </w:r>
      <w:r w:rsidR="00CE1704">
        <w:t>1960</w:t>
      </w:r>
      <w:r w:rsidR="00A3296D">
        <w:t xml:space="preserve"> </w:t>
      </w:r>
      <w:r w:rsidR="00B21702">
        <w:t xml:space="preserve">by </w:t>
      </w:r>
      <w:r w:rsidR="00B21702">
        <w:fldChar w:fldCharType="begin"/>
      </w:r>
      <w:r w:rsidR="00BC487E">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rsidR="00B21702">
        <w:fldChar w:fldCharType="separate"/>
      </w:r>
      <w:r w:rsidR="00BC487E">
        <w:rPr>
          <w:noProof/>
        </w:rPr>
        <w:t>Klement, et al. [5]</w:t>
      </w:r>
      <w:r w:rsidR="00B21702">
        <w:fldChar w:fldCharType="end"/>
      </w:r>
      <w:r w:rsidR="00B21702">
        <w:t xml:space="preserve">. </w:t>
      </w:r>
    </w:p>
    <w:p w14:paraId="32CAE79B" w14:textId="3287A4E3" w:rsidR="00AA700D" w:rsidRDefault="00B20B6F" w:rsidP="003D384A">
      <w:pPr>
        <w:jc w:val="both"/>
      </w:pPr>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 </w:instrTex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EN.CITE.DATA </w:instrText>
      </w:r>
      <w:r w:rsidR="00537802">
        <w:fldChar w:fldCharType="end"/>
      </w:r>
      <w:r w:rsidR="00537802">
        <w:fldChar w:fldCharType="separate"/>
      </w:r>
      <w:r w:rsidR="00537802">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 </w:instrTex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EN.CITE.DATA </w:instrText>
      </w:r>
      <w:r w:rsidR="00011B8E">
        <w:fldChar w:fldCharType="end"/>
      </w:r>
      <w:r w:rsidR="00011B8E">
        <w:fldChar w:fldCharType="separate"/>
      </w:r>
      <w:r w:rsidR="00011B8E">
        <w:rPr>
          <w:noProof/>
        </w:rPr>
        <w:t>[6, 7]</w:t>
      </w:r>
      <w:r w:rsidR="00011B8E">
        <w:fldChar w:fldCharType="end"/>
      </w:r>
      <w:r w:rsidR="00011B8E">
        <w:t xml:space="preserve">. </w:t>
      </w:r>
    </w:p>
    <w:p w14:paraId="052A7521" w14:textId="103D0A56" w:rsidR="00ED0894" w:rsidRDefault="00011B8E" w:rsidP="00ED0894">
      <w:pPr>
        <w:jc w:val="both"/>
      </w:pPr>
      <w:r>
        <w:t>From these works</w:t>
      </w:r>
      <w:r w:rsidR="00ED0894">
        <w:t xml:space="preserve"> </w:t>
      </w:r>
      <w:r w:rsidR="00ED0894">
        <w:fldChar w:fldCharType="begin"/>
      </w:r>
      <w:r w:rsidR="00BC487E">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BC487E">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jc w:val="both"/>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jc w:val="both"/>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jc w:val="both"/>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6F6A1546" w14:textId="0CE43B79" w:rsidR="00E45EB5" w:rsidRDefault="00891059" w:rsidP="003D384A">
      <w:pPr>
        <w:jc w:val="both"/>
      </w:pPr>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 </w:instrText>
      </w:r>
      <w:r w:rsidR="00B20B6F">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EN.CITE.DATA </w:instrText>
      </w:r>
      <w:r w:rsidR="00B20B6F">
        <w:rPr>
          <w:rFonts w:eastAsia="Times New Roman"/>
        </w:rPr>
      </w:r>
      <w:r w:rsidR="00B20B6F">
        <w:rPr>
          <w:rFonts w:eastAsia="Times New Roman"/>
        </w:rPr>
        <w:fldChar w:fldCharType="end"/>
      </w:r>
      <w:r>
        <w:rPr>
          <w:rFonts w:eastAsia="Times New Roman"/>
        </w:rPr>
      </w:r>
      <w:r>
        <w:rPr>
          <w:rFonts w:eastAsia="Times New Roman"/>
        </w:rPr>
        <w:fldChar w:fldCharType="separate"/>
      </w:r>
      <w:r w:rsidR="00B20B6F">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3D384A">
        <w:lastRenderedPageBreak/>
        <w:t xml:space="preserve">produce </w:t>
      </w:r>
      <w:r w:rsidR="00E51577">
        <w:t xml:space="preserve">three-dimensional </w:t>
      </w:r>
      <w:r w:rsidR="008D6AF0">
        <w:t xml:space="preserve">amorphous </w:t>
      </w:r>
      <w:r w:rsidR="00E51577">
        <w:t>alloy shapes</w:t>
      </w:r>
      <w:r w:rsidR="008D6AF0">
        <w:t xml:space="preserve"> </w:t>
      </w:r>
      <w:r w:rsidR="00D423D8">
        <w:t xml:space="preserve">with </w:t>
      </w:r>
      <w:r w:rsidR="008D6AF0">
        <w:t>a minimum</w:t>
      </w:r>
      <w:r w:rsidR="003D384A">
        <w:t xml:space="preserve"> sample thickness</w:t>
      </w:r>
      <w:r w:rsidR="00D423D8">
        <w:t>es</w:t>
      </w:r>
      <w:r w:rsidR="003D384A">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3D384A">
        <w:t>) of over 1 mm</w:t>
      </w:r>
      <w:r w:rsidR="00D423D8">
        <w:t xml:space="preserve">. </w:t>
      </w:r>
    </w:p>
    <w:p w14:paraId="2AB22DC4" w14:textId="7BF47182" w:rsidR="003D384A" w:rsidRDefault="00C92E2B" w:rsidP="003D384A">
      <w:pPr>
        <w:jc w:val="both"/>
      </w:pPr>
      <w:r>
        <w:t>A</w:t>
      </w:r>
      <w:r w:rsidR="00F36464">
        <w:t xml:space="preserve">morphous </w:t>
      </w:r>
      <w:r>
        <w:t xml:space="preserve">alloys </w:t>
      </w:r>
      <w:r w:rsidR="00D423D8">
        <w:t xml:space="preserve">with </w:t>
      </w:r>
      <w:r w:rsidR="008D6AF0">
        <w:t>the</w:t>
      </w:r>
      <w:r w:rsidR="00D423D8">
        <w:t xml:space="preserve"> smallest dimension of at least 1 mm are formally referred to</w:t>
      </w:r>
      <w:r w:rsidR="00F36464">
        <w:t xml:space="preserve"> as</w:t>
      </w:r>
      <w:r w:rsidR="00D423D8">
        <w:t xml:space="preserve"> </w:t>
      </w:r>
      <w:r w:rsidR="008425B4">
        <w:t>bulk metallic glass</w:t>
      </w:r>
      <w:r w:rsidR="003D384A">
        <w:t xml:space="preserve"> (BMG)</w:t>
      </w:r>
      <w:r w:rsidR="00D423D8">
        <w:t xml:space="preserve"> formers</w:t>
      </w:r>
      <w:r w:rsidR="000E0F31">
        <w:t xml:space="preserve">. </w:t>
      </w:r>
      <w:r w:rsidR="00E45EB5">
        <w:t>The difference between MGs and BMGs is the later possess GFAs sufficiently high enough to allow these greater dimensions. As such a</w:t>
      </w:r>
      <w:r w:rsidR="000E0F31">
        <w:t>lloys of BMG composition are of great interests</w:t>
      </w:r>
      <w:r w:rsidR="00E45EB5">
        <w:t xml:space="preserve"> regardless of the desired dimensions</w:t>
      </w:r>
      <w:r w:rsidR="00042BC0">
        <w:t xml:space="preserve"> (</w:t>
      </w:r>
      <w:r w:rsidR="008425B4">
        <w:fldChar w:fldCharType="begin"/>
      </w:r>
      <w:r w:rsidR="008425B4">
        <w:instrText xml:space="preserve"> REF _Ref392852145 \h </w:instrText>
      </w:r>
      <w:r w:rsidR="008425B4">
        <w:fldChar w:fldCharType="separate"/>
      </w:r>
      <w:r w:rsidR="00DA07F5">
        <w:t xml:space="preserve">Figure </w:t>
      </w:r>
      <w:r w:rsidR="00DA07F5">
        <w:rPr>
          <w:noProof/>
        </w:rPr>
        <w:t>2</w:t>
      </w:r>
      <w:r w:rsidR="008425B4">
        <w:fldChar w:fldCharType="end"/>
      </w:r>
      <w:r w:rsidR="00042BC0">
        <w:t>)</w:t>
      </w:r>
      <w:r w:rsidR="003D384A">
        <w:t xml:space="preserve">.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41A9A94A" w:rsidR="00ED0894" w:rsidRDefault="003D384A" w:rsidP="003D384A">
      <w:pPr>
        <w:pStyle w:val="Caption"/>
        <w:jc w:val="both"/>
      </w:pPr>
      <w:bookmarkStart w:id="35" w:name="_Ref392852145"/>
      <w:bookmarkStart w:id="36" w:name="_Toc398285095"/>
      <w:r>
        <w:t xml:space="preserve">Figure </w:t>
      </w:r>
      <w:fldSimple w:instr=" SEQ Figure \* ARABIC ">
        <w:r w:rsidR="00DA07F5">
          <w:rPr>
            <w:noProof/>
          </w:rPr>
          <w:t>2</w:t>
        </w:r>
      </w:fldSimple>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Pr>
          <w:noProof/>
        </w:rPr>
        <w:t>[7]</w:t>
      </w:r>
      <w:r>
        <w:fldChar w:fldCharType="end"/>
      </w:r>
      <w:r>
        <w:t>.</w:t>
      </w:r>
      <w:bookmarkEnd w:id="36"/>
    </w:p>
    <w:p w14:paraId="3E1A21C8" w14:textId="568D2144" w:rsidR="000C7F5C" w:rsidRDefault="00F36464" w:rsidP="000C7F5C">
      <w:pPr>
        <w:pStyle w:val="Heading4"/>
      </w:pPr>
      <w:bookmarkStart w:id="37" w:name="_Toc398285068"/>
      <w:r>
        <w:t>B</w:t>
      </w:r>
      <w:r w:rsidR="000C7F5C">
        <w:t xml:space="preserve">MG Manufacture </w:t>
      </w:r>
      <w:r w:rsidR="00541426">
        <w:t>Methods</w:t>
      </w:r>
      <w:bookmarkEnd w:id="37"/>
    </w:p>
    <w:p w14:paraId="5E88CAD3" w14:textId="0C817E3B" w:rsidR="003C73F2" w:rsidRDefault="000C7F5C" w:rsidP="000C7F5C">
      <w:pPr>
        <w:jc w:val="both"/>
      </w:pPr>
      <w:r>
        <w:t xml:space="preserve">As previously </w:t>
      </w:r>
      <w:r w:rsidR="00541426">
        <w:t>mentioned,</w:t>
      </w:r>
      <w:r>
        <w:t xml:space="preserve"> the production of MGs </w:t>
      </w:r>
      <w:r w:rsidR="00F36464">
        <w:t xml:space="preserve">and BMGs </w:t>
      </w:r>
      <w:r>
        <w:t xml:space="preserve">requires alloys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F3925">
        <w:t xml:space="preserve">For </w:t>
      </w:r>
      <w:r w:rsidR="00A9162D">
        <w:t>bulk</w:t>
      </w:r>
      <w:r w:rsidR="003F3925">
        <w:t xml:space="preserve"> samples this</w:t>
      </w:r>
      <w:r w:rsidR="00541426">
        <w:t xml:space="preserve"> is often accomplished from the liquid state via </w:t>
      </w:r>
      <w:r w:rsidR="003C73F2">
        <w:t xml:space="preserve">four </w:t>
      </w:r>
      <w:r w:rsidR="00541426">
        <w:t xml:space="preserve">standard </w:t>
      </w:r>
      <w:r w:rsidR="00A9162D">
        <w:t>methods:</w:t>
      </w:r>
    </w:p>
    <w:p w14:paraId="427699AC" w14:textId="77777777" w:rsidR="003C73F2" w:rsidRDefault="003C73F2" w:rsidP="003C73F2">
      <w:pPr>
        <w:pStyle w:val="ListParagraph"/>
        <w:numPr>
          <w:ilvl w:val="0"/>
          <w:numId w:val="20"/>
        </w:numPr>
        <w:jc w:val="both"/>
      </w:pPr>
      <w:r>
        <w:t xml:space="preserve">Gravity Casting: Molten metal is poured under an air atmosphere into a copper mould to solidify. </w:t>
      </w:r>
    </w:p>
    <w:p w14:paraId="193C5F98" w14:textId="3F5E84BD" w:rsidR="003C73F2" w:rsidRDefault="003C73F2" w:rsidP="003C73F2">
      <w:pPr>
        <w:pStyle w:val="ListParagraph"/>
        <w:numPr>
          <w:ilvl w:val="0"/>
          <w:numId w:val="20"/>
        </w:numPr>
        <w:jc w:val="both"/>
      </w:pPr>
      <w:r>
        <w:t xml:space="preserve">Injection Casting: Molten metal under an inert atmosphere is forced via pressure into a copper mould to solidify. </w:t>
      </w:r>
    </w:p>
    <w:p w14:paraId="006DF34B" w14:textId="187664BC" w:rsidR="003C73F2" w:rsidRDefault="003C73F2" w:rsidP="003C73F2">
      <w:pPr>
        <w:pStyle w:val="ListParagraph"/>
        <w:numPr>
          <w:ilvl w:val="0"/>
          <w:numId w:val="20"/>
        </w:numPr>
        <w:jc w:val="both"/>
      </w:pPr>
      <w:r>
        <w:t xml:space="preserve">Melt Spinning: Molten metal is solidified onto a water cooled copper wheel, producing ribbons of material. </w:t>
      </w:r>
    </w:p>
    <w:p w14:paraId="1480D4DB" w14:textId="77777777" w:rsidR="003C73F2" w:rsidRDefault="003C73F2" w:rsidP="003C73F2">
      <w:pPr>
        <w:pStyle w:val="ListParagraph"/>
        <w:numPr>
          <w:ilvl w:val="0"/>
          <w:numId w:val="20"/>
        </w:numPr>
        <w:jc w:val="both"/>
      </w:pPr>
      <w:r>
        <w:t xml:space="preserve">Strip Casting: Molten metal is extruded between two water cooled copper rollers, producing continuous plate. </w:t>
      </w:r>
    </w:p>
    <w:p w14:paraId="2FAFE0EB" w14:textId="0A0FB4A3" w:rsidR="009A2A7D" w:rsidRDefault="003F3925" w:rsidP="000C7F5C">
      <w:pPr>
        <w:jc w:val="both"/>
      </w:pPr>
      <w:r>
        <w:t xml:space="preserve">These methods yield cooling rate sufficient for production of BMGs with simple </w:t>
      </w:r>
      <w:r w:rsidR="00CE29BC">
        <w:t>geometries</w:t>
      </w:r>
      <w:r>
        <w:t>, but do not allow for complex</w:t>
      </w:r>
      <w:r w:rsidR="00CE29BC">
        <w:t xml:space="preserve"> shapes</w:t>
      </w:r>
      <w:r>
        <w:t xml:space="preserve">. </w:t>
      </w:r>
      <w:r w:rsidR="002B2C73">
        <w:t>More c</w:t>
      </w:r>
      <w:r w:rsidR="00D33583">
        <w:t xml:space="preserve">omplex shape are accomplish through secondary processing above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33583">
        <w:t xml:space="preserve"> </w:t>
      </w:r>
      <w:r w:rsidR="002B2C73">
        <w:t xml:space="preserve">as described next. </w:t>
      </w:r>
    </w:p>
    <w:p w14:paraId="31B85BEA" w14:textId="74A75BD3" w:rsidR="009A2A7D" w:rsidRDefault="009A2A7D" w:rsidP="009A2A7D">
      <w:pPr>
        <w:pStyle w:val="Heading5"/>
      </w:pPr>
      <w:bookmarkStart w:id="38" w:name="_Toc398285069"/>
      <w:r>
        <w:lastRenderedPageBreak/>
        <w:t>Thermoplastic Forming (TPF) Processing</w:t>
      </w:r>
      <w:bookmarkEnd w:id="38"/>
    </w:p>
    <w:p w14:paraId="6B77EC4E" w14:textId="5F05FC62" w:rsidR="008F0C6C" w:rsidRDefault="00847DFE" w:rsidP="009A2A7D">
      <w:pPr>
        <w:jc w:val="both"/>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272304">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272304">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SCL values, enabling the </w:t>
      </w:r>
      <w:r w:rsidR="000F4655">
        <w:rPr>
          <w:rFonts w:eastAsia="Times New Roman"/>
          <w:lang w:eastAsia="en-AU"/>
        </w:rPr>
        <w:t xml:space="preserve">constituent atoms to flow more freely past each other. </w:t>
      </w:r>
    </w:p>
    <w:p w14:paraId="6D8428F9" w14:textId="35FB13CC" w:rsidR="007D0E29" w:rsidRDefault="007D0E29" w:rsidP="009A2A7D">
      <w:pPr>
        <w:jc w:val="both"/>
      </w:pPr>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internal stresses and allow for high dimensional accuracy in complex BMG components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3FE648D5" w14:textId="6BB8BC7F" w:rsidR="001C358E" w:rsidRDefault="001C358E" w:rsidP="009A2A7D">
      <w:pPr>
        <w:jc w:val="both"/>
      </w:pPr>
      <w:r>
        <w:fldChar w:fldCharType="begin"/>
      </w:r>
      <w:r>
        <w:instrText xml:space="preserve"> REF _Ref392861448 \h </w:instrText>
      </w:r>
      <w:r>
        <w:fldChar w:fldCharType="separate"/>
      </w:r>
      <w:r w:rsidR="00DA07F5">
        <w:t xml:space="preserve">Figure </w:t>
      </w:r>
      <w:r w:rsidR="00DA07F5">
        <w:rPr>
          <w:noProof/>
        </w:rPr>
        <w:t>3</w:t>
      </w:r>
      <w:r>
        <w:fldChar w:fldCharType="end"/>
      </w:r>
      <w:r>
        <w:t xml:space="preserve"> shows a TTT </w:t>
      </w:r>
      <w:r w:rsidR="007C0571">
        <w:t>diagram</w:t>
      </w:r>
      <w:r>
        <w:t xml:space="preserve"> for </w:t>
      </w:r>
      <w:r w:rsidR="007C0571">
        <w:t>a generic</w:t>
      </w:r>
      <w:r>
        <w:t xml:space="preserve"> BMG. </w:t>
      </w:r>
      <w:r w:rsidR="00645789">
        <w:t>T</w:t>
      </w:r>
      <w:r>
        <w:t xml:space="preserve">his image </w:t>
      </w:r>
      <w:r w:rsidR="00645789">
        <w:t xml:space="preserve">shows </w:t>
      </w:r>
      <w:r>
        <w:t>the</w:t>
      </w:r>
      <w:r w:rsidR="00645789">
        <w:t xml:space="preserve"> minimum</w:t>
      </w:r>
      <w: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miss crystallisation nucleation when forming the BMG as line (1). </w:t>
      </w:r>
      <w:r w:rsidR="007C0571">
        <w:t xml:space="preserve">Line (2) then </w:t>
      </w:r>
      <w:r w:rsidR="00645789">
        <w:t>displays</w:t>
      </w:r>
      <w:r w:rsidR="007C0571">
        <w:t xml:space="preserve"> an elevated temperature </w:t>
      </w:r>
      <w:r>
        <w:t xml:space="preserve">processing window available </w:t>
      </w:r>
      <w:r w:rsidR="007C0571">
        <w:t xml:space="preserve">for post-processing of the formed BMG. Note with </w:t>
      </w:r>
      <w:r w:rsidR="004228D9">
        <w:t xml:space="preserve">line (2) </w:t>
      </w:r>
      <w:r w:rsidR="007C0571">
        <w:t>the processing window stays below the crystallisation zone</w:t>
      </w:r>
      <w:r w:rsidR="00645789">
        <w:t xml:space="preserve"> and </w:t>
      </w:r>
      <w:r w:rsidR="00415739">
        <w:t>displays a</w:t>
      </w:r>
      <w:r w:rsidR="00645789">
        <w:t xml:space="preserve"> slow cooling </w:t>
      </w:r>
      <w:r w:rsidR="004228D9">
        <w:t>once the</w:t>
      </w:r>
      <w:r w:rsidR="00645789">
        <w:t xml:space="preserve"> post processing is complete</w:t>
      </w:r>
      <w:r w:rsidR="007C0571">
        <w:t xml:space="preserve">.  </w:t>
      </w:r>
    </w:p>
    <w:p w14:paraId="08A9B2FE" w14:textId="77777777" w:rsidR="003D384A" w:rsidRDefault="003D384A" w:rsidP="003D384A">
      <w:pPr>
        <w:keepNext/>
        <w:jc w:val="center"/>
      </w:pPr>
      <w:r>
        <w:rPr>
          <w:noProof/>
          <w:lang w:eastAsia="en-AU"/>
        </w:rPr>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474436C4" w:rsidR="003D384A" w:rsidRDefault="003D384A" w:rsidP="003D384A">
      <w:pPr>
        <w:pStyle w:val="Caption"/>
        <w:jc w:val="both"/>
      </w:pPr>
      <w:bookmarkStart w:id="39" w:name="_Ref392861448"/>
      <w:bookmarkStart w:id="40" w:name="_Toc398285096"/>
      <w:r>
        <w:t xml:space="preserve">Figure </w:t>
      </w:r>
      <w:fldSimple w:instr=" SEQ Figure \* ARABIC ">
        <w:r w:rsidR="00DA07F5">
          <w:rPr>
            <w:noProof/>
          </w:rPr>
          <w:t>3</w:t>
        </w:r>
      </w:fldSimple>
      <w:bookmarkEnd w:id="39"/>
      <w:r>
        <w:t>: Schematic TTT diagram where line (1) indicates the</w:t>
      </w:r>
      <w:r w:rsidR="007D7367">
        <w:t xml:space="preserve"> slowest cooling rate 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w:t>
      </w:r>
      <w:bookmarkEnd w:id="40"/>
      <w:r>
        <w:t xml:space="preserve"> </w:t>
      </w:r>
    </w:p>
    <w:p w14:paraId="612E6BB6" w14:textId="0064326C" w:rsidR="001063CF" w:rsidRDefault="003F3925" w:rsidP="003C73F2">
      <w:pPr>
        <w:jc w:val="both"/>
      </w:pPr>
      <w:r>
        <w:lastRenderedPageBreak/>
        <w:t>These methods are well suited to the production of BMG substrates, but are of no use for forming thin film metallic glass (TFMG). The TFMGs of primary interest for these works must be quenched from the vapour state onto a substrates via the techniques detailed in the next section.</w:t>
      </w:r>
    </w:p>
    <w:p w14:paraId="6195EB58" w14:textId="32B29752" w:rsidR="00AB4811" w:rsidRDefault="001B4B99" w:rsidP="00F5052B">
      <w:pPr>
        <w:pStyle w:val="Heading2"/>
        <w:jc w:val="both"/>
      </w:pPr>
      <w:bookmarkStart w:id="41" w:name="_Toc398285070"/>
      <w:r>
        <w:t>Thin Films</w:t>
      </w:r>
      <w:bookmarkEnd w:id="41"/>
    </w:p>
    <w:p w14:paraId="63F1D5C9" w14:textId="77777777" w:rsidR="00066A47" w:rsidRDefault="00066A47" w:rsidP="00066A47">
      <w:pPr>
        <w:pStyle w:val="Heading3"/>
        <w:jc w:val="both"/>
      </w:pPr>
      <w:bookmarkStart w:id="42" w:name="_Toc398285071"/>
      <w:r>
        <w:t>Thin Film Properties</w:t>
      </w:r>
      <w:bookmarkEnd w:id="42"/>
    </w:p>
    <w:p w14:paraId="162E8D1A" w14:textId="416A284C" w:rsidR="00586950" w:rsidRDefault="00586950" w:rsidP="001E3A11">
      <w:pPr>
        <w:jc w:val="both"/>
      </w:pPr>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3"/>
      <w:r>
        <w:t>hardness</w:t>
      </w:r>
      <w:commentRangeEnd w:id="43"/>
      <w:r>
        <w:rPr>
          <w:rStyle w:val="CommentReference"/>
        </w:rPr>
        <w:commentReference w:id="43"/>
      </w:r>
      <w:r w:rsidR="00D0741F">
        <w:t xml:space="preserve"> </w:t>
      </w:r>
      <w:r w:rsidR="00D0741F">
        <w:fldChar w:fldCharType="begin"/>
      </w:r>
      <w:r w:rsidR="00D0741F">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D0741F">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D0741F">
        <w:instrText xml:space="preserve"> ADDIN EN.CITE </w:instrText>
      </w:r>
      <w:r w:rsidR="00D0741F">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D0741F">
        <w:instrText xml:space="preserve"> ADDIN EN.CITE.DATA </w:instrText>
      </w:r>
      <w:r w:rsidR="00D0741F">
        <w:fldChar w:fldCharType="end"/>
      </w:r>
      <w:r>
        <w:fldChar w:fldCharType="separate"/>
      </w:r>
      <w:r w:rsidR="00D0741F">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D0741F">
        <w:instrText xml:space="preserve"> ADDIN EN.CITE </w:instrText>
      </w:r>
      <w:r w:rsidR="00D0741F">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D0741F">
        <w:instrText xml:space="preserve"> ADDIN EN.CITE.DATA </w:instrText>
      </w:r>
      <w:r w:rsidR="00D0741F">
        <w:fldChar w:fldCharType="end"/>
      </w:r>
      <w:r>
        <w:fldChar w:fldCharType="separate"/>
      </w:r>
      <w:r w:rsidR="00D0741F">
        <w:rPr>
          <w:noProof/>
        </w:rPr>
        <w:t>[12, 13]</w:t>
      </w:r>
      <w:r>
        <w:fldChar w:fldCharType="end"/>
      </w:r>
      <w:r>
        <w:t xml:space="preserve">, corrosion residence </w:t>
      </w:r>
      <w:r>
        <w:fldChar w:fldCharType="begin"/>
      </w:r>
      <w:r w:rsidR="00D0741F">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D0741F">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D0741F">
        <w:instrText xml:space="preserve"> ADDIN EN.CITE </w:instrText>
      </w:r>
      <w:r w:rsidR="00D0741F">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D0741F">
        <w:instrText xml:space="preserve"> ADDIN EN.CITE.DATA </w:instrText>
      </w:r>
      <w:r w:rsidR="00D0741F">
        <w:fldChar w:fldCharType="end"/>
      </w:r>
      <w:r>
        <w:fldChar w:fldCharType="separate"/>
      </w:r>
      <w:r w:rsidR="00D0741F">
        <w:rPr>
          <w:noProof/>
        </w:rPr>
        <w:t>[10, 12, 13, 15]</w:t>
      </w:r>
      <w:r>
        <w:fldChar w:fldCharType="end"/>
      </w:r>
      <w:r>
        <w:t xml:space="preserve">. They have </w:t>
      </w:r>
      <w:r w:rsidR="00AC3A30">
        <w:t xml:space="preserve">been shown to have even </w:t>
      </w:r>
      <w:r>
        <w:t xml:space="preserve">more substantial effects, such as the work of </w:t>
      </w:r>
      <w:r>
        <w:fldChar w:fldCharType="begin"/>
      </w:r>
      <w:r w:rsidR="00D0741F">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fldChar w:fldCharType="separate"/>
      </w:r>
      <w:r w:rsidR="00D0741F">
        <w:rPr>
          <w:noProof/>
        </w:rPr>
        <w:t>Chu, et al. [9]</w:t>
      </w:r>
      <w:r>
        <w:fldChar w:fldCharType="end"/>
      </w:r>
      <w:r>
        <w:t xml:space="preserve"> which demonstrated TFMGs can significantly increase a BMG substrate’s bending ductility via modifying the share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jc w:val="both"/>
      </w:pPr>
      <w:bookmarkStart w:id="44" w:name="_Toc386545849"/>
      <w:bookmarkStart w:id="45" w:name="_Ref391281295"/>
      <w:bookmarkStart w:id="46" w:name="_Ref391281301"/>
      <w:bookmarkStart w:id="47" w:name="_Ref391281306"/>
      <w:bookmarkStart w:id="48" w:name="_Toc398285072"/>
      <w:r>
        <w:t xml:space="preserve">Production via </w:t>
      </w:r>
      <w:r w:rsidR="009B2AB7">
        <w:t>Deposition</w:t>
      </w:r>
      <w:bookmarkEnd w:id="44"/>
      <w:bookmarkEnd w:id="45"/>
      <w:bookmarkEnd w:id="46"/>
      <w:bookmarkEnd w:id="47"/>
      <w:bookmarkEnd w:id="48"/>
    </w:p>
    <w:p w14:paraId="70B4A304" w14:textId="7E176685" w:rsidR="009B2AB7" w:rsidRDefault="009B2AB7" w:rsidP="00F5052B">
      <w:pPr>
        <w:jc w:val="both"/>
      </w:pPr>
      <w:r>
        <w:t xml:space="preserve">TFMG coatings are readily produced via </w:t>
      </w:r>
      <w:r w:rsidR="009127C9">
        <w:t xml:space="preserve">vapour deposition (VD) </w:t>
      </w:r>
      <w:r>
        <w:t xml:space="preserve">processes such as </w:t>
      </w:r>
      <w:r w:rsidR="009127C9">
        <w:t xml:space="preserve">the physical vapour deposition (PVD) processes of </w:t>
      </w:r>
      <w:r>
        <w:t xml:space="preserve">pulsed laser deposition (PLD) and sputtering. These processes produce the films by condensing vaporised material onto a solid substrate under low vacuum. </w:t>
      </w:r>
    </w:p>
    <w:p w14:paraId="4099C42E" w14:textId="1CE41672" w:rsidR="00106E8C" w:rsidRDefault="005D263F" w:rsidP="00F5052B">
      <w:pPr>
        <w:jc w:val="both"/>
      </w:pPr>
      <w:r>
        <w:t xml:space="preserve">Note the VD </w:t>
      </w:r>
      <w:r w:rsidR="00D065AA">
        <w:t>manufacturing route has</w:t>
      </w:r>
      <w:r w:rsidR="009D1F81">
        <w:t xml:space="preserve"> a significant advantage over traditional BMG </w:t>
      </w:r>
      <w:r w:rsidR="00D065AA">
        <w:t>liquid casting</w:t>
      </w:r>
      <w:r w:rsidR="009D1F81">
        <w:t xml:space="preserve"> operations a</w:t>
      </w:r>
      <w:r w:rsidR="00D065AA">
        <w:t>s the</w:t>
      </w:r>
      <w:r w:rsidR="009D1F81">
        <w:t xml:space="preserve"> composition window is much wider. </w:t>
      </w:r>
      <w:r w:rsidR="00106E8C">
        <w:t>This is</w:t>
      </w:r>
      <w:r w:rsidR="0069336B">
        <w:t xml:space="preserve"> the</w:t>
      </w:r>
      <w:r w:rsidR="00106E8C">
        <w:t xml:space="preserve"> </w:t>
      </w:r>
      <w:r w:rsidR="00D065AA">
        <w:t>result</w:t>
      </w:r>
      <w:r w:rsidR="0069336B">
        <w:t xml:space="preserve"> of</w:t>
      </w:r>
      <w:r w:rsidR="00106E8C">
        <w:t xml:space="preserve"> the rapid quench </w:t>
      </w:r>
      <w:r w:rsidR="0069336B">
        <w:t xml:space="preserve">being </w:t>
      </w:r>
      <w:r w:rsidR="009D1F81">
        <w:t>available</w:t>
      </w:r>
      <w:r w:rsidR="00106E8C">
        <w:t xml:space="preserve"> </w:t>
      </w:r>
      <w:r w:rsidR="0069336B">
        <w:t>to</w:t>
      </w:r>
      <w:r w:rsidR="00106E8C">
        <w:t xml:space="preserve"> </w:t>
      </w:r>
      <w:r w:rsidR="009D1F81">
        <w:t>a</w:t>
      </w:r>
      <w:r w:rsidR="00106E8C">
        <w:t xml:space="preserve"> vapour-to-solid process </w:t>
      </w:r>
      <w:r w:rsidR="00D065AA">
        <w:t>being</w:t>
      </w:r>
      <w:r w:rsidR="00106E8C">
        <w:t xml:space="preserve"> much farther from equilibrium than the liquid-to-solid state utilised in </w:t>
      </w:r>
      <w:r w:rsidR="009D1F81">
        <w:t xml:space="preserve">BMG </w:t>
      </w:r>
      <w:r w:rsidR="00106E8C">
        <w:t xml:space="preserve">casting processes </w:t>
      </w:r>
      <w:r w:rsidR="00106E8C">
        <w:fldChar w:fldCharType="begin"/>
      </w:r>
      <w:r w:rsidR="00A00875">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A00875">
        <w:rPr>
          <w:noProof/>
        </w:rPr>
        <w:t>[16]</w:t>
      </w:r>
      <w:r w:rsidR="00106E8C">
        <w:fldChar w:fldCharType="end"/>
      </w:r>
      <w:r w:rsidR="00106E8C">
        <w:t xml:space="preserve">. </w:t>
      </w:r>
    </w:p>
    <w:p w14:paraId="5CDEC976" w14:textId="77777777" w:rsidR="009B2AB7" w:rsidRDefault="009B2AB7" w:rsidP="00F5052B">
      <w:pPr>
        <w:pStyle w:val="Heading4"/>
        <w:jc w:val="both"/>
      </w:pPr>
      <w:bookmarkStart w:id="49" w:name="_Toc398285073"/>
      <w:r>
        <w:t>Pulsed Laser Deposition (PLD)</w:t>
      </w:r>
      <w:bookmarkEnd w:id="49"/>
    </w:p>
    <w:p w14:paraId="10BECEF9" w14:textId="5864416D" w:rsidR="009B6281" w:rsidRDefault="00987A27" w:rsidP="00F5052B">
      <w:pPr>
        <w:jc w:val="both"/>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811AE4">
        <w:rPr>
          <w:rFonts w:eastAsia="Times New Roman"/>
          <w:lang w:eastAsia="en-AU"/>
        </w:rPr>
        <w:t>The process requires a ‘target’ of the desired film material to be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811AE4">
        <w:rPr>
          <w:rFonts w:eastAsia="Times New Roman"/>
          <w:lang w:eastAsia="en-AU"/>
        </w:rPr>
        <w:t xml:space="preserve"> laser photon pulses. </w:t>
      </w:r>
      <w:r w:rsidR="0075427B">
        <w:rPr>
          <w:rFonts w:eastAsia="Times New Roman"/>
          <w:lang w:eastAsia="en-AU"/>
        </w:rPr>
        <w:t>This results in</w:t>
      </w:r>
      <w:r>
        <w:rPr>
          <w:rFonts w:eastAsia="Times New Roman"/>
          <w:lang w:eastAsia="en-AU"/>
        </w:rPr>
        <w:t xml:space="preserve"> a</w:t>
      </w:r>
      <w:r w:rsidR="00811AE4">
        <w:rPr>
          <w:rFonts w:eastAsia="Times New Roman"/>
          <w:lang w:eastAsia="en-AU"/>
        </w:rPr>
        <w:t xml:space="preserve"> primarily </w:t>
      </w:r>
      <w:r w:rsidR="00811AE4" w:rsidRPr="00120239">
        <w:rPr>
          <w:rFonts w:eastAsia="Times New Roman"/>
          <w:lang w:eastAsia="en-AU"/>
        </w:rPr>
        <w:t>perpen</w:t>
      </w:r>
      <w:r w:rsidR="00811AE4">
        <w:rPr>
          <w:rFonts w:eastAsia="Times New Roman"/>
          <w:lang w:eastAsia="en-AU"/>
        </w:rPr>
        <w:t>dicular</w:t>
      </w:r>
      <w:r>
        <w:rPr>
          <w:rFonts w:eastAsia="Times New Roman"/>
          <w:lang w:eastAsia="en-AU"/>
        </w:rPr>
        <w:t xml:space="preserve"> </w:t>
      </w:r>
      <w:r w:rsidR="0075427B">
        <w:rPr>
          <w:rFonts w:eastAsia="Times New Roman"/>
          <w:lang w:eastAsia="en-AU"/>
        </w:rPr>
        <w:t xml:space="preserve">plasma </w:t>
      </w:r>
      <w:r>
        <w:rPr>
          <w:rFonts w:eastAsia="Times New Roman"/>
          <w:lang w:eastAsia="en-AU"/>
        </w:rPr>
        <w:t>plume</w:t>
      </w:r>
      <w:r w:rsidR="0075427B">
        <w:rPr>
          <w:rFonts w:eastAsia="Times New Roman"/>
          <w:lang w:eastAsia="en-AU"/>
        </w:rPr>
        <w:t xml:space="preserve"> of </w:t>
      </w:r>
      <w:r w:rsidR="00811AE4">
        <w:rPr>
          <w:rFonts w:eastAsia="Times New Roman"/>
          <w:lang w:eastAsia="en-AU"/>
        </w:rPr>
        <w:t xml:space="preserve">the </w:t>
      </w:r>
      <w:r w:rsidR="0075427B">
        <w:rPr>
          <w:rFonts w:eastAsia="Times New Roman"/>
          <w:lang w:eastAsia="en-AU"/>
        </w:rPr>
        <w:t>target atoms</w:t>
      </w:r>
      <w:r>
        <w:rPr>
          <w:rFonts w:eastAsia="Times New Roman"/>
          <w:lang w:eastAsia="en-AU"/>
        </w:rPr>
        <w:t xml:space="preserve"> </w:t>
      </w:r>
      <w:r w:rsidRPr="00120239">
        <w:rPr>
          <w:rFonts w:eastAsia="Times New Roman"/>
          <w:lang w:eastAsia="en-AU"/>
        </w:rPr>
        <w:t xml:space="preserve">directed </w:t>
      </w:r>
      <w:r w:rsidR="0075427B">
        <w:rPr>
          <w:rFonts w:eastAsia="Times New Roman"/>
          <w:lang w:eastAsia="en-AU"/>
        </w:rPr>
        <w:t>toward</w:t>
      </w:r>
      <w:r w:rsidRPr="00120239">
        <w:rPr>
          <w:rFonts w:eastAsia="Times New Roman"/>
          <w:lang w:eastAsia="en-AU"/>
        </w:rPr>
        <w:t xml:space="preserve"> </w:t>
      </w:r>
      <w:r w:rsidR="0075427B">
        <w:rPr>
          <w:rFonts w:eastAsia="Times New Roman"/>
          <w:lang w:eastAsia="en-AU"/>
        </w:rPr>
        <w:t xml:space="preserve">the </w:t>
      </w:r>
      <w:r w:rsidRPr="00120239">
        <w:rPr>
          <w:rFonts w:eastAsia="Times New Roman"/>
          <w:lang w:eastAsia="en-AU"/>
        </w:rPr>
        <w:t>substrate</w:t>
      </w:r>
      <w:r>
        <w:rPr>
          <w:rFonts w:eastAsia="Times New Roman"/>
          <w:lang w:eastAsia="en-AU"/>
        </w:rPr>
        <w:t xml:space="preserve">, </w:t>
      </w:r>
      <w:r w:rsidR="00705348">
        <w:rPr>
          <w:rFonts w:eastAsia="Times New Roman"/>
          <w:lang w:eastAsia="en-AU"/>
        </w:rPr>
        <w:t xml:space="preserve">which on contact </w:t>
      </w:r>
      <w:r w:rsidR="009D5449">
        <w:rPr>
          <w:rFonts w:eastAsia="Times New Roman"/>
          <w:lang w:eastAsia="en-AU"/>
        </w:rPr>
        <w:t>are</w:t>
      </w:r>
      <w:r w:rsidR="0075427B">
        <w:rPr>
          <w:rFonts w:eastAsia="Times New Roman"/>
          <w:lang w:eastAsia="en-AU"/>
        </w:rPr>
        <w:t xml:space="preserve"> </w:t>
      </w:r>
      <w:r w:rsidR="009D5449">
        <w:rPr>
          <w:rFonts w:eastAsia="Times New Roman"/>
          <w:lang w:eastAsia="en-AU"/>
        </w:rPr>
        <w:t>deposited. Over the course of thousands of repetition</w:t>
      </w:r>
      <w:r w:rsidR="006973D9">
        <w:rPr>
          <w:rFonts w:eastAsia="Times New Roman"/>
          <w:lang w:eastAsia="en-AU"/>
        </w:rPr>
        <w:t>s the build-up of atoms results in the</w:t>
      </w:r>
      <w:r w:rsidR="009D5449">
        <w:rPr>
          <w:rFonts w:eastAsia="Times New Roman"/>
          <w:lang w:eastAsia="en-AU"/>
        </w:rPr>
        <w:t xml:space="preserve"> 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A07F5">
        <w:t xml:space="preserve">Figure </w:t>
      </w:r>
      <w:r w:rsidR="00DA07F5">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08E1F2A7" w:rsidR="009B2AB7" w:rsidRPr="00120239" w:rsidRDefault="009B2AB7" w:rsidP="00F5052B">
      <w:pPr>
        <w:pStyle w:val="Caption"/>
        <w:jc w:val="both"/>
        <w:rPr>
          <w:rFonts w:eastAsia="Times New Roman"/>
          <w:lang w:eastAsia="en-AU"/>
        </w:rPr>
      </w:pPr>
      <w:bookmarkStart w:id="50" w:name="_Ref389573118"/>
      <w:bookmarkStart w:id="51" w:name="_Toc398285097"/>
      <w:r>
        <w:t xml:space="preserve">Figure </w:t>
      </w:r>
      <w:fldSimple w:instr=" SEQ Figure \* ARABIC ">
        <w:r w:rsidR="00DA07F5">
          <w:rPr>
            <w:noProof/>
          </w:rPr>
          <w:t>4</w:t>
        </w:r>
      </w:fldSimple>
      <w:bookmarkEnd w:id="50"/>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A00875">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A00875">
        <w:rPr>
          <w:noProof/>
        </w:rPr>
        <w:t>[17]</w:t>
      </w:r>
      <w:r>
        <w:fldChar w:fldCharType="end"/>
      </w:r>
      <w:r>
        <w:t>.</w:t>
      </w:r>
      <w:bookmarkEnd w:id="51"/>
    </w:p>
    <w:p w14:paraId="1D87D9C9" w14:textId="34B07D69" w:rsidR="00E86408" w:rsidRDefault="009D5449" w:rsidP="00F5052B">
      <w:pPr>
        <w:jc w:val="both"/>
        <w:rPr>
          <w:rFonts w:eastAsia="Times New Roman"/>
          <w:lang w:eastAsia="en-AU"/>
        </w:rPr>
      </w:pPr>
      <w:r>
        <w:rPr>
          <w:rFonts w:eastAsia="Times New Roman"/>
          <w:lang w:eastAsia="en-AU"/>
        </w:rPr>
        <w:lastRenderedPageBreak/>
        <w:t xml:space="preserve">The key advantage of PLD is it is able to deposit films of the same stoichiometric ratio as </w:t>
      </w:r>
      <w:r w:rsidR="00CC4C84">
        <w:rPr>
          <w:rFonts w:eastAsia="Times New Roman"/>
          <w:lang w:eastAsia="en-AU"/>
        </w:rPr>
        <w:t>its</w:t>
      </w:r>
      <w:r>
        <w:rPr>
          <w:rFonts w:eastAsia="Times New Roman"/>
          <w:lang w:eastAsia="en-AU"/>
        </w:rPr>
        <w:t xml:space="preserve"> target</w:t>
      </w:r>
      <w:r w:rsidR="00CC4C84">
        <w:rPr>
          <w:rFonts w:eastAsia="Times New Roman"/>
          <w:lang w:eastAsia="en-AU"/>
        </w:rPr>
        <w:t>s</w:t>
      </w:r>
      <w:r w:rsidR="00991CEB">
        <w:rPr>
          <w:rFonts w:eastAsia="Times New Roman"/>
          <w:lang w:eastAsia="en-AU"/>
        </w:rPr>
        <w:t xml:space="preserve"> </w:t>
      </w:r>
      <w:r w:rsidR="00991CEB">
        <w:rPr>
          <w:rFonts w:eastAsia="Times New Roman"/>
          <w:lang w:eastAsia="en-AU"/>
        </w:rPr>
        <w:fldChar w:fldCharType="begin"/>
      </w:r>
      <w:r w:rsidR="00A00875">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A00875">
        <w:rPr>
          <w:rFonts w:eastAsia="Times New Roman"/>
          <w:noProof/>
          <w:lang w:eastAsia="en-AU"/>
        </w:rPr>
        <w:t>[18, 19]</w:t>
      </w:r>
      <w:r w:rsidR="00991CEB">
        <w:rPr>
          <w:rFonts w:eastAsia="Times New Roman"/>
          <w:lang w:eastAsia="en-AU"/>
        </w:rPr>
        <w:fldChar w:fldCharType="end"/>
      </w:r>
      <w:r>
        <w:rPr>
          <w:rFonts w:eastAsia="Times New Roman"/>
          <w:lang w:eastAsia="en-AU"/>
        </w:rPr>
        <w:t>. This is significant because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the desired TFMG compositions. </w:t>
      </w:r>
    </w:p>
    <w:p w14:paraId="482BCCA2" w14:textId="22F20211" w:rsidR="009B2AB7" w:rsidRDefault="009B2AB7" w:rsidP="00F5052B">
      <w:pPr>
        <w:jc w:val="both"/>
        <w:rPr>
          <w:rFonts w:eastAsia="Times New Roman"/>
          <w:lang w:eastAsia="en-AU"/>
        </w:rPr>
      </w:pPr>
      <w:r>
        <w:rPr>
          <w:rFonts w:eastAsia="Times New Roman"/>
          <w:lang w:eastAsia="en-AU"/>
        </w:rPr>
        <w:t xml:space="preserve">The work of </w:t>
      </w:r>
      <w:r>
        <w:rPr>
          <w:rFonts w:eastAsia="Times New Roman"/>
          <w:lang w:eastAsia="en-AU"/>
        </w:rPr>
        <w:fldChar w:fldCharType="begin"/>
      </w:r>
      <w:r w:rsidR="00A00875">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A00875">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A07F5">
        <w:t xml:space="preserve">Figure </w:t>
      </w:r>
      <w:r w:rsidR="00DA07F5">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BMG,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39E26551" w:rsidR="009B2AB7" w:rsidRPr="000A37BE" w:rsidRDefault="009B2AB7" w:rsidP="00F5052B">
      <w:pPr>
        <w:pStyle w:val="Caption"/>
        <w:jc w:val="both"/>
        <w:rPr>
          <w:rFonts w:ascii="Calibri" w:eastAsia="Times New Roman" w:hAnsi="Calibri" w:cs="Times New Roman"/>
          <w:color w:val="000000"/>
          <w:lang w:eastAsia="en-AU"/>
        </w:rPr>
      </w:pPr>
      <w:bookmarkStart w:id="52" w:name="_Ref389554898"/>
      <w:bookmarkStart w:id="53" w:name="_Toc398285098"/>
      <w:r>
        <w:t xml:space="preserve">Figure </w:t>
      </w:r>
      <w:fldSimple w:instr=" SEQ Figure \* ARABIC ">
        <w:r w:rsidR="00DA07F5">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A00875">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A00875">
        <w:rPr>
          <w:noProof/>
        </w:rPr>
        <w:t>[20]</w:t>
      </w:r>
      <w:r>
        <w:fldChar w:fldCharType="end"/>
      </w:r>
      <w:r>
        <w:t>.</w:t>
      </w:r>
      <w:bookmarkEnd w:id="53"/>
    </w:p>
    <w:p w14:paraId="4BCF0AB9" w14:textId="34E45EB6" w:rsidR="009B2AB7" w:rsidRPr="00120239" w:rsidRDefault="009B2AB7" w:rsidP="00F5052B">
      <w:pPr>
        <w:jc w:val="both"/>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A00875">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A00875">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A00875">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A00875">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defaults are intrinsic to the setup configuration and cannot be eliminated by refining the 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jc w:val="both"/>
      </w:pPr>
      <w:bookmarkStart w:id="54" w:name="_Toc398285074"/>
      <w:r>
        <w:t>Sputtering Deposition</w:t>
      </w:r>
      <w:bookmarkEnd w:id="54"/>
    </w:p>
    <w:p w14:paraId="55F62EDD" w14:textId="277D2F15" w:rsidR="009B2AB7" w:rsidRDefault="009B2AB7" w:rsidP="00F5052B">
      <w:pPr>
        <w:jc w:val="both"/>
        <w:rPr>
          <w:rFonts w:eastAsia="Times New Roman"/>
          <w:lang w:eastAsia="en-AU"/>
        </w:rPr>
      </w:pPr>
      <w:r>
        <w:rPr>
          <w:rFonts w:eastAsia="Times New Roman"/>
          <w:lang w:eastAsia="en-AU"/>
        </w:rPr>
        <w:t xml:space="preserve">Sputtering deposition is similar to PLD in that it coats a substrate with material transferred from a target, the essential difference being it utilises the momentum of colliding ions, instead of lasers, to accomplish the transfer. </w:t>
      </w:r>
    </w:p>
    <w:p w14:paraId="6070C3A0" w14:textId="77777777" w:rsidR="009B2AB7" w:rsidRPr="00FE4711" w:rsidRDefault="009B2AB7" w:rsidP="00F5052B">
      <w:pPr>
        <w:pStyle w:val="Heading5"/>
        <w:jc w:val="both"/>
        <w:rPr>
          <w:rFonts w:eastAsia="Times New Roman"/>
          <w:lang w:eastAsia="en-AU"/>
        </w:rPr>
      </w:pPr>
      <w:bookmarkStart w:id="55" w:name="_Toc398285075"/>
      <w:r w:rsidRPr="00120239">
        <w:rPr>
          <w:rFonts w:eastAsia="Times New Roman"/>
          <w:lang w:eastAsia="en-AU"/>
        </w:rPr>
        <w:lastRenderedPageBreak/>
        <w:t>Direct Current (DC) Sputtering</w:t>
      </w:r>
      <w:bookmarkEnd w:id="55"/>
    </w:p>
    <w:p w14:paraId="610DCE2E" w14:textId="15F363F7" w:rsidR="009B2AB7" w:rsidRDefault="009B2AB7" w:rsidP="00F5052B">
      <w:pPr>
        <w:jc w:val="both"/>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6"/>
      <w:r>
        <w:rPr>
          <w:rFonts w:eastAsia="Times New Roman"/>
          <w:lang w:eastAsia="en-AU"/>
        </w:rPr>
        <w:t>atoms</w:t>
      </w:r>
      <w:r w:rsidR="00DE130A">
        <w:rPr>
          <w:rFonts w:eastAsia="Times New Roman"/>
          <w:lang w:eastAsia="en-AU"/>
        </w:rPr>
        <w:t xml:space="preserve"> </w:t>
      </w:r>
      <w:commentRangeStart w:id="57"/>
      <w:r w:rsidR="00DE130A">
        <w:rPr>
          <w:rFonts w:eastAsia="Times New Roman"/>
          <w:lang w:eastAsia="en-AU"/>
        </w:rPr>
        <w:t>as a plasma</w:t>
      </w:r>
      <w:r>
        <w:rPr>
          <w:rFonts w:eastAsia="Times New Roman"/>
          <w:lang w:eastAsia="en-AU"/>
        </w:rPr>
        <w:t xml:space="preserve"> </w:t>
      </w:r>
      <w:commentRangeEnd w:id="56"/>
      <w:r>
        <w:rPr>
          <w:rStyle w:val="CommentReference"/>
        </w:rPr>
        <w:commentReference w:id="56"/>
      </w:r>
      <w:commentRangeEnd w:id="57"/>
      <w:r w:rsidR="00DE130A">
        <w:rPr>
          <w:rStyle w:val="CommentReference"/>
        </w:rPr>
        <w:commentReference w:id="57"/>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DA07F5">
        <w:t xml:space="preserve">Figure </w:t>
      </w:r>
      <w:r w:rsidR="00DA07F5">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8079213" w:rsidR="009B2AB7" w:rsidRDefault="009B2AB7" w:rsidP="00F5052B">
      <w:pPr>
        <w:pStyle w:val="Caption"/>
        <w:jc w:val="both"/>
        <w:rPr>
          <w:rFonts w:eastAsia="Times New Roman"/>
          <w:lang w:eastAsia="en-AU"/>
        </w:rPr>
      </w:pPr>
      <w:bookmarkStart w:id="58" w:name="_Ref390874095"/>
      <w:bookmarkStart w:id="59" w:name="_Toc398285099"/>
      <w:r>
        <w:t xml:space="preserve">Figure </w:t>
      </w:r>
      <w:fldSimple w:instr=" SEQ Figure \* ARABIC ">
        <w:r w:rsidR="00DA07F5">
          <w:rPr>
            <w:noProof/>
          </w:rPr>
          <w:t>6</w:t>
        </w:r>
      </w:fldSimple>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ions toward the negative target of material “M.” Dislodged “M” atoms are hurled in all directions with some being deposited on the positive substrate. </w:t>
      </w:r>
      <w:r w:rsidR="00EB3623">
        <w:t>Modified</w:t>
      </w:r>
      <w:r>
        <w:t xml:space="preserve"> from </w:t>
      </w:r>
      <w:r>
        <w:fldChar w:fldCharType="begin"/>
      </w:r>
      <w:r w:rsidR="00A00875">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A00875">
        <w:rPr>
          <w:noProof/>
        </w:rPr>
        <w:t>[21]</w:t>
      </w:r>
      <w:r>
        <w:fldChar w:fldCharType="end"/>
      </w:r>
      <w:r>
        <w:t>.</w:t>
      </w:r>
      <w:bookmarkEnd w:id="59"/>
    </w:p>
    <w:p w14:paraId="74B2C9B9" w14:textId="2096B73C" w:rsidR="009B2AB7" w:rsidRDefault="009B2AB7" w:rsidP="007B5A5E">
      <w:pPr>
        <w:jc w:val="both"/>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jc w:val="both"/>
        <w:rPr>
          <w:rFonts w:eastAsia="Times New Roman"/>
          <w:lang w:eastAsia="en-AU"/>
        </w:rPr>
      </w:pPr>
      <w:bookmarkStart w:id="60" w:name="_Toc398285076"/>
      <w:r w:rsidRPr="00120239">
        <w:rPr>
          <w:rFonts w:eastAsia="Times New Roman"/>
          <w:lang w:eastAsia="en-AU"/>
        </w:rPr>
        <w:t>Magnetron Sputtering</w:t>
      </w:r>
      <w:bookmarkEnd w:id="60"/>
    </w:p>
    <w:p w14:paraId="17373585" w14:textId="77777777" w:rsidR="009B2AB7" w:rsidRDefault="009B2AB7" w:rsidP="007B5A5E">
      <w:pPr>
        <w:jc w:val="both"/>
      </w:pPr>
      <w:r>
        <w:t xml:space="preserve">Magnetron sputtering is a variant of DC sputtering which improves ionisation efficiency by applying a magnetic field to trap the charged </w:t>
      </w:r>
      <w:proofErr w:type="spellStart"/>
      <w:r>
        <w:t>Ar</w:t>
      </w:r>
      <w:proofErr w:type="spellEnd"/>
      <w:r>
        <w:t xml:space="preserve">+ ions near the target surface. This variant has proven popular in recent studies and all further mention of sputtering shall be magnetron sputtering, unless otherwise noted. </w:t>
      </w:r>
    </w:p>
    <w:p w14:paraId="6C68415C" w14:textId="3EE7C36F" w:rsidR="00BB380C" w:rsidRDefault="00BB380C" w:rsidP="00BB380C">
      <w:pPr>
        <w:pStyle w:val="Heading6"/>
        <w:rPr>
          <w:rFonts w:eastAsia="Times New Roman"/>
          <w:lang w:eastAsia="en-AU"/>
        </w:rPr>
      </w:pPr>
      <w:r>
        <w:rPr>
          <w:rFonts w:eastAsia="Times New Roman"/>
          <w:lang w:eastAsia="en-AU"/>
        </w:rPr>
        <w:t>Advantages</w:t>
      </w:r>
    </w:p>
    <w:p w14:paraId="3C0CE69D" w14:textId="51DC8687" w:rsidR="009B2AB7" w:rsidRPr="00DF1FE4" w:rsidRDefault="009B2AB7" w:rsidP="007B5A5E">
      <w:pPr>
        <w:jc w:val="both"/>
        <w:rPr>
          <w:highlight w:val="yellow"/>
        </w:rPr>
      </w:pPr>
      <w:r>
        <w:rPr>
          <w:rFonts w:eastAsia="Times New Roman"/>
          <w:lang w:eastAsia="en-AU"/>
        </w:rPr>
        <w:t>While the momentum exchange mechanism of sputtering allows for the use of amorphous targets when depositing TFMG (</w:t>
      </w:r>
      <w:proofErr w:type="spellStart"/>
      <w:r>
        <w:rPr>
          <w:rFonts w:eastAsia="Times New Roman"/>
          <w:lang w:eastAsia="en-AU"/>
        </w:rPr>
        <w:t>ie</w:t>
      </w:r>
      <w:proofErr w:type="spellEnd"/>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7804A421" w:rsidR="009B2AB7" w:rsidRDefault="00FC30FB" w:rsidP="007B5A5E">
      <w:pPr>
        <w:jc w:val="both"/>
        <w:rPr>
          <w:rFonts w:eastAsia="Times New Roman"/>
          <w:lang w:eastAsia="en-AU"/>
        </w:rPr>
      </w:pPr>
      <w:r>
        <w:rPr>
          <w:rFonts w:eastAsia="Times New Roman"/>
          <w:lang w:eastAsia="en-AU"/>
        </w:rPr>
        <w:lastRenderedPageBreak/>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dW0+MTY8L1JlY051bT48RGlzcGxheVRleHQ+WzIsIDIwXTwvRGlzcGxheVRleHQ+PHJlY29yZD48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A00875">
        <w:rPr>
          <w:rFonts w:eastAsia="Times New Roman"/>
          <w:lang w:eastAsia="en-AU"/>
        </w:rPr>
        <w:instrText xml:space="preserve"> ADDIN EN.CITE </w:instrText>
      </w:r>
      <w:r w:rsidR="00A00875">
        <w:rPr>
          <w:rFonts w:eastAsia="Times New Roman"/>
          <w:lang w:eastAsia="en-AU"/>
        </w:rPr>
        <w:fldChar w:fldCharType="begin">
          <w:fldData xml:space="preserve">PEVuZE5vdGU+PENpdGU+PEF1dGhvcj5MaXU8L0F1dGhvcj48WWVhcj4yMDEyPC9ZZWFyPjxSZWNO
dW0+MTY8L1JlY051bT48RGlzcGxheVRleHQ+WzIsIDIwXTwvRGlzcGxheVRleHQ+PHJlY29yZD48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A00875">
        <w:rPr>
          <w:rFonts w:eastAsia="Times New Roman"/>
          <w:lang w:eastAsia="en-AU"/>
        </w:rPr>
        <w:instrText xml:space="preserve"> ADDIN EN.CITE.DATA </w:instrText>
      </w:r>
      <w:r w:rsidR="00A00875">
        <w:rPr>
          <w:rFonts w:eastAsia="Times New Roman"/>
          <w:lang w:eastAsia="en-AU"/>
        </w:rPr>
      </w:r>
      <w:r w:rsidR="00A00875">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A00875">
        <w:rPr>
          <w:rFonts w:eastAsia="Times New Roman"/>
          <w:noProof/>
          <w:lang w:eastAsia="en-AU"/>
        </w:rPr>
        <w:t>[2, 20]</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707ED7">
        <w:rPr>
          <w:rFonts w:eastAsia="Times New Roman"/>
          <w:noProof/>
          <w:lang w:eastAsia="en-AU"/>
        </w:rPr>
        <w:t>Liu, et al. [2]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E6246EC" w:rsidR="00BB380C" w:rsidRDefault="00BB380C" w:rsidP="00BB380C">
      <w:pPr>
        <w:pStyle w:val="Heading6"/>
        <w:rPr>
          <w:rFonts w:eastAsia="Times New Roman"/>
          <w:lang w:eastAsia="en-AU"/>
        </w:rPr>
      </w:pPr>
      <w:r>
        <w:rPr>
          <w:rFonts w:eastAsia="Times New Roman"/>
          <w:lang w:eastAsia="en-AU"/>
        </w:rPr>
        <w:t>Challenges</w:t>
      </w:r>
    </w:p>
    <w:p w14:paraId="2EF3A6A0" w14:textId="060AFDBE" w:rsidR="00317322" w:rsidRDefault="009B2AB7" w:rsidP="007B5A5E">
      <w:pPr>
        <w:jc w:val="both"/>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w:t>
      </w:r>
      <w:commentRangeStart w:id="62"/>
      <w:r>
        <w:rPr>
          <w:rFonts w:eastAsia="Times New Roman"/>
          <w:lang w:eastAsia="en-AU"/>
        </w:rPr>
        <w:t xml:space="preserve">same composition </w:t>
      </w:r>
      <w:commentRangeEnd w:id="62"/>
      <w:r w:rsidR="00F84ED3">
        <w:rPr>
          <w:rStyle w:val="CommentReference"/>
        </w:rPr>
        <w:commentReference w:id="62"/>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dW0+MTY8L1JlY051bT48RGlzcGxheVRleHQ+WzIsIDIwLCAyMl08L0Rpc3BsYXlUZXh0PjxyZWNv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A00875">
        <w:rPr>
          <w:rFonts w:eastAsia="Times New Roman"/>
          <w:lang w:eastAsia="en-AU"/>
        </w:rPr>
        <w:instrText xml:space="preserve"> ADDIN EN.CITE </w:instrText>
      </w:r>
      <w:r w:rsidR="00A00875">
        <w:rPr>
          <w:rFonts w:eastAsia="Times New Roman"/>
          <w:lang w:eastAsia="en-AU"/>
        </w:rPr>
        <w:fldChar w:fldCharType="begin">
          <w:fldData xml:space="preserve">PEVuZE5vdGU+PENpdGU+PEF1dGhvcj5MaXU8L0F1dGhvcj48WWVhcj4yMDEyPC9ZZWFyPjxSZWNO
dW0+MTY8L1JlY051bT48RGlzcGxheVRleHQ+WzIsIDIwLCAyMl08L0Rpc3BsYXlUZXh0PjxyZWNv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A00875">
        <w:rPr>
          <w:rFonts w:eastAsia="Times New Roman"/>
          <w:lang w:eastAsia="en-AU"/>
        </w:rPr>
        <w:instrText xml:space="preserve"> ADDIN EN.CITE.DATA </w:instrText>
      </w:r>
      <w:r w:rsidR="00A00875">
        <w:rPr>
          <w:rFonts w:eastAsia="Times New Roman"/>
          <w:lang w:eastAsia="en-AU"/>
        </w:rPr>
      </w:r>
      <w:r w:rsidR="00A00875">
        <w:rPr>
          <w:rFonts w:eastAsia="Times New Roman"/>
          <w:lang w:eastAsia="en-AU"/>
        </w:rPr>
        <w:fldChar w:fldCharType="end"/>
      </w:r>
      <w:r>
        <w:rPr>
          <w:rFonts w:eastAsia="Times New Roman"/>
          <w:lang w:eastAsia="en-AU"/>
        </w:rPr>
      </w:r>
      <w:r>
        <w:rPr>
          <w:rFonts w:eastAsia="Times New Roman"/>
          <w:lang w:eastAsia="en-AU"/>
        </w:rPr>
        <w:fldChar w:fldCharType="separate"/>
      </w:r>
      <w:r w:rsidR="00A00875">
        <w:rPr>
          <w:rFonts w:eastAsia="Times New Roman"/>
          <w:noProof/>
          <w:lang w:eastAsia="en-AU"/>
        </w:rPr>
        <w:t>[2, 20,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 of composition target 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A00875">
        <w:rPr>
          <w:rFonts w:eastAsia="Times New Roman"/>
          <w:lang w:eastAsia="en-AU"/>
        </w:rPr>
        <w:instrText xml:space="preserve"> ADDIN EN.CITE </w:instrText>
      </w:r>
      <w:r w:rsidR="00A00875">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A00875">
        <w:rPr>
          <w:rFonts w:eastAsia="Times New Roman"/>
          <w:lang w:eastAsia="en-AU"/>
        </w:rPr>
        <w:instrText xml:space="preserve"> ADDIN EN.CITE.DATA </w:instrText>
      </w:r>
      <w:r w:rsidR="00A00875">
        <w:rPr>
          <w:rFonts w:eastAsia="Times New Roman"/>
          <w:lang w:eastAsia="en-AU"/>
        </w:rPr>
      </w:r>
      <w:r w:rsidR="00A00875">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A00875">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677BA3D5" w14:textId="7F75032D" w:rsidR="00317322" w:rsidRPr="00317322" w:rsidRDefault="00317322" w:rsidP="00317322">
      <w:pPr>
        <w:jc w:val="both"/>
      </w:pPr>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lower vacuum pressures, faster deposition rates, and better surface finishes. For these reason sputtering shall be the preferred method for TFMG deposition in these works. </w:t>
      </w:r>
    </w:p>
    <w:p w14:paraId="4F727E63" w14:textId="4D2CC29D" w:rsidR="00AB4811" w:rsidRDefault="00AB4811" w:rsidP="007B5A5E">
      <w:pPr>
        <w:pStyle w:val="Heading3"/>
        <w:jc w:val="both"/>
      </w:pPr>
      <w:bookmarkStart w:id="64" w:name="_Toc386545848"/>
      <w:bookmarkStart w:id="65" w:name="_Ref392575118"/>
      <w:bookmarkStart w:id="66" w:name="_Ref392575122"/>
      <w:bookmarkStart w:id="67" w:name="_Toc398285077"/>
      <w:commentRangeStart w:id="68"/>
      <w:r>
        <w:t>Ultrastable M</w:t>
      </w:r>
      <w:r w:rsidR="009B2AB7">
        <w:t xml:space="preserve">etallic </w:t>
      </w:r>
      <w:r>
        <w:t>G</w:t>
      </w:r>
      <w:r w:rsidR="009B2AB7">
        <w:t>las</w:t>
      </w:r>
      <w:r>
        <w:t>s</w:t>
      </w:r>
      <w:bookmarkEnd w:id="64"/>
      <w:r w:rsidR="00456FD4">
        <w:t xml:space="preserve"> (SMG)</w:t>
      </w:r>
      <w:commentRangeEnd w:id="68"/>
      <w:r w:rsidR="00DB6016">
        <w:rPr>
          <w:rStyle w:val="CommentReference"/>
          <w:rFonts w:asciiTheme="minorHAnsi" w:eastAsiaTheme="minorEastAsia" w:hAnsiTheme="minorHAnsi" w:cstheme="minorBidi"/>
          <w:b w:val="0"/>
          <w:bCs w:val="0"/>
          <w:color w:val="auto"/>
        </w:rPr>
        <w:commentReference w:id="68"/>
      </w:r>
      <w:bookmarkEnd w:id="65"/>
      <w:bookmarkEnd w:id="66"/>
      <w:bookmarkEnd w:id="67"/>
    </w:p>
    <w:p w14:paraId="4FAF19FF" w14:textId="1D0C9DC3" w:rsidR="00351225" w:rsidRDefault="00081BE4" w:rsidP="00351225">
      <w:r w:rsidRPr="00081BE4">
        <w:rPr>
          <w:highlight w:val="yellow"/>
        </w:rPr>
        <w:t>Integrate these points into the following sections.</w:t>
      </w:r>
      <w:r>
        <w:t xml:space="preserve"> </w:t>
      </w:r>
    </w:p>
    <w:p w14:paraId="6EA1C95C" w14:textId="5918D09C" w:rsidR="00351225" w:rsidRDefault="00351225" w:rsidP="00351225">
      <w:r>
        <w:t xml:space="preserve">Add in </w:t>
      </w:r>
      <w:r>
        <w:fldChar w:fldCharType="begin"/>
      </w:r>
      <w:r>
        <w:instrText xml:space="preserve"> ADDIN EN.CITE &lt;EndNote&gt;&lt;Cite AuthorYear="1"&gt;&lt;Author&gt;Wang&lt;/Author&gt;&lt;Year&gt;2014&lt;/Year&gt;&lt;RecNum&gt;114&lt;/RecNum&gt;&lt;DisplayText&gt;Wang, et al. [26]&lt;/DisplayText&gt;&lt;record&gt;&lt;rec-number&gt;114&lt;/rec-number&gt;&lt;foreign-keys&gt;&lt;key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[26]</w:t>
      </w:r>
      <w:r>
        <w:fldChar w:fldCharType="end"/>
      </w:r>
      <w:r>
        <w:t xml:space="preserve"> work on Au</w:t>
      </w:r>
      <w:r>
        <w:rPr>
          <w:vertAlign w:val="subscript"/>
        </w:rPr>
        <w:t>52</w:t>
      </w:r>
      <w:r>
        <w:t>Ag</w:t>
      </w:r>
      <w:r>
        <w:rPr>
          <w:vertAlign w:val="subscript"/>
        </w:rPr>
        <w:t>5</w:t>
      </w:r>
      <w:r>
        <w:t>Pd</w:t>
      </w:r>
      <w:r>
        <w:rPr>
          <w:vertAlign w:val="subscript"/>
        </w:rPr>
        <w:t>2</w:t>
      </w:r>
      <w:r>
        <w:t>Cu</w:t>
      </w:r>
      <w:r>
        <w:rPr>
          <w:vertAlign w:val="subscript"/>
        </w:rPr>
        <w:t>25</w:t>
      </w:r>
      <w:r>
        <w:t>Si</w:t>
      </w:r>
      <w:r>
        <w:rPr>
          <w:vertAlign w:val="subscript"/>
        </w:rPr>
        <w:t>10</w:t>
      </w:r>
      <w:r>
        <w:t>Al</w:t>
      </w:r>
      <w:r>
        <w:rPr>
          <w:vertAlign w:val="subscript"/>
        </w:rPr>
        <w:t>6</w:t>
      </w:r>
      <w:r>
        <w:t xml:space="preserve"> which confirms low deposition rates at high substrate temps. Produced </w:t>
      </w:r>
      <w:proofErr w:type="spellStart"/>
      <w:r>
        <w:t>dTg</w:t>
      </w:r>
      <w:proofErr w:type="spellEnd"/>
      <w:r>
        <w:t xml:space="preserve"> and reduced enthalpy! Found annealing removes ultrastable effect. </w:t>
      </w:r>
    </w:p>
    <w:p w14:paraId="748782D1" w14:textId="51C45198" w:rsidR="00B848B2" w:rsidRDefault="00351225" w:rsidP="00351225">
      <w:r>
        <w:t xml:space="preserve">Add in </w:t>
      </w:r>
      <w:r>
        <w:fldChar w:fldCharType="begin"/>
      </w:r>
      <w:r>
        <w:instrText xml:space="preserve"> ADDIN EN.CITE &lt;EndNote&gt;&lt;Cite AuthorYear="1"&gt;&lt;Author&gt;Aji&lt;/Author&gt;&lt;Year&gt;2013&lt;/Year&gt;&lt;RecNum&gt;118&lt;/RecNum&gt;&lt;DisplayText&gt;Aji, et al. [27]&lt;/DisplayText&gt;&lt;record&gt;&lt;rec-number&gt;118&lt;/rec-number&gt;&lt;foreign-keys&gt;&lt;key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[27]</w:t>
      </w:r>
      <w:r>
        <w:fldChar w:fldCharType="end"/>
      </w:r>
      <w:r>
        <w:t xml:space="preserve"> work on Zr</w:t>
      </w:r>
      <w:r>
        <w:rPr>
          <w:vertAlign w:val="subscript"/>
        </w:rPr>
        <w:t>55</w:t>
      </w:r>
      <w:r>
        <w:t>Cu</w:t>
      </w:r>
      <w:r>
        <w:rPr>
          <w:vertAlign w:val="subscript"/>
        </w:rPr>
        <w:t>30</w:t>
      </w:r>
      <w:r>
        <w:t>Ni</w:t>
      </w:r>
      <w:r>
        <w:rPr>
          <w:vertAlign w:val="subscript"/>
        </w:rPr>
        <w:t>5</w:t>
      </w:r>
      <w:r>
        <w:t>Al</w:t>
      </w:r>
      <w:r>
        <w:rPr>
          <w:vertAlign w:val="subscript"/>
        </w:rPr>
        <w:t>10</w:t>
      </w:r>
      <w:r>
        <w:t xml:space="preserve"> which confirms low deposition rates at high substrate temps.</w:t>
      </w:r>
      <w:r w:rsidR="00706B0E">
        <w:t xml:space="preserve"> Gains of 30% in hardness and </w:t>
      </w:r>
      <w:r w:rsidR="003947D8">
        <w:t>elastic modulus</w:t>
      </w:r>
      <w:r w:rsidR="00706B0E">
        <w:t xml:space="preserve">. </w:t>
      </w:r>
      <w:r w:rsidR="00526FD9">
        <w:t xml:space="preserve">HRTEM and XRD cannot differentiation between </w:t>
      </w:r>
      <w:r w:rsidR="001E7D69">
        <w:t>ordinary</w:t>
      </w:r>
      <w:r w:rsidR="00526FD9">
        <w:t xml:space="preserve"> and </w:t>
      </w:r>
      <w:r w:rsidR="00454E75">
        <w:t>SMG</w:t>
      </w:r>
      <w:r w:rsidR="00526FD9">
        <w:t xml:space="preserve">. </w:t>
      </w:r>
      <w:r w:rsidR="006442F6">
        <w:t xml:space="preserve">STEM techniques can differentiate. </w:t>
      </w:r>
      <w:r w:rsidR="00CD1B8C">
        <w:t>SMG displays me</w:t>
      </w:r>
      <w:r w:rsidR="003A4221">
        <w:t xml:space="preserve">dium ranged order (MRO) of 2nm, author believes this is responsible for ultrastable effect. </w:t>
      </w:r>
    </w:p>
    <w:p w14:paraId="6D6865DD" w14:textId="0DB28790" w:rsidR="00351225" w:rsidRPr="00351225" w:rsidRDefault="00B848B2" w:rsidP="00351225">
      <w:r>
        <w:t xml:space="preserve">Add MRO theory as additional info to Yu’s work. </w:t>
      </w:r>
    </w:p>
    <w:p w14:paraId="30332FB1" w14:textId="77777777" w:rsidR="00244017" w:rsidRDefault="00C93FD5" w:rsidP="00351225">
      <w:r>
        <w:t xml:space="preserve">The higher an alloy’s GFA, the more stable it is </w:t>
      </w:r>
      <w:r>
        <w:fldChar w:fldCharType="begin"/>
      </w:r>
      <w:r>
        <w:instrText xml:space="preserve"> ADDIN EN.CITE &lt;EndNote&gt;&lt;Cite&gt;&lt;Author&gt;Aji&lt;/Author&gt;&lt;Year&gt;2013&lt;/Year&gt;&lt;RecNum&gt;118&lt;/RecNum&gt;&lt;DisplayText&gt;[27]&lt;/DisplayText&gt;&lt;record&gt;&lt;rec-number&gt;118&lt;/rec-number&gt;&lt;foreign-keys&gt;&lt;key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[27]</w:t>
      </w:r>
      <w:r>
        <w:fldChar w:fldCharType="end"/>
      </w:r>
      <w:r>
        <w:t xml:space="preserve">. </w:t>
      </w:r>
    </w:p>
    <w:p w14:paraId="0CC7F8D5" w14:textId="02D96562" w:rsidR="00351225" w:rsidRDefault="00244017" w:rsidP="00351225">
      <w:r>
        <w:t xml:space="preserve">Note, if enthalpy increases, the </w:t>
      </w:r>
      <w:proofErr w:type="spellStart"/>
      <w:r>
        <w:t>Tf</w:t>
      </w:r>
      <w:proofErr w:type="spellEnd"/>
      <w:r>
        <w:t xml:space="preserve"> also increases. </w:t>
      </w:r>
      <w:r w:rsidR="00C93FD5">
        <w:t xml:space="preserve"> </w:t>
      </w:r>
    </w:p>
    <w:p w14:paraId="28561DCF" w14:textId="03CFD043" w:rsidR="00C93FD5" w:rsidRDefault="000015D8" w:rsidP="00351225">
      <w:r>
        <w:t xml:space="preserve">The slow deposition rates allow molecules to have sufficient time to rearrange into high efficient packing structures </w:t>
      </w:r>
      <w:r>
        <w:fldChar w:fldCharType="begin">
          <w:fldData xml:space="preserve">PEVuZE5vdGU+PENpdGU+PEF1dGhvcj5Bamk8L0F1dGhvcj48WWVhcj4yMDEzPC9ZZWFyPjxSZWNO
dW0+MTE4PC9SZWNOdW0+PERpc3BsYXlUZXh0PlsyNi0yOF08L0Rpc3BsYXlUZXh0PjxyZWNvcmQ+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ZWN0cm9uaWMtcmVzb3VyY2UtbnVtPjwvcmVjb3JkPjwvQ2l0ZT48Q2l0ZT48QXV0aG9yPlN3YWxs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</w:fldData>
        </w:fldChar>
      </w:r>
      <w:r w:rsidR="00913A50">
        <w:instrText xml:space="preserve"> ADDIN EN.CITE </w:instrText>
      </w:r>
      <w:r w:rsidR="00913A50">
        <w:fldChar w:fldCharType="begin">
          <w:fldData xml:space="preserve">PEVuZE5vdGU+PENpdGU+PEF1dGhvcj5Bamk8L0F1dGhvcj48WWVhcj4yMDEzPC9ZZWFyPjxSZWNO
dW0+MTE4PC9SZWNOdW0+PERpc3BsYXlUZXh0PlsyNi0yOF08L0Rpc3BsYXlUZXh0PjxyZWNvcmQ+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ZWN0cm9uaWMtcmVzb3VyY2UtbnVtPjwvcmVjb3JkPjwvQ2l0ZT48Q2l0ZT48QXV0aG9yPlN3YWxs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</w:fldData>
        </w:fldChar>
      </w:r>
      <w:r w:rsidR="00913A50">
        <w:instrText xml:space="preserve"> ADDIN EN.CITE.DATA </w:instrText>
      </w:r>
      <w:r w:rsidR="00913A50">
        <w:fldChar w:fldCharType="end"/>
      </w:r>
      <w:r>
        <w:fldChar w:fldCharType="separate"/>
      </w:r>
      <w:r w:rsidR="00913A50">
        <w:rPr>
          <w:noProof/>
        </w:rPr>
        <w:t>[26-28]</w:t>
      </w:r>
      <w:r>
        <w:fldChar w:fldCharType="end"/>
      </w:r>
      <w:r>
        <w:t xml:space="preserve">. </w:t>
      </w:r>
    </w:p>
    <w:p w14:paraId="366B3008" w14:textId="1F1564D4" w:rsidR="000015D8" w:rsidRDefault="001A4BAD" w:rsidP="00351225">
      <w:r>
        <w:t xml:space="preserve">Low GFA and low stability compared to other glasses is due to high atomic mobility which allows for fast relaxation at elevated temperatures </w:t>
      </w:r>
      <w:r>
        <w:fldChar w:fldCharType="begin"/>
      </w:r>
      <w:r>
        <w:instrText xml:space="preserve"> ADDIN EN.CITE &lt;EndNote&gt;&lt;Cite&gt;&lt;Author&gt;Aji&lt;/Author&gt;&lt;Year&gt;2013&lt;/Year&gt;&lt;RecNum&gt;118&lt;/RecNum&gt;&lt;DisplayText&gt;[27]&lt;/DisplayText&gt;&lt;record&gt;&lt;rec-number&gt;118&lt;/rec-number&gt;&lt;foreign-keys&gt;&lt;key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[27]</w:t>
      </w:r>
      <w:r>
        <w:fldChar w:fldCharType="end"/>
      </w:r>
      <w:r>
        <w:t xml:space="preserve">. </w:t>
      </w:r>
    </w:p>
    <w:p w14:paraId="491E7B06" w14:textId="77777777" w:rsidR="000015D8" w:rsidRDefault="000015D8" w:rsidP="00351225">
      <w:bookmarkStart w:id="69" w:name="_GoBack"/>
      <w:bookmarkEnd w:id="69"/>
    </w:p>
    <w:p w14:paraId="24A206C5" w14:textId="77777777" w:rsidR="001E7D69" w:rsidRPr="00351225" w:rsidRDefault="001E7D69" w:rsidP="00351225"/>
    <w:p w14:paraId="59928A5B" w14:textId="0D2B1DEC" w:rsidR="00905DB2" w:rsidRDefault="00CA3086" w:rsidP="007B5A5E">
      <w:pPr>
        <w:jc w:val="both"/>
      </w:pPr>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suggest</w:t>
      </w:r>
      <w:r w:rsidR="00905DB2">
        <w:t xml:space="preserve"> the high kinetic stability because of the higher temperatures required to </w:t>
      </w:r>
      <w:r w:rsidR="00905DB2">
        <w:lastRenderedPageBreak/>
        <w:t xml:space="preserve">dislodge their atoms from the glassy configuration </w:t>
      </w:r>
      <w:r w:rsidR="00905DB2">
        <w:fldChar w:fldCharType="begin"/>
      </w:r>
      <w:r w:rsidR="00351225">
        <w:instrText xml:space="preserve"> ADDIN EN.CITE &lt;EndNote&gt;&lt;Cite&gt;&lt;Author&gt;Swallen&lt;/Author&gt;&lt;Year&gt;2007&lt;/Year&gt;&lt;RecNum&gt;32&lt;/RecNum&gt;&lt;DisplayText&gt;[28, 29]&lt;/DisplayText&gt;&lt;record&gt;&lt;rec-number&gt;32&lt;/rec-number&gt;&lt;foreign-keys&gt;&lt;key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51225">
        <w:rPr>
          <w:noProof/>
        </w:rPr>
        <w:t>[28, 29]</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A836F8">
        <w:rPr>
          <w:rStyle w:val="CommentReference"/>
        </w:rPr>
        <w:commentReference w:id="70"/>
      </w:r>
      <w:r w:rsidR="001E7D69">
        <w:t xml:space="preserve"> temperatures relative to their ordinary glass</w:t>
      </w:r>
      <w:r w:rsidR="00905DB2">
        <w:t xml:space="preserve"> counterparts.</w:t>
      </w:r>
    </w:p>
    <w:p w14:paraId="69AFADF1" w14:textId="20B53771" w:rsidR="001B4B99" w:rsidRDefault="001B4B99" w:rsidP="007B5A5E">
      <w:pPr>
        <w:pStyle w:val="Heading4"/>
        <w:jc w:val="both"/>
      </w:pPr>
      <w:bookmarkStart w:id="71" w:name="_Ref391633440"/>
      <w:bookmarkStart w:id="72" w:name="_Ref391633445"/>
      <w:bookmarkStart w:id="73" w:name="_Toc398285078"/>
      <w:r>
        <w:t>SMG Production</w:t>
      </w:r>
      <w:bookmarkEnd w:id="71"/>
      <w:bookmarkEnd w:id="72"/>
      <w:bookmarkEnd w:id="73"/>
    </w:p>
    <w:p w14:paraId="7FED47A8" w14:textId="4F9EFD89" w:rsidR="00630931" w:rsidRDefault="00630931" w:rsidP="007B5A5E">
      <w:pPr>
        <w:jc w:val="both"/>
      </w:pPr>
      <w:r>
        <w:t>To date the only developed USGs are of organic, molecular and polymer</w:t>
      </w:r>
      <w:r w:rsidR="00274744">
        <w:t xml:space="preserve"> glasses</w:t>
      </w:r>
      <w:r>
        <w:t xml:space="preserve">, with very few attempts being made to produce ultrastable metallic glasses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Part of the reason for this is it unclear if the more simple atomic structures of metallic alloys, relativity to molecular and polymer 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Zr</w:t>
      </w:r>
      <w:r w:rsidRPr="001A0A42">
        <w:rPr>
          <w:vertAlign w:val="subscript"/>
        </w:rPr>
        <w:t>65</w:t>
      </w:r>
      <w:r>
        <w:t>Cu</w:t>
      </w:r>
      <w:r>
        <w:rPr>
          <w:vertAlign w:val="subscript"/>
        </w:rPr>
        <w:t>27.5</w:t>
      </w:r>
      <w:r>
        <w:t>Al</w:t>
      </w:r>
      <w:r>
        <w:rPr>
          <w:vertAlign w:val="subscript"/>
        </w:rPr>
        <w:t>7.5</w:t>
      </w:r>
      <w:r>
        <w:t xml:space="preserve"> has helped to established initial understanding of </w:t>
      </w:r>
      <w:r w:rsidR="006E5758">
        <w:t xml:space="preserve">what appears to be </w:t>
      </w:r>
      <w:r>
        <w:t>SMGs</w:t>
      </w:r>
      <w:r w:rsidR="006E5758">
        <w:t>,</w:t>
      </w:r>
      <w:r>
        <w:t xml:space="preserve"> though it remains to be seen if the established trends extend to other metallic systems. </w:t>
      </w:r>
    </w:p>
    <w:p w14:paraId="6378BBF2" w14:textId="26EB72F8" w:rsidR="00C033DF" w:rsidRDefault="006E5758" w:rsidP="007B5A5E">
      <w:pPr>
        <w:jc w:val="both"/>
      </w:pPr>
      <w:r>
        <w:t>P</w:t>
      </w:r>
      <w:r w:rsidR="00461F9F">
        <w:t>roduction</w:t>
      </w:r>
      <w:r w:rsidR="002A47F1">
        <w:t xml:space="preserve"> of</w:t>
      </w:r>
      <w:r w:rsidR="00461F9F">
        <w:t xml:space="preserve"> </w:t>
      </w:r>
      <w:r w:rsidR="00630931">
        <w:t xml:space="preserve">USGs </w:t>
      </w:r>
      <w:r w:rsidR="003D193C">
        <w:t xml:space="preserve">is via </w:t>
      </w:r>
      <w:r w:rsidR="00461F9F">
        <w:t>VD techniques on</w:t>
      </w:r>
      <w:r>
        <w:t>to</w:t>
      </w:r>
      <w:r w:rsidR="00461F9F">
        <w:t xml:space="preserve"> a substrate at an elevated temperature. The initial work on USGs has </w:t>
      </w:r>
      <w:r w:rsidR="00630931">
        <w:t>shown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DA38FA">
        <w:t>needs to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Thus </w:t>
      </w:r>
      <w:r w:rsidR="00E02540">
        <w:t xml:space="preserve">while </w:t>
      </w:r>
      <w:r w:rsidR="00630931">
        <w:t xml:space="preserve">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ZWNOdW0+ODc8L1JlY051bT48RGlzcGxheVRleHQ+WzEsIDI4LTMxXTwvRGlzcGxheVRleHQ+PHJl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351225">
        <w:instrText xml:space="preserve"> ADDIN EN.CITE </w:instrText>
      </w:r>
      <w:r w:rsidR="00351225">
        <w:fldChar w:fldCharType="begin">
          <w:fldData xml:space="preserve">PEVuZE5vdGU+PENpdGU+PEF1dGhvcj5EYXdzb248L0F1dGhvcj48WWVhcj4yMDExPC9ZZWFyPjxS
ZWNOdW0+ODc8L1JlY051bT48RGlzcGxheVRleHQ+WzEsIDI4LTMxXTwvRGlzcGxheVRleHQ+PHJl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351225">
        <w:instrText xml:space="preserve"> ADDIN EN.CITE.DATA </w:instrText>
      </w:r>
      <w:r w:rsidR="00351225">
        <w:fldChar w:fldCharType="end"/>
      </w:r>
      <w:r w:rsidR="00E02540">
        <w:fldChar w:fldCharType="separate"/>
      </w:r>
      <w:r w:rsidR="00351225">
        <w:rPr>
          <w:noProof/>
        </w:rPr>
        <w:t>[1, 28-31]</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go</w:t>
      </w:r>
      <w:r w:rsidR="00825141">
        <w:t>es</w:t>
      </w:r>
      <w:r w:rsidR="00C033DF">
        <w:t xml:space="preserve"> on to note while</w:t>
      </w:r>
      <w:r w:rsidR="005D1316">
        <w:t xml:space="preserve"> it appears more complicated atomic structures require higher temperatures to arrange into USG configurations no definite mechanism has been identified for why USGs have ideal ranges well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0E2ECE">
        <w:t>,</w:t>
      </w:r>
      <w:r w:rsidR="00825141">
        <w:t xml:space="preserve"> as higher temperatures would allow for </w:t>
      </w:r>
      <w:r w:rsidR="005B4A6D">
        <w:t xml:space="preserve">more </w:t>
      </w:r>
      <w:r w:rsidR="00825141">
        <w:t xml:space="preserve">efficient rearrangement of </w:t>
      </w:r>
      <w:commentRangeStart w:id="74"/>
      <w:r w:rsidR="00825141">
        <w:t>atoms</w:t>
      </w:r>
      <w:commentRangeEnd w:id="74"/>
      <w:r w:rsidR="00D53AC4">
        <w:rPr>
          <w:rStyle w:val="CommentReference"/>
        </w:rPr>
        <w:commentReference w:id="74"/>
      </w:r>
      <w:r w:rsidR="00C033DF">
        <w:t xml:space="preserve">. </w:t>
      </w:r>
    </w:p>
    <w:p w14:paraId="29F38310" w14:textId="680D2B70" w:rsidR="00825141" w:rsidRDefault="00825141" w:rsidP="007B5A5E">
      <w:pPr>
        <w:jc w:val="both"/>
      </w:pPr>
      <w:r>
        <w:t xml:space="preserve">The molecular relaxation kinetics of glasses are the reason VD techniques are required to produce the unique properties of USGs. This is easily demonstrated with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by about 3</w:t>
      </w:r>
      <w:r w:rsidR="00372D61">
        <w:t xml:space="preserve"> – 5 </w:t>
      </w:r>
      <w:r>
        <w:t xml:space="preserve">kelvin </w:t>
      </w:r>
      <w:commentRangeStart w:id="75"/>
      <w:r>
        <w:fldChar w:fldCharType="begin"/>
      </w:r>
      <w:r w:rsidR="00351225">
        <w:instrText xml:space="preserve"> ADDIN EN.CITE &lt;EndNote&gt;&lt;Cite&gt;&lt;Author&gt;Dawson&lt;/Author&gt;&lt;Year&gt;2011&lt;/Year&gt;&lt;RecNum&gt;87&lt;/RecNum&gt;&lt;DisplayText&gt;[4, 29]&lt;/DisplayText&gt;&lt;record&gt;&lt;rec-number&gt;87&lt;/rec-number&gt;&lt;foreign-keys&gt;&lt;key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fldChar w:fldCharType="separate"/>
      </w:r>
      <w:r w:rsidR="00351225">
        <w:rPr>
          <w:noProof/>
        </w:rPr>
        <w:t>[4, 29]</w:t>
      </w:r>
      <w:r>
        <w:fldChar w:fldCharType="end"/>
      </w:r>
      <w:commentRangeEnd w:id="75"/>
      <w:r>
        <w:rPr>
          <w:rStyle w:val="CommentReference"/>
        </w:rPr>
        <w:commentReference w:id="75"/>
      </w:r>
      <w:r>
        <w:t xml:space="preserve">. The results of the VD techniques cannot even be replicated with extensive artificial aging or annealing times below </w:t>
      </w:r>
      <w:proofErr w:type="gramStart"/>
      <w:r w:rsidR="00275E54">
        <w:t xml:space="preserve">the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example </w:t>
      </w:r>
      <w:r>
        <w:fldChar w:fldCharType="begin"/>
      </w:r>
      <w:r w:rsidR="00351225">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51225">
        <w:rPr>
          <w:noProof/>
        </w:rPr>
        <w:t>Swallen, et al. [28]</w:t>
      </w:r>
      <w:r>
        <w:fldChar w:fldCharType="end"/>
      </w:r>
      <w:r>
        <w:t xml:space="preserve"> found with </w:t>
      </w:r>
      <w:r w:rsidR="00D20876">
        <w:t>molecular</w:t>
      </w:r>
      <w:commentRangeStart w:id="76"/>
      <w:r>
        <w:t xml:space="preserve"> </w:t>
      </w:r>
      <w:commentRangeEnd w:id="76"/>
      <w:r w:rsidR="005A4DD4">
        <w:rPr>
          <w:rStyle w:val="CommentReference"/>
        </w:rPr>
        <w:commentReference w:id="76"/>
      </w:r>
      <w:r>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6 months, and </w:t>
      </w:r>
      <w:r w:rsidR="0003644A">
        <w:t>when</w:t>
      </w:r>
      <w:r>
        <w:t xml:space="preserve"> working with </w:t>
      </w:r>
      <w:r>
        <w:fldChar w:fldCharType="begin"/>
      </w:r>
      <w:r w:rsidR="00351225">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51225">
        <w:rPr>
          <w:noProof/>
        </w:rPr>
        <w:t>Kearns, et al. [31]</w:t>
      </w:r>
      <w:r>
        <w:fldChar w:fldCharType="end"/>
      </w:r>
      <w:r>
        <w:t xml:space="preserve"> went on to show the theoretical annealing time required would be at least 1000 years. </w:t>
      </w:r>
    </w:p>
    <w:p w14:paraId="4E32A022" w14:textId="29CF25DB" w:rsidR="001B4B99" w:rsidRDefault="00C033DF" w:rsidP="007B5A5E">
      <w:pPr>
        <w:pStyle w:val="Heading5"/>
        <w:jc w:val="both"/>
      </w:pPr>
      <w:bookmarkStart w:id="77" w:name="_Toc398285079"/>
      <w:r>
        <w:t>Potential Production Issues</w:t>
      </w:r>
      <w:bookmarkEnd w:id="77"/>
    </w:p>
    <w:p w14:paraId="28A4A02A" w14:textId="42081B14" w:rsidR="000A1DB0" w:rsidRDefault="00045215" w:rsidP="007B5A5E">
      <w:pPr>
        <w:jc w:val="both"/>
      </w:pPr>
      <w:r>
        <w:t>Investigation has found there may be issues with</w:t>
      </w:r>
      <w:r w:rsidR="00A775ED">
        <w:t xml:space="preserve"> </w:t>
      </w:r>
      <w:proofErr w:type="gramStart"/>
      <w:r w:rsidR="00A775ED">
        <w:t>the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w:t>
      </w:r>
      <w:proofErr w:type="gramEnd"/>
      <w:r>
        <w:t xml:space="preserve"> </w:t>
      </w:r>
      <w:r w:rsidR="003C4A41">
        <w:t>PVD</w:t>
      </w:r>
      <w:r>
        <w:t xml:space="preserve"> deposition rates wh</w:t>
      </w:r>
      <w:r w:rsidR="00866078">
        <w:t xml:space="preserve">en producing SMGs. </w:t>
      </w:r>
      <w:r w:rsidR="00A775ED">
        <w:t xml:space="preserve">For example, while it has been demonstrated an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90A92">
        <w:t xml:space="preserve"> is</w:t>
      </w:r>
      <w:r w:rsidR="00A775ED">
        <w:t xml:space="preserve"> an inherent requirement to produce USGs</w:t>
      </w:r>
      <w:r w:rsidR="00D3289F">
        <w:t xml:space="preserve"> (see </w:t>
      </w:r>
      <w:r w:rsidR="00D3289F">
        <w:fldChar w:fldCharType="begin"/>
      </w:r>
      <w:r w:rsidR="00D3289F">
        <w:instrText xml:space="preserve"> REF _Ref391633440 \r \h </w:instrText>
      </w:r>
      <w:r w:rsidR="007B5A5E">
        <w:instrText xml:space="preserve"> \* MERGEFORMAT </w:instrText>
      </w:r>
      <w:r w:rsidR="00D3289F">
        <w:fldChar w:fldCharType="separate"/>
      </w:r>
      <w:r w:rsidR="00DA07F5">
        <w:t>3.2.3.1</w:t>
      </w:r>
      <w:r w:rsidR="00D3289F">
        <w:fldChar w:fldCharType="end"/>
      </w:r>
      <w:r w:rsidR="00D3289F">
        <w:t xml:space="preserve"> </w:t>
      </w:r>
      <w:r w:rsidR="00D3289F">
        <w:fldChar w:fldCharType="begin"/>
      </w:r>
      <w:r w:rsidR="00D3289F">
        <w:instrText xml:space="preserve"> REF _Ref391633445 \h </w:instrText>
      </w:r>
      <w:r w:rsidR="007B5A5E">
        <w:instrText xml:space="preserve"> \* MERGEFORMAT </w:instrText>
      </w:r>
      <w:r w:rsidR="00D3289F">
        <w:fldChar w:fldCharType="separate"/>
      </w:r>
      <w:r w:rsidR="00DA07F5">
        <w:t>SMG Production</w:t>
      </w:r>
      <w:r w:rsidR="00D3289F">
        <w:fldChar w:fldCharType="end"/>
      </w:r>
      <w:r w:rsidR="00D3289F">
        <w:t>)</w:t>
      </w:r>
      <w:r w:rsidR="00A775ED">
        <w:t xml:space="preserve">, </w:t>
      </w:r>
      <w:r w:rsidR="00A775ED">
        <w:fldChar w:fldCharType="begin"/>
      </w:r>
      <w:r w:rsidR="00A00875">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rsidR="00A775ED">
        <w:fldChar w:fldCharType="separate"/>
      </w:r>
      <w:r w:rsidR="00A00875">
        <w:rPr>
          <w:noProof/>
        </w:rPr>
        <w:t>Qin, et al. [24]</w:t>
      </w:r>
      <w:r w:rsidR="00A775ED">
        <w:fldChar w:fldCharType="end"/>
      </w:r>
      <w:r w:rsidR="00A775ED">
        <w:t xml:space="preserve"> found when working with</w:t>
      </w:r>
      <w:r w:rsidR="00866078">
        <w:t xml:space="preserve"> the </w:t>
      </w:r>
      <w:r w:rsidR="00431158">
        <w:t xml:space="preserve">binary </w:t>
      </w:r>
      <w:r w:rsidR="00866078">
        <w:t>amorphous</w:t>
      </w:r>
      <w:r w:rsidR="00A775ED">
        <w:t xml:space="preserve"> Zr</w:t>
      </w:r>
      <w:r w:rsidR="00A775ED">
        <w:rPr>
          <w:vertAlign w:val="subscript"/>
        </w:rPr>
        <w:t>65</w:t>
      </w:r>
      <w:r w:rsidR="00A775ED">
        <w:t>Cu</w:t>
      </w:r>
      <w:r w:rsidR="00A775ED">
        <w:rPr>
          <w:vertAlign w:val="subscript"/>
        </w:rPr>
        <w:t>35</w:t>
      </w:r>
      <w:r w:rsidR="00A775ED">
        <w:t xml:space="preserve"> </w:t>
      </w:r>
      <w:r w:rsidR="00866078">
        <w:t>system</w:t>
      </w:r>
      <w:r w:rsidR="00A775ED">
        <w:t xml:space="preserve"> raising substrate</w:t>
      </w:r>
      <w:r w:rsidR="00866078">
        <w:t>s</w:t>
      </w:r>
      <w:r w:rsidR="00A775ED">
        <w:t xml:space="preserve"> to just room te</w:t>
      </w:r>
      <w:r w:rsidR="0096347A">
        <w:t>mperature could cause crystallis</w:t>
      </w:r>
      <w:r w:rsidR="00A775ED">
        <w:t>ation</w:t>
      </w:r>
      <w:r w:rsidR="00866078">
        <w:t xml:space="preserve"> of the films</w:t>
      </w:r>
      <w:r w:rsidR="00A775ED">
        <w:t>.</w:t>
      </w:r>
      <w:r w:rsidR="00866078">
        <w:t xml:space="preserve"> </w:t>
      </w:r>
      <w:commentRangeStart w:id="78"/>
      <w:r w:rsidR="00866078">
        <w:t xml:space="preserve">This </w:t>
      </w:r>
      <w:r w:rsidR="000A1DB0">
        <w:t>appears</w:t>
      </w:r>
      <w:r w:rsidR="00866078">
        <w:t xml:space="preserve"> concerning as the alloy constituents of this system are in</w:t>
      </w:r>
      <w:r w:rsidR="008A2EA1">
        <w:t xml:space="preserve"> </w:t>
      </w:r>
      <w:r w:rsidR="008A2EA1" w:rsidRPr="00866078">
        <w:t xml:space="preserve">comparable </w:t>
      </w:r>
      <w:r w:rsidR="008A2EA1">
        <w:t>amounts with</w:t>
      </w:r>
      <w:r w:rsidR="00866078">
        <w:t xml:space="preserve"> the </w:t>
      </w:r>
      <w:r w:rsidR="00866078">
        <w:fldChar w:fldCharType="begin"/>
      </w:r>
      <w:r w:rsidR="00866078">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66078">
        <w:fldChar w:fldCharType="separate"/>
      </w:r>
      <w:r w:rsidR="00866078">
        <w:rPr>
          <w:noProof/>
        </w:rPr>
        <w:t>Yu, et al. [1]</w:t>
      </w:r>
      <w:r w:rsidR="00866078">
        <w:fldChar w:fldCharType="end"/>
      </w:r>
      <w:r w:rsidR="00A775ED">
        <w:t xml:space="preserve"> </w:t>
      </w:r>
      <w:r w:rsidR="00866078">
        <w:t>Zr</w:t>
      </w:r>
      <w:r w:rsidR="00866078" w:rsidRPr="001A0A42">
        <w:rPr>
          <w:vertAlign w:val="subscript"/>
        </w:rPr>
        <w:t>65</w:t>
      </w:r>
      <w:r w:rsidR="00866078">
        <w:t>Cu</w:t>
      </w:r>
      <w:r w:rsidR="00866078">
        <w:rPr>
          <w:vertAlign w:val="subscript"/>
        </w:rPr>
        <w:t>27.5</w:t>
      </w:r>
      <w:r w:rsidR="00866078">
        <w:t>Al</w:t>
      </w:r>
      <w:r w:rsidR="00866078">
        <w:rPr>
          <w:vertAlign w:val="subscript"/>
        </w:rPr>
        <w:t>7.5</w:t>
      </w:r>
      <w:r w:rsidR="00866078">
        <w:t xml:space="preserve"> </w:t>
      </w:r>
      <w:r w:rsidR="008A2EA1">
        <w:t>system</w:t>
      </w:r>
      <w:r w:rsidR="003C4A41">
        <w:t xml:space="preserve">. However this supports the </w:t>
      </w:r>
      <w:r w:rsidR="000A1DB0">
        <w:t>theo</w:t>
      </w:r>
      <w:r w:rsidR="00525CC9">
        <w:t>ry that simple atomic structure</w:t>
      </w:r>
      <w:r w:rsidR="000A1DB0">
        <w:t xml:space="preserve"> metallic alloys ma</w:t>
      </w:r>
      <w:r w:rsidR="003C4A41">
        <w:t xml:space="preserve">y not be suitable to form SMGs, and </w:t>
      </w:r>
      <w:r w:rsidR="008A2EA1">
        <w:t xml:space="preserve">it </w:t>
      </w:r>
      <w:r w:rsidR="00126651">
        <w:t xml:space="preserve">may </w:t>
      </w:r>
      <w:r w:rsidR="008A2EA1">
        <w:t>be</w:t>
      </w:r>
      <w:r w:rsidR="003C4A41">
        <w:t xml:space="preserve"> only more atomic</w:t>
      </w:r>
      <w:r w:rsidR="00126651">
        <w:t>ally</w:t>
      </w:r>
      <w:r w:rsidR="003C4A41">
        <w:t xml:space="preserve"> complicated </w:t>
      </w:r>
      <w:r w:rsidR="00525CC9">
        <w:t>B</w:t>
      </w:r>
      <w:r w:rsidR="003C4A41">
        <w:t xml:space="preserve">MGs, such as ternary systems, </w:t>
      </w:r>
      <w:r w:rsidR="000A1DB0">
        <w:t xml:space="preserve">are suitable to </w:t>
      </w:r>
      <w:r w:rsidR="003C4A41">
        <w:t xml:space="preserve">form </w:t>
      </w:r>
      <w:r w:rsidR="000A1DB0">
        <w:t>SMGs</w:t>
      </w:r>
      <w:r w:rsidR="008040CB">
        <w:t xml:space="preserve"> </w:t>
      </w:r>
      <w:r w:rsidR="008040CB">
        <w:fldChar w:fldCharType="begin"/>
      </w:r>
      <w:r w:rsidR="008040CB">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040CB">
        <w:fldChar w:fldCharType="separate"/>
      </w:r>
      <w:r w:rsidR="008040CB">
        <w:rPr>
          <w:noProof/>
        </w:rPr>
        <w:t>[1]</w:t>
      </w:r>
      <w:r w:rsidR="008040CB">
        <w:fldChar w:fldCharType="end"/>
      </w:r>
      <w:r w:rsidR="000A1DB0">
        <w:t xml:space="preserve">. </w:t>
      </w:r>
      <w:commentRangeEnd w:id="78"/>
      <w:r w:rsidR="008A2EA1">
        <w:rPr>
          <w:rStyle w:val="CommentReference"/>
        </w:rPr>
        <w:commentReference w:id="78"/>
      </w:r>
      <w:r w:rsidR="0035611E">
        <w:t xml:space="preserve">As this research will be working </w:t>
      </w:r>
      <w:r w:rsidR="00DB4515">
        <w:t xml:space="preserve">with </w:t>
      </w:r>
      <w:r w:rsidR="0035611E">
        <w:t xml:space="preserve">ternary Mg systems, it is believed they may be </w:t>
      </w:r>
      <w:r w:rsidR="00F60C92">
        <w:t xml:space="preserve">sufficiently </w:t>
      </w:r>
      <w:r w:rsidR="0035611E">
        <w:t xml:space="preserve">atomically complicated to form SMGs. </w:t>
      </w:r>
    </w:p>
    <w:p w14:paraId="526E9213" w14:textId="7E9CA179" w:rsidR="00065C74" w:rsidRDefault="00065C74" w:rsidP="007B5A5E">
      <w:pPr>
        <w:jc w:val="both"/>
      </w:pPr>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A00875">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A00875">
        <w:rPr>
          <w:noProof/>
        </w:rPr>
        <w:t>Cao [20]</w:t>
      </w:r>
      <w:r>
        <w:fldChar w:fldCharType="end"/>
      </w:r>
      <w:r>
        <w:t xml:space="preserve"> that higher deposition rates result in smoother TFMGs, </w:t>
      </w:r>
      <w:r w:rsidR="001576B7">
        <w:t>th</w:t>
      </w:r>
      <w:r w:rsidR="00525CC9">
        <w:t>r</w:t>
      </w:r>
      <w:r w:rsidR="001576B7">
        <w:t>ough</w:t>
      </w:r>
      <w:r>
        <w:t xml:space="preserve"> </w:t>
      </w:r>
      <w:r w:rsidR="006B207B">
        <w:fldChar w:fldCharType="begin"/>
      </w:r>
      <w:r w:rsidR="00351225">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B207B">
        <w:fldChar w:fldCharType="separate"/>
      </w:r>
      <w:r w:rsidR="00351225">
        <w:rPr>
          <w:noProof/>
        </w:rPr>
        <w:t>Kearns, et al. [31]</w:t>
      </w:r>
      <w:r w:rsidR="006B207B">
        <w:fldChar w:fldCharType="end"/>
      </w:r>
      <w:r w:rsidR="006B207B">
        <w:t xml:space="preserve"> </w:t>
      </w:r>
      <w:r>
        <w:t xml:space="preserve">work with molecular USGs have found lower deposition rates produce </w:t>
      </w:r>
      <w:r w:rsidR="002A175C">
        <w:t xml:space="preserve">more </w:t>
      </w:r>
      <w:r>
        <w:t>kinet</w:t>
      </w:r>
      <w:r w:rsidR="002A175C">
        <w:t xml:space="preserve">ically stable, </w:t>
      </w:r>
      <w:r>
        <w:t xml:space="preserve">lower </w:t>
      </w:r>
      <w:r w:rsidR="00DB6016">
        <w:t xml:space="preserve">enthalpy </w:t>
      </w:r>
      <w:r>
        <w:t xml:space="preserve"> glasses. </w:t>
      </w:r>
      <w:r w:rsidR="00B23330">
        <w:t>Interestingly</w:t>
      </w:r>
      <w:r w:rsidR="002A175C">
        <w:t xml:space="preserve"> when </w:t>
      </w:r>
      <w:r w:rsidR="00126651">
        <w:fldChar w:fldCharType="begin"/>
      </w:r>
      <w:r w:rsidR="0012665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26651">
        <w:fldChar w:fldCharType="separate"/>
      </w:r>
      <w:r w:rsidR="00126651">
        <w:rPr>
          <w:noProof/>
        </w:rPr>
        <w:t>Yu, et al. [1]</w:t>
      </w:r>
      <w:r w:rsidR="00126651">
        <w:fldChar w:fldCharType="end"/>
      </w:r>
      <w:r w:rsidR="00126651">
        <w:t xml:space="preserve"> </w:t>
      </w:r>
      <w:r w:rsidR="002A175C">
        <w:t xml:space="preserve">produced </w:t>
      </w:r>
      <w:r w:rsidR="00126651">
        <w:t>SMGs</w:t>
      </w:r>
      <w:r w:rsidR="002A175C">
        <w:t xml:space="preserve"> they</w:t>
      </w:r>
      <w:r w:rsidR="00126651">
        <w:t xml:space="preserve"> </w:t>
      </w:r>
      <w:r w:rsidR="002A175C">
        <w:t>possess</w:t>
      </w:r>
      <w:r w:rsidR="00126651">
        <w:t xml:space="preserve"> both high kinetic stability and high </w:t>
      </w:r>
      <w:r w:rsidR="00DB6016">
        <w:t xml:space="preserve">enthalpy </w:t>
      </w:r>
      <w:r w:rsidR="002A175C">
        <w:t xml:space="preserve"> (see </w:t>
      </w:r>
      <w:r w:rsidR="002A175C">
        <w:fldChar w:fldCharType="begin"/>
      </w:r>
      <w:r w:rsidR="002A175C">
        <w:instrText xml:space="preserve"> REF _Ref391643364 \r \h </w:instrText>
      </w:r>
      <w:r w:rsidR="007B5A5E">
        <w:instrText xml:space="preserve"> \* MERGEFORMAT </w:instrText>
      </w:r>
      <w:r w:rsidR="002A175C">
        <w:fldChar w:fldCharType="separate"/>
      </w:r>
      <w:r w:rsidR="00DA07F5">
        <w:t>3.2.3.2</w:t>
      </w:r>
      <w:r w:rsidR="002A175C">
        <w:fldChar w:fldCharType="end"/>
      </w:r>
      <w:r w:rsidR="002A175C">
        <w:t xml:space="preserve"> </w:t>
      </w:r>
      <w:r w:rsidR="002A175C">
        <w:fldChar w:fldCharType="begin"/>
      </w:r>
      <w:r w:rsidR="002A175C">
        <w:instrText xml:space="preserve"> REF _Ref391643367 \h </w:instrText>
      </w:r>
      <w:r w:rsidR="007B5A5E">
        <w:instrText xml:space="preserve"> \* MERGEFORMAT </w:instrText>
      </w:r>
      <w:r w:rsidR="002A175C">
        <w:fldChar w:fldCharType="separate"/>
      </w:r>
      <w:r w:rsidR="00DA07F5">
        <w:t>SMG Properties and Characteristics</w:t>
      </w:r>
      <w:r w:rsidR="002A175C">
        <w:fldChar w:fldCharType="end"/>
      </w:r>
      <w:r w:rsidR="002A175C">
        <w:t>)</w:t>
      </w:r>
      <w:r w:rsidR="00126651">
        <w:t>.</w:t>
      </w:r>
      <w:r w:rsidR="002A175C">
        <w:t xml:space="preserve"> As </w:t>
      </w:r>
      <w:r w:rsidR="002A175C">
        <w:fldChar w:fldCharType="begin"/>
      </w:r>
      <w:r w:rsidR="002A175C">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2A175C">
        <w:fldChar w:fldCharType="separate"/>
      </w:r>
      <w:r w:rsidR="002A175C">
        <w:rPr>
          <w:noProof/>
        </w:rPr>
        <w:t>Yu, et al. [1]</w:t>
      </w:r>
      <w:r w:rsidR="002A175C">
        <w:fldChar w:fldCharType="end"/>
      </w:r>
      <w:r w:rsidR="002A175C">
        <w:t xml:space="preserve"> did not examine deposition rate</w:t>
      </w:r>
      <w:r w:rsidR="001576B7">
        <w:t>s</w:t>
      </w:r>
      <w:r w:rsidR="002A175C">
        <w:t xml:space="preserve"> this </w:t>
      </w:r>
      <w:r w:rsidR="001576B7">
        <w:t xml:space="preserve">means it may be possible to produce lower </w:t>
      </w:r>
      <w:r w:rsidR="00DB6016">
        <w:t xml:space="preserve">enthalpy </w:t>
      </w:r>
      <w:r w:rsidR="001576B7">
        <w:t xml:space="preserve"> </w:t>
      </w:r>
      <w:r w:rsidR="002A175C">
        <w:t>SMGs with lower deposition rates</w:t>
      </w:r>
      <w:r w:rsidR="001576B7">
        <w:t xml:space="preserve">, although the films may become more rough. It is simply not know if the establish deposition rates of </w:t>
      </w:r>
      <w:commentRangeStart w:id="79"/>
      <w:r w:rsidR="001576B7">
        <w:t xml:space="preserve">TFMGs </w:t>
      </w:r>
      <w:commentRangeEnd w:id="79"/>
      <w:r w:rsidR="00CF3A24">
        <w:rPr>
          <w:rStyle w:val="CommentReference"/>
        </w:rPr>
        <w:commentReference w:id="79"/>
      </w:r>
      <w:r w:rsidR="001576B7">
        <w:t xml:space="preserve">translate to SMGs. </w:t>
      </w:r>
    </w:p>
    <w:p w14:paraId="523068F8" w14:textId="2915BA9B" w:rsidR="00624D61" w:rsidRDefault="00BB6DF8" w:rsidP="007B5A5E">
      <w:pPr>
        <w:jc w:val="both"/>
      </w:pPr>
      <w:r>
        <w:t xml:space="preserve">Interestingly </w:t>
      </w:r>
      <w:r w:rsidR="00B21EFB">
        <w:fldChar w:fldCharType="begin"/>
      </w:r>
      <w:r w:rsidR="00351225">
        <w:instrText xml:space="preserve"> ADDIN EN.CITE &lt;EndNote&gt;&lt;Cite AuthorYear="1"&gt;&lt;Author&gt;Schlüter&lt;/Author&gt;&lt;Year&gt;2012&lt;/Year&gt;&lt;RecNum&gt;95&lt;/RecNum&gt;&lt;DisplayText&gt;Schlüter, et al. [32]&lt;/DisplayText&gt;&lt;record&gt;&lt;rec-number&gt;95&lt;/rec-number&gt;&lt;foreign-keys&gt;&lt;key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B21EFB">
        <w:fldChar w:fldCharType="separate"/>
      </w:r>
      <w:r w:rsidR="00351225">
        <w:rPr>
          <w:noProof/>
        </w:rPr>
        <w:t>Schlüter, et al. [32]</w:t>
      </w:r>
      <w:r w:rsidR="00B21EFB">
        <w:fldChar w:fldCharType="end"/>
      </w:r>
      <w:r w:rsidR="00B21EFB">
        <w:t xml:space="preserve"> </w:t>
      </w:r>
      <w:r>
        <w:t xml:space="preserve">have </w:t>
      </w:r>
      <w:r w:rsidR="00624D61">
        <w:t xml:space="preserve">already </w:t>
      </w:r>
      <w:r>
        <w:t xml:space="preserve">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rsidR="00502709">
        <w:t>)</w:t>
      </w:r>
      <w:r>
        <w:t xml:space="preserve"> </w:t>
      </w:r>
      <w:r w:rsidR="00624D61">
        <w:t>over various power and deposition rates</w:t>
      </w:r>
      <w:r>
        <w:t xml:space="preserve"> </w:t>
      </w:r>
      <w:r w:rsidR="00624D61">
        <w:t>to produce</w:t>
      </w:r>
      <w:r>
        <w:t xml:space="preserve"> thin films. They found high </w:t>
      </w:r>
      <w:r w:rsidR="00624D61">
        <w:lastRenderedPageBreak/>
        <w:t>power/</w:t>
      </w:r>
      <w:r>
        <w:t xml:space="preserve">deposition rates result in crystalline films </w:t>
      </w:r>
      <w:r w:rsidR="00624D61">
        <w:t>while</w:t>
      </w:r>
      <w:r>
        <w:t xml:space="preserve"> lower rates are able to </w:t>
      </w:r>
      <w:r w:rsidR="00624D61">
        <w:t>deposit</w:t>
      </w:r>
      <w:r>
        <w:t xml:space="preserve"> </w:t>
      </w:r>
      <w:r w:rsidR="00624D61">
        <w:t xml:space="preserve">fully amorphous </w:t>
      </w:r>
      <w:r>
        <w:t>TFMG</w:t>
      </w:r>
      <w:r w:rsidR="00624D61">
        <w:t xml:space="preserve"> </w:t>
      </w:r>
      <w:r w:rsidR="00624D61">
        <w:fldChar w:fldCharType="begin"/>
      </w:r>
      <w:r w:rsidR="00351225">
        <w:instrText xml:space="preserve"> ADDIN EN.CITE &lt;EndNote&gt;&lt;Cite&gt;&lt;Author&gt;Schlüter&lt;/Author&gt;&lt;Year&gt;2012&lt;/Year&gt;&lt;RecNum&gt;95&lt;/RecNum&gt;&lt;DisplayText&gt;[32]&lt;/DisplayText&gt;&lt;record&gt;&lt;rec-number&gt;95&lt;/rec-number&gt;&lt;foreign-keys&gt;&lt;key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624D61">
        <w:fldChar w:fldCharType="separate"/>
      </w:r>
      <w:r w:rsidR="00351225">
        <w:rPr>
          <w:noProof/>
        </w:rPr>
        <w:t>[32]</w:t>
      </w:r>
      <w:r w:rsidR="00624D61">
        <w:fldChar w:fldCharType="end"/>
      </w:r>
      <w:r>
        <w:t xml:space="preserve">. </w:t>
      </w:r>
      <w:r w:rsidR="00624D61">
        <w:t xml:space="preserve">They come to the conclusion the higher powers allow sufficient heat to be added to the substrate for crystallisation to occur </w:t>
      </w:r>
      <w:r w:rsidR="00624D61">
        <w:fldChar w:fldCharType="begin"/>
      </w:r>
      <w:r w:rsidR="00351225">
        <w:instrText xml:space="preserve"> ADDIN EN.CITE &lt;EndNote&gt;&lt;Cite&gt;&lt;Author&gt;Schlüter&lt;/Author&gt;&lt;Year&gt;2012&lt;/Year&gt;&lt;RecNum&gt;95&lt;/RecNum&gt;&lt;DisplayText&gt;[32]&lt;/DisplayText&gt;&lt;record&gt;&lt;rec-number&gt;95&lt;/rec-number&gt;&lt;foreign-keys&gt;&lt;key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624D61">
        <w:fldChar w:fldCharType="separate"/>
      </w:r>
      <w:r w:rsidR="00351225">
        <w:rPr>
          <w:noProof/>
        </w:rPr>
        <w:t>[32]</w:t>
      </w:r>
      <w:r w:rsidR="00624D61">
        <w:fldChar w:fldCharType="end"/>
      </w:r>
      <w:r w:rsidR="00624D61">
        <w:t xml:space="preserve">. </w:t>
      </w:r>
    </w:p>
    <w:p w14:paraId="435B2D95" w14:textId="79A9A581" w:rsidR="00624D61" w:rsidRDefault="00624D61" w:rsidP="007B5A5E">
      <w:pPr>
        <w:jc w:val="both"/>
      </w:pPr>
      <w:r>
        <w:t>This</w:t>
      </w:r>
      <w:r w:rsidR="00136D48">
        <w:t xml:space="preserve"> </w:t>
      </w:r>
      <w:r>
        <w:t xml:space="preserve">raises </w:t>
      </w:r>
      <w:r w:rsidR="000A4E22">
        <w:t>the important question</w:t>
      </w:r>
      <w:r w:rsidR="00502709">
        <w:t xml:space="preserve"> as to how high deposition power can be in the Mg system without the risk of the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0A4E22">
        <w:t xml:space="preserve"> resulting in crystalline inst</w:t>
      </w:r>
      <w:proofErr w:type="spellStart"/>
      <w:r w:rsidR="00235FDB">
        <w:t>ead</w:t>
      </w:r>
      <w:proofErr w:type="spellEnd"/>
      <w:r w:rsidR="00235FDB">
        <w:t xml:space="preserve"> SMG films. </w:t>
      </w:r>
      <w:r w:rsidR="00125303">
        <w:t xml:space="preserve">It also raises the question of if it is possible to refine SMG deposition power parameters to the point that very little additional heat needs to be added to the substrates to produce the ultrastable materials. This would be significant as </w:t>
      </w:r>
      <w:r w:rsidR="00235FDB">
        <w:t xml:space="preserve">could reduce production cost through higher production rates, reduced energy use, and thus lower cost. </w:t>
      </w:r>
    </w:p>
    <w:p w14:paraId="49F6EC26" w14:textId="5D1FBF3D" w:rsidR="006A2990" w:rsidRDefault="006A2990" w:rsidP="007B5A5E">
      <w:pPr>
        <w:pStyle w:val="Heading4"/>
        <w:jc w:val="both"/>
      </w:pPr>
      <w:bookmarkStart w:id="80" w:name="_Ref391643364"/>
      <w:bookmarkStart w:id="81" w:name="_Ref391643367"/>
      <w:bookmarkStart w:id="82" w:name="_Toc398285080"/>
      <w:r>
        <w:t>SMG Properties and Characteristics</w:t>
      </w:r>
      <w:bookmarkEnd w:id="80"/>
      <w:bookmarkEnd w:id="81"/>
      <w:bookmarkEnd w:id="82"/>
      <w:r>
        <w:t xml:space="preserve"> </w:t>
      </w:r>
    </w:p>
    <w:p w14:paraId="0E90A7E5" w14:textId="348B61C2" w:rsidR="00462C3F" w:rsidRDefault="00AD428F" w:rsidP="007B5A5E">
      <w:pPr>
        <w:jc w:val="both"/>
      </w:pPr>
      <w:r>
        <w:t xml:space="preserve">The defining characteristic of USG is </w:t>
      </w:r>
      <w:proofErr w:type="gramStart"/>
      <w:r>
        <w:t xml:space="preserve">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w:t>
      </w:r>
      <w:proofErr w:type="gramEnd"/>
      <w:r>
        <w:t xml:space="preserve"> accordingly high kinetic stability. They generally also are at a</w:t>
      </w:r>
      <w:r w:rsidR="0005180A">
        <w:t xml:space="preserve"> low-thermodynamic-</w:t>
      </w:r>
      <w:r>
        <w:t xml:space="preserve">energy state exhibited as </w:t>
      </w:r>
      <w:r w:rsidR="00F56C9E">
        <w:t xml:space="preserve">a </w:t>
      </w:r>
      <w:r>
        <w:t xml:space="preserve">low </w:t>
      </w:r>
      <w:r w:rsidR="00FC4D4E">
        <w:t>enthalpy</w:t>
      </w:r>
      <w:r>
        <w:t>, have a high density, and po</w:t>
      </w:r>
      <w:r w:rsidR="00AB6EF0">
        <w:t xml:space="preserve">ssess a high elastic modulus.  </w:t>
      </w:r>
    </w:p>
    <w:p w14:paraId="31F19F52" w14:textId="2F8089CD" w:rsidR="00117AD2" w:rsidRDefault="005561C6" w:rsidP="007B5A5E">
      <w:pPr>
        <w:pStyle w:val="Heading5"/>
        <w:jc w:val="both"/>
      </w:pPr>
      <w:bookmarkStart w:id="83" w:name="_Toc398285081"/>
      <w:r>
        <w:t>Differential Scanning Calorimetry (</w:t>
      </w:r>
      <w:r w:rsidRPr="00605152">
        <w:rPr>
          <w:rFonts w:eastAsia="Times New Roman"/>
          <w:lang w:eastAsia="en-AU"/>
        </w:rPr>
        <w:t>DSC</w:t>
      </w:r>
      <w:r>
        <w:rPr>
          <w:rFonts w:eastAsia="Times New Roman"/>
          <w:lang w:eastAsia="en-AU"/>
        </w:rPr>
        <w:t>)</w:t>
      </w:r>
      <w:r w:rsidR="00605152">
        <w:t xml:space="preserve">, </w:t>
      </w:r>
      <w:r w:rsidR="00117AD2">
        <w:t>Kinetic Stability and Enthalpy</w:t>
      </w:r>
      <w:bookmarkEnd w:id="83"/>
      <w:r w:rsidR="00117AD2">
        <w:t xml:space="preserve"> </w:t>
      </w:r>
    </w:p>
    <w:p w14:paraId="26A6CDB5" w14:textId="395035CA" w:rsidR="00605152" w:rsidRPr="00605152" w:rsidRDefault="00605152" w:rsidP="007B5A5E">
      <w:pPr>
        <w:jc w:val="both"/>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suitable changes like glass transition</w:t>
      </w:r>
      <w:r>
        <w:rPr>
          <w:rFonts w:eastAsia="Times New Roman"/>
          <w:lang w:eastAsia="en-AU"/>
        </w:rPr>
        <w:t xml:space="preserve"> in a sample</w:t>
      </w:r>
      <w:r w:rsidRPr="00605152">
        <w:rPr>
          <w:rFonts w:eastAsia="Times New Roman"/>
          <w:lang w:eastAsia="en-AU"/>
        </w:rPr>
        <w:t>.</w:t>
      </w:r>
    </w:p>
    <w:p w14:paraId="682E5F42" w14:textId="56E96AD9" w:rsidR="00605152" w:rsidRPr="00605152" w:rsidRDefault="00605152" w:rsidP="007B5A5E">
      <w:pPr>
        <w:jc w:val="both"/>
        <w:rPr>
          <w:rFonts w:eastAsia="Times New Roman"/>
          <w:lang w:eastAsia="en-AU"/>
        </w:rPr>
      </w:pPr>
      <w:r w:rsidRPr="00605152">
        <w:rPr>
          <w:rFonts w:eastAsia="Times New Roman"/>
          <w:lang w:eastAsia="en-AU"/>
        </w:rPr>
        <w:t>With amorphous materials the output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is</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an endothermic peak, absorbing energy. </w:t>
      </w:r>
    </w:p>
    <w:p w14:paraId="69136F76" w14:textId="7E335153" w:rsidR="00C66137" w:rsidRDefault="00136B17" w:rsidP="007B5A5E">
      <w:pPr>
        <w:jc w:val="both"/>
      </w:pPr>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 xml:space="preserve">high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51225">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51225">
        <w:rPr>
          <w:noProof/>
        </w:rPr>
        <w:t>[31]</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467FEAE" w:rsidR="00DC72EF" w:rsidRDefault="00F3423A" w:rsidP="007B5A5E">
      <w:pPr>
        <w:jc w:val="both"/>
      </w:pPr>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can be used to establish the enthalpy of the film by measuring were the film’s enthalpy line interests the extrap</w:t>
      </w:r>
      <w:proofErr w:type="spellStart"/>
      <w:r w:rsidR="00A64270">
        <w:t>olated</w:t>
      </w:r>
      <w:proofErr w:type="spellEnd"/>
      <w:r w:rsidR="00A64270">
        <w:t xml:space="preserve">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DA07F5">
        <w:t xml:space="preserve">Figure </w:t>
      </w:r>
      <w:r w:rsidR="00DA07F5">
        <w:rPr>
          <w:noProof/>
        </w:rPr>
        <w:t>7</w:t>
      </w:r>
      <w:r w:rsidR="00A64270">
        <w:fldChar w:fldCharType="end"/>
      </w:r>
      <w:r w:rsidR="00A64270">
        <w:t xml:space="preserve">) </w:t>
      </w:r>
      <w:r w:rsidR="00A64270">
        <w:fldChar w:fldCharType="begin"/>
      </w:r>
      <w:r w:rsidR="00351225">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51225">
        <w:rPr>
          <w:noProof/>
        </w:rPr>
        <w:t>[31]</w:t>
      </w:r>
      <w:r w:rsidR="00A64270">
        <w:fldChar w:fldCharType="end"/>
      </w:r>
      <w:r w:rsidR="001E7D69">
        <w:t xml:space="preserve">. An ordinary </w:t>
      </w:r>
      <w:r w:rsidR="00A64270">
        <w:t xml:space="preserve">glass’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712B9BFD" w:rsidR="00136B17" w:rsidRDefault="0099386A" w:rsidP="0099386A">
      <w:pPr>
        <w:pStyle w:val="Caption"/>
        <w:jc w:val="both"/>
      </w:pPr>
      <w:bookmarkStart w:id="84" w:name="_Ref391657121"/>
      <w:bookmarkStart w:id="85" w:name="_Ref391657109"/>
      <w:bookmarkStart w:id="86" w:name="_Toc398285100"/>
      <w:r>
        <w:t xml:space="preserve">Figure </w:t>
      </w:r>
      <w:fldSimple w:instr=" SEQ Figure \* ARABIC ">
        <w:r w:rsidR="00DA07F5">
          <w:rPr>
            <w:noProof/>
          </w:rPr>
          <w:t>7</w:t>
        </w:r>
      </w:fldSimple>
      <w:bookmarkEnd w:id="84"/>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51225">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51225">
        <w:rPr>
          <w:noProof/>
        </w:rPr>
        <w:t>[31]</w:t>
      </w:r>
      <w:r>
        <w:fldChar w:fldCharType="end"/>
      </w:r>
      <w:r>
        <w:t>.</w:t>
      </w:r>
      <w:bookmarkEnd w:id="85"/>
      <w:bookmarkEnd w:id="86"/>
      <w:r>
        <w:t xml:space="preserve"> </w:t>
      </w:r>
    </w:p>
    <w:p w14:paraId="79B8062F" w14:textId="5621DE07" w:rsidR="00CB2A6E" w:rsidRDefault="006F6D91" w:rsidP="00CB2A6E">
      <w:pPr>
        <w:jc w:val="both"/>
      </w:pPr>
      <w:r>
        <w:t xml:space="preserve">However the work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F5482E">
        <w:t xml:space="preserve">and </w:t>
      </w:r>
      <w:r w:rsidR="00F5482E">
        <w:fldChar w:fldCharType="begin"/>
      </w:r>
      <w:r w:rsidR="00351225">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351225">
        <w:rPr>
          <w:noProof/>
        </w:rPr>
        <w:t>Guo, et al. [33]</w:t>
      </w:r>
      <w:r w:rsidR="00F5482E">
        <w:fldChar w:fldCharType="end"/>
      </w:r>
      <w:r w:rsidR="00F5482E">
        <w:t xml:space="preserve"> on SMGs and polymer USGs respectively </w:t>
      </w:r>
      <w:r>
        <w:t>ha</w:t>
      </w:r>
      <w:r w:rsidR="00E37660">
        <w:t>ve</w:t>
      </w:r>
      <w:r>
        <w:t xml:space="preserve"> shown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CB2A6E">
        <w:t xml:space="preserve"> </w:t>
      </w:r>
      <w:r>
        <w:t>with its</w:t>
      </w:r>
      <w:r w:rsidR="00CB2A6E">
        <w:t xml:space="preserve"> high kinetic stability </w:t>
      </w:r>
      <w:r>
        <w:t>can be coupled with</w:t>
      </w:r>
      <w:r w:rsidR="00CB2A6E">
        <w:t xml:space="preserve"> high enthalpy.</w:t>
      </w:r>
      <w:r w:rsidR="00C81DCA">
        <w:t xml:space="preserve"> When this happens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w:proofErr w:type="gramStart"/>
      <w:r w:rsidR="005C420D">
        <w:t xml:space="preserve">a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t xml:space="preserve">This </w:t>
      </w:r>
      <w:r w:rsidR="00B21189">
        <w:t>contradiction</w:t>
      </w:r>
      <w:r>
        <w:t xml:space="preserve"> with </w:t>
      </w:r>
      <w:r>
        <w:fldChar w:fldCharType="begin"/>
      </w:r>
      <w:r w:rsidR="00351225">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51225">
        <w:rPr>
          <w:noProof/>
        </w:rPr>
        <w:t>Kearns, et al. [31]</w:t>
      </w:r>
      <w:r>
        <w:fldChar w:fldCharType="end"/>
      </w:r>
      <w:r>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xml:space="preserve"> are not coupled together and act independently</w:t>
      </w:r>
      <w:r w:rsidR="007449D6">
        <w:t xml:space="preserve"> in USG systems</w:t>
      </w:r>
      <w:r>
        <w:t xml:space="preserve">. </w:t>
      </w:r>
    </w:p>
    <w:p w14:paraId="78485CB2" w14:textId="27B54FC7" w:rsidR="00AB6EF0" w:rsidRDefault="00AB6EF0" w:rsidP="00AB6EF0">
      <w:pPr>
        <w:pStyle w:val="Heading5"/>
      </w:pPr>
      <w:bookmarkStart w:id="87" w:name="_Toc398285082"/>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05C49">
        <w:t>)</w:t>
      </w:r>
      <w:bookmarkEnd w:id="87"/>
    </w:p>
    <w:p w14:paraId="0B191679" w14:textId="499EEF1E" w:rsidR="00AB6EF0" w:rsidRDefault="00AB6EF0" w:rsidP="00AB6EF0">
      <w:pPr>
        <w:jc w:val="both"/>
      </w:pPr>
      <w:r>
        <w:t xml:space="preserve">Normally a glass is formed when its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can be lower to the entropy </w:t>
      </w:r>
      <w:r w:rsidR="008007C2">
        <w:t>(</w:t>
      </w:r>
      <m:oMath>
        <m:r>
          <w:rPr>
            <w:rFonts w:ascii="Cambria Math" w:hAnsi="Cambria Math"/>
          </w:rPr>
          <m:t>S</m:t>
        </m:r>
      </m:oMath>
      <w:r w:rsidR="008007C2">
        <w:t xml:space="preserve">) </w:t>
      </w:r>
      <w:r>
        <w:t xml:space="preserve">of its crystalline state it will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DA07F5">
        <w:t xml:space="preserve">Figure </w:t>
      </w:r>
      <w:r w:rsidR="00DA07F5">
        <w:rPr>
          <w:noProof/>
        </w:rPr>
        <w:t>8</w:t>
      </w:r>
      <w:r>
        <w:fldChar w:fldCharType="end"/>
      </w:r>
      <w:r w:rsidR="00A529F7">
        <w:t>)</w:t>
      </w:r>
      <w:r>
        <w:t xml:space="preserve"> </w:t>
      </w:r>
      <w:commentRangeStart w:id="88"/>
      <w:r>
        <w:fldChar w:fldCharType="begin"/>
      </w:r>
      <w:r w:rsidR="00351225">
        <w:instrText xml:space="preserve"> ADDIN EN.CITE &lt;EndNote&gt;&lt;Cite&gt;&lt;Author&gt;Kearns&lt;/Author&gt;&lt;Year&gt;2008&lt;/Year&gt;&lt;RecNum&gt;90&lt;/RecNum&gt;&lt;DisplayText&gt;[28,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51225">
        <w:rPr>
          <w:noProof/>
        </w:rPr>
        <w:t>[28, 31]</w:t>
      </w:r>
      <w:r>
        <w:fldChar w:fldCharType="end"/>
      </w:r>
      <w:commentRangeEnd w:id="88"/>
      <w:r w:rsidR="00D4768F">
        <w:rPr>
          <w:rStyle w:val="CommentReference"/>
        </w:rPr>
        <w:commentReference w:id="88"/>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w:t>
      </w:r>
      <w:proofErr w:type="spellStart"/>
      <w:r>
        <w:t>uate</w:t>
      </w:r>
      <w:proofErr w:type="spellEnd"/>
      <w:r>
        <w:t xml:space="preserv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13E2A3E5" w:rsidR="00AB6EF0" w:rsidRPr="00462C3F" w:rsidRDefault="00AB6EF0" w:rsidP="001563C2">
      <w:pPr>
        <w:pStyle w:val="Caption"/>
        <w:jc w:val="both"/>
        <w:rPr>
          <w:rFonts w:eastAsia="Times New Roman"/>
          <w:lang w:eastAsia="en-AU"/>
        </w:rPr>
      </w:pPr>
      <w:bookmarkStart w:id="89" w:name="_Ref391649931"/>
      <w:bookmarkStart w:id="90" w:name="_Toc398285101"/>
      <w:r>
        <w:t xml:space="preserve">Figure </w:t>
      </w:r>
      <w:fldSimple w:instr=" SEQ Figure \* ARABIC ">
        <w:r w:rsidR="00DA07F5">
          <w:rPr>
            <w:noProof/>
          </w:rPr>
          <w:t>8</w:t>
        </w:r>
      </w:fldSimple>
      <w:bookmarkEnd w:id="89"/>
      <w:r>
        <w:t xml:space="preserve">: Schematic of solidification/liquid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w:t>
      </w:r>
      <w:proofErr w:type="spellStart"/>
      <w:r>
        <w:t>ts</w:t>
      </w:r>
      <w:proofErr w:type="spellEnd"/>
      <w:r>
        <w:t xml:space="preserve">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51225">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51225">
        <w:rPr>
          <w:noProof/>
        </w:rPr>
        <w:t>[31]</w:t>
      </w:r>
      <w:r>
        <w:fldChar w:fldCharType="end"/>
      </w:r>
      <w:r>
        <w:t>.</w:t>
      </w:r>
      <w:bookmarkEnd w:id="90"/>
    </w:p>
    <w:p w14:paraId="5353CABC" w14:textId="643C3526" w:rsidR="008030DB" w:rsidRDefault="00107231" w:rsidP="00CB2A6E">
      <w:pPr>
        <w:jc w:val="both"/>
      </w:pPr>
      <w:r>
        <w:t xml:space="preserve">Using </w:t>
      </w:r>
      <w:r>
        <w:fldChar w:fldCharType="begin"/>
      </w:r>
      <w:r w:rsidR="00351225">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51225">
        <w:rPr>
          <w:noProof/>
        </w:rPr>
        <w:t>Swallen, et al. [28]</w:t>
      </w:r>
      <w:r>
        <w:fldChar w:fldCharType="end"/>
      </w:r>
      <w:r>
        <w:t xml:space="preserve"> and </w:t>
      </w:r>
      <w:r>
        <w:fldChar w:fldCharType="begin"/>
      </w:r>
      <w:r w:rsidR="00351225">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51225">
        <w:rPr>
          <w:noProof/>
        </w:rPr>
        <w:t>Kearns, et al. [31]</w:t>
      </w:r>
      <w:r>
        <w:fldChar w:fldCharType="end"/>
      </w:r>
      <w:r>
        <w:t xml:space="preserve"> equation for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following </w:t>
      </w:r>
      <w:r w:rsidR="00335CB4">
        <w:t>the extrapolation SCL blue line,</w:t>
      </w:r>
      <w:r w:rsidR="008030DB">
        <w:t xml:space="preserve"> the reduction in the glass’ entropy compared to its</w:t>
      </w:r>
      <w:r w:rsidR="001E7D69">
        <w:t xml:space="preserve"> ordinary</w:t>
      </w:r>
      <w:r w:rsidR="008030DB">
        <w:t xml:space="preserve"> non-</w:t>
      </w:r>
      <w:r w:rsidR="001E7D69">
        <w:t>stabilised</w:t>
      </w:r>
      <w:r w:rsidR="00F87165">
        <w:t xml:space="preserve"> variant can be calculated.</w:t>
      </w:r>
    </w:p>
    <w:p w14:paraId="480AFDF3" w14:textId="77777777" w:rsidR="00DD43B6" w:rsidRDefault="00DD43B6" w:rsidP="00CB2A6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pPr>
              <w:jc w:val="both"/>
            </w:pPr>
          </w:p>
        </w:tc>
        <w:tc>
          <w:tcPr>
            <w:tcW w:w="3500" w:type="pct"/>
          </w:tcPr>
          <w:p w14:paraId="4D22AF2F" w14:textId="35E41E64" w:rsidR="00F87165" w:rsidRDefault="00504C96" w:rsidP="00DD43B6">
            <w:pPr>
              <w:keepNext/>
              <w:jc w:val="both"/>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1" w:name="_Ref391912605"/>
            <w:r>
              <w:t>(</w:t>
            </w:r>
            <w:fldSimple w:instr=" STYLEREF 1 \s ">
              <w:r w:rsidR="00DA07F5">
                <w:rPr>
                  <w:noProof/>
                </w:rPr>
                <w:t>3</w:t>
              </w:r>
            </w:fldSimple>
            <w:r>
              <w:t>.</w:t>
            </w:r>
            <w:fldSimple w:instr=" SEQ Equation \* ARABIC \s 1 ">
              <w:r w:rsidR="00DA07F5">
                <w:rPr>
                  <w:noProof/>
                </w:rPr>
                <w:t>1</w:t>
              </w:r>
            </w:fldSimple>
            <w:r>
              <w:t>)</w:t>
            </w:r>
            <w:bookmarkEnd w:id="91"/>
          </w:p>
        </w:tc>
      </w:tr>
    </w:tbl>
    <w:p w14:paraId="79297F71" w14:textId="77777777" w:rsidR="00DD43B6" w:rsidRDefault="00DD43B6" w:rsidP="00CB2A6E">
      <w:pPr>
        <w:jc w:val="both"/>
      </w:pPr>
    </w:p>
    <w:p w14:paraId="4A5425DC" w14:textId="6502D79C" w:rsidR="008A4095" w:rsidRDefault="008030DB" w:rsidP="00CB2A6E">
      <w:pPr>
        <w:jc w:val="both"/>
      </w:pPr>
      <w:r>
        <w:t>From equation</w:t>
      </w:r>
      <w:r w:rsidR="00DD43B6">
        <w:t xml:space="preserve"> </w:t>
      </w:r>
      <w:r w:rsidR="00DD43B6">
        <w:fldChar w:fldCharType="begin"/>
      </w:r>
      <w:r w:rsidR="00DD43B6">
        <w:instrText xml:space="preserve"> REF _Ref391912605 \h </w:instrText>
      </w:r>
      <w:r w:rsidR="00DD43B6">
        <w:fldChar w:fldCharType="separate"/>
      </w:r>
      <w:r w:rsidR="00DA07F5">
        <w:t>(</w:t>
      </w:r>
      <w:r w:rsidR="00DA07F5">
        <w:rPr>
          <w:noProof/>
        </w:rPr>
        <w:t>3</w:t>
      </w:r>
      <w:r w:rsidR="00DA07F5">
        <w:t>.</w:t>
      </w:r>
      <w:r w:rsidR="00DA07F5">
        <w:rPr>
          <w:noProof/>
        </w:rPr>
        <w:t>1</w:t>
      </w:r>
      <w:r w:rsidR="00DA07F5">
        <w:t>)</w:t>
      </w:r>
      <w:r w:rsidR="00DD43B6">
        <w:fldChar w:fldCharType="end"/>
      </w:r>
      <w:r w:rsidR="001E7D69">
        <w:t xml:space="preserve"> it can be seen an ordinary </w:t>
      </w:r>
      <w:r>
        <w:t xml:space="preserve">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m:t>
        </m:r>
      </m:oMath>
      <w:r>
        <w:t xml:space="preserve">, signifying the glass has not moved down the energy landscape, while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oMath>
      <w:r>
        <w:t xml:space="preserve">, signifying the glass has reached the bottom of the energy landscape </w:t>
      </w:r>
      <w:r>
        <w:fldChar w:fldCharType="begin"/>
      </w:r>
      <w:r w:rsidR="00351225">
        <w:instrText xml:space="preserve"> ADDIN EN.CITE &lt;EndNote&gt;&lt;Cite&gt;&lt;Author&gt;Kearns&lt;/Author&gt;&lt;Year&gt;2008&lt;/Year&gt;&lt;RecNum&gt;90&lt;/RecNum&gt;&lt;DisplayText&gt;[28,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51225">
        <w:rPr>
          <w:noProof/>
        </w:rPr>
        <w:t>[28, 31]</w:t>
      </w:r>
      <w:r>
        <w:fldChar w:fldCharType="end"/>
      </w:r>
      <w:r>
        <w:t xml:space="preserve">. </w:t>
      </w:r>
      <w:r w:rsidR="001539E9">
        <w:t xml:space="preserve">Therefore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will fall between 0 and 1, while the 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21469C">
        <w:t xml:space="preserve">which were found to have increased entropy </w:t>
      </w:r>
      <w:r w:rsidR="001539E9">
        <w:t xml:space="preserve">would yield a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of less than 0,</w:t>
      </w:r>
      <w:r w:rsidR="0021469C">
        <w:t xml:space="preserve"> indicating they have moving up the energy landscape. </w:t>
      </w:r>
      <w:commentRangeStart w:id="92"/>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=-0.25</m:t>
        </m:r>
      </m:oMath>
      <w:r w:rsidR="005521A1">
        <w:t xml:space="preserve"> would indicate the USG’s entropy is 125% greater than the ‘ideal’ glass </w:t>
      </w:r>
      <w:r w:rsidR="00A529F7">
        <w:t xml:space="preserve">(‘ideal’ glass </w:t>
      </w:r>
      <w:proofErr w:type="gramStart"/>
      <w:r w:rsidR="00A529F7">
        <w:t>has</w:t>
      </w:r>
      <w:r w:rsidR="005521A1">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rsidR="00A529F7">
        <w:t>)</w:t>
      </w:r>
      <w:r w:rsidR="005521A1">
        <w:t xml:space="preserve">.  </w:t>
      </w:r>
      <w:commentRangeEnd w:id="92"/>
      <w:r w:rsidR="005521A1">
        <w:rPr>
          <w:rStyle w:val="CommentReference"/>
        </w:rPr>
        <w:commentReference w:id="92"/>
      </w:r>
    </w:p>
    <w:p w14:paraId="52125C93" w14:textId="6F3D7FC2" w:rsidR="00107626" w:rsidRPr="00AC3A0E" w:rsidRDefault="00A876AA" w:rsidP="00A32A9B">
      <w:pPr>
        <w:pStyle w:val="Heading5"/>
      </w:pPr>
      <w:bookmarkStart w:id="93" w:name="_Toc398285083"/>
      <w:r>
        <w:t xml:space="preserve">Glass </w:t>
      </w:r>
      <w:r w:rsidR="00A32A9B">
        <w:t xml:space="preserve">Fragility </w:t>
      </w:r>
      <m:oMath>
        <m:r>
          <w:rPr>
            <w:rFonts w:ascii="Cambria Math" w:hAnsi="Cambria Math"/>
          </w:rPr>
          <m:t>m</m:t>
        </m:r>
      </m:oMath>
      <w:bookmarkEnd w:id="93"/>
    </w:p>
    <w:p w14:paraId="6F047843" w14:textId="4F8F1C01" w:rsidR="00C04C74" w:rsidRDefault="00C04C74" w:rsidP="00C04C74">
      <w:pPr>
        <w:jc w:val="both"/>
      </w:pPr>
      <w:r>
        <w:t>The fragility (</w:t>
      </w:r>
      <m:oMath>
        <m:r>
          <w:rPr>
            <w:rFonts w:ascii="Cambria Math" w:hAnsi="Cambria Math"/>
          </w:rPr>
          <m:t>m</m:t>
        </m:r>
      </m:oMath>
      <w:r w:rsidR="003754DA">
        <w:t xml:space="preserve">) of a glass is </w:t>
      </w:r>
      <w:r w:rsidR="00232FED">
        <w:t>a</w:t>
      </w:r>
      <w:r>
        <w:t xml:space="preserve"> measure of </w:t>
      </w:r>
      <w:r w:rsidR="003754DA">
        <w:t>its</w:t>
      </w:r>
      <w:r>
        <w:t xml:space="preserve"> deviation from </w:t>
      </w:r>
      <w:r w:rsidR="0042500A">
        <w:t xml:space="preserve">ideal </w:t>
      </w:r>
      <w:r>
        <w:t xml:space="preserve">Arrhenius behaviour, </w:t>
      </w:r>
      <w:r w:rsidR="003754DA">
        <w:t xml:space="preserve">defined </w:t>
      </w:r>
      <w:r w:rsidR="00551EDC">
        <w:t>by</w:t>
      </w:r>
      <w:r>
        <w:t xml:space="preserve"> </w:t>
      </w:r>
      <w:r w:rsidR="0040600C">
        <w:t>a</w:t>
      </w:r>
      <w:r w:rsidR="0036111C">
        <w:t xml:space="preserve"> function of </w:t>
      </w:r>
      <w:r w:rsidR="009A7338">
        <w:t xml:space="preserve">the </w:t>
      </w:r>
      <w:r w:rsidR="00551EDC">
        <w:t xml:space="preserve">variation </w:t>
      </w:r>
      <w:r w:rsidR="0040600C">
        <w:t>in</w:t>
      </w:r>
      <w:r w:rsidR="0036111C">
        <w:t xml:space="preserve"> the</w:t>
      </w:r>
      <w:r>
        <w:t xml:space="preserve"> glass’ viscosity</w:t>
      </w:r>
      <w:r w:rsidR="0036111C">
        <w:t xml:space="preserve"> (</w:t>
      </w:r>
      <m:oMath>
        <m:r>
          <w:rPr>
            <w:rFonts w:ascii="Cambria Math" w:hAnsi="Cambria Math"/>
          </w:rPr>
          <m:t>η</m:t>
        </m:r>
      </m:oMath>
      <w:r w:rsidR="0036111C">
        <w:t>)</w:t>
      </w:r>
      <w:r>
        <w:t xml:space="preserve"> with respect to</w:t>
      </w:r>
      <w:r w:rsidR="00592C3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F879CF">
        <w:t xml:space="preserve"> </w:t>
      </w:r>
      <w:r w:rsidR="00592C3A">
        <w:t xml:space="preserve">normalised </w:t>
      </w:r>
      <w:r w:rsidR="00F879CF">
        <w:t>by</w:t>
      </w:r>
      <w:r w:rsidR="0036111C">
        <w:t xml:space="preserve"> </w:t>
      </w:r>
      <w:r>
        <w:t>temperature</w:t>
      </w:r>
      <w:r w:rsidR="00592C3A">
        <w:t>.</w:t>
      </w:r>
    </w:p>
    <w:p w14:paraId="5DD65888" w14:textId="77777777" w:rsidR="0036111C" w:rsidRDefault="0036111C" w:rsidP="00C04C74">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pPr>
              <w:jc w:val="both"/>
            </w:pPr>
          </w:p>
        </w:tc>
        <w:tc>
          <w:tcPr>
            <w:tcW w:w="3500" w:type="pct"/>
          </w:tcPr>
          <w:p w14:paraId="616FFBBE" w14:textId="77777777" w:rsidR="0036111C" w:rsidRDefault="0036111C" w:rsidP="00232FED">
            <w:pPr>
              <w:keepNext/>
              <w:jc w:val="both"/>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4" w:name="_Ref392083534"/>
            <w:r>
              <w:t>(</w:t>
            </w:r>
            <w:fldSimple w:instr=" STYLEREF 1 \s ">
              <w:r w:rsidR="00DA07F5">
                <w:rPr>
                  <w:noProof/>
                </w:rPr>
                <w:t>3</w:t>
              </w:r>
            </w:fldSimple>
            <w:r>
              <w:t>.</w:t>
            </w:r>
            <w:fldSimple w:instr=" SEQ Equation \* ARABIC \s 1 ">
              <w:r w:rsidR="00DA07F5">
                <w:rPr>
                  <w:noProof/>
                </w:rPr>
                <w:t>2</w:t>
              </w:r>
            </w:fldSimple>
            <w:r>
              <w:t>)</w:t>
            </w:r>
            <w:bookmarkEnd w:id="94"/>
          </w:p>
        </w:tc>
      </w:tr>
    </w:tbl>
    <w:p w14:paraId="11D3CC64" w14:textId="77777777" w:rsidR="00AA328C" w:rsidRDefault="00AA328C" w:rsidP="0040600C">
      <w:pPr>
        <w:jc w:val="both"/>
      </w:pPr>
    </w:p>
    <w:p w14:paraId="65E3A754" w14:textId="062D27CE" w:rsidR="00D20BB8" w:rsidRDefault="00AA328C" w:rsidP="0040600C">
      <w:pPr>
        <w:jc w:val="both"/>
      </w:pPr>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xml:space="preserve">. Highly fragile glasses </w:t>
      </w:r>
      <w:r w:rsidR="00834594">
        <w:t>vary</w:t>
      </w:r>
      <w:r>
        <w:t xml:space="preserve"> </w:t>
      </w:r>
      <w:r w:rsidR="002329C9">
        <w:t>significantly</w:t>
      </w:r>
      <w:r>
        <w:t xml:space="preserve"> from </w:t>
      </w:r>
      <w:r w:rsidR="00771370">
        <w:t>the</w:t>
      </w:r>
      <w:r>
        <w:t xml:space="preserve"> </w:t>
      </w:r>
      <w:r w:rsidR="00834594">
        <w:t xml:space="preserve">ideal </w:t>
      </w:r>
      <w:r>
        <w:t>Arrhenius behaviour and are termed ‘weak</w:t>
      </w:r>
      <w:r w:rsidR="00771370">
        <w:t>;’</w:t>
      </w:r>
      <w:r>
        <w:t xml:space="preserve"> generally experience significant deviations in heat capacity with temperatur</w:t>
      </w:r>
      <w:r w:rsidR="00834594">
        <w:t>e</w:t>
      </w:r>
      <w:r>
        <w:t xml:space="preserve"> </w:t>
      </w:r>
      <w:r>
        <w:fldChar w:fldCharType="begin"/>
      </w:r>
      <w:r w:rsidR="00351225">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351225">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A07F5">
        <w:t xml:space="preserve">Figure </w:t>
      </w:r>
      <w:r w:rsidR="00DA07F5">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4A1DE15B" w:rsidR="008A3934" w:rsidRDefault="008A3934" w:rsidP="001563C2">
      <w:pPr>
        <w:pStyle w:val="Caption"/>
        <w:jc w:val="both"/>
      </w:pPr>
      <w:bookmarkStart w:id="95" w:name="_Ref392088176"/>
      <w:bookmarkStart w:id="96" w:name="_Toc398285102"/>
      <w:r>
        <w:t xml:space="preserve">Figure </w:t>
      </w:r>
      <w:fldSimple w:instr=" SEQ Figure \* ARABIC ">
        <w:r w:rsidR="00DA07F5">
          <w:rPr>
            <w:noProof/>
          </w:rPr>
          <w:t>9</w:t>
        </w:r>
      </w:fldSimple>
      <w:bookmarkEnd w:id="95"/>
      <w:r>
        <w:t xml:space="preserve">: </w:t>
      </w:r>
      <w:r w:rsidR="00B43E3B">
        <w:t xml:space="preserve">Schematic </w:t>
      </w:r>
      <w:r w:rsidR="00A33AC3">
        <w:t xml:space="preserve">of fragility for strong and weak glasses over </w:t>
      </w:r>
      <w:r w:rsidR="00EB71F0">
        <w:t>the liquid</w:t>
      </w:r>
      <w:r w:rsidR="00A33AC3">
        <w:t xml:space="preserve"> range of viscosities.</w:t>
      </w:r>
      <w:r w:rsidR="00EB71F0">
        <w:t xml:space="preserve"> Note the ‘ideal’ strong liquid display a constant exponential slope over the full temperature range, while weaker liquids’ slope</w:t>
      </w:r>
      <w:r w:rsidR="00AA615B">
        <w:t>s change</w:t>
      </w:r>
      <w:r w:rsidR="001563C2">
        <w:t>. Reproduced from</w:t>
      </w:r>
      <w:r w:rsidR="00EB71F0">
        <w:t xml:space="preserve"> </w:t>
      </w:r>
      <w:r>
        <w:fldChar w:fldCharType="begin"/>
      </w:r>
      <w:r w:rsidR="00351225">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351225">
        <w:rPr>
          <w:noProof/>
        </w:rPr>
        <w:t>[34]</w:t>
      </w:r>
      <w:r>
        <w:fldChar w:fldCharType="end"/>
      </w:r>
      <w:r w:rsidR="00EB71F0">
        <w:t>.</w:t>
      </w:r>
      <w:bookmarkEnd w:id="96"/>
    </w:p>
    <w:p w14:paraId="5B503FDC" w14:textId="55FBC7D5" w:rsidR="006E5043" w:rsidRPr="00E110AE" w:rsidRDefault="006E5043" w:rsidP="00F5052B">
      <w:pPr>
        <w:jc w:val="both"/>
      </w:pP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A07F5">
        <w:t xml:space="preserve">Figure </w:t>
      </w:r>
      <w:r w:rsidR="00DA07F5">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w:t>
      </w:r>
      <w:r w:rsidR="00760D00">
        <w:t xml:space="preserve">a </w:t>
      </w:r>
      <w:r w:rsidR="000E086E">
        <w:t xml:space="preserve">high </w:t>
      </w:r>
      <m:oMath>
        <m:r>
          <w:rPr>
            <w:rFonts w:ascii="Cambria Math" w:hAnsi="Cambria Math"/>
          </w:rPr>
          <m:t>m</m:t>
        </m:r>
      </m:oMath>
      <w:r w:rsidR="005A7A5B">
        <w:t xml:space="preserve"> values</w:t>
      </w:r>
      <w:r w:rsidR="00760D00">
        <w:t xml:space="preserve"> supports a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111C">
        <w:t>This suggests</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 xml:space="preserve">for SMGs may have a modest limit.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1C1607E6" w14:textId="4DC5D495" w:rsidR="009561D3" w:rsidRDefault="009561D3" w:rsidP="00F5052B">
      <w:pPr>
        <w:pStyle w:val="Caption"/>
        <w:jc w:val="both"/>
      </w:pPr>
      <w:bookmarkStart w:id="97" w:name="_Ref391906542"/>
      <w:bookmarkStart w:id="98" w:name="_Toc398285103"/>
      <w:r>
        <w:t xml:space="preserve">Figure </w:t>
      </w:r>
      <w:fldSimple w:instr=" SEQ Figure \* ARABIC ">
        <w:r w:rsidR="00DA07F5">
          <w:rPr>
            <w:noProof/>
          </w:rPr>
          <w:t>10</w:t>
        </w:r>
      </w:fldSimple>
      <w:bookmarkEnd w:id="9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enhanced glass transition on glass transition (</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98"/>
    </w:p>
    <w:p w14:paraId="7D46C257" w14:textId="77777777" w:rsidR="0077065A" w:rsidRPr="0077065A" w:rsidRDefault="0077065A" w:rsidP="0077065A"/>
    <w:p w14:paraId="520E3A34" w14:textId="298BD80C" w:rsidR="00FF69E5" w:rsidRPr="00FF69E5" w:rsidRDefault="0077065A" w:rsidP="007B5A5E">
      <w:pPr>
        <w:pStyle w:val="Heading5"/>
        <w:jc w:val="both"/>
      </w:pPr>
      <w:bookmarkStart w:id="99" w:name="_Toc398285084"/>
      <w:r>
        <w:t xml:space="preserve">Indentation Modulus </w:t>
      </w:r>
      <m:oMath>
        <m:r>
          <w:rPr>
            <w:rFonts w:ascii="Cambria Math" w:hAnsi="Cambria Math"/>
          </w:rPr>
          <m:t>M</m:t>
        </m:r>
      </m:oMath>
      <w:bookmarkEnd w:id="99"/>
    </w:p>
    <w:p w14:paraId="655FDFE2" w14:textId="5D0EFED7" w:rsidR="00AE1B88" w:rsidRPr="00E613A4" w:rsidRDefault="00E613A4" w:rsidP="007B5A5E">
      <w:pPr>
        <w:jc w:val="both"/>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jc w:val="both"/>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pPr>
              <w:jc w:val="both"/>
            </w:pPr>
          </w:p>
        </w:tc>
        <w:tc>
          <w:tcPr>
            <w:tcW w:w="3500" w:type="pct"/>
          </w:tcPr>
          <w:p w14:paraId="46F0EDA5" w14:textId="71C59CE5" w:rsidR="00AE1B88" w:rsidRDefault="00AE1B88" w:rsidP="00472226">
            <w:pPr>
              <w:keepNext/>
              <w:jc w:val="both"/>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DA07F5">
                <w:rPr>
                  <w:noProof/>
                </w:rPr>
                <w:t>3</w:t>
              </w:r>
            </w:fldSimple>
            <w:r>
              <w:t>.</w:t>
            </w:r>
            <w:fldSimple w:instr=" SEQ Equation \* ARABIC \s 1 ">
              <w:r w:rsidR="00DA07F5">
                <w:rPr>
                  <w:noProof/>
                </w:rPr>
                <w:t>3</w:t>
              </w:r>
            </w:fldSimple>
            <w:r>
              <w:t>)</w:t>
            </w:r>
          </w:p>
        </w:tc>
      </w:tr>
    </w:tbl>
    <w:p w14:paraId="2A1CD9BD" w14:textId="77777777" w:rsidR="00AE1B88" w:rsidRDefault="00AE1B88" w:rsidP="00F5052B">
      <w:pPr>
        <w:jc w:val="both"/>
        <w:rPr>
          <w:rFonts w:eastAsia="Times New Roman"/>
          <w:lang w:eastAsia="en-AU"/>
        </w:rPr>
      </w:pPr>
    </w:p>
    <w:p w14:paraId="7A9756E3" w14:textId="43ED5532" w:rsidR="0025093F" w:rsidRPr="0025093F" w:rsidRDefault="00E613A4" w:rsidP="007B5A5E">
      <w:pPr>
        <w:jc w:val="both"/>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Pr>
          <w:rFonts w:eastAsia="Times New Roman"/>
          <w:lang w:eastAsia="en-AU"/>
        </w:rPr>
        <w:t xml:space="preserve"> has found a modest increase in SMGs over BMGs of 5 – 10 % for the ultrastable </w:t>
      </w:r>
      <w:r>
        <w:t>Zr</w:t>
      </w:r>
      <w:r w:rsidRPr="001A0A42">
        <w:rPr>
          <w:vertAlign w:val="subscript"/>
        </w:rPr>
        <w:t>65</w:t>
      </w:r>
      <w:r>
        <w:t>Cu</w:t>
      </w:r>
      <w:r>
        <w:rPr>
          <w:vertAlign w:val="subscript"/>
        </w:rPr>
        <w:t>27.5</w:t>
      </w:r>
      <w:r>
        <w:t>Al</w:t>
      </w:r>
      <w:r>
        <w:rPr>
          <w:vertAlign w:val="subscript"/>
        </w:rPr>
        <w:t>7.5</w:t>
      </w:r>
      <w:r>
        <w:t xml:space="preserve"> system.</w:t>
      </w:r>
    </w:p>
    <w:p w14:paraId="53333FF7" w14:textId="52B28822" w:rsidR="00E613A4" w:rsidRPr="00FF69E5" w:rsidRDefault="00E613A4" w:rsidP="00E613A4">
      <w:pPr>
        <w:pStyle w:val="Heading5"/>
        <w:jc w:val="both"/>
      </w:pPr>
      <w:bookmarkStart w:id="100" w:name="_Toc398285085"/>
      <w:r>
        <w:t>SMG Characterisation Issues</w:t>
      </w:r>
      <w:bookmarkEnd w:id="100"/>
    </w:p>
    <w:p w14:paraId="07EFBD14" w14:textId="5C7A7655" w:rsidR="0025093F" w:rsidRDefault="003E2DE1" w:rsidP="007B5A5E">
      <w:pPr>
        <w:jc w:val="both"/>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sidR="00AA4E99">
        <w:rPr>
          <w:rFonts w:eastAsia="Times New Roman"/>
          <w:lang w:eastAsia="en-AU"/>
        </w:rPr>
        <w:t xml:space="preserve"> have observed this is not the case with SMG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MG</w:t>
      </w:r>
      <w:r w:rsidR="00801AC4">
        <w:rPr>
          <w:rFonts w:eastAsia="Times New Roman"/>
          <w:lang w:eastAsia="en-AU"/>
        </w:rPr>
        <w:t>, implying S</w:t>
      </w:r>
      <w:r w:rsidR="00404EA6">
        <w:rPr>
          <w:rFonts w:eastAsia="Times New Roman"/>
          <w:lang w:eastAsia="en-AU"/>
        </w:rPr>
        <w:t>MG’s</w:t>
      </w:r>
      <w:r w:rsidR="00801AC4">
        <w:rPr>
          <w:rFonts w:eastAsia="Times New Roman"/>
          <w:lang w:eastAsia="en-AU"/>
        </w:rPr>
        <w:t xml:space="preserve"> corresponding states of packing are not significantly different</w:t>
      </w:r>
      <w:r w:rsidR="004D5BD0">
        <w:rPr>
          <w:rFonts w:eastAsia="Times New Roman"/>
          <w:lang w:eastAsia="en-AU"/>
        </w:rPr>
        <w:t xml:space="preserve">. </w:t>
      </w:r>
      <w:r w:rsidR="004D5BD0">
        <w:rPr>
          <w:rFonts w:eastAsia="Times New Roman"/>
          <w:lang w:eastAsia="en-AU"/>
        </w:rPr>
        <w:fldChar w:fldCharType="begin"/>
      </w:r>
      <w:r w:rsidR="004D5BD0">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D5BD0">
        <w:rPr>
          <w:rFonts w:eastAsia="Times New Roman"/>
          <w:lang w:eastAsia="en-AU"/>
        </w:rPr>
        <w:fldChar w:fldCharType="separate"/>
      </w:r>
      <w:r w:rsidR="004D5BD0">
        <w:rPr>
          <w:rFonts w:eastAsia="Times New Roman"/>
          <w:noProof/>
          <w:lang w:eastAsia="en-AU"/>
        </w:rPr>
        <w:t>Yu, et al. [1]</w:t>
      </w:r>
      <w:r w:rsidR="004D5BD0">
        <w:rPr>
          <w:rFonts w:eastAsia="Times New Roman"/>
          <w:lang w:eastAsia="en-AU"/>
        </w:rPr>
        <w:fldChar w:fldCharType="end"/>
      </w:r>
      <w:r w:rsidR="004D5BD0">
        <w:rPr>
          <w:rFonts w:eastAsia="Times New Roman"/>
          <w:lang w:eastAsia="en-AU"/>
        </w:rPr>
        <w:t xml:space="preserve"> goes on to suggest this m</w:t>
      </w:r>
      <w:r w:rsidR="0025093F" w:rsidRPr="0025093F">
        <w:rPr>
          <w:rFonts w:eastAsia="Times New Roman"/>
          <w:lang w:eastAsia="en-AU"/>
        </w:rPr>
        <w:t xml:space="preserve">ay indicate a hidden </w:t>
      </w:r>
      <w:proofErr w:type="spellStart"/>
      <w:r w:rsidR="0025093F" w:rsidRPr="0025093F">
        <w:rPr>
          <w:rFonts w:eastAsia="Times New Roman"/>
          <w:lang w:eastAsia="en-AU"/>
        </w:rPr>
        <w:t>polyamorphous</w:t>
      </w:r>
      <w:proofErr w:type="spellEnd"/>
      <w:r w:rsidR="0025093F" w:rsidRPr="0025093F">
        <w:rPr>
          <w:rFonts w:eastAsia="Times New Roman"/>
          <w:lang w:eastAsia="en-AU"/>
        </w:rPr>
        <w:t xml:space="preserve"> or layer-like super-structures</w:t>
      </w:r>
      <w:r w:rsidR="004D5BD0">
        <w:rPr>
          <w:rFonts w:eastAsia="Times New Roman"/>
          <w:lang w:eastAsia="en-AU"/>
        </w:rPr>
        <w:t xml:space="preserve"> in the SMGs, but has not be able to confirm it</w:t>
      </w:r>
      <w:r w:rsidR="0025093F" w:rsidRPr="0025093F">
        <w:rPr>
          <w:rFonts w:eastAsia="Times New Roman"/>
          <w:lang w:eastAsia="en-AU"/>
        </w:rPr>
        <w:t xml:space="preserve">. </w:t>
      </w:r>
      <w:r w:rsidR="00404EA6">
        <w:rPr>
          <w:rFonts w:eastAsia="Times New Roman"/>
          <w:lang w:eastAsia="en-AU"/>
        </w:rPr>
        <w:t>It seems XRD is not sufficient to make structural observations of SMGs and other methods will be required with one possibility being high-energy X-ray scattering.</w:t>
      </w:r>
    </w:p>
    <w:p w14:paraId="02122587" w14:textId="77777777" w:rsidR="008E5238" w:rsidRDefault="00066A47" w:rsidP="00066A47">
      <w:pPr>
        <w:pStyle w:val="Heading3"/>
        <w:jc w:val="both"/>
      </w:pPr>
      <w:bookmarkStart w:id="101" w:name="_Toc398285086"/>
      <w:r>
        <w:t xml:space="preserve">Thin Film </w:t>
      </w:r>
      <w:r w:rsidR="008E5238">
        <w:t>Testing Methods</w:t>
      </w:r>
      <w:bookmarkEnd w:id="101"/>
    </w:p>
    <w:p w14:paraId="2C5DB7BE" w14:textId="0D3654CF" w:rsidR="00066A47" w:rsidRDefault="00066A47" w:rsidP="008E5238">
      <w:pPr>
        <w:pStyle w:val="Heading4"/>
      </w:pPr>
      <w:bookmarkStart w:id="102" w:name="_Toc398285087"/>
      <w:r>
        <w:t>Adhesion</w:t>
      </w:r>
      <w:bookmarkEnd w:id="102"/>
    </w:p>
    <w:p w14:paraId="7078929B" w14:textId="77777777" w:rsidR="008E5238" w:rsidRDefault="008E5238" w:rsidP="007B5A5E">
      <w:pPr>
        <w:jc w:val="both"/>
      </w:pPr>
      <w:r>
        <w:t xml:space="preserve">Scratch tests can be used to ascertain the film adhesion. </w:t>
      </w:r>
    </w:p>
    <w:p w14:paraId="750A6F53" w14:textId="77614DE6" w:rsidR="00066A47" w:rsidRPr="00066A47" w:rsidRDefault="00066A47" w:rsidP="007B5A5E">
      <w:pPr>
        <w:jc w:val="both"/>
      </w:pPr>
      <w:r>
        <w:t xml:space="preserve">The adhesion of films is readily tested via scat methods </w:t>
      </w:r>
      <w: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51225">
        <w:instrText xml:space="preserve"> ADDIN EN.CITE </w:instrText>
      </w:r>
      <w:r w:rsidR="00351225">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51225">
        <w:instrText xml:space="preserve"> ADDIN EN.CITE.DATA </w:instrText>
      </w:r>
      <w:r w:rsidR="00351225">
        <w:fldChar w:fldCharType="end"/>
      </w:r>
      <w:r>
        <w:fldChar w:fldCharType="separate"/>
      </w:r>
      <w:r w:rsidR="00351225">
        <w:rPr>
          <w:noProof/>
        </w:rPr>
        <w:t>[35-38]</w:t>
      </w:r>
      <w:r>
        <w:fldChar w:fldCharType="end"/>
      </w:r>
      <w:r>
        <w:t>.</w:t>
      </w:r>
    </w:p>
    <w:p w14:paraId="214B2FEE" w14:textId="77777777" w:rsidR="00404EA6" w:rsidRPr="0025093F" w:rsidRDefault="00404EA6" w:rsidP="007B5A5E">
      <w:pPr>
        <w:jc w:val="both"/>
        <w:rPr>
          <w:rFonts w:eastAsia="Times New Roman"/>
          <w:lang w:eastAsia="en-AU"/>
        </w:rPr>
      </w:pPr>
    </w:p>
    <w:p w14:paraId="25EE6451" w14:textId="77777777" w:rsidR="00F15779" w:rsidRDefault="00F15779" w:rsidP="007B5A5E">
      <w:pPr>
        <w:pStyle w:val="Heading2"/>
        <w:jc w:val="both"/>
      </w:pPr>
      <w:bookmarkStart w:id="103" w:name="_Toc386545845"/>
      <w:bookmarkStart w:id="104" w:name="_Toc398285088"/>
      <w:r>
        <w:lastRenderedPageBreak/>
        <w:t>Biomedical</w:t>
      </w:r>
      <w:bookmarkEnd w:id="103"/>
      <w:bookmarkEnd w:id="104"/>
    </w:p>
    <w:p w14:paraId="6E2EB2EB" w14:textId="77777777" w:rsidR="008371A8" w:rsidRDefault="008371A8" w:rsidP="008371A8">
      <w:pPr>
        <w:jc w:val="both"/>
      </w:pPr>
      <w:r>
        <w:t>Human Body bio-compatibility requirements</w:t>
      </w:r>
    </w:p>
    <w:p w14:paraId="1092DBCF" w14:textId="77777777" w:rsidR="008371A8" w:rsidRDefault="008371A8" w:rsidP="008371A8">
      <w:pPr>
        <w:jc w:val="both"/>
      </w:pPr>
      <w:r>
        <w:t>Current bio-material limitations</w:t>
      </w:r>
    </w:p>
    <w:p w14:paraId="6D07402E" w14:textId="77777777" w:rsidR="008371A8" w:rsidRDefault="008371A8" w:rsidP="008371A8">
      <w:pPr>
        <w:jc w:val="both"/>
      </w:pPr>
      <w:r>
        <w:t>Constant elements rolls in body</w:t>
      </w:r>
    </w:p>
    <w:p w14:paraId="4A361674" w14:textId="77777777" w:rsidR="008371A8" w:rsidRDefault="008371A8" w:rsidP="008371A8">
      <w:pPr>
        <w:jc w:val="both"/>
      </w:pPr>
      <w:r>
        <w:t xml:space="preserve">Hydrogen evolution </w:t>
      </w:r>
    </w:p>
    <w:p w14:paraId="369996D4" w14:textId="08F8D9EE" w:rsidR="008371A8" w:rsidRDefault="008371A8" w:rsidP="007B5A5E">
      <w:pPr>
        <w:jc w:val="both"/>
      </w:pPr>
      <w:r>
        <w:t>Pitting corrosion</w:t>
      </w:r>
    </w:p>
    <w:p w14:paraId="3D3C25B2" w14:textId="196F6659" w:rsidR="008371A8" w:rsidRDefault="009624C7" w:rsidP="007B5A5E">
      <w:pPr>
        <w:jc w:val="both"/>
      </w:pPr>
      <w:r>
        <w:t>Cell viability testing?</w:t>
      </w:r>
    </w:p>
    <w:p w14:paraId="477EFFF8" w14:textId="77777777" w:rsidR="008371A8" w:rsidRDefault="008371A8" w:rsidP="007B5A5E">
      <w:pPr>
        <w:jc w:val="both"/>
      </w:pPr>
    </w:p>
    <w:p w14:paraId="61B61555" w14:textId="77777777" w:rsidR="009624C7" w:rsidRDefault="009624C7" w:rsidP="007B5A5E">
      <w:pPr>
        <w:jc w:val="both"/>
      </w:pPr>
    </w:p>
    <w:p w14:paraId="4E872257" w14:textId="0E98D5F6" w:rsidR="00C970F7" w:rsidRPr="00C970F7" w:rsidRDefault="00C970F7" w:rsidP="007B5A5E">
      <w:pPr>
        <w:jc w:val="both"/>
      </w:pPr>
      <w:r>
        <w:t xml:space="preserve">Need to have section with the typical ranges of human bone hardness and E (most studies use these two parameters but do not include a human bone hardness for comparison). </w:t>
      </w:r>
    </w:p>
    <w:p w14:paraId="6C33F879" w14:textId="2C64EB0A" w:rsidR="008371A8" w:rsidRDefault="00F15779" w:rsidP="007B5A5E">
      <w:pPr>
        <w:pStyle w:val="Heading3"/>
        <w:jc w:val="both"/>
      </w:pPr>
      <w:bookmarkStart w:id="105" w:name="_Toc386545846"/>
      <w:bookmarkStart w:id="106" w:name="_Toc398285089"/>
      <w:proofErr w:type="spellStart"/>
      <w:r>
        <w:t>Bioreabsorption</w:t>
      </w:r>
      <w:bookmarkEnd w:id="105"/>
      <w:proofErr w:type="spellEnd"/>
      <w:r>
        <w:t xml:space="preserve"> / Corrosion</w:t>
      </w:r>
      <w:bookmarkEnd w:id="106"/>
    </w:p>
    <w:p w14:paraId="092478A2" w14:textId="4D638711" w:rsidR="00F15779" w:rsidRPr="00014665" w:rsidRDefault="00F15779" w:rsidP="007B5A5E">
      <w:pPr>
        <w:jc w:val="both"/>
      </w:pPr>
      <w:r>
        <w:t xml:space="preserve">As </w:t>
      </w:r>
      <w:r>
        <w:fldChar w:fldCharType="begin"/>
      </w:r>
      <w:r w:rsidR="00351225">
        <w:instrText xml:space="preserve"> ADDIN EN.CITE &lt;EndNote&gt;&lt;Cite AuthorYear="1"&gt;&lt;Author&gt;Witte&lt;/Author&gt;&lt;Year&gt;2010&lt;/Year&gt;&lt;RecNum&gt;42&lt;/RecNum&gt;&lt;DisplayText&gt;Witte [39]&lt;/DisplayText&gt;&lt;record&gt;&lt;rec-number&gt;42&lt;/rec-number&gt;&lt;foreign-keys&gt;&lt;key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51225">
        <w:rPr>
          <w:noProof/>
        </w:rPr>
        <w:t>Witte [39]</w:t>
      </w:r>
      <w:r>
        <w:fldChar w:fldCharType="end"/>
      </w:r>
      <w:r>
        <w:t xml:space="preserve"> has shown in his review magnesium was showing promise as a </w:t>
      </w:r>
      <w:proofErr w:type="spellStart"/>
      <w:r>
        <w:t>bioreabsorbable</w:t>
      </w:r>
      <w:proofErr w:type="spellEnd"/>
      <w:r>
        <w:t xml:space="preserve"> material </w:t>
      </w:r>
      <w:r w:rsidRPr="00014665">
        <w:t xml:space="preserve">in the early 1900s before the trend switch to </w:t>
      </w:r>
      <w:proofErr w:type="spellStart"/>
      <w:r w:rsidRPr="00014665">
        <w:t>bioinert</w:t>
      </w:r>
      <w:proofErr w:type="spellEnd"/>
      <w:r w:rsidRPr="00014665">
        <w:t xml:space="preserve"> materials like titanium. </w:t>
      </w:r>
    </w:p>
    <w:p w14:paraId="57349C24" w14:textId="77777777" w:rsidR="00F15779" w:rsidRPr="00014665" w:rsidRDefault="00F15779" w:rsidP="007B5A5E">
      <w:pPr>
        <w:jc w:val="both"/>
        <w:rPr>
          <w:rFonts w:eastAsia="Times New Roman" w:cs="Times New Roman"/>
          <w:color w:val="000000"/>
          <w:lang w:eastAsia="en-AU"/>
        </w:rPr>
      </w:pPr>
      <w:r w:rsidRPr="00014665">
        <w:rPr>
          <w:rFonts w:eastAsia="Times New Roman" w:cs="Times New Roman"/>
          <w:color w:val="000000"/>
          <w:lang w:eastAsia="en-AU"/>
        </w:rPr>
        <w:t xml:space="preserve">Challenges with </w:t>
      </w:r>
      <w:proofErr w:type="spellStart"/>
      <w:r w:rsidRPr="00014665">
        <w:rPr>
          <w:rFonts w:eastAsia="Times New Roman" w:cs="Times New Roman"/>
          <w:color w:val="000000"/>
          <w:lang w:eastAsia="en-AU"/>
        </w:rPr>
        <w:t>bioreabsorbable</w:t>
      </w:r>
      <w:proofErr w:type="spellEnd"/>
      <w:r w:rsidRPr="00014665">
        <w:rPr>
          <w:rFonts w:eastAsia="Times New Roman" w:cs="Times New Roman"/>
          <w:color w:val="000000"/>
          <w:lang w:eastAsia="en-AU"/>
        </w:rPr>
        <w:t xml:space="preserve"> metals, need to;</w:t>
      </w:r>
    </w:p>
    <w:p w14:paraId="18570140" w14:textId="77777777"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reduce</w:t>
      </w:r>
      <w:proofErr w:type="gramEnd"/>
      <w:r w:rsidRPr="00014665">
        <w:rPr>
          <w:rFonts w:eastAsia="Times New Roman" w:cs="Times New Roman"/>
          <w:color w:val="000000"/>
          <w:lang w:eastAsia="en-AU"/>
        </w:rPr>
        <w:t xml:space="preserve"> the level of ion toxicity</w:t>
      </w:r>
    </w:p>
    <w:p w14:paraId="5CD7A481" w14:textId="77777777"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reduce</w:t>
      </w:r>
      <w:proofErr w:type="gramEnd"/>
      <w:r w:rsidRPr="00014665">
        <w:rPr>
          <w:rFonts w:eastAsia="Times New Roman" w:cs="Times New Roman"/>
          <w:color w:val="000000"/>
          <w:lang w:eastAsia="en-AU"/>
        </w:rPr>
        <w:t xml:space="preserve"> the amount of hydrogen gas</w:t>
      </w:r>
    </w:p>
    <w:p w14:paraId="57CEC1CD" w14:textId="281193A0"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control</w:t>
      </w:r>
      <w:proofErr w:type="gramEnd"/>
      <w:r w:rsidRPr="00014665">
        <w:rPr>
          <w:rFonts w:eastAsia="Times New Roman" w:cs="Times New Roman"/>
          <w:color w:val="000000"/>
          <w:lang w:eastAsia="en-AU"/>
        </w:rPr>
        <w:t xml:space="preserve"> the loss of mechanical strength over time.</w:t>
      </w:r>
      <w:r w:rsidR="00E309EC">
        <w:rPr>
          <w:rFonts w:eastAsia="Times New Roman" w:cs="Times New Roman"/>
          <w:color w:val="000000"/>
          <w:lang w:eastAsia="en-AU"/>
        </w:rPr>
        <w:t xml:space="preserve"> </w:t>
      </w:r>
    </w:p>
    <w:p w14:paraId="31EDC69E" w14:textId="77777777" w:rsidR="00F15779" w:rsidRPr="00014665" w:rsidRDefault="00F15779" w:rsidP="007B5A5E">
      <w:pPr>
        <w:jc w:val="both"/>
        <w:rPr>
          <w:rFonts w:eastAsia="Times New Roman"/>
          <w:lang w:eastAsia="en-AU"/>
        </w:rPr>
      </w:pPr>
      <w:r w:rsidRPr="00014665">
        <w:rPr>
          <w:rFonts w:eastAsia="Times New Roman"/>
          <w:lang w:eastAsia="en-AU"/>
        </w:rPr>
        <w:t xml:space="preserve">High Zn content in </w:t>
      </w:r>
      <w:proofErr w:type="spellStart"/>
      <w:r w:rsidRPr="00014665">
        <w:rPr>
          <w:rFonts w:eastAsia="Times New Roman"/>
          <w:lang w:eastAsia="en-AU"/>
        </w:rPr>
        <w:t>MgZnCa</w:t>
      </w:r>
      <w:proofErr w:type="spellEnd"/>
      <w:r w:rsidRPr="00014665">
        <w:rPr>
          <w:rFonts w:eastAsia="Times New Roman"/>
          <w:lang w:eastAsia="en-AU"/>
        </w:rPr>
        <w:t xml:space="preserve"> decreases hydrogen evolution and promotes passive corrosion. </w:t>
      </w:r>
    </w:p>
    <w:p w14:paraId="09E95985" w14:textId="77777777" w:rsidR="00F15779" w:rsidRDefault="00F15779" w:rsidP="007B5A5E">
      <w:pPr>
        <w:jc w:val="both"/>
      </w:pPr>
    </w:p>
    <w:p w14:paraId="6421ECE9" w14:textId="30EBA0DB" w:rsidR="00081948" w:rsidRDefault="00081948" w:rsidP="007B5A5E">
      <w:pPr>
        <w:jc w:val="both"/>
      </w:pPr>
      <w:r>
        <w:t xml:space="preserve">Hydrogen evolution </w:t>
      </w:r>
      <w:r>
        <w:fldChar w:fldCharType="begin"/>
      </w:r>
      <w:r w:rsidR="00351225">
        <w:instrText xml:space="preserve"> ADDIN EN.CITE &lt;EndNote&gt;&lt;Cite&gt;&lt;Author&gt;Schlüter&lt;/Author&gt;&lt;Year&gt;2012&lt;/Year&gt;&lt;RecNum&gt;95&lt;/RecNum&gt;&lt;DisplayText&gt;[32]&lt;/DisplayText&gt;&lt;record&gt;&lt;rec-number&gt;95&lt;/rec-number&gt;&lt;foreign-keys&gt;&lt;key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351225">
        <w:rPr>
          <w:noProof/>
        </w:rPr>
        <w:t>[32]</w:t>
      </w:r>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081948" w14:paraId="32C5AA45" w14:textId="77777777" w:rsidTr="00624D61">
        <w:tc>
          <w:tcPr>
            <w:tcW w:w="750" w:type="pct"/>
          </w:tcPr>
          <w:p w14:paraId="08AC6A73" w14:textId="77777777" w:rsidR="00081948" w:rsidRDefault="00081948" w:rsidP="00624D61">
            <w:pPr>
              <w:jc w:val="both"/>
            </w:pPr>
          </w:p>
        </w:tc>
        <w:tc>
          <w:tcPr>
            <w:tcW w:w="3500" w:type="pct"/>
          </w:tcPr>
          <w:p w14:paraId="597C7260" w14:textId="32ADB882" w:rsidR="00081948" w:rsidRDefault="00081948" w:rsidP="00081948">
            <w:pPr>
              <w:keepNext/>
              <w:jc w:val="both"/>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O→Mg</m:t>
                </m:r>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163CBA59" w14:textId="77777777" w:rsidR="00081948" w:rsidRDefault="00081948" w:rsidP="00624D61">
            <w:pPr>
              <w:jc w:val="center"/>
            </w:pPr>
            <w:r>
              <w:t>(</w:t>
            </w:r>
            <w:fldSimple w:instr=" STYLEREF 1 \s ">
              <w:r w:rsidR="00DA07F5">
                <w:rPr>
                  <w:noProof/>
                </w:rPr>
                <w:t>3</w:t>
              </w:r>
            </w:fldSimple>
            <w:r>
              <w:t>.</w:t>
            </w:r>
            <w:fldSimple w:instr=" SEQ Equation \* ARABIC \s 1 ">
              <w:r w:rsidR="00DA07F5">
                <w:rPr>
                  <w:noProof/>
                </w:rPr>
                <w:t>4</w:t>
              </w:r>
            </w:fldSimple>
            <w:r>
              <w:t>)</w:t>
            </w:r>
          </w:p>
        </w:tc>
      </w:tr>
    </w:tbl>
    <w:p w14:paraId="0CE1BF00" w14:textId="77777777" w:rsidR="00081948" w:rsidRDefault="00081948" w:rsidP="007B5A5E">
      <w:pPr>
        <w:jc w:val="both"/>
      </w:pPr>
    </w:p>
    <w:p w14:paraId="4B69114E" w14:textId="31F1A491" w:rsidR="00081948" w:rsidRDefault="00FD6B05" w:rsidP="007B5A5E">
      <w:pPr>
        <w:jc w:val="both"/>
      </w:pPr>
      <w:r>
        <w:t>Pitting corrosion is associated with the breakdown of the passive film (Reread page 41</w:t>
      </w:r>
      <w:r w:rsidR="00B606A5">
        <w:t xml:space="preserve"> of fundamentals</w:t>
      </w:r>
      <w:r>
        <w:t xml:space="preserve">) </w:t>
      </w:r>
      <w:r>
        <w:fldChar w:fldCharType="begin"/>
      </w:r>
      <w:r w:rsidR="00351225">
        <w:instrText xml:space="preserve"> ADDIN EN.CITE &lt;EndNote&gt;&lt;Cite&gt;&lt;Author&gt;Schweitzer&lt;/Author&gt;&lt;Year&gt;2009&lt;/Year&gt;&lt;RecNum&gt;115&lt;/RecNum&gt;&lt;DisplayText&gt;[40, 41]&lt;/DisplayText&gt;&lt;record&gt;&lt;rec-number&gt;115&lt;/rec-number&gt;&lt;foreign-keys&gt;&lt;key app="EN" db-id="pp9ztr5rp0w99besv0nvs2ti09e99ssw2r00" timestamp="1409543544"&gt;115&lt;/key&gt;&lt;/foreign-keys&gt;&lt;ref-type name="Book"&gt;6&lt;/ref-type&gt;&lt;contributors&gt;&lt;authors&gt;&lt;author&gt;Schweitzer, Philip A&lt;/author&gt;&lt;/authors&gt;&lt;/contributors&gt;&lt;titles&gt;&lt;title&gt;Fundamentals of corrosion: mechanisms, causes, and preventative methods&lt;/title&gt;&lt;/titles&gt;&lt;dates&gt;&lt;year&gt;2009&lt;/year&gt;&lt;/dates&gt;&lt;publisher&gt;CRC Press&lt;/publisher&gt;&lt;isbn&gt;1420067710&lt;/isbn&gt;&lt;urls&gt;&lt;/urls&gt;&lt;/record&gt;&lt;/Cite&gt;&lt;Cite&gt;&lt;Author&gt;Jones&lt;/Author&gt;&lt;Year&gt;1992&lt;/Year&gt;&lt;RecNum&gt;116&lt;/RecNum&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fldChar w:fldCharType="separate"/>
      </w:r>
      <w:r w:rsidR="00351225">
        <w:rPr>
          <w:noProof/>
        </w:rPr>
        <w:t>[40, 41]</w:t>
      </w:r>
      <w:r>
        <w:fldChar w:fldCharType="end"/>
      </w:r>
      <w:r>
        <w:t xml:space="preserve">. </w:t>
      </w:r>
    </w:p>
    <w:p w14:paraId="0A23D63B" w14:textId="77777777" w:rsidR="00FD6B05" w:rsidRDefault="00FD6B05" w:rsidP="007B5A5E">
      <w:pPr>
        <w:jc w:val="both"/>
      </w:pPr>
    </w:p>
    <w:p w14:paraId="1BDE47F0" w14:textId="77777777" w:rsidR="00FD6B05" w:rsidRPr="00FE28FF" w:rsidRDefault="00FD6B05" w:rsidP="007B5A5E">
      <w:pPr>
        <w:jc w:val="both"/>
      </w:pPr>
    </w:p>
    <w:p w14:paraId="581BE6AE" w14:textId="77777777" w:rsidR="00F15779" w:rsidRPr="0020436C" w:rsidRDefault="00F15779" w:rsidP="007B5A5E">
      <w:pPr>
        <w:pStyle w:val="Heading3"/>
        <w:jc w:val="both"/>
      </w:pPr>
      <w:bookmarkStart w:id="107" w:name="_Toc398285090"/>
      <w:r>
        <w:t>Anti-biotic Scaffolds</w:t>
      </w:r>
      <w:bookmarkEnd w:id="107"/>
    </w:p>
    <w:p w14:paraId="093734B9" w14:textId="77777777" w:rsidR="00F15779" w:rsidRPr="001E7597" w:rsidRDefault="00F15779" w:rsidP="007B5A5E">
      <w:pPr>
        <w:jc w:val="both"/>
      </w:pPr>
    </w:p>
    <w:p w14:paraId="339D5B0A" w14:textId="41BA18E3" w:rsidR="00A5362D" w:rsidRDefault="00A5362D" w:rsidP="007B5A5E">
      <w:pPr>
        <w:jc w:val="both"/>
      </w:pPr>
      <w:r>
        <w:br w:type="page"/>
      </w:r>
    </w:p>
    <w:p w14:paraId="36BA58D0" w14:textId="34974A85" w:rsidR="00333A60" w:rsidRDefault="00333A60" w:rsidP="00F5052B">
      <w:pPr>
        <w:pStyle w:val="Heading1"/>
        <w:jc w:val="both"/>
      </w:pPr>
      <w:bookmarkStart w:id="108" w:name="_Toc386545850"/>
      <w:bookmarkStart w:id="109" w:name="_Toc398285091"/>
      <w:r>
        <w:lastRenderedPageBreak/>
        <w:t>References</w:t>
      </w:r>
      <w:bookmarkEnd w:id="108"/>
      <w:bookmarkEnd w:id="109"/>
    </w:p>
    <w:p w14:paraId="25EDF6A9" w14:textId="77777777" w:rsidR="004E0F86" w:rsidRDefault="004E0F86" w:rsidP="00F5052B">
      <w:pPr>
        <w:jc w:val="both"/>
      </w:pPr>
    </w:p>
    <w:p w14:paraId="48FE894C" w14:textId="77777777" w:rsidR="001A4BAD" w:rsidRPr="001A4BAD" w:rsidRDefault="004E0F86" w:rsidP="001A4BAD">
      <w:pPr>
        <w:pStyle w:val="EndNoteBibliography"/>
        <w:spacing w:after="0"/>
        <w:ind w:left="720" w:hanging="720"/>
      </w:pPr>
      <w:r>
        <w:fldChar w:fldCharType="begin"/>
      </w:r>
      <w:r>
        <w:instrText xml:space="preserve"> ADDIN EN.REFLIST </w:instrText>
      </w:r>
      <w:r>
        <w:fldChar w:fldCharType="separate"/>
      </w:r>
      <w:r w:rsidR="001A4BAD" w:rsidRPr="001A4BAD">
        <w:t>[1]</w:t>
      </w:r>
      <w:r w:rsidR="001A4BAD" w:rsidRPr="001A4BAD">
        <w:tab/>
        <w:t xml:space="preserve">H.-B. Yu, Y. Luo, and K. Samwer, "Ultrastable Metallic Glass," </w:t>
      </w:r>
      <w:r w:rsidR="001A4BAD" w:rsidRPr="001A4BAD">
        <w:rPr>
          <w:i/>
        </w:rPr>
        <w:t xml:space="preserve">Advanced Materials, </w:t>
      </w:r>
      <w:r w:rsidR="001A4BAD" w:rsidRPr="001A4BAD">
        <w:t>vol. 25, pp. 5904-5908, 2013.</w:t>
      </w:r>
    </w:p>
    <w:p w14:paraId="5771B88D" w14:textId="77777777" w:rsidR="001A4BAD" w:rsidRPr="001A4BAD" w:rsidRDefault="001A4BAD" w:rsidP="001A4BAD">
      <w:pPr>
        <w:pStyle w:val="EndNoteBibliography"/>
        <w:spacing w:after="0"/>
        <w:ind w:left="720" w:hanging="720"/>
      </w:pPr>
      <w:r w:rsidRPr="001A4BAD">
        <w:t>[2]</w:t>
      </w:r>
      <w:r w:rsidRPr="001A4BAD">
        <w:tab/>
        <w:t>Y. H. Liu, T. Fujita, A. Hirata, S. Li, H. W. Liu, W. Zhang</w:t>
      </w:r>
      <w:r w:rsidRPr="001A4BAD">
        <w:rPr>
          <w:i/>
        </w:rPr>
        <w:t>, et al.</w:t>
      </w:r>
      <w:r w:rsidRPr="001A4BAD">
        <w:t xml:space="preserve">, "Deposition of multicomponent metallic glass films by single-target magnetron sputtering," </w:t>
      </w:r>
      <w:r w:rsidRPr="001A4BAD">
        <w:rPr>
          <w:i/>
        </w:rPr>
        <w:t xml:space="preserve">Intermetallics, </w:t>
      </w:r>
      <w:r w:rsidRPr="001A4BAD">
        <w:t>vol. 21, pp. 105-114, 2// 2012.</w:t>
      </w:r>
    </w:p>
    <w:p w14:paraId="65AE59AC" w14:textId="77777777" w:rsidR="001A4BAD" w:rsidRPr="001A4BAD" w:rsidRDefault="001A4BAD" w:rsidP="001A4BAD">
      <w:pPr>
        <w:pStyle w:val="EndNoteBibliography"/>
        <w:spacing w:after="0"/>
        <w:ind w:left="720" w:hanging="720"/>
      </w:pPr>
      <w:r w:rsidRPr="001A4BAD">
        <w:t>[3]</w:t>
      </w:r>
      <w:r w:rsidRPr="001A4BAD">
        <w:tab/>
        <w:t xml:space="preserve">A. L. Greer, Y. Q. Cheng, and E. Ma, "Shear bands in metallic glasses," </w:t>
      </w:r>
      <w:r w:rsidRPr="001A4BAD">
        <w:rPr>
          <w:i/>
        </w:rPr>
        <w:t xml:space="preserve">Materials Science and Engineering: R: Reports, </w:t>
      </w:r>
      <w:r w:rsidRPr="001A4BAD">
        <w:t>vol. 74, pp. 71-132, 4// 2013.</w:t>
      </w:r>
    </w:p>
    <w:p w14:paraId="4D85EC3C" w14:textId="77777777" w:rsidR="001A4BAD" w:rsidRPr="001A4BAD" w:rsidRDefault="001A4BAD" w:rsidP="001A4BAD">
      <w:pPr>
        <w:pStyle w:val="EndNoteBibliography"/>
        <w:spacing w:after="0"/>
        <w:ind w:left="720" w:hanging="720"/>
      </w:pPr>
      <w:r w:rsidRPr="001A4BAD">
        <w:t>[4]</w:t>
      </w:r>
      <w:r w:rsidRPr="001A4BAD">
        <w:tab/>
        <w:t xml:space="preserve">M. Ediger, C. Angell, and S. R. Nagel, "Supercooled liquids and glasses," </w:t>
      </w:r>
      <w:r w:rsidRPr="001A4BAD">
        <w:rPr>
          <w:i/>
        </w:rPr>
        <w:t xml:space="preserve">The journal of physical chemistry, </w:t>
      </w:r>
      <w:r w:rsidRPr="001A4BAD">
        <w:t>vol. 100, pp. 13200-13212, 1996.</w:t>
      </w:r>
    </w:p>
    <w:p w14:paraId="037FED73" w14:textId="77777777" w:rsidR="001A4BAD" w:rsidRPr="001A4BAD" w:rsidRDefault="001A4BAD" w:rsidP="001A4BAD">
      <w:pPr>
        <w:pStyle w:val="EndNoteBibliography"/>
        <w:spacing w:after="0"/>
        <w:ind w:left="720" w:hanging="720"/>
      </w:pPr>
      <w:r w:rsidRPr="001A4BAD">
        <w:t>[5]</w:t>
      </w:r>
      <w:r w:rsidRPr="001A4BAD">
        <w:tab/>
        <w:t>W. Klement, R. Willens, and P. Duwez, "Non-crystalline structure in solidified gold–silicon alloys," 1960.</w:t>
      </w:r>
    </w:p>
    <w:p w14:paraId="7FD66C82" w14:textId="77777777" w:rsidR="001A4BAD" w:rsidRPr="001A4BAD" w:rsidRDefault="001A4BAD" w:rsidP="001A4BAD">
      <w:pPr>
        <w:pStyle w:val="EndNoteBibliography"/>
        <w:spacing w:after="0"/>
        <w:ind w:left="720" w:hanging="720"/>
      </w:pPr>
      <w:r w:rsidRPr="001A4BAD">
        <w:t>[6]</w:t>
      </w:r>
      <w:r w:rsidRPr="001A4BAD">
        <w:tab/>
        <w:t xml:space="preserve">A. Inoue, "Stabilization of metallic supercooled liquid and bulk amorphous alloys," </w:t>
      </w:r>
      <w:r w:rsidRPr="001A4BAD">
        <w:rPr>
          <w:i/>
        </w:rPr>
        <w:t xml:space="preserve">Acta Materialia, </w:t>
      </w:r>
      <w:r w:rsidRPr="001A4BAD">
        <w:t>vol. 48, pp. 279-306, 1/1/ 2000.</w:t>
      </w:r>
    </w:p>
    <w:p w14:paraId="73B5211C" w14:textId="77777777" w:rsidR="001A4BAD" w:rsidRPr="001A4BAD" w:rsidRDefault="001A4BAD" w:rsidP="001A4BAD">
      <w:pPr>
        <w:pStyle w:val="EndNoteBibliography"/>
        <w:spacing w:after="0"/>
        <w:ind w:left="720" w:hanging="720"/>
      </w:pPr>
      <w:r w:rsidRPr="001A4BAD">
        <w:t>[7]</w:t>
      </w:r>
      <w:r w:rsidRPr="001A4BAD">
        <w:tab/>
        <w:t xml:space="preserve">M. M. Trexler and N. N. Thadhani, "Mechanical properties of bulk metallic glasses," </w:t>
      </w:r>
      <w:r w:rsidRPr="001A4BAD">
        <w:rPr>
          <w:i/>
        </w:rPr>
        <w:t xml:space="preserve">Progress in Materials Science, </w:t>
      </w:r>
      <w:r w:rsidRPr="001A4BAD">
        <w:t>vol. 55, pp. 759-839, 11// 2010.</w:t>
      </w:r>
    </w:p>
    <w:p w14:paraId="30967966" w14:textId="77777777" w:rsidR="001A4BAD" w:rsidRPr="001A4BAD" w:rsidRDefault="001A4BAD" w:rsidP="001A4BAD">
      <w:pPr>
        <w:pStyle w:val="EndNoteBibliography"/>
        <w:spacing w:after="0"/>
        <w:ind w:left="720" w:hanging="720"/>
      </w:pPr>
      <w:r w:rsidRPr="001A4BAD">
        <w:t>[8]</w:t>
      </w:r>
      <w:r w:rsidRPr="001A4BAD">
        <w:tab/>
        <w:t xml:space="preserve">J. Schroers, "Processing of Bulk Metallic Glass," </w:t>
      </w:r>
      <w:r w:rsidRPr="001A4BAD">
        <w:rPr>
          <w:i/>
        </w:rPr>
        <w:t xml:space="preserve">Advanced Materials, </w:t>
      </w:r>
      <w:r w:rsidRPr="001A4BAD">
        <w:t>vol. 22, pp. 1566-1597, 2010.</w:t>
      </w:r>
    </w:p>
    <w:p w14:paraId="0DF776DE" w14:textId="77777777" w:rsidR="001A4BAD" w:rsidRPr="001A4BAD" w:rsidRDefault="001A4BAD" w:rsidP="001A4BAD">
      <w:pPr>
        <w:pStyle w:val="EndNoteBibliography"/>
        <w:spacing w:after="0"/>
        <w:ind w:left="720" w:hanging="720"/>
      </w:pPr>
      <w:r w:rsidRPr="001A4BAD">
        <w:t>[9]</w:t>
      </w:r>
      <w:r w:rsidRPr="001A4BAD">
        <w:tab/>
        <w:t>J. P. Chu, J. E. Greene, J. S. C. Jang, J. C. Huang, Y.-L. Shen, P. K. Liaw</w:t>
      </w:r>
      <w:r w:rsidRPr="001A4BAD">
        <w:rPr>
          <w:i/>
        </w:rPr>
        <w:t>, et al.</w:t>
      </w:r>
      <w:r w:rsidRPr="001A4BAD">
        <w:t xml:space="preserve">, "Bendable bulk metallic glass: Effects of a thin, adhesive, strong, and ductile coating," </w:t>
      </w:r>
      <w:r w:rsidRPr="001A4BAD">
        <w:rPr>
          <w:i/>
        </w:rPr>
        <w:t xml:space="preserve">Acta Materialia, </w:t>
      </w:r>
      <w:r w:rsidRPr="001A4BAD">
        <w:t>vol. 60, pp. 3226-3238, 4// 2012.</w:t>
      </w:r>
    </w:p>
    <w:p w14:paraId="3E77BDFA" w14:textId="77777777" w:rsidR="001A4BAD" w:rsidRPr="001A4BAD" w:rsidRDefault="001A4BAD" w:rsidP="001A4BAD">
      <w:pPr>
        <w:pStyle w:val="EndNoteBibliography"/>
        <w:spacing w:after="0"/>
        <w:ind w:left="720" w:hanging="720"/>
      </w:pPr>
      <w:r w:rsidRPr="001A4BAD">
        <w:t>[10]</w:t>
      </w:r>
      <w:r w:rsidRPr="001A4BAD">
        <w:tab/>
        <w:t>F. X. Liu, F. Q. Yang, Y. F. Gao, W. H. Jiang, Y. F. Guan, P. D. Rack</w:t>
      </w:r>
      <w:r w:rsidRPr="001A4BAD">
        <w:rPr>
          <w:i/>
        </w:rPr>
        <w:t>, et al.</w:t>
      </w:r>
      <w:r w:rsidRPr="001A4BAD">
        <w:t xml:space="preserve">, "Micro-scratch study of a magnetron-sputtered Zr-based metallic-glass film," </w:t>
      </w:r>
      <w:r w:rsidRPr="001A4BAD">
        <w:rPr>
          <w:i/>
        </w:rPr>
        <w:t xml:space="preserve">Surface and Coatings Technology, </w:t>
      </w:r>
      <w:r w:rsidRPr="001A4BAD">
        <w:t>vol. 203, pp. 3480-3484, 8/15/ 2009.</w:t>
      </w:r>
    </w:p>
    <w:p w14:paraId="69F938A4" w14:textId="77777777" w:rsidR="001A4BAD" w:rsidRPr="001A4BAD" w:rsidRDefault="001A4BAD" w:rsidP="001A4BAD">
      <w:pPr>
        <w:pStyle w:val="EndNoteBibliography"/>
        <w:spacing w:after="0"/>
        <w:ind w:left="720" w:hanging="720"/>
      </w:pPr>
      <w:r w:rsidRPr="001A4BAD">
        <w:t>[11]</w:t>
      </w:r>
      <w:r w:rsidRPr="001A4BAD">
        <w:tab/>
        <w:t xml:space="preserve">B. Prakash, "Abrasive wear behaviour of Fe, Co and Ni based metallic glasses," </w:t>
      </w:r>
      <w:r w:rsidRPr="001A4BAD">
        <w:rPr>
          <w:i/>
        </w:rPr>
        <w:t xml:space="preserve">Wear, </w:t>
      </w:r>
      <w:r w:rsidRPr="001A4BAD">
        <w:t>vol. 258, pp. 217-224, 1// 2005.</w:t>
      </w:r>
    </w:p>
    <w:p w14:paraId="570B61BA" w14:textId="77777777" w:rsidR="001A4BAD" w:rsidRPr="001A4BAD" w:rsidRDefault="001A4BAD" w:rsidP="001A4BAD">
      <w:pPr>
        <w:pStyle w:val="EndNoteBibliography"/>
        <w:spacing w:after="0"/>
        <w:ind w:left="720" w:hanging="720"/>
      </w:pPr>
      <w:r w:rsidRPr="001A4BAD">
        <w:t>[12]</w:t>
      </w:r>
      <w:r w:rsidRPr="001A4BAD">
        <w:tab/>
        <w:t xml:space="preserve">C. L. Chiang, J. P. Chu, F. X. Liu, P. K. Liaw, and R. A. Buchanan, "A 200nm thick glass-forming metallic film for fatigue-property enhancements," </w:t>
      </w:r>
      <w:r w:rsidRPr="001A4BAD">
        <w:rPr>
          <w:i/>
        </w:rPr>
        <w:t xml:space="preserve">Applied Physics Letters, </w:t>
      </w:r>
      <w:r w:rsidRPr="001A4BAD">
        <w:t>vol. 88, pp. -, 2006.</w:t>
      </w:r>
    </w:p>
    <w:p w14:paraId="40E73D6C" w14:textId="77777777" w:rsidR="001A4BAD" w:rsidRPr="001A4BAD" w:rsidRDefault="001A4BAD" w:rsidP="001A4BAD">
      <w:pPr>
        <w:pStyle w:val="EndNoteBibliography"/>
        <w:spacing w:after="0"/>
        <w:ind w:left="720" w:hanging="720"/>
      </w:pPr>
      <w:r w:rsidRPr="001A4BAD">
        <w:t>[13]</w:t>
      </w:r>
      <w:r w:rsidRPr="001A4BAD">
        <w:tab/>
        <w:t xml:space="preserve">J. P. Chu, C. M. Lee, R. T. Huang, and P. K. Liaw, "Zr-based glass-forming film for fatigue-property improvements of 316L stainless steel: Annealing effects," </w:t>
      </w:r>
      <w:r w:rsidRPr="001A4BAD">
        <w:rPr>
          <w:i/>
        </w:rPr>
        <w:t xml:space="preserve">Surface and Coatings Technology, </w:t>
      </w:r>
      <w:r w:rsidRPr="001A4BAD">
        <w:t>vol. 205, pp. 4030-4034, 5/15/ 2011.</w:t>
      </w:r>
    </w:p>
    <w:p w14:paraId="01E8EF3A" w14:textId="77777777" w:rsidR="001A4BAD" w:rsidRPr="001A4BAD" w:rsidRDefault="001A4BAD" w:rsidP="001A4BAD">
      <w:pPr>
        <w:pStyle w:val="EndNoteBibliography"/>
        <w:spacing w:after="0"/>
        <w:ind w:left="720" w:hanging="720"/>
      </w:pPr>
      <w:r w:rsidRPr="001A4BAD">
        <w:t>[14]</w:t>
      </w:r>
      <w:r w:rsidRPr="001A4BAD">
        <w:tab/>
        <w:t xml:space="preserve">C. W. Chu, J. S. C. Jang, S. M. Chiu, and J. P. Chu, "Study of the characteristics and corrosion behavior for the Zr-based metallic glass thin film fabricated by pulse magnetron sputtering process," </w:t>
      </w:r>
      <w:r w:rsidRPr="001A4BAD">
        <w:rPr>
          <w:i/>
        </w:rPr>
        <w:t xml:space="preserve">Thin Solid Films, </w:t>
      </w:r>
      <w:r w:rsidRPr="001A4BAD">
        <w:t>vol. 517, pp. 4930-4933, 7/1/ 2009.</w:t>
      </w:r>
    </w:p>
    <w:p w14:paraId="7D2E8A2C" w14:textId="77777777" w:rsidR="001A4BAD" w:rsidRPr="001A4BAD" w:rsidRDefault="001A4BAD" w:rsidP="001A4BAD">
      <w:pPr>
        <w:pStyle w:val="EndNoteBibliography"/>
        <w:spacing w:after="0"/>
        <w:ind w:left="720" w:hanging="720"/>
      </w:pPr>
      <w:r w:rsidRPr="001A4BAD">
        <w:t>[15]</w:t>
      </w:r>
      <w:r w:rsidRPr="001A4BAD">
        <w:tab/>
        <w:t>P. H. Tsai, Y. Z. Lin, J. B. Li, S. R. Jian, J. S. C. Jang, C. Li</w:t>
      </w:r>
      <w:r w:rsidRPr="001A4BAD">
        <w:rPr>
          <w:i/>
        </w:rPr>
        <w:t>, et al.</w:t>
      </w:r>
      <w:r w:rsidRPr="001A4BAD">
        <w:t xml:space="preserve">, "Sharpness improvement of surgical blade by means of ZrCuAlAgSi metallic glass and metallic glass thin film coating," </w:t>
      </w:r>
      <w:r w:rsidRPr="001A4BAD">
        <w:rPr>
          <w:i/>
        </w:rPr>
        <w:t xml:space="preserve">Intermetallics, </w:t>
      </w:r>
      <w:r w:rsidRPr="001A4BAD">
        <w:t>vol. 31, pp. 127-131, 12// 2012.</w:t>
      </w:r>
    </w:p>
    <w:p w14:paraId="64358590" w14:textId="77777777" w:rsidR="001A4BAD" w:rsidRPr="001A4BAD" w:rsidRDefault="001A4BAD" w:rsidP="001A4BAD">
      <w:pPr>
        <w:pStyle w:val="EndNoteBibliography"/>
        <w:spacing w:after="0"/>
        <w:ind w:left="720" w:hanging="720"/>
      </w:pPr>
      <w:r w:rsidRPr="001A4BAD">
        <w:t>[16]</w:t>
      </w:r>
      <w:r w:rsidRPr="001A4BAD">
        <w:tab/>
        <w:t>J. P. Chu, J. S. C. Jang, J. C. Huang, H. S. Chou, Y. Yang, J. C. Ye</w:t>
      </w:r>
      <w:r w:rsidRPr="001A4BAD">
        <w:rPr>
          <w:i/>
        </w:rPr>
        <w:t>, et al.</w:t>
      </w:r>
      <w:r w:rsidRPr="001A4BAD">
        <w:t xml:space="preserve">, "Thin film metallic glasses: Unique properties and potential applications," </w:t>
      </w:r>
      <w:r w:rsidRPr="001A4BAD">
        <w:rPr>
          <w:i/>
        </w:rPr>
        <w:t xml:space="preserve">Thin Solid Films, </w:t>
      </w:r>
      <w:r w:rsidRPr="001A4BAD">
        <w:t>vol. 520, pp. 5097-5122, 6/1/ 2012.</w:t>
      </w:r>
    </w:p>
    <w:p w14:paraId="008EFC4A" w14:textId="77777777" w:rsidR="001A4BAD" w:rsidRPr="001A4BAD" w:rsidRDefault="001A4BAD" w:rsidP="001A4BAD">
      <w:pPr>
        <w:pStyle w:val="EndNoteBibliography"/>
        <w:spacing w:after="0"/>
        <w:ind w:left="720" w:hanging="720"/>
      </w:pPr>
      <w:r w:rsidRPr="001A4BAD">
        <w:t>[17]</w:t>
      </w:r>
      <w:r w:rsidRPr="001A4BAD">
        <w:tab/>
        <w:t xml:space="preserve">H. U. Krebs and O. Bremert, "Pulsed laser deposition of thin metallic alloys," </w:t>
      </w:r>
      <w:r w:rsidRPr="001A4BAD">
        <w:rPr>
          <w:i/>
        </w:rPr>
        <w:t xml:space="preserve">Applied Physics Letters, </w:t>
      </w:r>
      <w:r w:rsidRPr="001A4BAD">
        <w:t>vol. 62, pp. 2341-2343, 1993.</w:t>
      </w:r>
    </w:p>
    <w:p w14:paraId="48529D0D" w14:textId="77777777" w:rsidR="001A4BAD" w:rsidRPr="001A4BAD" w:rsidRDefault="001A4BAD" w:rsidP="001A4BAD">
      <w:pPr>
        <w:pStyle w:val="EndNoteBibliography"/>
        <w:spacing w:after="0"/>
        <w:ind w:left="720" w:hanging="720"/>
      </w:pPr>
      <w:r w:rsidRPr="001A4BAD">
        <w:t>[18]</w:t>
      </w:r>
      <w:r w:rsidRPr="001A4BAD">
        <w:tab/>
        <w:t>D. Dijkkamp, T. Venkatesan, X. Wu, S. Shaheen, N. Jisrawi, Y. Min‐Lee</w:t>
      </w:r>
      <w:r w:rsidRPr="001A4BAD">
        <w:rPr>
          <w:i/>
        </w:rPr>
        <w:t>, et al.</w:t>
      </w:r>
      <w:r w:rsidRPr="001A4BAD">
        <w:t xml:space="preserve">, "Preparation of Y‐Ba‐Cu oxide superconductor thin films using pulsed laser evaporation from high Tc bulk material," </w:t>
      </w:r>
      <w:r w:rsidRPr="001A4BAD">
        <w:rPr>
          <w:i/>
        </w:rPr>
        <w:t xml:space="preserve">Applied Physics Letters, </w:t>
      </w:r>
      <w:r w:rsidRPr="001A4BAD">
        <w:t>vol. 51, pp. 619-621, 1987.</w:t>
      </w:r>
    </w:p>
    <w:p w14:paraId="45C033D9" w14:textId="77777777" w:rsidR="001A4BAD" w:rsidRPr="001A4BAD" w:rsidRDefault="001A4BAD" w:rsidP="001A4BAD">
      <w:pPr>
        <w:pStyle w:val="EndNoteBibliography"/>
        <w:spacing w:after="0"/>
        <w:ind w:left="720" w:hanging="720"/>
      </w:pPr>
      <w:r w:rsidRPr="001A4BAD">
        <w:t>[19]</w:t>
      </w:r>
      <w:r w:rsidRPr="001A4BAD">
        <w:tab/>
        <w:t xml:space="preserve">J. Heitz, X. Wang, P. Schwab, D. Bäuerle, and L. Schultz, "KrF laser‐induced ablation and patterning of Y–Ba–Cu–O films," </w:t>
      </w:r>
      <w:r w:rsidRPr="001A4BAD">
        <w:rPr>
          <w:i/>
        </w:rPr>
        <w:t xml:space="preserve">Journal of Applied Physics, </w:t>
      </w:r>
      <w:r w:rsidRPr="001A4BAD">
        <w:t>vol. 68, pp. 2512-2514, 1990.</w:t>
      </w:r>
    </w:p>
    <w:p w14:paraId="1B8D5E24" w14:textId="77777777" w:rsidR="001A4BAD" w:rsidRPr="001A4BAD" w:rsidRDefault="001A4BAD" w:rsidP="001A4BAD">
      <w:pPr>
        <w:pStyle w:val="EndNoteBibliography"/>
        <w:spacing w:after="0"/>
        <w:ind w:left="720" w:hanging="720"/>
      </w:pPr>
      <w:r w:rsidRPr="001A4BAD">
        <w:lastRenderedPageBreak/>
        <w:t>[20]</w:t>
      </w:r>
      <w:r w:rsidRPr="001A4BAD">
        <w:tab/>
        <w:t>J. D. Cao, "Processing and properties of biocompatible metallic glasses," M. Ferry and K. Laws, Eds., ed: Thesis (Ph.D) - University of New South Wales - Australia, 2013.</w:t>
      </w:r>
    </w:p>
    <w:p w14:paraId="468672C5" w14:textId="77777777" w:rsidR="001A4BAD" w:rsidRPr="001A4BAD" w:rsidRDefault="001A4BAD" w:rsidP="001A4BAD">
      <w:pPr>
        <w:pStyle w:val="EndNoteBibliography"/>
        <w:spacing w:after="0"/>
        <w:ind w:left="720" w:hanging="720"/>
      </w:pPr>
      <w:r w:rsidRPr="001A4BAD">
        <w:t>[21]</w:t>
      </w:r>
      <w:r w:rsidRPr="001A4BAD">
        <w:tab/>
        <w:t xml:space="preserve">T. E. Brown, T. L. Brown, H. E. H. LeMay, B. E. Bursten, C. Murphy, and P. Woodward, </w:t>
      </w:r>
      <w:r w:rsidRPr="001A4BAD">
        <w:rPr>
          <w:i/>
        </w:rPr>
        <w:t>Chemistry: The Central Science</w:t>
      </w:r>
      <w:r w:rsidRPr="001A4BAD">
        <w:t>: Pearson Education, 2014.</w:t>
      </w:r>
    </w:p>
    <w:p w14:paraId="49C4E990" w14:textId="77777777" w:rsidR="001A4BAD" w:rsidRPr="001A4BAD" w:rsidRDefault="001A4BAD" w:rsidP="001A4BAD">
      <w:pPr>
        <w:pStyle w:val="EndNoteBibliography"/>
        <w:spacing w:after="0"/>
        <w:ind w:left="720" w:hanging="720"/>
      </w:pPr>
      <w:r w:rsidRPr="001A4BAD">
        <w:t>[22]</w:t>
      </w:r>
      <w:r w:rsidRPr="001A4BAD">
        <w:tab/>
        <w:t xml:space="preserve">K. Kondoh, K. Kawabata, T. Serikawa, and H. Kimura, "Structural Characteristics and Crystallization of Metallic Glass Sputtered Films by Using Zr System Target," </w:t>
      </w:r>
      <w:r w:rsidRPr="001A4BAD">
        <w:rPr>
          <w:i/>
        </w:rPr>
        <w:t xml:space="preserve">Advances in Materials Science and Engineering, </w:t>
      </w:r>
      <w:r w:rsidRPr="001A4BAD">
        <w:t>vol. 2008, 2008.</w:t>
      </w:r>
    </w:p>
    <w:p w14:paraId="418EE87E" w14:textId="77777777" w:rsidR="001A4BAD" w:rsidRPr="001A4BAD" w:rsidRDefault="001A4BAD" w:rsidP="001A4BAD">
      <w:pPr>
        <w:pStyle w:val="EndNoteBibliography"/>
        <w:spacing w:after="0"/>
        <w:ind w:left="720" w:hanging="720"/>
      </w:pPr>
      <w:r w:rsidRPr="001A4BAD">
        <w:t>[23]</w:t>
      </w:r>
      <w:r w:rsidRPr="001A4BAD">
        <w:tab/>
        <w:t>Y. P. Deng, Y. F. Guan, J. D. Fowlkes, S. Q. Wen, F. X. Liu, G. M. Pharr</w:t>
      </w:r>
      <w:r w:rsidRPr="001A4BAD">
        <w:rPr>
          <w:i/>
        </w:rPr>
        <w:t>, et al.</w:t>
      </w:r>
      <w:r w:rsidRPr="001A4BAD">
        <w:t xml:space="preserve">, "A combinatorial thin film sputtering approach for synthesizing and characterizing ternary ZrCuAl metallic glasses," </w:t>
      </w:r>
      <w:r w:rsidRPr="001A4BAD">
        <w:rPr>
          <w:i/>
        </w:rPr>
        <w:t xml:space="preserve">Intermetallics, </w:t>
      </w:r>
      <w:r w:rsidRPr="001A4BAD">
        <w:t>vol. 15, pp. 1208-1216, 9// 2007.</w:t>
      </w:r>
    </w:p>
    <w:p w14:paraId="2F9C9A19" w14:textId="77777777" w:rsidR="001A4BAD" w:rsidRPr="001A4BAD" w:rsidRDefault="001A4BAD" w:rsidP="001A4BAD">
      <w:pPr>
        <w:pStyle w:val="EndNoteBibliography"/>
        <w:spacing w:after="0"/>
        <w:ind w:left="720" w:hanging="720"/>
      </w:pPr>
      <w:r w:rsidRPr="001A4BAD">
        <w:t>[24]</w:t>
      </w:r>
      <w:r w:rsidRPr="001A4BAD">
        <w:tab/>
        <w:t>J. Qin, X. Yong, Z. Xin-Yu, L. Gong, L. Li-Xin, X. Zhe</w:t>
      </w:r>
      <w:r w:rsidRPr="001A4BAD">
        <w:rPr>
          <w:i/>
        </w:rPr>
        <w:t>, et al.</w:t>
      </w:r>
      <w:r w:rsidRPr="001A4BAD">
        <w:t xml:space="preserve">, "Zr-Cu amorphous films prepared by magnetron co-sputtering deposition of pure Zr and Cu," </w:t>
      </w:r>
      <w:r w:rsidRPr="001A4BAD">
        <w:rPr>
          <w:i/>
        </w:rPr>
        <w:t xml:space="preserve">Chinese Physics Letters, </w:t>
      </w:r>
      <w:r w:rsidRPr="001A4BAD">
        <w:t>vol. 26, p. 086109, 2009.</w:t>
      </w:r>
    </w:p>
    <w:p w14:paraId="2B7644E4" w14:textId="77777777" w:rsidR="001A4BAD" w:rsidRPr="001A4BAD" w:rsidRDefault="001A4BAD" w:rsidP="001A4BAD">
      <w:pPr>
        <w:pStyle w:val="EndNoteBibliography"/>
        <w:spacing w:after="0"/>
        <w:ind w:left="720" w:hanging="720"/>
      </w:pPr>
      <w:r w:rsidRPr="001A4BAD">
        <w:t>[25]</w:t>
      </w:r>
      <w:r w:rsidRPr="001A4BAD">
        <w:tab/>
        <w:t>M. Apreutesei, P. Steyer, L. Joly-Pottuz, A. Billard, J. Qiao, S. Cardinal</w:t>
      </w:r>
      <w:r w:rsidRPr="001A4BAD">
        <w:rPr>
          <w:i/>
        </w:rPr>
        <w:t>, et al.</w:t>
      </w:r>
      <w:r w:rsidRPr="001A4BAD">
        <w:t xml:space="preserve">, "Microstructural, thermal and mechanical behavior of co-sputtered binary Zr–Cu thin film metallic glasses," </w:t>
      </w:r>
      <w:r w:rsidRPr="001A4BAD">
        <w:rPr>
          <w:i/>
        </w:rPr>
        <w:t xml:space="preserve">Thin Solid Films, </w:t>
      </w:r>
      <w:r w:rsidRPr="001A4BAD">
        <w:t>vol. 561, pp. 53-59, 6/30/ 2014.</w:t>
      </w:r>
    </w:p>
    <w:p w14:paraId="59D5B8C2" w14:textId="77777777" w:rsidR="001A4BAD" w:rsidRPr="001A4BAD" w:rsidRDefault="001A4BAD" w:rsidP="001A4BAD">
      <w:pPr>
        <w:pStyle w:val="EndNoteBibliography"/>
        <w:spacing w:after="0"/>
        <w:ind w:left="720" w:hanging="720"/>
      </w:pPr>
      <w:r w:rsidRPr="001A4BAD">
        <w:t>[26]</w:t>
      </w:r>
      <w:r w:rsidRPr="001A4BAD">
        <w:tab/>
        <w:t>J. Q. Wang, N. Chen, P. Liu, Z. Wang, D. V. Louzguine-Luzgin, M. W. Chen</w:t>
      </w:r>
      <w:r w:rsidRPr="001A4BAD">
        <w:rPr>
          <w:i/>
        </w:rPr>
        <w:t>, et al.</w:t>
      </w:r>
      <w:r w:rsidRPr="001A4BAD">
        <w:t xml:space="preserve">, "The ultrastable kinetic behavior of an Au-based nanoglass," </w:t>
      </w:r>
      <w:r w:rsidRPr="001A4BAD">
        <w:rPr>
          <w:i/>
        </w:rPr>
        <w:t xml:space="preserve">Acta Materialia, </w:t>
      </w:r>
      <w:r w:rsidRPr="001A4BAD">
        <w:t>vol. 79, pp. 30-36, 10/15/ 2014.</w:t>
      </w:r>
    </w:p>
    <w:p w14:paraId="4B071459" w14:textId="77777777" w:rsidR="001A4BAD" w:rsidRPr="001A4BAD" w:rsidRDefault="001A4BAD" w:rsidP="001A4BAD">
      <w:pPr>
        <w:pStyle w:val="EndNoteBibliography"/>
        <w:spacing w:after="0"/>
        <w:ind w:left="720" w:hanging="720"/>
      </w:pPr>
      <w:r w:rsidRPr="001A4BAD">
        <w:t>[27]</w:t>
      </w:r>
      <w:r w:rsidRPr="001A4BAD">
        <w:tab/>
        <w:t>D. P. Aji, A. Hirata, F. Zhu, L. Pan, K. M. Reddy, S. Song</w:t>
      </w:r>
      <w:r w:rsidRPr="001A4BAD">
        <w:rPr>
          <w:i/>
        </w:rPr>
        <w:t>, et al.</w:t>
      </w:r>
      <w:r w:rsidRPr="001A4BAD">
        <w:t xml:space="preserve">, "Ultrastrong and Ultrastable Metallic Glass," </w:t>
      </w:r>
      <w:r w:rsidRPr="001A4BAD">
        <w:rPr>
          <w:i/>
        </w:rPr>
        <w:t xml:space="preserve">arXiv preprint arXiv:1306.1575, </w:t>
      </w:r>
      <w:r w:rsidRPr="001A4BAD">
        <w:t>2013.</w:t>
      </w:r>
    </w:p>
    <w:p w14:paraId="51DB649D" w14:textId="77777777" w:rsidR="001A4BAD" w:rsidRPr="001A4BAD" w:rsidRDefault="001A4BAD" w:rsidP="001A4BAD">
      <w:pPr>
        <w:pStyle w:val="EndNoteBibliography"/>
        <w:spacing w:after="0"/>
        <w:ind w:left="720" w:hanging="720"/>
      </w:pPr>
      <w:r w:rsidRPr="001A4BAD">
        <w:t>[28]</w:t>
      </w:r>
      <w:r w:rsidRPr="001A4BAD">
        <w:tab/>
        <w:t>S. F. Swallen, K. L. Kearns, M. K. Mapes, Y. S. Kim, R. J. McMahon, M. D. Ediger</w:t>
      </w:r>
      <w:r w:rsidRPr="001A4BAD">
        <w:rPr>
          <w:i/>
        </w:rPr>
        <w:t>, et al.</w:t>
      </w:r>
      <w:r w:rsidRPr="001A4BAD">
        <w:t xml:space="preserve">, "Organic glasses with exceptional thermodynamic and kinetic stability," </w:t>
      </w:r>
      <w:r w:rsidRPr="001A4BAD">
        <w:rPr>
          <w:i/>
        </w:rPr>
        <w:t xml:space="preserve">Science, </w:t>
      </w:r>
      <w:r w:rsidRPr="001A4BAD">
        <w:t>vol. 315, pp. 353-356, 2007.</w:t>
      </w:r>
    </w:p>
    <w:p w14:paraId="3688C5A6" w14:textId="77777777" w:rsidR="001A4BAD" w:rsidRPr="001A4BAD" w:rsidRDefault="001A4BAD" w:rsidP="001A4BAD">
      <w:pPr>
        <w:pStyle w:val="EndNoteBibliography"/>
        <w:spacing w:after="0"/>
        <w:ind w:left="720" w:hanging="720"/>
      </w:pPr>
      <w:r w:rsidRPr="001A4BAD">
        <w:t>[29]</w:t>
      </w:r>
      <w:r w:rsidRPr="001A4BAD">
        <w:tab/>
        <w:t xml:space="preserve">K. Dawson, L. Zhu, L. A. Kopff, R. J. McMahon, L. Yu, and M. Ediger, "Highly stable vapor-deposited glasses of four tris-naphthylbenzene isomers," </w:t>
      </w:r>
      <w:r w:rsidRPr="001A4BAD">
        <w:rPr>
          <w:i/>
        </w:rPr>
        <w:t xml:space="preserve">The Journal of Physical Chemistry Letters, </w:t>
      </w:r>
      <w:r w:rsidRPr="001A4BAD">
        <w:t>vol. 2, pp. 2683-2687, 2011.</w:t>
      </w:r>
    </w:p>
    <w:p w14:paraId="36335953" w14:textId="77777777" w:rsidR="001A4BAD" w:rsidRPr="001A4BAD" w:rsidRDefault="001A4BAD" w:rsidP="001A4BAD">
      <w:pPr>
        <w:pStyle w:val="EndNoteBibliography"/>
        <w:spacing w:after="0"/>
        <w:ind w:left="720" w:hanging="720"/>
      </w:pPr>
      <w:r w:rsidRPr="001A4BAD">
        <w:t>[30]</w:t>
      </w:r>
      <w:r w:rsidRPr="001A4BAD">
        <w:tab/>
        <w:t xml:space="preserve">K. J. Dawson, L. Zhu, L. Yu, and M. Ediger, "Anisotropic structure and transformation kinetics of vapor-deposited indomethacin glasses," </w:t>
      </w:r>
      <w:r w:rsidRPr="001A4BAD">
        <w:rPr>
          <w:i/>
        </w:rPr>
        <w:t xml:space="preserve">The Journal of Physical Chemistry B, </w:t>
      </w:r>
      <w:r w:rsidRPr="001A4BAD">
        <w:t>vol. 115, pp. 455-463, 2010.</w:t>
      </w:r>
    </w:p>
    <w:p w14:paraId="6511C45A" w14:textId="77777777" w:rsidR="001A4BAD" w:rsidRPr="001A4BAD" w:rsidRDefault="001A4BAD" w:rsidP="001A4BAD">
      <w:pPr>
        <w:pStyle w:val="EndNoteBibliography"/>
        <w:spacing w:after="0"/>
        <w:ind w:left="720" w:hanging="720"/>
      </w:pPr>
      <w:r w:rsidRPr="001A4BAD">
        <w:t>[31]</w:t>
      </w:r>
      <w:r w:rsidRPr="001A4BAD">
        <w:tab/>
        <w:t xml:space="preserve">K. L. Kearns, S. F. Swallen, M. Ediger, T. Wu, Y. Sun, and L. Yu, "Hiking down the energy landscape: Progress toward the Kauzmann temperature via vapor deposition," </w:t>
      </w:r>
      <w:r w:rsidRPr="001A4BAD">
        <w:rPr>
          <w:i/>
        </w:rPr>
        <w:t xml:space="preserve">The Journal of Physical Chemistry B, </w:t>
      </w:r>
      <w:r w:rsidRPr="001A4BAD">
        <w:t>vol. 112, pp. 4934-4942, 2008.</w:t>
      </w:r>
    </w:p>
    <w:p w14:paraId="16619ECA" w14:textId="77777777" w:rsidR="001A4BAD" w:rsidRPr="001A4BAD" w:rsidRDefault="001A4BAD" w:rsidP="001A4BAD">
      <w:pPr>
        <w:pStyle w:val="EndNoteBibliography"/>
        <w:spacing w:after="0"/>
        <w:ind w:left="720" w:hanging="720"/>
      </w:pPr>
      <w:r w:rsidRPr="001A4BAD">
        <w:t>[32]</w:t>
      </w:r>
      <w:r w:rsidRPr="001A4BAD">
        <w:tab/>
        <w:t xml:space="preserve">K. Schlüter, C. Zamponi, N. Hort, K. U. Kainer, and E. Quandt, "Polycrystalline and amorphous MgZnCa thin films," </w:t>
      </w:r>
      <w:r w:rsidRPr="001A4BAD">
        <w:rPr>
          <w:i/>
        </w:rPr>
        <w:t xml:space="preserve">Corrosion Science, </w:t>
      </w:r>
      <w:r w:rsidRPr="001A4BAD">
        <w:t>vol. 63, pp. 234-238, 10// 2012.</w:t>
      </w:r>
    </w:p>
    <w:p w14:paraId="2F99817F" w14:textId="77777777" w:rsidR="001A4BAD" w:rsidRPr="001A4BAD" w:rsidRDefault="001A4BAD" w:rsidP="001A4BAD">
      <w:pPr>
        <w:pStyle w:val="EndNoteBibliography"/>
        <w:spacing w:after="0"/>
        <w:ind w:left="720" w:hanging="720"/>
      </w:pPr>
      <w:r w:rsidRPr="001A4BAD">
        <w:t>[33]</w:t>
      </w:r>
      <w:r w:rsidRPr="001A4BAD">
        <w:tab/>
        <w:t>Y. Guo, A. Morozov, D. Schneider, J. W. Chung, C. Zhang, M. Waldmann</w:t>
      </w:r>
      <w:r w:rsidRPr="001A4BAD">
        <w:rPr>
          <w:i/>
        </w:rPr>
        <w:t>, et al.</w:t>
      </w:r>
      <w:r w:rsidRPr="001A4BAD">
        <w:t xml:space="preserve">, "Ultrastable nanostructured polymer glasses," </w:t>
      </w:r>
      <w:r w:rsidRPr="001A4BAD">
        <w:rPr>
          <w:i/>
        </w:rPr>
        <w:t xml:space="preserve">Nature materials, </w:t>
      </w:r>
      <w:r w:rsidRPr="001A4BAD">
        <w:t>vol. 11, pp. 337-343, 2012.</w:t>
      </w:r>
    </w:p>
    <w:p w14:paraId="66F7E17C" w14:textId="77777777" w:rsidR="001A4BAD" w:rsidRPr="001A4BAD" w:rsidRDefault="001A4BAD" w:rsidP="001A4BAD">
      <w:pPr>
        <w:pStyle w:val="EndNoteBibliography"/>
        <w:spacing w:after="0"/>
        <w:ind w:left="720" w:hanging="720"/>
      </w:pPr>
      <w:r w:rsidRPr="001A4BAD">
        <w:t>[34]</w:t>
      </w:r>
      <w:r w:rsidRPr="001A4BAD">
        <w:tab/>
        <w:t xml:space="preserve">J. E. Shelby, </w:t>
      </w:r>
      <w:r w:rsidRPr="001A4BAD">
        <w:rPr>
          <w:i/>
        </w:rPr>
        <w:t>Introduction to Glass Science and Technology</w:t>
      </w:r>
      <w:r w:rsidRPr="001A4BAD">
        <w:t>: Royal Society of Chemistry, 2005.</w:t>
      </w:r>
    </w:p>
    <w:p w14:paraId="5B119976" w14:textId="77777777" w:rsidR="001A4BAD" w:rsidRPr="001A4BAD" w:rsidRDefault="001A4BAD" w:rsidP="001A4BAD">
      <w:pPr>
        <w:pStyle w:val="EndNoteBibliography"/>
        <w:spacing w:after="0"/>
        <w:ind w:left="720" w:hanging="720"/>
      </w:pPr>
      <w:r w:rsidRPr="001A4BAD">
        <w:t>[35]</w:t>
      </w:r>
      <w:r w:rsidRPr="001A4BAD">
        <w:tab/>
        <w:t xml:space="preserve">S. J. Bull and A. M. Jones, "Multilayer coatings for improved performance," </w:t>
      </w:r>
      <w:r w:rsidRPr="001A4BAD">
        <w:rPr>
          <w:i/>
        </w:rPr>
        <w:t xml:space="preserve">Surface and Coatings Technology, </w:t>
      </w:r>
      <w:r w:rsidRPr="001A4BAD">
        <w:t>vol. 78, pp. 173-184, 1// 1996.</w:t>
      </w:r>
    </w:p>
    <w:p w14:paraId="55A680FC" w14:textId="77777777" w:rsidR="001A4BAD" w:rsidRPr="001A4BAD" w:rsidRDefault="001A4BAD" w:rsidP="001A4BAD">
      <w:pPr>
        <w:pStyle w:val="EndNoteBibliography"/>
        <w:spacing w:after="0"/>
        <w:ind w:left="720" w:hanging="720"/>
      </w:pPr>
      <w:r w:rsidRPr="001A4BAD">
        <w:t>[36]</w:t>
      </w:r>
      <w:r w:rsidRPr="001A4BAD">
        <w:tab/>
        <w:t xml:space="preserve">P. J. Burnett and D. S. Rickerby, "The relationship between hardness and scratch adhession," </w:t>
      </w:r>
      <w:r w:rsidRPr="001A4BAD">
        <w:rPr>
          <w:i/>
        </w:rPr>
        <w:t xml:space="preserve">Thin Solid Films, </w:t>
      </w:r>
      <w:r w:rsidRPr="001A4BAD">
        <w:t>vol. 154, pp. 403-416, 11/12/ 1987.</w:t>
      </w:r>
    </w:p>
    <w:p w14:paraId="30096278" w14:textId="77777777" w:rsidR="001A4BAD" w:rsidRPr="001A4BAD" w:rsidRDefault="001A4BAD" w:rsidP="001A4BAD">
      <w:pPr>
        <w:pStyle w:val="EndNoteBibliography"/>
        <w:spacing w:after="0"/>
        <w:ind w:left="720" w:hanging="720"/>
      </w:pPr>
      <w:r w:rsidRPr="001A4BAD">
        <w:t>[37]</w:t>
      </w:r>
      <w:r w:rsidRPr="001A4BAD">
        <w:tab/>
        <w:t xml:space="preserve">P. J. Burnett and D. S. Rickerby, "The scratch adhesion test: An elastic-plastic indentation analysis," </w:t>
      </w:r>
      <w:r w:rsidRPr="001A4BAD">
        <w:rPr>
          <w:i/>
        </w:rPr>
        <w:t xml:space="preserve">Thin Solid Films, </w:t>
      </w:r>
      <w:r w:rsidRPr="001A4BAD">
        <w:t>vol. 157, pp. 233-254, 2/29/ 1988.</w:t>
      </w:r>
    </w:p>
    <w:p w14:paraId="1590E24C" w14:textId="77777777" w:rsidR="001A4BAD" w:rsidRPr="001A4BAD" w:rsidRDefault="001A4BAD" w:rsidP="001A4BAD">
      <w:pPr>
        <w:pStyle w:val="EndNoteBibliography"/>
        <w:spacing w:after="0"/>
        <w:ind w:left="720" w:hanging="720"/>
      </w:pPr>
      <w:r w:rsidRPr="001A4BAD">
        <w:t>[38]</w:t>
      </w:r>
      <w:r w:rsidRPr="001A4BAD">
        <w:tab/>
        <w:t xml:space="preserve">C. T. Pan, T. T. Wu, C. F. Liu, C. Y. Su, W. J. Wang, and J. C. Huang, "Study of scratching Mg-based BMG using nanoindenter with Berkovich probe," </w:t>
      </w:r>
      <w:r w:rsidRPr="001A4BAD">
        <w:rPr>
          <w:i/>
        </w:rPr>
        <w:t xml:space="preserve">Materials Science and Engineering: A, </w:t>
      </w:r>
      <w:r w:rsidRPr="001A4BAD">
        <w:t>vol. 527, pp. 2342-2349, 4/15/ 2010.</w:t>
      </w:r>
    </w:p>
    <w:p w14:paraId="15BA2C77" w14:textId="77777777" w:rsidR="001A4BAD" w:rsidRPr="001A4BAD" w:rsidRDefault="001A4BAD" w:rsidP="001A4BAD">
      <w:pPr>
        <w:pStyle w:val="EndNoteBibliography"/>
        <w:spacing w:after="0"/>
        <w:ind w:left="720" w:hanging="720"/>
      </w:pPr>
      <w:r w:rsidRPr="001A4BAD">
        <w:t>[39]</w:t>
      </w:r>
      <w:r w:rsidRPr="001A4BAD">
        <w:tab/>
        <w:t xml:space="preserve">F. Witte, "The history of biodegradable magnesium implants: A review," </w:t>
      </w:r>
      <w:r w:rsidRPr="001A4BAD">
        <w:rPr>
          <w:i/>
        </w:rPr>
        <w:t xml:space="preserve">Acta Biomaterialia, </w:t>
      </w:r>
      <w:r w:rsidRPr="001A4BAD">
        <w:t>vol. 6, pp. 1680-1692, 5// 2010.</w:t>
      </w:r>
    </w:p>
    <w:p w14:paraId="543A385D" w14:textId="77777777" w:rsidR="001A4BAD" w:rsidRPr="001A4BAD" w:rsidRDefault="001A4BAD" w:rsidP="001A4BAD">
      <w:pPr>
        <w:pStyle w:val="EndNoteBibliography"/>
        <w:spacing w:after="0"/>
        <w:ind w:left="720" w:hanging="720"/>
      </w:pPr>
      <w:r w:rsidRPr="001A4BAD">
        <w:t>[40]</w:t>
      </w:r>
      <w:r w:rsidRPr="001A4BAD">
        <w:tab/>
        <w:t xml:space="preserve">P. A. Schweitzer, </w:t>
      </w:r>
      <w:r w:rsidRPr="001A4BAD">
        <w:rPr>
          <w:i/>
        </w:rPr>
        <w:t>Fundamentals of corrosion: mechanisms, causes, and preventative methods</w:t>
      </w:r>
      <w:r w:rsidRPr="001A4BAD">
        <w:t>: CRC Press, 2009.</w:t>
      </w:r>
    </w:p>
    <w:p w14:paraId="538FDF9D" w14:textId="77777777" w:rsidR="001A4BAD" w:rsidRPr="001A4BAD" w:rsidRDefault="001A4BAD" w:rsidP="001A4BAD">
      <w:pPr>
        <w:pStyle w:val="EndNoteBibliography"/>
        <w:ind w:left="720" w:hanging="720"/>
      </w:pPr>
      <w:r w:rsidRPr="001A4BAD">
        <w:lastRenderedPageBreak/>
        <w:t>[41]</w:t>
      </w:r>
      <w:r w:rsidRPr="001A4BAD">
        <w:tab/>
        <w:t xml:space="preserve">D. A. Jones, </w:t>
      </w:r>
      <w:r w:rsidRPr="001A4BAD">
        <w:rPr>
          <w:i/>
        </w:rPr>
        <w:t>Principles and prevention of corrosion</w:t>
      </w:r>
      <w:r w:rsidRPr="001A4BAD">
        <w:t>: Macmillan, 1992.</w:t>
      </w:r>
    </w:p>
    <w:p w14:paraId="24683B58" w14:textId="589126F1" w:rsidR="007F06FC" w:rsidRDefault="004E0F86" w:rsidP="007F06FC">
      <w:pPr>
        <w:jc w:val="both"/>
      </w:pPr>
      <w:r>
        <w:fldChar w:fldCharType="end"/>
      </w:r>
      <w:r w:rsidR="007F06FC">
        <w:br w:type="page"/>
      </w:r>
    </w:p>
    <w:p w14:paraId="08DC745E" w14:textId="45617614" w:rsidR="00FA7ED1" w:rsidRDefault="00FA7ED1" w:rsidP="00F5052B">
      <w:pPr>
        <w:pStyle w:val="Heading1"/>
        <w:jc w:val="both"/>
      </w:pPr>
      <w:bookmarkStart w:id="110" w:name="_Toc398285092"/>
      <w:r>
        <w:lastRenderedPageBreak/>
        <w:t>Appendices</w:t>
      </w:r>
      <w:bookmarkEnd w:id="110"/>
    </w:p>
    <w:p w14:paraId="7DE9D0DE" w14:textId="303F8D61" w:rsidR="006C57DA" w:rsidRDefault="006C57DA" w:rsidP="006C57DA">
      <w:pPr>
        <w:pStyle w:val="Heading2"/>
      </w:pPr>
      <w:bookmarkStart w:id="111" w:name="_Toc398285093"/>
      <w:r>
        <w:t>Glossary</w:t>
      </w:r>
      <w:bookmarkEnd w:id="111"/>
    </w:p>
    <w:p w14:paraId="10616FC2" w14:textId="77777777" w:rsidR="00096B6F" w:rsidRDefault="00096B6F" w:rsidP="006C57DA">
      <w:pPr>
        <w:rPr>
          <w:rFonts w:eastAsia="Times New Roman"/>
          <w:lang w:eastAsia="en-AU"/>
        </w:rPr>
      </w:pP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504C96"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w:pPr>
        <w:rPr>
          <w:rFonts w:eastAsia="Times New Roman"/>
          <w:lang w:eastAsia="en-AU"/>
        </w:rPr>
      </w:pPr>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5E74F3AA" w14:textId="5582A845" w:rsidR="00094476" w:rsidRDefault="00094476" w:rsidP="00094476">
      <w:r>
        <w:t xml:space="preserve">MG </w:t>
      </w:r>
      <w:r w:rsidR="00DA38FA">
        <w:tab/>
      </w:r>
      <w:r>
        <w:t xml:space="preserve">– </w:t>
      </w:r>
      <w:r w:rsidR="00DA38FA">
        <w:tab/>
      </w:r>
      <w:r>
        <w:t>Metallic Glass</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504C96"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0BD3BC47" w14:textId="6AD1B651" w:rsidR="007171E7" w:rsidRDefault="00504C96"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504C9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65B0456C" w14:textId="5114FBC2" w:rsidR="00A45461" w:rsidRPr="007171E7" w:rsidRDefault="00504C9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504C96"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3AFC2838" w14:textId="27E89832" w:rsidR="00B43E3B" w:rsidRDefault="00504C96"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504C96"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lastRenderedPageBreak/>
        <w:t xml:space="preserve">TPF </w:t>
      </w:r>
      <w:r>
        <w:tab/>
        <w:t xml:space="preserve">– </w:t>
      </w:r>
      <w:r>
        <w:tab/>
        <w:t>Thermoplastic Forming</w:t>
      </w:r>
    </w:p>
    <w:p w14:paraId="3FF56B22" w14:textId="48DA58B8" w:rsidR="00DA38FA" w:rsidRPr="00DA38FA" w:rsidRDefault="00504C96"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504C96"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504C96"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1D0BB08" w14:textId="31CB8E7D" w:rsidR="007F2380" w:rsidRPr="006C57DA" w:rsidRDefault="00504C96"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7F2380"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cott Gleason" w:date="2014-06-23T11:51:00Z" w:initials="SG">
    <w:p w14:paraId="568FCDE0" w14:textId="199A334A" w:rsidR="008C5159" w:rsidRDefault="008C5159">
      <w:pPr>
        <w:pStyle w:val="CommentText"/>
      </w:pPr>
      <w:r>
        <w:rPr>
          <w:rStyle w:val="CommentReference"/>
        </w:rPr>
        <w:annotationRef/>
      </w:r>
      <w:r>
        <w:t xml:space="preserve">Probably will be much closer to the 50 W end (Jake topped out at 55 W). </w:t>
      </w:r>
    </w:p>
    <w:p w14:paraId="0882D576" w14:textId="65D9F4EC" w:rsidR="008C5159" w:rsidRDefault="008C515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7C507E54" w14:textId="5FEAA76D" w:rsidR="008C5159" w:rsidRDefault="008C5159">
      <w:pPr>
        <w:pStyle w:val="CommentText"/>
      </w:pPr>
      <w:r>
        <w:t xml:space="preserve">Therefore expect greater deposition efficiencies and to not require as much power. </w:t>
      </w:r>
    </w:p>
    <w:p w14:paraId="3D9EFEC7" w14:textId="7094311E" w:rsidR="008C5159" w:rsidRDefault="008C5159">
      <w:pPr>
        <w:pStyle w:val="CommentText"/>
      </w:pPr>
      <w:proofErr w:type="spellStart"/>
      <w:r>
        <w:t>ZrCuNiAl</w:t>
      </w:r>
      <w:proofErr w:type="spellEnd"/>
      <w:r>
        <w:t xml:space="preserve"> used 50 – 150 W, but we cannot get power that high unless we use 3 inch targets (not practical).</w:t>
      </w:r>
    </w:p>
  </w:comment>
  <w:comment w:id="21" w:author="Scott Gleason" w:date="2014-06-23T14:02:00Z" w:initials="SG">
    <w:p w14:paraId="7FB04B4E" w14:textId="2EFDFD6B" w:rsidR="008C5159" w:rsidRDefault="008C5159">
      <w:pPr>
        <w:pStyle w:val="CommentText"/>
      </w:pPr>
      <w:r>
        <w:rPr>
          <w:rStyle w:val="CommentReference"/>
        </w:rPr>
        <w:annotationRef/>
      </w:r>
      <w:r>
        <w:t xml:space="preserve">Literature review shows there is minimal benefit to using BMG targets. </w:t>
      </w:r>
    </w:p>
  </w:comment>
  <w:comment w:id="43" w:author="Scott Gleason" w:date="2014-08-21T16:07:00Z" w:initials="SG">
    <w:p w14:paraId="3675713B" w14:textId="77777777" w:rsidR="008C5159" w:rsidRDefault="008C5159" w:rsidP="00586950">
      <w:pPr>
        <w:pStyle w:val="CommentText"/>
      </w:pPr>
      <w:r>
        <w:rPr>
          <w:rStyle w:val="CommentReference"/>
        </w:rPr>
        <w:annotationRef/>
      </w:r>
      <w:r>
        <w:t xml:space="preserve">Hardness is tired to wear residence in a few source. Can probably add in those sources. </w:t>
      </w:r>
    </w:p>
  </w:comment>
  <w:comment w:id="56" w:author="Scott Gleason" w:date="2014-06-16T10:14:00Z" w:initials="SG">
    <w:p w14:paraId="77688176" w14:textId="20F10E05" w:rsidR="008C5159" w:rsidRDefault="008C5159" w:rsidP="009B2AB7">
      <w:pPr>
        <w:pStyle w:val="CommentText"/>
      </w:pPr>
      <w:r>
        <w:rPr>
          <w:rStyle w:val="CommentReference"/>
        </w:rPr>
        <w:annotationRef/>
      </w:r>
      <w:r>
        <w:t xml:space="preserve">Are both the </w:t>
      </w:r>
      <w:proofErr w:type="spellStart"/>
      <w:r>
        <w:t>Ar</w:t>
      </w:r>
      <w:proofErr w:type="spellEnd"/>
      <w:r>
        <w:t xml:space="preserve"> and target a plasma? Or is it just the target atoms?</w:t>
      </w:r>
    </w:p>
    <w:p w14:paraId="15727C22" w14:textId="7130C650" w:rsidR="008C5159" w:rsidRDefault="008C5159" w:rsidP="009B2AB7">
      <w:pPr>
        <w:pStyle w:val="CommentText"/>
      </w:pPr>
      <w:r>
        <w:t xml:space="preserve">Is the target plasma ‘neutral’ charge? </w:t>
      </w:r>
    </w:p>
    <w:p w14:paraId="6410D9D9" w14:textId="77777777" w:rsidR="008C5159" w:rsidRDefault="008C5159" w:rsidP="009B2AB7">
      <w:pPr>
        <w:pStyle w:val="CommentText"/>
      </w:pPr>
      <w:r>
        <w:t>Is the material not caught in the field because the momentum overcomes it?</w:t>
      </w:r>
    </w:p>
  </w:comment>
  <w:comment w:id="57" w:author="Scott Gleason" w:date="2014-06-24T16:22:00Z" w:initials="SG">
    <w:p w14:paraId="2835C524" w14:textId="631AF9A8" w:rsidR="008C5159" w:rsidRDefault="008C5159">
      <w:pPr>
        <w:pStyle w:val="CommentText"/>
      </w:pPr>
      <w:r>
        <w:rPr>
          <w:rStyle w:val="CommentReference"/>
        </w:rPr>
        <w:annotationRef/>
      </w:r>
      <w:r>
        <w:t>Are atoms dislodge as a plasma or are they plasma-</w:t>
      </w:r>
      <w:proofErr w:type="spellStart"/>
      <w:r>
        <w:t>ised</w:t>
      </w:r>
      <w:proofErr w:type="spellEnd"/>
      <w:r>
        <w:t xml:space="preserve"> in the field? </w:t>
      </w:r>
    </w:p>
  </w:comment>
  <w:comment w:id="61" w:author="Scott Gleason" w:date="2014-06-18T16:29:00Z" w:initials="SG">
    <w:p w14:paraId="7392C778" w14:textId="7C53CF22" w:rsidR="008C5159" w:rsidRDefault="008C5159">
      <w:pPr>
        <w:pStyle w:val="CommentText"/>
      </w:pPr>
      <w:r>
        <w:rPr>
          <w:rStyle w:val="CommentReference"/>
        </w:rPr>
        <w:annotationRef/>
      </w:r>
      <w:r>
        <w:t xml:space="preserve">Find more sources to back this up. </w:t>
      </w:r>
    </w:p>
    <w:p w14:paraId="2023111A" w14:textId="7DA1E204" w:rsidR="008C5159" w:rsidRDefault="008C5159">
      <w:pPr>
        <w:pStyle w:val="CommentText"/>
      </w:pPr>
      <w:r>
        <w:t xml:space="preserve">Jake got closer to this conclusion, but did not quite make it. </w:t>
      </w:r>
    </w:p>
  </w:comment>
  <w:comment w:id="62" w:author="Scott Gleason" w:date="2014-07-11T14:41:00Z" w:initials="SG">
    <w:p w14:paraId="4CEC0E72" w14:textId="50AE54CA" w:rsidR="008C5159" w:rsidRDefault="008C5159">
      <w:pPr>
        <w:pStyle w:val="CommentText"/>
      </w:pPr>
      <w:r>
        <w:rPr>
          <w:rStyle w:val="CommentReference"/>
        </w:rPr>
        <w:annotationRef/>
      </w:r>
      <w:proofErr w:type="gramStart"/>
      <w:r>
        <w:t>i.e</w:t>
      </w:r>
      <w:proofErr w:type="gramEnd"/>
      <w:r>
        <w:t xml:space="preserve">. same </w:t>
      </w:r>
      <w:r>
        <w:rPr>
          <w:rFonts w:eastAsia="Times New Roman"/>
          <w:lang w:eastAsia="en-AU"/>
        </w:rPr>
        <w:t>stoichiometric ratio</w:t>
      </w:r>
    </w:p>
  </w:comment>
  <w:comment w:id="63" w:author="Scott Gleason" w:date="2014-06-26T17:41:00Z" w:initials="SG">
    <w:p w14:paraId="6071D9FE" w14:textId="4510F8DD" w:rsidR="008C5159" w:rsidRDefault="008C5159">
      <w:pPr>
        <w:pStyle w:val="CommentText"/>
      </w:pPr>
      <w:r>
        <w:rPr>
          <w:rStyle w:val="CommentReference"/>
        </w:rPr>
        <w:annotationRef/>
      </w:r>
      <w:r>
        <w:t xml:space="preserve">Can you do this to make it clear these are ‘combination sputtering’ references? </w:t>
      </w:r>
    </w:p>
    <w:p w14:paraId="373345FE" w14:textId="3B80BF4E" w:rsidR="008C5159" w:rsidRDefault="008C5159">
      <w:pPr>
        <w:pStyle w:val="CommentText"/>
      </w:pPr>
      <w:r>
        <w:t>Or do they have to go at the end of the sentence where this information will be lost?</w:t>
      </w:r>
    </w:p>
  </w:comment>
  <w:comment w:id="68" w:author="Scott Gleason" w:date="2014-06-27T16:04:00Z" w:initials="SG">
    <w:p w14:paraId="06CFF273" w14:textId="64B301C0" w:rsidR="008C5159" w:rsidRDefault="008C5159">
      <w:pPr>
        <w:pStyle w:val="CommentText"/>
      </w:pPr>
      <w:r>
        <w:rPr>
          <w:rStyle w:val="CommentReference"/>
        </w:rPr>
        <w:annotationRef/>
      </w:r>
      <w:r>
        <w:t>Yu only used “enthalpy”</w:t>
      </w:r>
    </w:p>
    <w:p w14:paraId="67F986EB" w14:textId="70D8D456" w:rsidR="008C5159" w:rsidRDefault="008C5159">
      <w:pPr>
        <w:pStyle w:val="CommentText"/>
      </w:pPr>
      <w:r>
        <w:t>Kearns uses both “enthalpy” and “entropy”</w:t>
      </w:r>
    </w:p>
    <w:p w14:paraId="4956ED97" w14:textId="471FC0DE" w:rsidR="008C5159" w:rsidRDefault="008C5159">
      <w:pPr>
        <w:pStyle w:val="CommentText"/>
      </w:pPr>
      <w:r>
        <w:t xml:space="preserve">Double check and make sure you did not mix either one up. </w:t>
      </w:r>
    </w:p>
  </w:comment>
  <w:comment w:id="70" w:author="Scott Gleason" w:date="2014-08-15T12:08:00Z" w:initials="SG">
    <w:p w14:paraId="7C76DC0D" w14:textId="7C3E801B" w:rsidR="008C5159" w:rsidRDefault="008C5159">
      <w:pPr>
        <w:pStyle w:val="CommentText"/>
      </w:pPr>
      <w:r>
        <w:rPr>
          <w:rStyle w:val="CommentReference"/>
        </w:rPr>
        <w:annotationRef/>
      </w:r>
      <w:r>
        <w:t>Melting temp of alloy will not change. Maybe this should be ‘softening temperature’…</w:t>
      </w:r>
    </w:p>
  </w:comment>
  <w:comment w:id="74" w:author="Scott Gleason" w:date="2014-06-30T15:04:00Z" w:initials="SG">
    <w:p w14:paraId="787F71A8" w14:textId="1B776D6D" w:rsidR="008C5159" w:rsidRPr="00D53AC4" w:rsidRDefault="008C5159" w:rsidP="00D53AC4">
      <w:pPr>
        <w:jc w:val="both"/>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5" w:author="Scott Gleason" w:date="2014-06-25T12:14:00Z" w:initials="SG">
    <w:p w14:paraId="1F9C0C46" w14:textId="31846813" w:rsidR="008C5159" w:rsidRDefault="008C5159"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8C5159" w:rsidRDefault="008C5159"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6" w:author="Scott Gleason" w:date="2014-07-11T14:46:00Z" w:initials="SG">
    <w:p w14:paraId="09B7AEE3" w14:textId="776BBA74" w:rsidR="008C5159" w:rsidRDefault="008C5159">
      <w:pPr>
        <w:pStyle w:val="CommentText"/>
      </w:pPr>
      <w:r>
        <w:rPr>
          <w:rStyle w:val="CommentReference"/>
        </w:rPr>
        <w:annotationRef/>
      </w:r>
      <w:r>
        <w:t xml:space="preserve">Organic or molecular? </w:t>
      </w:r>
    </w:p>
  </w:comment>
  <w:comment w:id="78" w:author="Scott Gleason" w:date="2014-06-27T12:21:00Z" w:initials="SG">
    <w:p w14:paraId="1D8E9BF1" w14:textId="358D35DB" w:rsidR="008C5159" w:rsidRDefault="008C5159">
      <w:pPr>
        <w:pStyle w:val="CommentText"/>
      </w:pPr>
      <w:r>
        <w:rPr>
          <w:rStyle w:val="CommentReference"/>
        </w:rPr>
        <w:annotationRef/>
      </w:r>
      <w:r>
        <w:t xml:space="preserve">Work on the sentence structure here as this is an important conclusion to make. </w:t>
      </w:r>
    </w:p>
  </w:comment>
  <w:comment w:id="79" w:author="Scott Gleason" w:date="2014-06-30T13:37:00Z" w:initials="SG">
    <w:p w14:paraId="465FCFAD" w14:textId="67D53BB1" w:rsidR="008C5159" w:rsidRDefault="008C5159">
      <w:pPr>
        <w:pStyle w:val="CommentText"/>
      </w:pPr>
      <w:r>
        <w:rPr>
          <w:rStyle w:val="CommentReference"/>
        </w:rPr>
        <w:annotationRef/>
      </w:r>
      <w:r>
        <w:t xml:space="preserve">Liu mentions surface column growth at low deposition rates, and Yu says at low rates surface molecules are more mobile and have more time for configuration sampling. </w:t>
      </w:r>
    </w:p>
  </w:comment>
  <w:comment w:id="88" w:author="Scott Gleason" w:date="2014-06-30T14:12:00Z" w:initials="SG">
    <w:p w14:paraId="1035DF7D" w14:textId="014FDDF8" w:rsidR="008C5159" w:rsidRDefault="008C5159">
      <w:pPr>
        <w:pStyle w:val="CommentText"/>
      </w:pPr>
      <w:r>
        <w:rPr>
          <w:rStyle w:val="CommentReference"/>
        </w:rPr>
        <w:annotationRef/>
      </w:r>
      <w:r>
        <w:t xml:space="preserve">Have some other references around this point. Should have a look at them. </w:t>
      </w:r>
    </w:p>
  </w:comment>
  <w:comment w:id="92" w:author="Scott Gleason" w:date="2014-07-01T13:29:00Z" w:initials="SG">
    <w:p w14:paraId="5ACF841A" w14:textId="312BB9AD" w:rsidR="008C5159" w:rsidRDefault="008C5159" w:rsidP="005521A1">
      <w:pPr>
        <w:pStyle w:val="CommentText"/>
      </w:pPr>
      <w:r>
        <w:rPr>
          <w:rStyle w:val="CommentReference"/>
        </w:rPr>
        <w:annotationRef/>
      </w:r>
      <w:r>
        <w:t xml:space="preserve">When values are negative formula indicates an increase in entropy. </w:t>
      </w:r>
    </w:p>
    <w:p w14:paraId="6A2BE637" w14:textId="77777777" w:rsidR="008C5159" w:rsidRDefault="008C5159" w:rsidP="005521A1">
      <w:pPr>
        <w:pStyle w:val="CommentText"/>
      </w:pPr>
    </w:p>
    <w:p w14:paraId="3853C549" w14:textId="52C76B1E" w:rsidR="008C5159" w:rsidRDefault="008C5159" w:rsidP="005521A1">
      <w:pPr>
        <w:pStyle w:val="CommentText"/>
      </w:pPr>
      <w:r>
        <w:t xml:space="preserve">Maybe try to rewrite to reflect all changes in entropy with a meaningful output (instead of just improvements).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9EFEC7" w15:done="0"/>
  <w15:commentEx w15:paraId="7FB04B4E" w15:done="0"/>
  <w15:commentEx w15:paraId="3675713B" w15:done="0"/>
  <w15:commentEx w15:paraId="6410D9D9" w15:done="0"/>
  <w15:commentEx w15:paraId="2835C524" w15:done="0"/>
  <w15:commentEx w15:paraId="2023111A" w15:done="0"/>
  <w15:commentEx w15:paraId="4CEC0E72" w15:done="0"/>
  <w15:commentEx w15:paraId="373345FE" w15:done="0"/>
  <w15:commentEx w15:paraId="4956ED97" w15:done="0"/>
  <w15:commentEx w15:paraId="7C76DC0D" w15:done="0"/>
  <w15:commentEx w15:paraId="787F71A8" w15:done="0"/>
  <w15:commentEx w15:paraId="4128F98D" w15:done="0"/>
  <w15:commentEx w15:paraId="09B7AEE3" w15:done="0"/>
  <w15:commentEx w15:paraId="1D8E9BF1" w15:done="0"/>
  <w15:commentEx w15:paraId="465FCFAD" w15:done="0"/>
  <w15:commentEx w15:paraId="1035DF7D" w15:done="0"/>
  <w15:commentEx w15:paraId="3853C5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98C44" w14:textId="77777777" w:rsidR="00504C96" w:rsidRDefault="00504C96" w:rsidP="00693C3C">
      <w:pPr>
        <w:spacing w:after="0" w:line="240" w:lineRule="auto"/>
      </w:pPr>
      <w:r>
        <w:separator/>
      </w:r>
    </w:p>
  </w:endnote>
  <w:endnote w:type="continuationSeparator" w:id="0">
    <w:p w14:paraId="7F049AC3" w14:textId="77777777" w:rsidR="00504C96" w:rsidRDefault="00504C96"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8C5159" w:rsidRDefault="008C5159">
        <w:pPr>
          <w:pStyle w:val="Footer"/>
          <w:jc w:val="center"/>
        </w:pPr>
        <w:r>
          <w:fldChar w:fldCharType="begin"/>
        </w:r>
        <w:r>
          <w:instrText xml:space="preserve"> PAGE   \* MERGEFORMAT </w:instrText>
        </w:r>
        <w:r>
          <w:fldChar w:fldCharType="separate"/>
        </w:r>
        <w:r w:rsidR="001E7D69">
          <w:rPr>
            <w:noProof/>
          </w:rPr>
          <w:t>20</w:t>
        </w:r>
        <w:r>
          <w:rPr>
            <w:noProof/>
          </w:rPr>
          <w:fldChar w:fldCharType="end"/>
        </w:r>
      </w:p>
    </w:sdtContent>
  </w:sdt>
  <w:p w14:paraId="410BFEB8" w14:textId="77777777" w:rsidR="008C5159" w:rsidRDefault="008C51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0D9A8" w14:textId="77777777" w:rsidR="00504C96" w:rsidRDefault="00504C96" w:rsidP="00693C3C">
      <w:pPr>
        <w:spacing w:after="0" w:line="240" w:lineRule="auto"/>
      </w:pPr>
      <w:r>
        <w:separator/>
      </w:r>
    </w:p>
  </w:footnote>
  <w:footnote w:type="continuationSeparator" w:id="0">
    <w:p w14:paraId="6DAC6D5D" w14:textId="77777777" w:rsidR="00504C96" w:rsidRDefault="00504C96"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8C5159" w:rsidRPr="00262D5B" w:rsidRDefault="008C5159" w:rsidP="004B1F67">
    <w:pPr>
      <w:pStyle w:val="Header"/>
      <w:jc w:val="center"/>
      <w:rPr>
        <w:sz w:val="18"/>
        <w:szCs w:val="18"/>
      </w:rPr>
    </w:pPr>
    <w:r w:rsidRPr="00262D5B">
      <w:rPr>
        <w:sz w:val="18"/>
        <w:szCs w:val="18"/>
      </w:rPr>
      <w:t>University of New South Wales</w:t>
    </w:r>
  </w:p>
  <w:p w14:paraId="1DAB6E33" w14:textId="77777777" w:rsidR="008C5159" w:rsidRPr="00262D5B" w:rsidRDefault="008C5159" w:rsidP="004B1F67">
    <w:pPr>
      <w:pStyle w:val="Header"/>
      <w:jc w:val="center"/>
      <w:rPr>
        <w:sz w:val="18"/>
        <w:szCs w:val="18"/>
      </w:rPr>
    </w:pPr>
    <w:r w:rsidRPr="00262D5B">
      <w:rPr>
        <w:sz w:val="18"/>
        <w:szCs w:val="18"/>
      </w:rPr>
      <w:t>Faculty of Science</w:t>
    </w:r>
  </w:p>
  <w:p w14:paraId="54AF57E5" w14:textId="77777777" w:rsidR="008C5159" w:rsidRPr="004B1F67" w:rsidRDefault="008C5159"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8&lt;/item&gt;&lt;item&gt;11&lt;/item&gt;&lt;item&gt;14&lt;/item&gt;&lt;item&gt;15&lt;/item&gt;&lt;item&gt;16&lt;/item&gt;&lt;item&gt;17&lt;/item&gt;&lt;item&gt;23&lt;/item&gt;&lt;item&gt;32&lt;/item&gt;&lt;item&gt;35&lt;/item&gt;&lt;item&gt;42&lt;/item&gt;&lt;item&gt;46&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record-ids&gt;&lt;/item&gt;&lt;/Libraries&gt;"/>
  </w:docVars>
  <w:rsids>
    <w:rsidRoot w:val="00A0151A"/>
    <w:rsid w:val="000015D8"/>
    <w:rsid w:val="00006906"/>
    <w:rsid w:val="000074B3"/>
    <w:rsid w:val="0001187D"/>
    <w:rsid w:val="00011B8E"/>
    <w:rsid w:val="00014665"/>
    <w:rsid w:val="00015F44"/>
    <w:rsid w:val="000223F0"/>
    <w:rsid w:val="00022A34"/>
    <w:rsid w:val="00025231"/>
    <w:rsid w:val="0002730D"/>
    <w:rsid w:val="0003055B"/>
    <w:rsid w:val="00031C3B"/>
    <w:rsid w:val="000338DF"/>
    <w:rsid w:val="00035B89"/>
    <w:rsid w:val="00035BAC"/>
    <w:rsid w:val="0003644A"/>
    <w:rsid w:val="0003770C"/>
    <w:rsid w:val="00037BEE"/>
    <w:rsid w:val="00042BC0"/>
    <w:rsid w:val="0004470D"/>
    <w:rsid w:val="00045215"/>
    <w:rsid w:val="00046D3D"/>
    <w:rsid w:val="00050FC2"/>
    <w:rsid w:val="0005180A"/>
    <w:rsid w:val="000538EE"/>
    <w:rsid w:val="000560BA"/>
    <w:rsid w:val="000561D6"/>
    <w:rsid w:val="000569C9"/>
    <w:rsid w:val="00057FF9"/>
    <w:rsid w:val="00061612"/>
    <w:rsid w:val="0006202F"/>
    <w:rsid w:val="00065B95"/>
    <w:rsid w:val="00065C74"/>
    <w:rsid w:val="00065D39"/>
    <w:rsid w:val="00066A47"/>
    <w:rsid w:val="00066FDF"/>
    <w:rsid w:val="00071925"/>
    <w:rsid w:val="0007207D"/>
    <w:rsid w:val="00073212"/>
    <w:rsid w:val="0007499A"/>
    <w:rsid w:val="0007513C"/>
    <w:rsid w:val="0007674E"/>
    <w:rsid w:val="0007713C"/>
    <w:rsid w:val="00077D8E"/>
    <w:rsid w:val="00081727"/>
    <w:rsid w:val="00081948"/>
    <w:rsid w:val="00081BE4"/>
    <w:rsid w:val="00082482"/>
    <w:rsid w:val="000835C9"/>
    <w:rsid w:val="000847B8"/>
    <w:rsid w:val="00085B2F"/>
    <w:rsid w:val="00086B62"/>
    <w:rsid w:val="00091887"/>
    <w:rsid w:val="00094476"/>
    <w:rsid w:val="000955C9"/>
    <w:rsid w:val="00095A1D"/>
    <w:rsid w:val="00096B6F"/>
    <w:rsid w:val="00096DA5"/>
    <w:rsid w:val="000A05E6"/>
    <w:rsid w:val="000A1DB0"/>
    <w:rsid w:val="000A1FAF"/>
    <w:rsid w:val="000A37BE"/>
    <w:rsid w:val="000A4732"/>
    <w:rsid w:val="000A4E22"/>
    <w:rsid w:val="000A4EB9"/>
    <w:rsid w:val="000B1CD3"/>
    <w:rsid w:val="000C047F"/>
    <w:rsid w:val="000C2856"/>
    <w:rsid w:val="000C3B28"/>
    <w:rsid w:val="000C476D"/>
    <w:rsid w:val="000C5350"/>
    <w:rsid w:val="000C5603"/>
    <w:rsid w:val="000C5981"/>
    <w:rsid w:val="000C7BFC"/>
    <w:rsid w:val="000C7F5C"/>
    <w:rsid w:val="000D2262"/>
    <w:rsid w:val="000D4402"/>
    <w:rsid w:val="000D7E28"/>
    <w:rsid w:val="000D7FA6"/>
    <w:rsid w:val="000E086E"/>
    <w:rsid w:val="000E0F31"/>
    <w:rsid w:val="000E2ECE"/>
    <w:rsid w:val="000E4A16"/>
    <w:rsid w:val="000E5FE6"/>
    <w:rsid w:val="000E71DE"/>
    <w:rsid w:val="000F07A2"/>
    <w:rsid w:val="000F0D26"/>
    <w:rsid w:val="000F261C"/>
    <w:rsid w:val="000F3202"/>
    <w:rsid w:val="000F4655"/>
    <w:rsid w:val="000F774B"/>
    <w:rsid w:val="000F7943"/>
    <w:rsid w:val="0010405D"/>
    <w:rsid w:val="001063CF"/>
    <w:rsid w:val="00106437"/>
    <w:rsid w:val="001068EC"/>
    <w:rsid w:val="00106E8C"/>
    <w:rsid w:val="00107231"/>
    <w:rsid w:val="00107626"/>
    <w:rsid w:val="0011114F"/>
    <w:rsid w:val="00112FF6"/>
    <w:rsid w:val="00117272"/>
    <w:rsid w:val="001179F3"/>
    <w:rsid w:val="00117AD2"/>
    <w:rsid w:val="00120239"/>
    <w:rsid w:val="00120EA0"/>
    <w:rsid w:val="00123B6B"/>
    <w:rsid w:val="00125303"/>
    <w:rsid w:val="00126651"/>
    <w:rsid w:val="00126FEC"/>
    <w:rsid w:val="00127EC2"/>
    <w:rsid w:val="00130DE0"/>
    <w:rsid w:val="001317D4"/>
    <w:rsid w:val="00136B17"/>
    <w:rsid w:val="00136C1B"/>
    <w:rsid w:val="00136D48"/>
    <w:rsid w:val="00142002"/>
    <w:rsid w:val="001427A6"/>
    <w:rsid w:val="001536A0"/>
    <w:rsid w:val="001539E9"/>
    <w:rsid w:val="00154673"/>
    <w:rsid w:val="001553FC"/>
    <w:rsid w:val="00155AA4"/>
    <w:rsid w:val="001563C2"/>
    <w:rsid w:val="001576B7"/>
    <w:rsid w:val="001618D1"/>
    <w:rsid w:val="001619DC"/>
    <w:rsid w:val="0016333F"/>
    <w:rsid w:val="00164B7B"/>
    <w:rsid w:val="00167161"/>
    <w:rsid w:val="00171585"/>
    <w:rsid w:val="00172176"/>
    <w:rsid w:val="00172722"/>
    <w:rsid w:val="00172CA4"/>
    <w:rsid w:val="0017403A"/>
    <w:rsid w:val="001766FF"/>
    <w:rsid w:val="00180E7D"/>
    <w:rsid w:val="001827A4"/>
    <w:rsid w:val="00186145"/>
    <w:rsid w:val="001866FE"/>
    <w:rsid w:val="00190E9D"/>
    <w:rsid w:val="00192351"/>
    <w:rsid w:val="001A0A42"/>
    <w:rsid w:val="001A2509"/>
    <w:rsid w:val="001A4B86"/>
    <w:rsid w:val="001A4BAD"/>
    <w:rsid w:val="001A4D93"/>
    <w:rsid w:val="001A5ACF"/>
    <w:rsid w:val="001B4B99"/>
    <w:rsid w:val="001B6DA2"/>
    <w:rsid w:val="001B78A9"/>
    <w:rsid w:val="001B7A31"/>
    <w:rsid w:val="001C358E"/>
    <w:rsid w:val="001C72D8"/>
    <w:rsid w:val="001D11F5"/>
    <w:rsid w:val="001D2B09"/>
    <w:rsid w:val="001D3355"/>
    <w:rsid w:val="001D79EA"/>
    <w:rsid w:val="001E3A11"/>
    <w:rsid w:val="001E6FA5"/>
    <w:rsid w:val="001E7597"/>
    <w:rsid w:val="001E7D69"/>
    <w:rsid w:val="001F276E"/>
    <w:rsid w:val="001F2AED"/>
    <w:rsid w:val="001F3304"/>
    <w:rsid w:val="0020325F"/>
    <w:rsid w:val="002038E0"/>
    <w:rsid w:val="00203F93"/>
    <w:rsid w:val="0020436C"/>
    <w:rsid w:val="00210006"/>
    <w:rsid w:val="0021203B"/>
    <w:rsid w:val="00213826"/>
    <w:rsid w:val="00213CC3"/>
    <w:rsid w:val="002142C5"/>
    <w:rsid w:val="0021469C"/>
    <w:rsid w:val="00214BD9"/>
    <w:rsid w:val="0021576D"/>
    <w:rsid w:val="002157D5"/>
    <w:rsid w:val="00216979"/>
    <w:rsid w:val="00221D3E"/>
    <w:rsid w:val="0022279E"/>
    <w:rsid w:val="0022586E"/>
    <w:rsid w:val="002323A0"/>
    <w:rsid w:val="002329C9"/>
    <w:rsid w:val="00232FA8"/>
    <w:rsid w:val="00232FED"/>
    <w:rsid w:val="00235FDB"/>
    <w:rsid w:val="00237977"/>
    <w:rsid w:val="00240412"/>
    <w:rsid w:val="002415F4"/>
    <w:rsid w:val="002429B1"/>
    <w:rsid w:val="00244017"/>
    <w:rsid w:val="00245015"/>
    <w:rsid w:val="00247CBE"/>
    <w:rsid w:val="00250901"/>
    <w:rsid w:val="0025093F"/>
    <w:rsid w:val="00251159"/>
    <w:rsid w:val="00254F35"/>
    <w:rsid w:val="00256BAB"/>
    <w:rsid w:val="0026125C"/>
    <w:rsid w:val="00262D5B"/>
    <w:rsid w:val="00272304"/>
    <w:rsid w:val="00274160"/>
    <w:rsid w:val="00274744"/>
    <w:rsid w:val="00274A4A"/>
    <w:rsid w:val="00275E54"/>
    <w:rsid w:val="00276BE9"/>
    <w:rsid w:val="00277EEB"/>
    <w:rsid w:val="00283D3B"/>
    <w:rsid w:val="00283E76"/>
    <w:rsid w:val="00284E7E"/>
    <w:rsid w:val="0028541C"/>
    <w:rsid w:val="00295D62"/>
    <w:rsid w:val="00295E91"/>
    <w:rsid w:val="002968F1"/>
    <w:rsid w:val="002A175C"/>
    <w:rsid w:val="002A377C"/>
    <w:rsid w:val="002A47F1"/>
    <w:rsid w:val="002A4C0A"/>
    <w:rsid w:val="002A6239"/>
    <w:rsid w:val="002A6801"/>
    <w:rsid w:val="002B1C61"/>
    <w:rsid w:val="002B2C73"/>
    <w:rsid w:val="002B3A07"/>
    <w:rsid w:val="002B3C18"/>
    <w:rsid w:val="002B4517"/>
    <w:rsid w:val="002B46C7"/>
    <w:rsid w:val="002B6036"/>
    <w:rsid w:val="002B69C8"/>
    <w:rsid w:val="002B7956"/>
    <w:rsid w:val="002C07CC"/>
    <w:rsid w:val="002C31F0"/>
    <w:rsid w:val="002C5768"/>
    <w:rsid w:val="002C7AA8"/>
    <w:rsid w:val="002D0D43"/>
    <w:rsid w:val="002D4D3B"/>
    <w:rsid w:val="002D6150"/>
    <w:rsid w:val="002D623E"/>
    <w:rsid w:val="002E0033"/>
    <w:rsid w:val="002E0445"/>
    <w:rsid w:val="002E5994"/>
    <w:rsid w:val="002F2FFF"/>
    <w:rsid w:val="002F3D1B"/>
    <w:rsid w:val="002F452C"/>
    <w:rsid w:val="002F622C"/>
    <w:rsid w:val="0030052C"/>
    <w:rsid w:val="003053AA"/>
    <w:rsid w:val="00305D24"/>
    <w:rsid w:val="00306221"/>
    <w:rsid w:val="0030762B"/>
    <w:rsid w:val="00310D40"/>
    <w:rsid w:val="003134DB"/>
    <w:rsid w:val="0031391E"/>
    <w:rsid w:val="003165D6"/>
    <w:rsid w:val="00317322"/>
    <w:rsid w:val="00324AAF"/>
    <w:rsid w:val="00325586"/>
    <w:rsid w:val="00332087"/>
    <w:rsid w:val="003328DD"/>
    <w:rsid w:val="00332D7E"/>
    <w:rsid w:val="00333A60"/>
    <w:rsid w:val="00335CB4"/>
    <w:rsid w:val="00336869"/>
    <w:rsid w:val="0033731B"/>
    <w:rsid w:val="003400BC"/>
    <w:rsid w:val="00341B70"/>
    <w:rsid w:val="00343CDC"/>
    <w:rsid w:val="00344BF6"/>
    <w:rsid w:val="003463AD"/>
    <w:rsid w:val="00351225"/>
    <w:rsid w:val="0035192A"/>
    <w:rsid w:val="00352EC1"/>
    <w:rsid w:val="00355A3A"/>
    <w:rsid w:val="0035611E"/>
    <w:rsid w:val="0036111C"/>
    <w:rsid w:val="003627F3"/>
    <w:rsid w:val="00362B98"/>
    <w:rsid w:val="00365FC8"/>
    <w:rsid w:val="0036769B"/>
    <w:rsid w:val="00370734"/>
    <w:rsid w:val="00371234"/>
    <w:rsid w:val="00372D61"/>
    <w:rsid w:val="003739FF"/>
    <w:rsid w:val="003754DA"/>
    <w:rsid w:val="00375A5E"/>
    <w:rsid w:val="003761E4"/>
    <w:rsid w:val="00382FAD"/>
    <w:rsid w:val="003830E0"/>
    <w:rsid w:val="0038738D"/>
    <w:rsid w:val="003914DC"/>
    <w:rsid w:val="003947D8"/>
    <w:rsid w:val="003A2A54"/>
    <w:rsid w:val="003A4221"/>
    <w:rsid w:val="003A4D0F"/>
    <w:rsid w:val="003B5B22"/>
    <w:rsid w:val="003B6189"/>
    <w:rsid w:val="003C3C05"/>
    <w:rsid w:val="003C4A41"/>
    <w:rsid w:val="003C4DF7"/>
    <w:rsid w:val="003C6778"/>
    <w:rsid w:val="003C73F2"/>
    <w:rsid w:val="003C7D28"/>
    <w:rsid w:val="003D0B79"/>
    <w:rsid w:val="003D0F89"/>
    <w:rsid w:val="003D0FF4"/>
    <w:rsid w:val="003D193C"/>
    <w:rsid w:val="003D384A"/>
    <w:rsid w:val="003D3C0F"/>
    <w:rsid w:val="003D4506"/>
    <w:rsid w:val="003D6581"/>
    <w:rsid w:val="003D6CF8"/>
    <w:rsid w:val="003E0151"/>
    <w:rsid w:val="003E250B"/>
    <w:rsid w:val="003E292A"/>
    <w:rsid w:val="003E2DE1"/>
    <w:rsid w:val="003E559A"/>
    <w:rsid w:val="003F04CA"/>
    <w:rsid w:val="003F07D5"/>
    <w:rsid w:val="003F3925"/>
    <w:rsid w:val="003F3970"/>
    <w:rsid w:val="003F4895"/>
    <w:rsid w:val="003F5E59"/>
    <w:rsid w:val="00401194"/>
    <w:rsid w:val="00401AEF"/>
    <w:rsid w:val="00404EA6"/>
    <w:rsid w:val="0040600C"/>
    <w:rsid w:val="004064C4"/>
    <w:rsid w:val="00406784"/>
    <w:rsid w:val="00406B40"/>
    <w:rsid w:val="004121A1"/>
    <w:rsid w:val="0041378A"/>
    <w:rsid w:val="00415739"/>
    <w:rsid w:val="0041630D"/>
    <w:rsid w:val="004165ED"/>
    <w:rsid w:val="00420ADD"/>
    <w:rsid w:val="004228D9"/>
    <w:rsid w:val="0042500A"/>
    <w:rsid w:val="00426050"/>
    <w:rsid w:val="004273DA"/>
    <w:rsid w:val="00431158"/>
    <w:rsid w:val="00432DEC"/>
    <w:rsid w:val="00441134"/>
    <w:rsid w:val="00442406"/>
    <w:rsid w:val="00442703"/>
    <w:rsid w:val="004432E9"/>
    <w:rsid w:val="00444D15"/>
    <w:rsid w:val="0044763C"/>
    <w:rsid w:val="004478F3"/>
    <w:rsid w:val="00454E75"/>
    <w:rsid w:val="00456FD4"/>
    <w:rsid w:val="00461F9F"/>
    <w:rsid w:val="00462C3F"/>
    <w:rsid w:val="0047094E"/>
    <w:rsid w:val="00472226"/>
    <w:rsid w:val="00473255"/>
    <w:rsid w:val="004759C8"/>
    <w:rsid w:val="0047659B"/>
    <w:rsid w:val="00476F77"/>
    <w:rsid w:val="004812A0"/>
    <w:rsid w:val="00481C5E"/>
    <w:rsid w:val="00484822"/>
    <w:rsid w:val="00484858"/>
    <w:rsid w:val="004848AE"/>
    <w:rsid w:val="00490521"/>
    <w:rsid w:val="00492C62"/>
    <w:rsid w:val="00494644"/>
    <w:rsid w:val="00494FCB"/>
    <w:rsid w:val="004952F5"/>
    <w:rsid w:val="004A0524"/>
    <w:rsid w:val="004A13D4"/>
    <w:rsid w:val="004A16C0"/>
    <w:rsid w:val="004A1A3E"/>
    <w:rsid w:val="004A2472"/>
    <w:rsid w:val="004A2698"/>
    <w:rsid w:val="004A2BAD"/>
    <w:rsid w:val="004A4866"/>
    <w:rsid w:val="004A6FF8"/>
    <w:rsid w:val="004B1F67"/>
    <w:rsid w:val="004B279E"/>
    <w:rsid w:val="004B3520"/>
    <w:rsid w:val="004B3C35"/>
    <w:rsid w:val="004B3C70"/>
    <w:rsid w:val="004B7D5E"/>
    <w:rsid w:val="004C1058"/>
    <w:rsid w:val="004C675D"/>
    <w:rsid w:val="004C7A12"/>
    <w:rsid w:val="004D1E4D"/>
    <w:rsid w:val="004D3748"/>
    <w:rsid w:val="004D41C5"/>
    <w:rsid w:val="004D5334"/>
    <w:rsid w:val="004D5BD0"/>
    <w:rsid w:val="004E0F86"/>
    <w:rsid w:val="004E19A2"/>
    <w:rsid w:val="004E6500"/>
    <w:rsid w:val="004E69FC"/>
    <w:rsid w:val="004E7092"/>
    <w:rsid w:val="004E7CE3"/>
    <w:rsid w:val="004F0A0D"/>
    <w:rsid w:val="004F2E52"/>
    <w:rsid w:val="004F3B08"/>
    <w:rsid w:val="004F62BE"/>
    <w:rsid w:val="004F770E"/>
    <w:rsid w:val="00500975"/>
    <w:rsid w:val="00501502"/>
    <w:rsid w:val="00502709"/>
    <w:rsid w:val="00504C96"/>
    <w:rsid w:val="00505921"/>
    <w:rsid w:val="0050627C"/>
    <w:rsid w:val="00506FB0"/>
    <w:rsid w:val="00512992"/>
    <w:rsid w:val="00513CBF"/>
    <w:rsid w:val="00515BD5"/>
    <w:rsid w:val="00516DC0"/>
    <w:rsid w:val="005171B5"/>
    <w:rsid w:val="0052266F"/>
    <w:rsid w:val="00522B44"/>
    <w:rsid w:val="00525CC9"/>
    <w:rsid w:val="0052628C"/>
    <w:rsid w:val="00526FD9"/>
    <w:rsid w:val="00527535"/>
    <w:rsid w:val="005331A6"/>
    <w:rsid w:val="005341D4"/>
    <w:rsid w:val="00535557"/>
    <w:rsid w:val="00536D6E"/>
    <w:rsid w:val="00537802"/>
    <w:rsid w:val="00541426"/>
    <w:rsid w:val="00541EE3"/>
    <w:rsid w:val="0054464E"/>
    <w:rsid w:val="005473D9"/>
    <w:rsid w:val="00547E6F"/>
    <w:rsid w:val="00551EDC"/>
    <w:rsid w:val="005521A1"/>
    <w:rsid w:val="00555261"/>
    <w:rsid w:val="00555698"/>
    <w:rsid w:val="005561C6"/>
    <w:rsid w:val="00557BD1"/>
    <w:rsid w:val="005607A0"/>
    <w:rsid w:val="0056275F"/>
    <w:rsid w:val="005655A4"/>
    <w:rsid w:val="00565B0B"/>
    <w:rsid w:val="0056674C"/>
    <w:rsid w:val="005671A7"/>
    <w:rsid w:val="005701CD"/>
    <w:rsid w:val="00575CCC"/>
    <w:rsid w:val="00575D99"/>
    <w:rsid w:val="00575FD7"/>
    <w:rsid w:val="00576880"/>
    <w:rsid w:val="00581B7C"/>
    <w:rsid w:val="00582C26"/>
    <w:rsid w:val="0058340B"/>
    <w:rsid w:val="00586950"/>
    <w:rsid w:val="00587504"/>
    <w:rsid w:val="0059170E"/>
    <w:rsid w:val="00592C3A"/>
    <w:rsid w:val="00595589"/>
    <w:rsid w:val="005A11D4"/>
    <w:rsid w:val="005A2935"/>
    <w:rsid w:val="005A3DC6"/>
    <w:rsid w:val="005A4DD4"/>
    <w:rsid w:val="005A74AE"/>
    <w:rsid w:val="005A7553"/>
    <w:rsid w:val="005A7A5B"/>
    <w:rsid w:val="005B1170"/>
    <w:rsid w:val="005B34C0"/>
    <w:rsid w:val="005B4A6D"/>
    <w:rsid w:val="005B7B7B"/>
    <w:rsid w:val="005C1A38"/>
    <w:rsid w:val="005C1D64"/>
    <w:rsid w:val="005C25F0"/>
    <w:rsid w:val="005C28D5"/>
    <w:rsid w:val="005C2B25"/>
    <w:rsid w:val="005C2D7F"/>
    <w:rsid w:val="005C420D"/>
    <w:rsid w:val="005C6A1B"/>
    <w:rsid w:val="005C7048"/>
    <w:rsid w:val="005D1316"/>
    <w:rsid w:val="005D1939"/>
    <w:rsid w:val="005D1DB1"/>
    <w:rsid w:val="005D263F"/>
    <w:rsid w:val="005D382C"/>
    <w:rsid w:val="005D688C"/>
    <w:rsid w:val="005E2E71"/>
    <w:rsid w:val="005E2EA3"/>
    <w:rsid w:val="005E32AA"/>
    <w:rsid w:val="005E3AB7"/>
    <w:rsid w:val="005E7588"/>
    <w:rsid w:val="005F0C82"/>
    <w:rsid w:val="005F13DA"/>
    <w:rsid w:val="006005F1"/>
    <w:rsid w:val="00600601"/>
    <w:rsid w:val="0060092C"/>
    <w:rsid w:val="006012C3"/>
    <w:rsid w:val="006021DF"/>
    <w:rsid w:val="00604D70"/>
    <w:rsid w:val="00605080"/>
    <w:rsid w:val="00605152"/>
    <w:rsid w:val="00606124"/>
    <w:rsid w:val="0060780F"/>
    <w:rsid w:val="00607B02"/>
    <w:rsid w:val="00611F0C"/>
    <w:rsid w:val="00611F3C"/>
    <w:rsid w:val="0061528C"/>
    <w:rsid w:val="00615EB9"/>
    <w:rsid w:val="00616ED1"/>
    <w:rsid w:val="00617A4D"/>
    <w:rsid w:val="006212C5"/>
    <w:rsid w:val="00622004"/>
    <w:rsid w:val="00622B41"/>
    <w:rsid w:val="00624D61"/>
    <w:rsid w:val="00624F1E"/>
    <w:rsid w:val="00625F3A"/>
    <w:rsid w:val="00630931"/>
    <w:rsid w:val="0063383D"/>
    <w:rsid w:val="00633996"/>
    <w:rsid w:val="00636332"/>
    <w:rsid w:val="006442F6"/>
    <w:rsid w:val="00645789"/>
    <w:rsid w:val="006469E4"/>
    <w:rsid w:val="006477CA"/>
    <w:rsid w:val="0064780C"/>
    <w:rsid w:val="00647D45"/>
    <w:rsid w:val="0065155F"/>
    <w:rsid w:val="00651EBB"/>
    <w:rsid w:val="0065296A"/>
    <w:rsid w:val="006559B8"/>
    <w:rsid w:val="0066304C"/>
    <w:rsid w:val="006633CD"/>
    <w:rsid w:val="00665E19"/>
    <w:rsid w:val="0067177D"/>
    <w:rsid w:val="00675D8F"/>
    <w:rsid w:val="0067783C"/>
    <w:rsid w:val="00680FCD"/>
    <w:rsid w:val="00682032"/>
    <w:rsid w:val="00684AE5"/>
    <w:rsid w:val="00684DCE"/>
    <w:rsid w:val="006867D8"/>
    <w:rsid w:val="00690324"/>
    <w:rsid w:val="00691DC2"/>
    <w:rsid w:val="0069336B"/>
    <w:rsid w:val="00693B5B"/>
    <w:rsid w:val="00693C3C"/>
    <w:rsid w:val="006973D9"/>
    <w:rsid w:val="006A00AF"/>
    <w:rsid w:val="006A0C88"/>
    <w:rsid w:val="006A2990"/>
    <w:rsid w:val="006A784D"/>
    <w:rsid w:val="006B16A8"/>
    <w:rsid w:val="006B207B"/>
    <w:rsid w:val="006B3749"/>
    <w:rsid w:val="006B39F3"/>
    <w:rsid w:val="006C2035"/>
    <w:rsid w:val="006C2768"/>
    <w:rsid w:val="006C2A80"/>
    <w:rsid w:val="006C46C7"/>
    <w:rsid w:val="006C57DA"/>
    <w:rsid w:val="006D10C8"/>
    <w:rsid w:val="006D1AC1"/>
    <w:rsid w:val="006D2DDD"/>
    <w:rsid w:val="006D340E"/>
    <w:rsid w:val="006E065A"/>
    <w:rsid w:val="006E0D87"/>
    <w:rsid w:val="006E0EBF"/>
    <w:rsid w:val="006E224C"/>
    <w:rsid w:val="006E5043"/>
    <w:rsid w:val="006E5758"/>
    <w:rsid w:val="006E5E53"/>
    <w:rsid w:val="006E72BA"/>
    <w:rsid w:val="006F4E7F"/>
    <w:rsid w:val="006F58D6"/>
    <w:rsid w:val="006F6D91"/>
    <w:rsid w:val="006F7699"/>
    <w:rsid w:val="007000C1"/>
    <w:rsid w:val="00701E60"/>
    <w:rsid w:val="00705348"/>
    <w:rsid w:val="00706B0E"/>
    <w:rsid w:val="00707ED7"/>
    <w:rsid w:val="007171E7"/>
    <w:rsid w:val="007173E4"/>
    <w:rsid w:val="00717F5C"/>
    <w:rsid w:val="00722D4A"/>
    <w:rsid w:val="00723CB3"/>
    <w:rsid w:val="00723EA7"/>
    <w:rsid w:val="00723FC1"/>
    <w:rsid w:val="007250AE"/>
    <w:rsid w:val="00730BB2"/>
    <w:rsid w:val="007329A6"/>
    <w:rsid w:val="00735FD9"/>
    <w:rsid w:val="00737C37"/>
    <w:rsid w:val="00737F41"/>
    <w:rsid w:val="00740C4E"/>
    <w:rsid w:val="00742083"/>
    <w:rsid w:val="007428B1"/>
    <w:rsid w:val="007449D6"/>
    <w:rsid w:val="00747D76"/>
    <w:rsid w:val="007504F3"/>
    <w:rsid w:val="00750D21"/>
    <w:rsid w:val="00750D82"/>
    <w:rsid w:val="0075232F"/>
    <w:rsid w:val="00753EA8"/>
    <w:rsid w:val="0075427B"/>
    <w:rsid w:val="00754A4F"/>
    <w:rsid w:val="007570DE"/>
    <w:rsid w:val="00757E33"/>
    <w:rsid w:val="00760D00"/>
    <w:rsid w:val="00761F9B"/>
    <w:rsid w:val="00763205"/>
    <w:rsid w:val="00763E7C"/>
    <w:rsid w:val="00767DA6"/>
    <w:rsid w:val="0077065A"/>
    <w:rsid w:val="00771370"/>
    <w:rsid w:val="00771635"/>
    <w:rsid w:val="0077463D"/>
    <w:rsid w:val="00775D41"/>
    <w:rsid w:val="00776C56"/>
    <w:rsid w:val="00780515"/>
    <w:rsid w:val="00780672"/>
    <w:rsid w:val="00783147"/>
    <w:rsid w:val="00783315"/>
    <w:rsid w:val="0078336E"/>
    <w:rsid w:val="0078369B"/>
    <w:rsid w:val="00786DBC"/>
    <w:rsid w:val="007901E1"/>
    <w:rsid w:val="00790288"/>
    <w:rsid w:val="00790CBC"/>
    <w:rsid w:val="00797C31"/>
    <w:rsid w:val="007A1F4A"/>
    <w:rsid w:val="007A27AF"/>
    <w:rsid w:val="007A76CB"/>
    <w:rsid w:val="007B1F41"/>
    <w:rsid w:val="007B2A08"/>
    <w:rsid w:val="007B5A5E"/>
    <w:rsid w:val="007B620E"/>
    <w:rsid w:val="007C0571"/>
    <w:rsid w:val="007C0D1B"/>
    <w:rsid w:val="007C119D"/>
    <w:rsid w:val="007C120E"/>
    <w:rsid w:val="007C1B03"/>
    <w:rsid w:val="007C3976"/>
    <w:rsid w:val="007C3F4C"/>
    <w:rsid w:val="007C46F0"/>
    <w:rsid w:val="007C474B"/>
    <w:rsid w:val="007C4A81"/>
    <w:rsid w:val="007C4DD9"/>
    <w:rsid w:val="007C6891"/>
    <w:rsid w:val="007C69D9"/>
    <w:rsid w:val="007C764D"/>
    <w:rsid w:val="007D0E29"/>
    <w:rsid w:val="007D2D7A"/>
    <w:rsid w:val="007D40EC"/>
    <w:rsid w:val="007D5C00"/>
    <w:rsid w:val="007D70A5"/>
    <w:rsid w:val="007D7367"/>
    <w:rsid w:val="007D73E2"/>
    <w:rsid w:val="007E1BF2"/>
    <w:rsid w:val="007E476C"/>
    <w:rsid w:val="007E56E6"/>
    <w:rsid w:val="007E6266"/>
    <w:rsid w:val="007F06FC"/>
    <w:rsid w:val="007F2380"/>
    <w:rsid w:val="007F3AAD"/>
    <w:rsid w:val="007F422D"/>
    <w:rsid w:val="007F5769"/>
    <w:rsid w:val="007F661D"/>
    <w:rsid w:val="007F68E4"/>
    <w:rsid w:val="008007C2"/>
    <w:rsid w:val="00801AC4"/>
    <w:rsid w:val="00802526"/>
    <w:rsid w:val="008030DB"/>
    <w:rsid w:val="008040CB"/>
    <w:rsid w:val="00805C49"/>
    <w:rsid w:val="00807CE8"/>
    <w:rsid w:val="00811AE4"/>
    <w:rsid w:val="008134C1"/>
    <w:rsid w:val="00813961"/>
    <w:rsid w:val="00813E82"/>
    <w:rsid w:val="008142A9"/>
    <w:rsid w:val="00814C5C"/>
    <w:rsid w:val="00817403"/>
    <w:rsid w:val="008209D6"/>
    <w:rsid w:val="00820CDE"/>
    <w:rsid w:val="00825141"/>
    <w:rsid w:val="00825F1F"/>
    <w:rsid w:val="0082763B"/>
    <w:rsid w:val="0083127C"/>
    <w:rsid w:val="00834594"/>
    <w:rsid w:val="00836FCA"/>
    <w:rsid w:val="008371A8"/>
    <w:rsid w:val="0084054F"/>
    <w:rsid w:val="008425B4"/>
    <w:rsid w:val="00843640"/>
    <w:rsid w:val="008462A4"/>
    <w:rsid w:val="00847DFE"/>
    <w:rsid w:val="00850D06"/>
    <w:rsid w:val="0085176E"/>
    <w:rsid w:val="008541C4"/>
    <w:rsid w:val="00854303"/>
    <w:rsid w:val="00861422"/>
    <w:rsid w:val="00863EB6"/>
    <w:rsid w:val="00866078"/>
    <w:rsid w:val="00870995"/>
    <w:rsid w:val="00874519"/>
    <w:rsid w:val="00875A63"/>
    <w:rsid w:val="008803D9"/>
    <w:rsid w:val="00880AA6"/>
    <w:rsid w:val="00881A8E"/>
    <w:rsid w:val="00882E2E"/>
    <w:rsid w:val="0088425D"/>
    <w:rsid w:val="00885328"/>
    <w:rsid w:val="00886607"/>
    <w:rsid w:val="00891059"/>
    <w:rsid w:val="00893DC2"/>
    <w:rsid w:val="00893E6C"/>
    <w:rsid w:val="008A0108"/>
    <w:rsid w:val="008A1052"/>
    <w:rsid w:val="008A22C8"/>
    <w:rsid w:val="008A24ED"/>
    <w:rsid w:val="008A2EA1"/>
    <w:rsid w:val="008A3934"/>
    <w:rsid w:val="008A4095"/>
    <w:rsid w:val="008A705E"/>
    <w:rsid w:val="008B0BEB"/>
    <w:rsid w:val="008B0F08"/>
    <w:rsid w:val="008B252F"/>
    <w:rsid w:val="008B3506"/>
    <w:rsid w:val="008B7A2F"/>
    <w:rsid w:val="008C1B7A"/>
    <w:rsid w:val="008C5159"/>
    <w:rsid w:val="008C742D"/>
    <w:rsid w:val="008D3DF4"/>
    <w:rsid w:val="008D5B27"/>
    <w:rsid w:val="008D6AF0"/>
    <w:rsid w:val="008E197E"/>
    <w:rsid w:val="008E35FB"/>
    <w:rsid w:val="008E5238"/>
    <w:rsid w:val="008E64EA"/>
    <w:rsid w:val="008E6675"/>
    <w:rsid w:val="008E7C3E"/>
    <w:rsid w:val="008F0532"/>
    <w:rsid w:val="008F0C6C"/>
    <w:rsid w:val="008F0D99"/>
    <w:rsid w:val="008F2B3A"/>
    <w:rsid w:val="008F3CCE"/>
    <w:rsid w:val="008F3DBF"/>
    <w:rsid w:val="00902A65"/>
    <w:rsid w:val="00905AAF"/>
    <w:rsid w:val="00905DB2"/>
    <w:rsid w:val="00905F8D"/>
    <w:rsid w:val="00907221"/>
    <w:rsid w:val="00907537"/>
    <w:rsid w:val="0091014C"/>
    <w:rsid w:val="009127C9"/>
    <w:rsid w:val="00912F7A"/>
    <w:rsid w:val="00913497"/>
    <w:rsid w:val="00913503"/>
    <w:rsid w:val="00913A50"/>
    <w:rsid w:val="00917C44"/>
    <w:rsid w:val="009207E8"/>
    <w:rsid w:val="009224B2"/>
    <w:rsid w:val="00924B27"/>
    <w:rsid w:val="009257E2"/>
    <w:rsid w:val="00931121"/>
    <w:rsid w:val="009330E0"/>
    <w:rsid w:val="00935B38"/>
    <w:rsid w:val="0093650A"/>
    <w:rsid w:val="0093790F"/>
    <w:rsid w:val="00940628"/>
    <w:rsid w:val="009468FD"/>
    <w:rsid w:val="00947B9A"/>
    <w:rsid w:val="00950627"/>
    <w:rsid w:val="009509AB"/>
    <w:rsid w:val="00954A7A"/>
    <w:rsid w:val="00956121"/>
    <w:rsid w:val="009561D3"/>
    <w:rsid w:val="0096115D"/>
    <w:rsid w:val="009624C7"/>
    <w:rsid w:val="0096347A"/>
    <w:rsid w:val="00967C5E"/>
    <w:rsid w:val="009706EB"/>
    <w:rsid w:val="00974FE8"/>
    <w:rsid w:val="009763BA"/>
    <w:rsid w:val="00983A44"/>
    <w:rsid w:val="00983E46"/>
    <w:rsid w:val="0098763F"/>
    <w:rsid w:val="00987705"/>
    <w:rsid w:val="00987A27"/>
    <w:rsid w:val="00991CEB"/>
    <w:rsid w:val="00992051"/>
    <w:rsid w:val="0099259A"/>
    <w:rsid w:val="00992FFB"/>
    <w:rsid w:val="0099386A"/>
    <w:rsid w:val="00994D34"/>
    <w:rsid w:val="009A065A"/>
    <w:rsid w:val="009A1814"/>
    <w:rsid w:val="009A2640"/>
    <w:rsid w:val="009A2A7D"/>
    <w:rsid w:val="009A2C9C"/>
    <w:rsid w:val="009A4BC8"/>
    <w:rsid w:val="009A7338"/>
    <w:rsid w:val="009A7361"/>
    <w:rsid w:val="009B2AB7"/>
    <w:rsid w:val="009B2FE4"/>
    <w:rsid w:val="009B41DA"/>
    <w:rsid w:val="009B49A9"/>
    <w:rsid w:val="009B5092"/>
    <w:rsid w:val="009B6281"/>
    <w:rsid w:val="009C74E0"/>
    <w:rsid w:val="009D1B2D"/>
    <w:rsid w:val="009D1F81"/>
    <w:rsid w:val="009D43BE"/>
    <w:rsid w:val="009D50D2"/>
    <w:rsid w:val="009D5449"/>
    <w:rsid w:val="009D59BF"/>
    <w:rsid w:val="009D672B"/>
    <w:rsid w:val="009E1CE0"/>
    <w:rsid w:val="009E2977"/>
    <w:rsid w:val="009E36BD"/>
    <w:rsid w:val="009E4E87"/>
    <w:rsid w:val="009E7364"/>
    <w:rsid w:val="009F1875"/>
    <w:rsid w:val="009F4185"/>
    <w:rsid w:val="00A0071B"/>
    <w:rsid w:val="00A00875"/>
    <w:rsid w:val="00A00FE0"/>
    <w:rsid w:val="00A0151A"/>
    <w:rsid w:val="00A0171B"/>
    <w:rsid w:val="00A01884"/>
    <w:rsid w:val="00A01967"/>
    <w:rsid w:val="00A02440"/>
    <w:rsid w:val="00A049BB"/>
    <w:rsid w:val="00A072B9"/>
    <w:rsid w:val="00A10168"/>
    <w:rsid w:val="00A122A7"/>
    <w:rsid w:val="00A142F9"/>
    <w:rsid w:val="00A225CF"/>
    <w:rsid w:val="00A22D8C"/>
    <w:rsid w:val="00A30AB7"/>
    <w:rsid w:val="00A3296D"/>
    <w:rsid w:val="00A32A9B"/>
    <w:rsid w:val="00A33AC3"/>
    <w:rsid w:val="00A33E16"/>
    <w:rsid w:val="00A3467B"/>
    <w:rsid w:val="00A35A37"/>
    <w:rsid w:val="00A371D1"/>
    <w:rsid w:val="00A40446"/>
    <w:rsid w:val="00A41C10"/>
    <w:rsid w:val="00A41F92"/>
    <w:rsid w:val="00A42429"/>
    <w:rsid w:val="00A4465B"/>
    <w:rsid w:val="00A45461"/>
    <w:rsid w:val="00A4730A"/>
    <w:rsid w:val="00A47CFD"/>
    <w:rsid w:val="00A529F7"/>
    <w:rsid w:val="00A52E2C"/>
    <w:rsid w:val="00A52F66"/>
    <w:rsid w:val="00A5362D"/>
    <w:rsid w:val="00A53E9F"/>
    <w:rsid w:val="00A550FF"/>
    <w:rsid w:val="00A55294"/>
    <w:rsid w:val="00A55FA2"/>
    <w:rsid w:val="00A565B3"/>
    <w:rsid w:val="00A61FB6"/>
    <w:rsid w:val="00A64270"/>
    <w:rsid w:val="00A67668"/>
    <w:rsid w:val="00A70997"/>
    <w:rsid w:val="00A70EA2"/>
    <w:rsid w:val="00A721A5"/>
    <w:rsid w:val="00A752CA"/>
    <w:rsid w:val="00A7612A"/>
    <w:rsid w:val="00A7720E"/>
    <w:rsid w:val="00A775ED"/>
    <w:rsid w:val="00A77787"/>
    <w:rsid w:val="00A836F8"/>
    <w:rsid w:val="00A83B80"/>
    <w:rsid w:val="00A83F69"/>
    <w:rsid w:val="00A84CDF"/>
    <w:rsid w:val="00A85455"/>
    <w:rsid w:val="00A86253"/>
    <w:rsid w:val="00A876AA"/>
    <w:rsid w:val="00A9162D"/>
    <w:rsid w:val="00A92358"/>
    <w:rsid w:val="00A934C8"/>
    <w:rsid w:val="00AA328C"/>
    <w:rsid w:val="00AA4E99"/>
    <w:rsid w:val="00AA615B"/>
    <w:rsid w:val="00AA6704"/>
    <w:rsid w:val="00AA700D"/>
    <w:rsid w:val="00AA7DA5"/>
    <w:rsid w:val="00AB00C3"/>
    <w:rsid w:val="00AB1081"/>
    <w:rsid w:val="00AB2D58"/>
    <w:rsid w:val="00AB2FAF"/>
    <w:rsid w:val="00AB47A4"/>
    <w:rsid w:val="00AB4811"/>
    <w:rsid w:val="00AB6EF0"/>
    <w:rsid w:val="00AC13CB"/>
    <w:rsid w:val="00AC33F1"/>
    <w:rsid w:val="00AC3A0E"/>
    <w:rsid w:val="00AC3A30"/>
    <w:rsid w:val="00AD0DDF"/>
    <w:rsid w:val="00AD3284"/>
    <w:rsid w:val="00AD428F"/>
    <w:rsid w:val="00AD7FA7"/>
    <w:rsid w:val="00AE0241"/>
    <w:rsid w:val="00AE0E9D"/>
    <w:rsid w:val="00AE1200"/>
    <w:rsid w:val="00AE1B88"/>
    <w:rsid w:val="00AE280F"/>
    <w:rsid w:val="00AE2828"/>
    <w:rsid w:val="00AE3531"/>
    <w:rsid w:val="00AE3FCD"/>
    <w:rsid w:val="00AF2A28"/>
    <w:rsid w:val="00AF2AF7"/>
    <w:rsid w:val="00B0096B"/>
    <w:rsid w:val="00B031FD"/>
    <w:rsid w:val="00B03796"/>
    <w:rsid w:val="00B0699A"/>
    <w:rsid w:val="00B10E0B"/>
    <w:rsid w:val="00B1224E"/>
    <w:rsid w:val="00B12F56"/>
    <w:rsid w:val="00B152CF"/>
    <w:rsid w:val="00B15494"/>
    <w:rsid w:val="00B162DA"/>
    <w:rsid w:val="00B163FD"/>
    <w:rsid w:val="00B168EA"/>
    <w:rsid w:val="00B176DD"/>
    <w:rsid w:val="00B20B6F"/>
    <w:rsid w:val="00B20D56"/>
    <w:rsid w:val="00B21189"/>
    <w:rsid w:val="00B21702"/>
    <w:rsid w:val="00B21EFB"/>
    <w:rsid w:val="00B23330"/>
    <w:rsid w:val="00B240D2"/>
    <w:rsid w:val="00B254AD"/>
    <w:rsid w:val="00B262BF"/>
    <w:rsid w:val="00B311BD"/>
    <w:rsid w:val="00B328E3"/>
    <w:rsid w:val="00B35E2B"/>
    <w:rsid w:val="00B3675F"/>
    <w:rsid w:val="00B36D2E"/>
    <w:rsid w:val="00B371AE"/>
    <w:rsid w:val="00B37ACE"/>
    <w:rsid w:val="00B40819"/>
    <w:rsid w:val="00B417F6"/>
    <w:rsid w:val="00B42498"/>
    <w:rsid w:val="00B42B90"/>
    <w:rsid w:val="00B433AB"/>
    <w:rsid w:val="00B43E3B"/>
    <w:rsid w:val="00B5109C"/>
    <w:rsid w:val="00B514C5"/>
    <w:rsid w:val="00B54042"/>
    <w:rsid w:val="00B55D64"/>
    <w:rsid w:val="00B56490"/>
    <w:rsid w:val="00B606A5"/>
    <w:rsid w:val="00B614F7"/>
    <w:rsid w:val="00B628AC"/>
    <w:rsid w:val="00B63157"/>
    <w:rsid w:val="00B65B65"/>
    <w:rsid w:val="00B67D89"/>
    <w:rsid w:val="00B778D7"/>
    <w:rsid w:val="00B82027"/>
    <w:rsid w:val="00B8357C"/>
    <w:rsid w:val="00B83929"/>
    <w:rsid w:val="00B83CDF"/>
    <w:rsid w:val="00B848B2"/>
    <w:rsid w:val="00B90451"/>
    <w:rsid w:val="00B91D63"/>
    <w:rsid w:val="00B92261"/>
    <w:rsid w:val="00B92274"/>
    <w:rsid w:val="00B95716"/>
    <w:rsid w:val="00B9607C"/>
    <w:rsid w:val="00B96A07"/>
    <w:rsid w:val="00BA00ED"/>
    <w:rsid w:val="00BA05FE"/>
    <w:rsid w:val="00BA2C95"/>
    <w:rsid w:val="00BA3EC7"/>
    <w:rsid w:val="00BA772F"/>
    <w:rsid w:val="00BB380C"/>
    <w:rsid w:val="00BB4059"/>
    <w:rsid w:val="00BB4CCE"/>
    <w:rsid w:val="00BB6A5D"/>
    <w:rsid w:val="00BB6DF8"/>
    <w:rsid w:val="00BB76AE"/>
    <w:rsid w:val="00BC0EFB"/>
    <w:rsid w:val="00BC487E"/>
    <w:rsid w:val="00BC5F97"/>
    <w:rsid w:val="00BD10CD"/>
    <w:rsid w:val="00BE00B1"/>
    <w:rsid w:val="00BE20B9"/>
    <w:rsid w:val="00BE32FD"/>
    <w:rsid w:val="00BE3F66"/>
    <w:rsid w:val="00BE4237"/>
    <w:rsid w:val="00BE4276"/>
    <w:rsid w:val="00BE42C5"/>
    <w:rsid w:val="00BE59E5"/>
    <w:rsid w:val="00BE6A33"/>
    <w:rsid w:val="00BF0263"/>
    <w:rsid w:val="00BF40E3"/>
    <w:rsid w:val="00BF7095"/>
    <w:rsid w:val="00C007E7"/>
    <w:rsid w:val="00C00D2B"/>
    <w:rsid w:val="00C033DF"/>
    <w:rsid w:val="00C04C74"/>
    <w:rsid w:val="00C05324"/>
    <w:rsid w:val="00C057D2"/>
    <w:rsid w:val="00C06C7E"/>
    <w:rsid w:val="00C07ED0"/>
    <w:rsid w:val="00C1116C"/>
    <w:rsid w:val="00C11D1A"/>
    <w:rsid w:val="00C13284"/>
    <w:rsid w:val="00C15174"/>
    <w:rsid w:val="00C1665A"/>
    <w:rsid w:val="00C17226"/>
    <w:rsid w:val="00C2192D"/>
    <w:rsid w:val="00C227BA"/>
    <w:rsid w:val="00C23710"/>
    <w:rsid w:val="00C33A88"/>
    <w:rsid w:val="00C3411D"/>
    <w:rsid w:val="00C35C10"/>
    <w:rsid w:val="00C361B4"/>
    <w:rsid w:val="00C40414"/>
    <w:rsid w:val="00C422C7"/>
    <w:rsid w:val="00C431A1"/>
    <w:rsid w:val="00C47D4A"/>
    <w:rsid w:val="00C51F50"/>
    <w:rsid w:val="00C52156"/>
    <w:rsid w:val="00C528CC"/>
    <w:rsid w:val="00C52E61"/>
    <w:rsid w:val="00C55744"/>
    <w:rsid w:val="00C568E4"/>
    <w:rsid w:val="00C56FD6"/>
    <w:rsid w:val="00C617A3"/>
    <w:rsid w:val="00C63B83"/>
    <w:rsid w:val="00C64322"/>
    <w:rsid w:val="00C647A4"/>
    <w:rsid w:val="00C66137"/>
    <w:rsid w:val="00C71DD2"/>
    <w:rsid w:val="00C74012"/>
    <w:rsid w:val="00C76FFC"/>
    <w:rsid w:val="00C7746B"/>
    <w:rsid w:val="00C77B0A"/>
    <w:rsid w:val="00C77F5B"/>
    <w:rsid w:val="00C81DCA"/>
    <w:rsid w:val="00C85E27"/>
    <w:rsid w:val="00C9009A"/>
    <w:rsid w:val="00C92E2B"/>
    <w:rsid w:val="00C934BF"/>
    <w:rsid w:val="00C93FD5"/>
    <w:rsid w:val="00C967B9"/>
    <w:rsid w:val="00C96A43"/>
    <w:rsid w:val="00C96CCE"/>
    <w:rsid w:val="00C96E68"/>
    <w:rsid w:val="00C970F7"/>
    <w:rsid w:val="00C970F9"/>
    <w:rsid w:val="00CA2BBE"/>
    <w:rsid w:val="00CA3086"/>
    <w:rsid w:val="00CA3959"/>
    <w:rsid w:val="00CA5438"/>
    <w:rsid w:val="00CA6EB8"/>
    <w:rsid w:val="00CB00E5"/>
    <w:rsid w:val="00CB0E26"/>
    <w:rsid w:val="00CB1361"/>
    <w:rsid w:val="00CB1C53"/>
    <w:rsid w:val="00CB1CE8"/>
    <w:rsid w:val="00CB2A6E"/>
    <w:rsid w:val="00CB459D"/>
    <w:rsid w:val="00CB45C6"/>
    <w:rsid w:val="00CB5785"/>
    <w:rsid w:val="00CB680D"/>
    <w:rsid w:val="00CB7110"/>
    <w:rsid w:val="00CC0285"/>
    <w:rsid w:val="00CC4C84"/>
    <w:rsid w:val="00CC620B"/>
    <w:rsid w:val="00CC675A"/>
    <w:rsid w:val="00CC6BCA"/>
    <w:rsid w:val="00CC7934"/>
    <w:rsid w:val="00CD1B8C"/>
    <w:rsid w:val="00CD1F8C"/>
    <w:rsid w:val="00CD5948"/>
    <w:rsid w:val="00CD664A"/>
    <w:rsid w:val="00CD7D0C"/>
    <w:rsid w:val="00CE0761"/>
    <w:rsid w:val="00CE1704"/>
    <w:rsid w:val="00CE24C9"/>
    <w:rsid w:val="00CE29BC"/>
    <w:rsid w:val="00CE4046"/>
    <w:rsid w:val="00CE6D33"/>
    <w:rsid w:val="00CE6E2C"/>
    <w:rsid w:val="00CE7CB0"/>
    <w:rsid w:val="00CF1E7F"/>
    <w:rsid w:val="00CF3A24"/>
    <w:rsid w:val="00CF5D9D"/>
    <w:rsid w:val="00CF609A"/>
    <w:rsid w:val="00D004E1"/>
    <w:rsid w:val="00D00F04"/>
    <w:rsid w:val="00D02F4F"/>
    <w:rsid w:val="00D05EEF"/>
    <w:rsid w:val="00D065AA"/>
    <w:rsid w:val="00D0741F"/>
    <w:rsid w:val="00D07DF3"/>
    <w:rsid w:val="00D07E5C"/>
    <w:rsid w:val="00D07F75"/>
    <w:rsid w:val="00D10F37"/>
    <w:rsid w:val="00D1130F"/>
    <w:rsid w:val="00D119C4"/>
    <w:rsid w:val="00D11B27"/>
    <w:rsid w:val="00D12C94"/>
    <w:rsid w:val="00D1412D"/>
    <w:rsid w:val="00D14A3E"/>
    <w:rsid w:val="00D1723C"/>
    <w:rsid w:val="00D17C0B"/>
    <w:rsid w:val="00D20876"/>
    <w:rsid w:val="00D20BB8"/>
    <w:rsid w:val="00D27AD2"/>
    <w:rsid w:val="00D3277B"/>
    <w:rsid w:val="00D3289F"/>
    <w:rsid w:val="00D33583"/>
    <w:rsid w:val="00D423D8"/>
    <w:rsid w:val="00D42933"/>
    <w:rsid w:val="00D42C44"/>
    <w:rsid w:val="00D43C74"/>
    <w:rsid w:val="00D43DBB"/>
    <w:rsid w:val="00D4514C"/>
    <w:rsid w:val="00D46FD4"/>
    <w:rsid w:val="00D4768F"/>
    <w:rsid w:val="00D53AC4"/>
    <w:rsid w:val="00D55209"/>
    <w:rsid w:val="00D5599A"/>
    <w:rsid w:val="00D576E3"/>
    <w:rsid w:val="00D62D3A"/>
    <w:rsid w:val="00D64371"/>
    <w:rsid w:val="00D647C6"/>
    <w:rsid w:val="00D662AF"/>
    <w:rsid w:val="00D6712B"/>
    <w:rsid w:val="00D7466D"/>
    <w:rsid w:val="00D774E8"/>
    <w:rsid w:val="00D8058E"/>
    <w:rsid w:val="00D81D5E"/>
    <w:rsid w:val="00D82A40"/>
    <w:rsid w:val="00D839BE"/>
    <w:rsid w:val="00D8593C"/>
    <w:rsid w:val="00D8673A"/>
    <w:rsid w:val="00D929DB"/>
    <w:rsid w:val="00D932A3"/>
    <w:rsid w:val="00D94518"/>
    <w:rsid w:val="00D95095"/>
    <w:rsid w:val="00D95FBC"/>
    <w:rsid w:val="00D97358"/>
    <w:rsid w:val="00DA07F5"/>
    <w:rsid w:val="00DA144F"/>
    <w:rsid w:val="00DA38FA"/>
    <w:rsid w:val="00DA5AFE"/>
    <w:rsid w:val="00DB0384"/>
    <w:rsid w:val="00DB15B9"/>
    <w:rsid w:val="00DB2CE3"/>
    <w:rsid w:val="00DB4515"/>
    <w:rsid w:val="00DB48BC"/>
    <w:rsid w:val="00DB5471"/>
    <w:rsid w:val="00DB573C"/>
    <w:rsid w:val="00DB6016"/>
    <w:rsid w:val="00DB6785"/>
    <w:rsid w:val="00DB6E4B"/>
    <w:rsid w:val="00DC024F"/>
    <w:rsid w:val="00DC16F6"/>
    <w:rsid w:val="00DC277F"/>
    <w:rsid w:val="00DC3A5B"/>
    <w:rsid w:val="00DC3AFA"/>
    <w:rsid w:val="00DC72EF"/>
    <w:rsid w:val="00DC7533"/>
    <w:rsid w:val="00DC7887"/>
    <w:rsid w:val="00DD43B6"/>
    <w:rsid w:val="00DD544B"/>
    <w:rsid w:val="00DD5C1F"/>
    <w:rsid w:val="00DD5F6F"/>
    <w:rsid w:val="00DD6521"/>
    <w:rsid w:val="00DD744D"/>
    <w:rsid w:val="00DE130A"/>
    <w:rsid w:val="00DE271C"/>
    <w:rsid w:val="00DE64ED"/>
    <w:rsid w:val="00DE6D63"/>
    <w:rsid w:val="00DF1FE4"/>
    <w:rsid w:val="00DF28B7"/>
    <w:rsid w:val="00DF4169"/>
    <w:rsid w:val="00DF57C5"/>
    <w:rsid w:val="00DF6F49"/>
    <w:rsid w:val="00E0156D"/>
    <w:rsid w:val="00E02529"/>
    <w:rsid w:val="00E02540"/>
    <w:rsid w:val="00E03540"/>
    <w:rsid w:val="00E046F3"/>
    <w:rsid w:val="00E04B11"/>
    <w:rsid w:val="00E05FA8"/>
    <w:rsid w:val="00E07A01"/>
    <w:rsid w:val="00E110AE"/>
    <w:rsid w:val="00E159B7"/>
    <w:rsid w:val="00E17E72"/>
    <w:rsid w:val="00E17F54"/>
    <w:rsid w:val="00E20A29"/>
    <w:rsid w:val="00E234F4"/>
    <w:rsid w:val="00E23E5C"/>
    <w:rsid w:val="00E2401B"/>
    <w:rsid w:val="00E247A8"/>
    <w:rsid w:val="00E257C2"/>
    <w:rsid w:val="00E26718"/>
    <w:rsid w:val="00E273AE"/>
    <w:rsid w:val="00E27E50"/>
    <w:rsid w:val="00E309EC"/>
    <w:rsid w:val="00E37366"/>
    <w:rsid w:val="00E37660"/>
    <w:rsid w:val="00E401EF"/>
    <w:rsid w:val="00E418C7"/>
    <w:rsid w:val="00E4306F"/>
    <w:rsid w:val="00E45EB5"/>
    <w:rsid w:val="00E51577"/>
    <w:rsid w:val="00E51C2F"/>
    <w:rsid w:val="00E5336A"/>
    <w:rsid w:val="00E54DC7"/>
    <w:rsid w:val="00E55C75"/>
    <w:rsid w:val="00E56B62"/>
    <w:rsid w:val="00E57511"/>
    <w:rsid w:val="00E57E84"/>
    <w:rsid w:val="00E613A4"/>
    <w:rsid w:val="00E6147D"/>
    <w:rsid w:val="00E619FA"/>
    <w:rsid w:val="00E6762A"/>
    <w:rsid w:val="00E71215"/>
    <w:rsid w:val="00E74E9A"/>
    <w:rsid w:val="00E76628"/>
    <w:rsid w:val="00E76D8B"/>
    <w:rsid w:val="00E773DD"/>
    <w:rsid w:val="00E80FA6"/>
    <w:rsid w:val="00E81C7B"/>
    <w:rsid w:val="00E86408"/>
    <w:rsid w:val="00E86676"/>
    <w:rsid w:val="00E90A92"/>
    <w:rsid w:val="00E90B80"/>
    <w:rsid w:val="00E94CC2"/>
    <w:rsid w:val="00E96C49"/>
    <w:rsid w:val="00EA01F9"/>
    <w:rsid w:val="00EA2D5B"/>
    <w:rsid w:val="00EA3FA1"/>
    <w:rsid w:val="00EA6AFA"/>
    <w:rsid w:val="00EA6F20"/>
    <w:rsid w:val="00EB1C54"/>
    <w:rsid w:val="00EB1C91"/>
    <w:rsid w:val="00EB33CC"/>
    <w:rsid w:val="00EB3623"/>
    <w:rsid w:val="00EB391D"/>
    <w:rsid w:val="00EB5EE0"/>
    <w:rsid w:val="00EB6CEB"/>
    <w:rsid w:val="00EB71F0"/>
    <w:rsid w:val="00EB7CAB"/>
    <w:rsid w:val="00EC028B"/>
    <w:rsid w:val="00EC04EA"/>
    <w:rsid w:val="00EC12F8"/>
    <w:rsid w:val="00EC143C"/>
    <w:rsid w:val="00EC1D31"/>
    <w:rsid w:val="00EC4883"/>
    <w:rsid w:val="00EC652A"/>
    <w:rsid w:val="00ED0894"/>
    <w:rsid w:val="00ED182B"/>
    <w:rsid w:val="00ED4992"/>
    <w:rsid w:val="00ED51E2"/>
    <w:rsid w:val="00ED521A"/>
    <w:rsid w:val="00ED6363"/>
    <w:rsid w:val="00EE12E3"/>
    <w:rsid w:val="00EE1ED1"/>
    <w:rsid w:val="00EE3290"/>
    <w:rsid w:val="00EE340B"/>
    <w:rsid w:val="00EE4813"/>
    <w:rsid w:val="00EE786C"/>
    <w:rsid w:val="00EE7F3F"/>
    <w:rsid w:val="00EF1C4A"/>
    <w:rsid w:val="00EF4CCB"/>
    <w:rsid w:val="00EF6612"/>
    <w:rsid w:val="00EF713B"/>
    <w:rsid w:val="00F01F63"/>
    <w:rsid w:val="00F053D7"/>
    <w:rsid w:val="00F06493"/>
    <w:rsid w:val="00F12CE8"/>
    <w:rsid w:val="00F12FB8"/>
    <w:rsid w:val="00F15779"/>
    <w:rsid w:val="00F17585"/>
    <w:rsid w:val="00F2148C"/>
    <w:rsid w:val="00F253C3"/>
    <w:rsid w:val="00F26468"/>
    <w:rsid w:val="00F269BD"/>
    <w:rsid w:val="00F31ACE"/>
    <w:rsid w:val="00F3375B"/>
    <w:rsid w:val="00F3423A"/>
    <w:rsid w:val="00F36464"/>
    <w:rsid w:val="00F37E0C"/>
    <w:rsid w:val="00F405FD"/>
    <w:rsid w:val="00F42E23"/>
    <w:rsid w:val="00F43371"/>
    <w:rsid w:val="00F45577"/>
    <w:rsid w:val="00F50283"/>
    <w:rsid w:val="00F5052B"/>
    <w:rsid w:val="00F5299D"/>
    <w:rsid w:val="00F530CB"/>
    <w:rsid w:val="00F5482E"/>
    <w:rsid w:val="00F55293"/>
    <w:rsid w:val="00F56C9E"/>
    <w:rsid w:val="00F5751F"/>
    <w:rsid w:val="00F60C92"/>
    <w:rsid w:val="00F61750"/>
    <w:rsid w:val="00F64A64"/>
    <w:rsid w:val="00F66823"/>
    <w:rsid w:val="00F6785C"/>
    <w:rsid w:val="00F70EFC"/>
    <w:rsid w:val="00F739A6"/>
    <w:rsid w:val="00F819F1"/>
    <w:rsid w:val="00F81F6C"/>
    <w:rsid w:val="00F826E9"/>
    <w:rsid w:val="00F82867"/>
    <w:rsid w:val="00F84339"/>
    <w:rsid w:val="00F84D93"/>
    <w:rsid w:val="00F84ED3"/>
    <w:rsid w:val="00F87165"/>
    <w:rsid w:val="00F877EB"/>
    <w:rsid w:val="00F879CF"/>
    <w:rsid w:val="00F9388E"/>
    <w:rsid w:val="00F96D90"/>
    <w:rsid w:val="00F97197"/>
    <w:rsid w:val="00F97BF7"/>
    <w:rsid w:val="00FA137A"/>
    <w:rsid w:val="00FA2DA6"/>
    <w:rsid w:val="00FA558D"/>
    <w:rsid w:val="00FA6E38"/>
    <w:rsid w:val="00FA700E"/>
    <w:rsid w:val="00FA756C"/>
    <w:rsid w:val="00FA7ED1"/>
    <w:rsid w:val="00FB0F8B"/>
    <w:rsid w:val="00FB1609"/>
    <w:rsid w:val="00FB2F19"/>
    <w:rsid w:val="00FB3306"/>
    <w:rsid w:val="00FB33E8"/>
    <w:rsid w:val="00FC02B3"/>
    <w:rsid w:val="00FC0B58"/>
    <w:rsid w:val="00FC2983"/>
    <w:rsid w:val="00FC30FB"/>
    <w:rsid w:val="00FC4D4E"/>
    <w:rsid w:val="00FC6EEC"/>
    <w:rsid w:val="00FD2FA7"/>
    <w:rsid w:val="00FD3697"/>
    <w:rsid w:val="00FD4C11"/>
    <w:rsid w:val="00FD6B05"/>
    <w:rsid w:val="00FD7251"/>
    <w:rsid w:val="00FE0257"/>
    <w:rsid w:val="00FE28FF"/>
    <w:rsid w:val="00FE2A16"/>
    <w:rsid w:val="00FE39E5"/>
    <w:rsid w:val="00FE4711"/>
    <w:rsid w:val="00FE53B5"/>
    <w:rsid w:val="00FE5A86"/>
    <w:rsid w:val="00FE5F05"/>
    <w:rsid w:val="00FE5FB1"/>
    <w:rsid w:val="00FF058B"/>
    <w:rsid w:val="00FF15E7"/>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semiHidden/>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semiHidden/>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9E407-F9F4-420C-B121-5B77A017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27</Pages>
  <Words>21465</Words>
  <Characters>122356</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20</cp:revision>
  <cp:lastPrinted>2014-08-28T07:09:00Z</cp:lastPrinted>
  <dcterms:created xsi:type="dcterms:W3CDTF">2014-09-12T01:27:00Z</dcterms:created>
  <dcterms:modified xsi:type="dcterms:W3CDTF">2014-09-18T06:41:00Z</dcterms:modified>
</cp:coreProperties>
</file>