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2422" w14:textId="22E5F397" w:rsidR="00E0017F" w:rsidRDefault="00B60C51" w:rsidP="00E0017F">
      <w:pPr>
        <w:pStyle w:val="ListParagraph"/>
        <w:numPr>
          <w:ilvl w:val="0"/>
          <w:numId w:val="1"/>
        </w:numPr>
      </w:pPr>
      <w:r>
        <w:t>Introduction</w:t>
      </w:r>
      <w:r w:rsidR="00E0017F" w:rsidRPr="00E0017F">
        <w:t xml:space="preserve"> </w:t>
      </w:r>
    </w:p>
    <w:p w14:paraId="4DB10C7C" w14:textId="00B2E011" w:rsidR="00E0017F" w:rsidRDefault="00E0017F" w:rsidP="00E0017F">
      <w:pPr>
        <w:pStyle w:val="ListParagraph"/>
        <w:numPr>
          <w:ilvl w:val="1"/>
          <w:numId w:val="1"/>
        </w:numPr>
      </w:pPr>
      <w:r>
        <w:t>MRTs – Context (why should reader care)</w:t>
      </w:r>
    </w:p>
    <w:p w14:paraId="030AE1A2" w14:textId="3A79E59D" w:rsidR="00E0017F" w:rsidRDefault="00E0017F" w:rsidP="00E0017F">
      <w:pPr>
        <w:pStyle w:val="ListParagraph"/>
        <w:numPr>
          <w:ilvl w:val="2"/>
          <w:numId w:val="1"/>
        </w:numPr>
      </w:pPr>
      <w:r>
        <w:t>MRTs involve randomization within or between clusters (schools) conducted across multiple geographic sites (schools/districts)</w:t>
      </w:r>
    </w:p>
    <w:p w14:paraId="716A8D3A" w14:textId="39B712C2" w:rsidR="00E0017F" w:rsidRDefault="00E0017F" w:rsidP="00E0017F">
      <w:pPr>
        <w:pStyle w:val="ListParagraph"/>
        <w:numPr>
          <w:ilvl w:val="1"/>
          <w:numId w:val="1"/>
        </w:numPr>
      </w:pPr>
      <w:r>
        <w:t>What is the issue with MRTs</w:t>
      </w:r>
    </w:p>
    <w:p w14:paraId="6CAFDFB0" w14:textId="301A92E9" w:rsidR="00FC7640" w:rsidRDefault="00F900CE" w:rsidP="00E0017F">
      <w:pPr>
        <w:pStyle w:val="ListParagraph"/>
        <w:numPr>
          <w:ilvl w:val="2"/>
          <w:numId w:val="1"/>
        </w:numPr>
      </w:pPr>
      <w:r>
        <w:t>Ostensibly increase external validity, however t</w:t>
      </w:r>
      <w:r w:rsidR="00E0017F">
        <w:t>here is ambiguity when understanding what</w:t>
      </w:r>
      <w:r>
        <w:t xml:space="preserve"> population is being</w:t>
      </w:r>
      <w:r w:rsidR="00E0017F">
        <w:t xml:space="preserve"> generalize</w:t>
      </w:r>
      <w:r>
        <w:t>d</w:t>
      </w:r>
      <w:r w:rsidR="00E0017F">
        <w:t xml:space="preserve"> to</w:t>
      </w:r>
    </w:p>
    <w:p w14:paraId="322548EB" w14:textId="77777777" w:rsidR="006E1B81" w:rsidRDefault="006E1B81" w:rsidP="006E1B81">
      <w:pPr>
        <w:pStyle w:val="ListParagraph"/>
        <w:numPr>
          <w:ilvl w:val="1"/>
          <w:numId w:val="1"/>
        </w:numPr>
      </w:pPr>
      <w:r>
        <w:t>Generalizability</w:t>
      </w:r>
    </w:p>
    <w:p w14:paraId="50108B72" w14:textId="5D3BEAA8" w:rsidR="006E1B81" w:rsidRDefault="00F900CE" w:rsidP="00F900CE">
      <w:pPr>
        <w:pStyle w:val="ListParagraph"/>
        <w:numPr>
          <w:ilvl w:val="2"/>
          <w:numId w:val="1"/>
        </w:numPr>
      </w:pPr>
      <w:r>
        <w:t>Generalizability in the sense of attaining a sample that is representative of a well specified population to inform policy (consider equity)</w:t>
      </w:r>
    </w:p>
    <w:p w14:paraId="25C2839C" w14:textId="77777777" w:rsidR="006E1B81" w:rsidRDefault="006E1B81" w:rsidP="006E1B81">
      <w:pPr>
        <w:pStyle w:val="ListParagraph"/>
        <w:numPr>
          <w:ilvl w:val="1"/>
          <w:numId w:val="1"/>
        </w:numPr>
      </w:pPr>
      <w:r>
        <w:t>Current sampling practices</w:t>
      </w:r>
    </w:p>
    <w:p w14:paraId="323FC06E" w14:textId="0021BA48" w:rsidR="006E1B81" w:rsidRDefault="00880B1F" w:rsidP="006E1B81">
      <w:pPr>
        <w:pStyle w:val="ListParagraph"/>
        <w:numPr>
          <w:ilvl w:val="2"/>
          <w:numId w:val="1"/>
        </w:numPr>
      </w:pPr>
      <w:r>
        <w:t>Convenience sampling is typically implemented in MRTs as researchers balance limited resources across all aspects of study design and implementation</w:t>
      </w:r>
    </w:p>
    <w:p w14:paraId="28F40E36" w14:textId="5458F03B" w:rsidR="00F900CE" w:rsidRDefault="00F900CE" w:rsidP="00F900CE">
      <w:pPr>
        <w:pStyle w:val="ListParagraph"/>
        <w:numPr>
          <w:ilvl w:val="1"/>
          <w:numId w:val="1"/>
        </w:numPr>
      </w:pPr>
      <w:r>
        <w:t>Random/probability sampling</w:t>
      </w:r>
    </w:p>
    <w:p w14:paraId="7304F8B9" w14:textId="4D2B0283" w:rsidR="00F900CE" w:rsidRDefault="004662A0" w:rsidP="00F900CE">
      <w:pPr>
        <w:pStyle w:val="ListParagraph"/>
        <w:numPr>
          <w:ilvl w:val="2"/>
          <w:numId w:val="1"/>
        </w:numPr>
      </w:pPr>
      <w:r>
        <w:t>The theoretical ideal but is limited by response rates, geographic dispersion, cost of recruitment effort</w:t>
      </w:r>
    </w:p>
    <w:p w14:paraId="52C5FDBF" w14:textId="31EA2F34" w:rsidR="006E1B81" w:rsidRDefault="006E1B81" w:rsidP="006E1B81">
      <w:pPr>
        <w:pStyle w:val="ListParagraph"/>
        <w:numPr>
          <w:ilvl w:val="1"/>
          <w:numId w:val="1"/>
        </w:numPr>
      </w:pPr>
      <w:r>
        <w:t>SBS</w:t>
      </w:r>
      <w:r w:rsidR="00F900CE">
        <w:t xml:space="preserve"> – potential solution</w:t>
      </w:r>
    </w:p>
    <w:p w14:paraId="10A474A9" w14:textId="1817AFEC" w:rsidR="00880B1F" w:rsidRDefault="00880B1F" w:rsidP="00880B1F">
      <w:pPr>
        <w:pStyle w:val="ListParagraph"/>
        <w:numPr>
          <w:ilvl w:val="2"/>
          <w:numId w:val="1"/>
        </w:numPr>
      </w:pPr>
      <w:r>
        <w:t>Stratified balanced sampling is promising and readily accessible method for stepping up your generalizability game</w:t>
      </w:r>
      <w:r w:rsidR="004662A0">
        <w:t>, been done a few times</w:t>
      </w:r>
    </w:p>
    <w:p w14:paraId="17FBC4D9" w14:textId="0ED76AED" w:rsidR="004662A0" w:rsidRDefault="004662A0" w:rsidP="004662A0">
      <w:pPr>
        <w:pStyle w:val="ListParagraph"/>
        <w:numPr>
          <w:ilvl w:val="1"/>
          <w:numId w:val="1"/>
        </w:numPr>
      </w:pPr>
      <w:r>
        <w:t>Lack of methodological research in sampling for field trials</w:t>
      </w:r>
    </w:p>
    <w:p w14:paraId="101C3CEE" w14:textId="40B99CDD" w:rsidR="00880B1F" w:rsidRDefault="004662A0" w:rsidP="00880B1F">
      <w:pPr>
        <w:pStyle w:val="ListParagraph"/>
        <w:numPr>
          <w:ilvl w:val="2"/>
          <w:numId w:val="1"/>
        </w:numPr>
      </w:pPr>
      <w:r>
        <w:t xml:space="preserve">SBS </w:t>
      </w:r>
      <w:r w:rsidR="00880B1F">
        <w:t>Methodologically untested and perhaps overly optimistic</w:t>
      </w:r>
    </w:p>
    <w:p w14:paraId="6F43889C" w14:textId="4C7BBCF1" w:rsidR="00880B1F" w:rsidRDefault="004662A0" w:rsidP="004662A0">
      <w:pPr>
        <w:pStyle w:val="ListParagraph"/>
        <w:numPr>
          <w:ilvl w:val="2"/>
          <w:numId w:val="1"/>
        </w:numPr>
      </w:pPr>
      <w:r>
        <w:t>General gaps in literature</w:t>
      </w:r>
    </w:p>
    <w:p w14:paraId="0CDCCAD3" w14:textId="615B8280" w:rsidR="006E1B81" w:rsidRDefault="006E1B81" w:rsidP="006E1B81">
      <w:pPr>
        <w:pStyle w:val="ListParagraph"/>
        <w:numPr>
          <w:ilvl w:val="1"/>
          <w:numId w:val="1"/>
        </w:numPr>
      </w:pPr>
      <w:r>
        <w:t>Study goal</w:t>
      </w:r>
    </w:p>
    <w:p w14:paraId="22AE19AE" w14:textId="7A339671" w:rsidR="004662A0" w:rsidRDefault="004662A0" w:rsidP="004662A0">
      <w:pPr>
        <w:pStyle w:val="ListParagraph"/>
        <w:numPr>
          <w:ilvl w:val="2"/>
          <w:numId w:val="1"/>
        </w:numPr>
      </w:pPr>
      <w:r>
        <w:t>Need framework for modeling recruitment process to be in the position to study recruitment in field trials</w:t>
      </w:r>
    </w:p>
    <w:p w14:paraId="0D5DC7C3" w14:textId="77777777" w:rsidR="00880B1F" w:rsidRDefault="00880B1F" w:rsidP="004662A0">
      <w:pPr>
        <w:pStyle w:val="ListParagraph"/>
        <w:numPr>
          <w:ilvl w:val="3"/>
          <w:numId w:val="1"/>
        </w:numPr>
      </w:pPr>
      <w:r>
        <w:t>Develop framework for modeling sample selection and school participation</w:t>
      </w:r>
    </w:p>
    <w:p w14:paraId="61C545C6" w14:textId="792DB141" w:rsidR="00880B1F" w:rsidRDefault="00880B1F" w:rsidP="004662A0">
      <w:pPr>
        <w:pStyle w:val="ListParagraph"/>
        <w:numPr>
          <w:ilvl w:val="3"/>
          <w:numId w:val="1"/>
        </w:numPr>
      </w:pPr>
      <w:r>
        <w:t>Test SBS and other methods in this framework</w:t>
      </w:r>
    </w:p>
    <w:p w14:paraId="68F5FC6D" w14:textId="77777777" w:rsidR="004662A0" w:rsidRDefault="004662A0" w:rsidP="004662A0">
      <w:pPr>
        <w:pStyle w:val="ListParagraph"/>
        <w:ind w:left="2880"/>
      </w:pPr>
    </w:p>
    <w:p w14:paraId="6812B723" w14:textId="77777777" w:rsidR="00880B1F" w:rsidRDefault="00880B1F" w:rsidP="00880B1F">
      <w:pPr>
        <w:pStyle w:val="ListParagraph"/>
        <w:numPr>
          <w:ilvl w:val="0"/>
          <w:numId w:val="1"/>
        </w:numPr>
      </w:pPr>
      <w:commentRangeStart w:id="0"/>
      <w:r>
        <w:t>Results</w:t>
      </w:r>
      <w:commentRangeEnd w:id="0"/>
      <w:r w:rsidR="004662A0">
        <w:rPr>
          <w:rStyle w:val="CommentReference"/>
        </w:rPr>
        <w:commentReference w:id="0"/>
      </w:r>
    </w:p>
    <w:p w14:paraId="31089D5F" w14:textId="77777777" w:rsidR="00880B1F" w:rsidRDefault="00880B1F" w:rsidP="00880B1F">
      <w:pPr>
        <w:pStyle w:val="ListParagraph"/>
        <w:numPr>
          <w:ilvl w:val="1"/>
          <w:numId w:val="1"/>
        </w:numPr>
      </w:pPr>
      <w:r>
        <w:t>Generalizability – B-index</w:t>
      </w:r>
      <w:r w:rsidR="0018150D">
        <w:t xml:space="preserve"> [plot]</w:t>
      </w:r>
    </w:p>
    <w:p w14:paraId="328A0F51" w14:textId="77777777" w:rsidR="00880B1F" w:rsidRDefault="00880B1F" w:rsidP="00880B1F">
      <w:pPr>
        <w:pStyle w:val="ListParagraph"/>
        <w:numPr>
          <w:ilvl w:val="2"/>
          <w:numId w:val="1"/>
        </w:numPr>
      </w:pPr>
      <w:r>
        <w:t>Stratified balanced sampling beats out other methods at participation rates below 50%</w:t>
      </w:r>
    </w:p>
    <w:p w14:paraId="757A6D0A" w14:textId="54CB6474" w:rsidR="00880B1F" w:rsidRDefault="00880B1F" w:rsidP="00880B1F">
      <w:pPr>
        <w:pStyle w:val="ListParagraph"/>
        <w:numPr>
          <w:ilvl w:val="2"/>
          <w:numId w:val="1"/>
        </w:numPr>
      </w:pPr>
      <w:r>
        <w:t>Random sampling better than convenience sampling</w:t>
      </w:r>
    </w:p>
    <w:p w14:paraId="19D9AAE2" w14:textId="6977B3F1" w:rsidR="000411D4" w:rsidRDefault="000411D4" w:rsidP="00880B1F">
      <w:pPr>
        <w:pStyle w:val="ListParagraph"/>
        <w:numPr>
          <w:ilvl w:val="2"/>
          <w:numId w:val="1"/>
        </w:numPr>
      </w:pPr>
      <w:r>
        <w:t>Stratified random better than simple random</w:t>
      </w:r>
    </w:p>
    <w:p w14:paraId="3A59A4C1" w14:textId="44ADA623" w:rsidR="000411D4" w:rsidRDefault="000411D4" w:rsidP="00880B1F">
      <w:pPr>
        <w:pStyle w:val="ListParagraph"/>
        <w:numPr>
          <w:ilvl w:val="2"/>
          <w:numId w:val="1"/>
        </w:numPr>
      </w:pPr>
      <w:r>
        <w:t>Puzzling features</w:t>
      </w:r>
    </w:p>
    <w:p w14:paraId="74B617EF" w14:textId="303F0908" w:rsidR="00880B1F" w:rsidRDefault="00880B1F" w:rsidP="000411D4">
      <w:pPr>
        <w:pStyle w:val="ListParagraph"/>
        <w:numPr>
          <w:ilvl w:val="3"/>
          <w:numId w:val="1"/>
        </w:numPr>
      </w:pPr>
      <w:r>
        <w:t>Stratified convenience sampling is worse than unstratified by this mea</w:t>
      </w:r>
      <w:r w:rsidR="0018150D">
        <w:t>s</w:t>
      </w:r>
      <w:r>
        <w:t>ure</w:t>
      </w:r>
      <w:r w:rsidR="0018150D">
        <w:t xml:space="preserve"> </w:t>
      </w:r>
    </w:p>
    <w:p w14:paraId="7D4A41A2" w14:textId="4CDB4BDF" w:rsidR="000411D4" w:rsidRDefault="000411D4" w:rsidP="000411D4">
      <w:pPr>
        <w:pStyle w:val="ListParagraph"/>
        <w:numPr>
          <w:ilvl w:val="3"/>
          <w:numId w:val="1"/>
        </w:numPr>
      </w:pPr>
      <w:r>
        <w:t>SBS underperforms at higher response rates (degrades)</w:t>
      </w:r>
    </w:p>
    <w:p w14:paraId="13FA8BDF" w14:textId="45C28838" w:rsidR="000411D4" w:rsidRDefault="000411D4" w:rsidP="000411D4">
      <w:pPr>
        <w:pStyle w:val="ListParagraph"/>
        <w:numPr>
          <w:ilvl w:val="3"/>
          <w:numId w:val="1"/>
        </w:numPr>
      </w:pPr>
      <w:r>
        <w:t>Motivation to dig into SMDs</w:t>
      </w:r>
    </w:p>
    <w:p w14:paraId="7471F2C3" w14:textId="059253D4" w:rsidR="000411D4" w:rsidRDefault="000411D4" w:rsidP="000411D4">
      <w:pPr>
        <w:pStyle w:val="ListParagraph"/>
        <w:numPr>
          <w:ilvl w:val="1"/>
          <w:numId w:val="1"/>
        </w:numPr>
      </w:pPr>
      <w:r>
        <w:t xml:space="preserve">Generalizability - ICC vs </w:t>
      </w:r>
      <w:proofErr w:type="spellStart"/>
      <w:r>
        <w:t>Coefs</w:t>
      </w:r>
      <w:proofErr w:type="spellEnd"/>
      <w:r>
        <w:t xml:space="preserve"> [put this piece in methods]</w:t>
      </w:r>
    </w:p>
    <w:p w14:paraId="52F0A189" w14:textId="77AE7AE8" w:rsidR="000411D4" w:rsidRDefault="004F1DB7" w:rsidP="000411D4">
      <w:pPr>
        <w:pStyle w:val="ListParagraph"/>
        <w:numPr>
          <w:ilvl w:val="2"/>
          <w:numId w:val="1"/>
        </w:numPr>
      </w:pPr>
      <w:r>
        <w:t>Relationship</w:t>
      </w:r>
      <w:r w:rsidR="000411D4">
        <w:t xml:space="preserve"> between ICC and </w:t>
      </w:r>
      <w:proofErr w:type="spellStart"/>
      <w:r w:rsidR="000411D4">
        <w:t>Coef</w:t>
      </w:r>
      <w:proofErr w:type="spellEnd"/>
      <w:r w:rsidR="000411D4">
        <w:t xml:space="preserve"> </w:t>
      </w:r>
      <w:r>
        <w:t>resulting from our simulation specifications</w:t>
      </w:r>
    </w:p>
    <w:p w14:paraId="08C11D0B" w14:textId="13DEC318" w:rsidR="00880B1F" w:rsidRDefault="00880B1F" w:rsidP="00880B1F">
      <w:pPr>
        <w:pStyle w:val="ListParagraph"/>
        <w:numPr>
          <w:ilvl w:val="1"/>
          <w:numId w:val="1"/>
        </w:numPr>
      </w:pPr>
      <w:r>
        <w:t>Generalizability – SMD</w:t>
      </w:r>
      <w:r w:rsidR="004F1DB7">
        <w:t xml:space="preserve"> [include values in plots]</w:t>
      </w:r>
    </w:p>
    <w:p w14:paraId="548D7EF0" w14:textId="77777777" w:rsidR="004F1DB7" w:rsidRDefault="004F1DB7" w:rsidP="004F1DB7">
      <w:pPr>
        <w:pStyle w:val="ListParagraph"/>
        <w:numPr>
          <w:ilvl w:val="2"/>
          <w:numId w:val="1"/>
        </w:numPr>
      </w:pPr>
      <w:r>
        <w:t>Performance seems to be driven by two factors</w:t>
      </w:r>
    </w:p>
    <w:p w14:paraId="534B9E25" w14:textId="77777777" w:rsidR="004F1DB7" w:rsidRDefault="004F1DB7" w:rsidP="004F1DB7">
      <w:pPr>
        <w:pStyle w:val="ListParagraph"/>
        <w:numPr>
          <w:ilvl w:val="3"/>
          <w:numId w:val="1"/>
        </w:numPr>
      </w:pPr>
      <w:r>
        <w:lastRenderedPageBreak/>
        <w:t>The extent to which strata capture variation in covariate (ICC)</w:t>
      </w:r>
    </w:p>
    <w:p w14:paraId="5209945C" w14:textId="365B6ECB" w:rsidR="004F1DB7" w:rsidRDefault="004F1DB7" w:rsidP="004F1DB7">
      <w:pPr>
        <w:pStyle w:val="ListParagraph"/>
        <w:numPr>
          <w:ilvl w:val="3"/>
          <w:numId w:val="1"/>
        </w:numPr>
      </w:pPr>
      <w:r>
        <w:t>Strength of relationship between covariate and response rate</w:t>
      </w:r>
    </w:p>
    <w:p w14:paraId="7383F427" w14:textId="77777777" w:rsidR="00880B1F" w:rsidRDefault="0018150D" w:rsidP="00880B1F">
      <w:pPr>
        <w:pStyle w:val="ListParagraph"/>
        <w:numPr>
          <w:ilvl w:val="2"/>
          <w:numId w:val="1"/>
        </w:numPr>
      </w:pPr>
      <w:r>
        <w:t>For most covariates, stratification improved generalizability [plot]</w:t>
      </w:r>
    </w:p>
    <w:p w14:paraId="283A6F1C" w14:textId="77777777" w:rsidR="0018150D" w:rsidRDefault="0018150D" w:rsidP="00880B1F">
      <w:pPr>
        <w:pStyle w:val="ListParagraph"/>
        <w:numPr>
          <w:ilvl w:val="2"/>
          <w:numId w:val="1"/>
        </w:numPr>
      </w:pPr>
      <w:r>
        <w:t>For two covariates, only SBS resulted in balance [plot]</w:t>
      </w:r>
    </w:p>
    <w:p w14:paraId="64C55139" w14:textId="77777777" w:rsidR="0018150D" w:rsidRDefault="0018150D" w:rsidP="00880B1F">
      <w:pPr>
        <w:pStyle w:val="ListParagraph"/>
        <w:numPr>
          <w:ilvl w:val="2"/>
          <w:numId w:val="1"/>
        </w:numPr>
      </w:pPr>
      <w:r>
        <w:t>For two covariates, all methods resulted in balance [plot]</w:t>
      </w:r>
    </w:p>
    <w:p w14:paraId="00C9DF90" w14:textId="77777777" w:rsidR="0018150D" w:rsidRDefault="0018150D" w:rsidP="00880B1F">
      <w:pPr>
        <w:pStyle w:val="ListParagraph"/>
        <w:numPr>
          <w:ilvl w:val="2"/>
          <w:numId w:val="1"/>
        </w:numPr>
      </w:pPr>
      <w:r>
        <w:t>For three covariates, stratified methods performed worse, or SBS performed worse than SCS and SRS</w:t>
      </w:r>
    </w:p>
    <w:p w14:paraId="34F654B8" w14:textId="77777777" w:rsidR="00AC5BF9" w:rsidRDefault="00AC5BF9" w:rsidP="00AC5BF9">
      <w:pPr>
        <w:pStyle w:val="ListParagraph"/>
        <w:numPr>
          <w:ilvl w:val="1"/>
          <w:numId w:val="1"/>
        </w:numPr>
      </w:pPr>
      <w:r>
        <w:t>Feasibility – Response rates</w:t>
      </w:r>
    </w:p>
    <w:p w14:paraId="691CD435" w14:textId="27EC8CEB" w:rsidR="00AC5BF9" w:rsidRDefault="00AC5BF9" w:rsidP="00AC5BF9">
      <w:pPr>
        <w:pStyle w:val="ListParagraph"/>
        <w:numPr>
          <w:ilvl w:val="2"/>
          <w:numId w:val="1"/>
        </w:numPr>
      </w:pPr>
      <w:r>
        <w:t>SBS sucks convenience sampling rules.</w:t>
      </w:r>
      <w:r w:rsidR="004F1DB7">
        <w:t xml:space="preserve"> [plot]</w:t>
      </w:r>
    </w:p>
    <w:p w14:paraId="1205EC65" w14:textId="5FD54DE6" w:rsidR="00AC5BF9" w:rsidRDefault="00AC5BF9" w:rsidP="00AC5BF9">
      <w:pPr>
        <w:pStyle w:val="ListParagraph"/>
        <w:numPr>
          <w:ilvl w:val="1"/>
          <w:numId w:val="1"/>
        </w:numPr>
      </w:pPr>
      <w:r>
        <w:t>Feasibility – G</w:t>
      </w:r>
      <w:r w:rsidR="004F1DB7">
        <w:t>i</w:t>
      </w:r>
      <w:r>
        <w:t>ni Plot</w:t>
      </w:r>
    </w:p>
    <w:p w14:paraId="084A8AD4" w14:textId="5A85B4B4" w:rsidR="00AC5BF9" w:rsidRDefault="00AC5BF9" w:rsidP="00AC5BF9">
      <w:pPr>
        <w:pStyle w:val="ListParagraph"/>
        <w:numPr>
          <w:ilvl w:val="2"/>
          <w:numId w:val="1"/>
        </w:numPr>
      </w:pPr>
      <w:r>
        <w:t>Look at cumulative frequency for being selected vs cumulative proportion</w:t>
      </w:r>
      <w:r w:rsidR="004F1DB7">
        <w:t xml:space="preserve"> [plot]</w:t>
      </w:r>
    </w:p>
    <w:p w14:paraId="56723DAC" w14:textId="08962D90" w:rsidR="004F1DB7" w:rsidRPr="00C20D3E" w:rsidRDefault="004F1DB7" w:rsidP="004F1DB7">
      <w:pPr>
        <w:rPr>
          <w:strike/>
        </w:rPr>
      </w:pPr>
      <w:bookmarkStart w:id="1" w:name="_GoBack"/>
      <w:r w:rsidRPr="00C20D3E">
        <w:rPr>
          <w:strike/>
        </w:rPr>
        <w:t xml:space="preserve">Look at </w:t>
      </w:r>
      <w:proofErr w:type="spellStart"/>
      <w:r w:rsidRPr="00C20D3E">
        <w:rPr>
          <w:strike/>
        </w:rPr>
        <w:t>cowplot</w:t>
      </w:r>
      <w:proofErr w:type="spellEnd"/>
    </w:p>
    <w:p w14:paraId="4A828F88" w14:textId="65546238" w:rsidR="004F1DB7" w:rsidRPr="00C20D3E" w:rsidRDefault="004F1DB7" w:rsidP="004F1DB7">
      <w:pPr>
        <w:rPr>
          <w:strike/>
        </w:rPr>
      </w:pPr>
      <w:r w:rsidRPr="00C20D3E">
        <w:rPr>
          <w:strike/>
        </w:rPr>
        <w:t xml:space="preserve">Consider </w:t>
      </w:r>
      <w:proofErr w:type="spellStart"/>
      <w:r w:rsidRPr="00C20D3E">
        <w:rPr>
          <w:strike/>
        </w:rPr>
        <w:t>knitr</w:t>
      </w:r>
      <w:bookmarkEnd w:id="1"/>
      <w:proofErr w:type="spellEnd"/>
    </w:p>
    <w:sectPr w:rsidR="004F1DB7" w:rsidRPr="00C2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leb" w:date="2019-08-13T11:01:00Z" w:initials="G">
    <w:p w14:paraId="5721CCD5" w14:textId="1635EB70" w:rsidR="004662A0" w:rsidRDefault="004662A0">
      <w:pPr>
        <w:pStyle w:val="CommentText"/>
      </w:pPr>
      <w:r>
        <w:rPr>
          <w:rStyle w:val="CommentReference"/>
        </w:rPr>
        <w:annotationRef/>
      </w:r>
      <w:r>
        <w:t>Reverse presentation order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21CC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1CCD5" w16cid:durableId="20FD17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42F5"/>
    <w:multiLevelType w:val="hybridMultilevel"/>
    <w:tmpl w:val="E6F8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leb">
    <w15:presenceInfo w15:providerId="None" w15:userId="Gl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83"/>
    <w:rsid w:val="000411D4"/>
    <w:rsid w:val="0018150D"/>
    <w:rsid w:val="001D310B"/>
    <w:rsid w:val="00386A25"/>
    <w:rsid w:val="004662A0"/>
    <w:rsid w:val="004F1DB7"/>
    <w:rsid w:val="006E1B81"/>
    <w:rsid w:val="007F66C1"/>
    <w:rsid w:val="00806AFA"/>
    <w:rsid w:val="008366E9"/>
    <w:rsid w:val="00880B1F"/>
    <w:rsid w:val="00AC5BF9"/>
    <w:rsid w:val="00B60C51"/>
    <w:rsid w:val="00C20D3E"/>
    <w:rsid w:val="00D96CDF"/>
    <w:rsid w:val="00E0017F"/>
    <w:rsid w:val="00EF4443"/>
    <w:rsid w:val="00F45D83"/>
    <w:rsid w:val="00F900CE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865B"/>
  <w15:chartTrackingRefBased/>
  <w15:docId w15:val="{52254708-E15A-44C4-B5FA-03C782C6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62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Furman, Gleb</dc:creator>
  <cp:keywords/>
  <dc:description/>
  <cp:lastModifiedBy>Furman, Gleb</cp:lastModifiedBy>
  <cp:revision>8</cp:revision>
  <dcterms:created xsi:type="dcterms:W3CDTF">2018-10-15T20:23:00Z</dcterms:created>
  <dcterms:modified xsi:type="dcterms:W3CDTF">2019-08-20T15:44:00Z</dcterms:modified>
</cp:coreProperties>
</file>