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640" w:rsidRDefault="00B60C51" w:rsidP="00B60C51">
      <w:pPr>
        <w:pStyle w:val="ListParagraph"/>
        <w:numPr>
          <w:ilvl w:val="0"/>
          <w:numId w:val="1"/>
        </w:numPr>
      </w:pPr>
      <w:r>
        <w:t>Introduction</w:t>
      </w:r>
    </w:p>
    <w:p w:rsidR="006E1B81" w:rsidRDefault="006E1B81" w:rsidP="006E1B81">
      <w:pPr>
        <w:pStyle w:val="ListParagraph"/>
        <w:numPr>
          <w:ilvl w:val="1"/>
          <w:numId w:val="1"/>
        </w:numPr>
      </w:pPr>
      <w:r>
        <w:t>Generalizability</w:t>
      </w:r>
    </w:p>
    <w:p w:rsidR="006E1B81" w:rsidRDefault="006E1B81" w:rsidP="006E1B81">
      <w:pPr>
        <w:pStyle w:val="ListParagraph"/>
        <w:numPr>
          <w:ilvl w:val="2"/>
          <w:numId w:val="1"/>
        </w:numPr>
      </w:pPr>
      <w:r>
        <w:t>Necessary for informing policy decisions</w:t>
      </w:r>
    </w:p>
    <w:p w:rsidR="006E1B81" w:rsidRDefault="006E1B81" w:rsidP="006E1B81">
      <w:pPr>
        <w:pStyle w:val="ListParagraph"/>
        <w:numPr>
          <w:ilvl w:val="2"/>
          <w:numId w:val="1"/>
        </w:numPr>
      </w:pPr>
      <w:r>
        <w:t>Should be the ultimate goal of federally funded research</w:t>
      </w:r>
    </w:p>
    <w:p w:rsidR="006E1B81" w:rsidRDefault="006E1B81" w:rsidP="006E1B81">
      <w:pPr>
        <w:pStyle w:val="ListParagraph"/>
        <w:numPr>
          <w:ilvl w:val="1"/>
          <w:numId w:val="1"/>
        </w:numPr>
      </w:pPr>
      <w:r>
        <w:t xml:space="preserve">MRTs </w:t>
      </w:r>
    </w:p>
    <w:p w:rsidR="006E1B81" w:rsidRDefault="006E1B81" w:rsidP="006E1B81">
      <w:pPr>
        <w:pStyle w:val="ListParagraph"/>
        <w:numPr>
          <w:ilvl w:val="2"/>
          <w:numId w:val="1"/>
        </w:numPr>
      </w:pPr>
      <w:r>
        <w:t>Provide a strong case for causality and external validity</w:t>
      </w:r>
    </w:p>
    <w:p w:rsidR="006E1B81" w:rsidRDefault="006E1B81" w:rsidP="006E1B81">
      <w:pPr>
        <w:pStyle w:val="ListParagraph"/>
        <w:numPr>
          <w:ilvl w:val="2"/>
          <w:numId w:val="1"/>
        </w:numPr>
      </w:pPr>
      <w:r>
        <w:t>There is ambiguity when understanding what populations result generalize to</w:t>
      </w:r>
    </w:p>
    <w:p w:rsidR="006E1B81" w:rsidRDefault="006E1B81" w:rsidP="006E1B81">
      <w:pPr>
        <w:pStyle w:val="ListParagraph"/>
        <w:numPr>
          <w:ilvl w:val="1"/>
          <w:numId w:val="1"/>
        </w:numPr>
      </w:pPr>
      <w:r>
        <w:t>Current sampling practices</w:t>
      </w:r>
    </w:p>
    <w:p w:rsidR="006E1B81" w:rsidRDefault="00880B1F" w:rsidP="006E1B81">
      <w:pPr>
        <w:pStyle w:val="ListParagraph"/>
        <w:numPr>
          <w:ilvl w:val="2"/>
          <w:numId w:val="1"/>
        </w:numPr>
      </w:pPr>
      <w:r>
        <w:t>Convenience sampling is typically implemented in MRTs as researchers balance limited resources across all aspects of study design and implementation</w:t>
      </w:r>
    </w:p>
    <w:p w:rsidR="006E1B81" w:rsidRDefault="006E1B81" w:rsidP="006E1B81">
      <w:pPr>
        <w:pStyle w:val="ListParagraph"/>
        <w:numPr>
          <w:ilvl w:val="1"/>
          <w:numId w:val="1"/>
        </w:numPr>
      </w:pPr>
      <w:r>
        <w:t>SBS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Stratified balanced sampling is promising and readily accessible method for stepping up your generalizability game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Methodologically untested and perhaps overly optimistic</w:t>
      </w:r>
    </w:p>
    <w:p w:rsidR="00880B1F" w:rsidRDefault="00880B1F" w:rsidP="00880B1F">
      <w:pPr>
        <w:pStyle w:val="ListParagraph"/>
        <w:numPr>
          <w:ilvl w:val="1"/>
          <w:numId w:val="1"/>
        </w:numPr>
      </w:pPr>
      <w:r>
        <w:t>Sampling Research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Little work has been done developing a framework for testing and comparing sampling methods in educational research</w:t>
      </w:r>
    </w:p>
    <w:p w:rsidR="006E1B81" w:rsidRDefault="006E1B81" w:rsidP="006E1B81">
      <w:pPr>
        <w:pStyle w:val="ListParagraph"/>
        <w:numPr>
          <w:ilvl w:val="1"/>
          <w:numId w:val="1"/>
        </w:numPr>
      </w:pPr>
      <w:r>
        <w:t>Study goal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Develop framework for modeling sample selection and school participation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Test SBS and other methods in this framework</w:t>
      </w:r>
    </w:p>
    <w:p w:rsidR="00880B1F" w:rsidRDefault="00880B1F" w:rsidP="00880B1F">
      <w:pPr>
        <w:pStyle w:val="ListParagraph"/>
        <w:numPr>
          <w:ilvl w:val="0"/>
          <w:numId w:val="1"/>
        </w:numPr>
      </w:pPr>
      <w:r>
        <w:t>Results</w:t>
      </w:r>
    </w:p>
    <w:p w:rsidR="00880B1F" w:rsidRDefault="00880B1F" w:rsidP="00880B1F">
      <w:pPr>
        <w:pStyle w:val="ListParagraph"/>
        <w:numPr>
          <w:ilvl w:val="1"/>
          <w:numId w:val="1"/>
        </w:numPr>
      </w:pPr>
      <w:r>
        <w:t>Generalizability – B-index</w:t>
      </w:r>
      <w:r w:rsidR="0018150D">
        <w:t xml:space="preserve"> </w:t>
      </w:r>
      <w:r w:rsidR="0018150D">
        <w:t>[plot]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Stratified balanced sampling beats out other methods at participation rates below 50%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Random sampling better than convenience sampling</w:t>
      </w:r>
    </w:p>
    <w:p w:rsidR="00880B1F" w:rsidRDefault="00880B1F" w:rsidP="00880B1F">
      <w:pPr>
        <w:pStyle w:val="ListParagraph"/>
        <w:numPr>
          <w:ilvl w:val="2"/>
          <w:numId w:val="1"/>
        </w:numPr>
      </w:pPr>
      <w:r>
        <w:t>Stratified convenience sampling is worse than unstratified by this mea</w:t>
      </w:r>
      <w:r w:rsidR="0018150D">
        <w:t>s</w:t>
      </w:r>
      <w:r>
        <w:t>ure</w:t>
      </w:r>
      <w:r w:rsidR="0018150D">
        <w:t xml:space="preserve"> </w:t>
      </w:r>
    </w:p>
    <w:p w:rsidR="00880B1F" w:rsidRDefault="00880B1F" w:rsidP="00880B1F">
      <w:pPr>
        <w:pStyle w:val="ListParagraph"/>
        <w:numPr>
          <w:ilvl w:val="1"/>
          <w:numId w:val="1"/>
        </w:numPr>
      </w:pPr>
      <w:r>
        <w:t>Generalizability – SMD</w:t>
      </w:r>
    </w:p>
    <w:p w:rsidR="00880B1F" w:rsidRDefault="0018150D" w:rsidP="00880B1F">
      <w:pPr>
        <w:pStyle w:val="ListParagraph"/>
        <w:numPr>
          <w:ilvl w:val="2"/>
          <w:numId w:val="1"/>
        </w:numPr>
      </w:pPr>
      <w:r>
        <w:t>For most covariates, stratification improved generalizability [plot]</w:t>
      </w:r>
    </w:p>
    <w:p w:rsidR="0018150D" w:rsidRDefault="0018150D" w:rsidP="00880B1F">
      <w:pPr>
        <w:pStyle w:val="ListParagraph"/>
        <w:numPr>
          <w:ilvl w:val="2"/>
          <w:numId w:val="1"/>
        </w:numPr>
      </w:pPr>
      <w:r>
        <w:t>For two covariates, only SBS resulted in balance [plot]</w:t>
      </w:r>
    </w:p>
    <w:p w:rsidR="0018150D" w:rsidRDefault="0018150D" w:rsidP="00880B1F">
      <w:pPr>
        <w:pStyle w:val="ListParagraph"/>
        <w:numPr>
          <w:ilvl w:val="2"/>
          <w:numId w:val="1"/>
        </w:numPr>
      </w:pPr>
      <w:r>
        <w:t>For two covariates, all methods resulted in balance [plot]</w:t>
      </w:r>
    </w:p>
    <w:p w:rsidR="0018150D" w:rsidRDefault="0018150D" w:rsidP="00880B1F">
      <w:pPr>
        <w:pStyle w:val="ListParagraph"/>
        <w:numPr>
          <w:ilvl w:val="2"/>
          <w:numId w:val="1"/>
        </w:numPr>
      </w:pPr>
      <w:r>
        <w:t>For three covariates, stratified methods performed worse, or SBS performed worse than SCS and SRS</w:t>
      </w:r>
    </w:p>
    <w:p w:rsidR="0018150D" w:rsidRDefault="0018150D" w:rsidP="0018150D">
      <w:pPr>
        <w:pStyle w:val="ListParagraph"/>
        <w:numPr>
          <w:ilvl w:val="1"/>
          <w:numId w:val="1"/>
        </w:numPr>
      </w:pPr>
      <w:r>
        <w:t xml:space="preserve">Generalizability - ICC vs </w:t>
      </w:r>
      <w:proofErr w:type="spellStart"/>
      <w:r>
        <w:t>Coefs</w:t>
      </w:r>
      <w:proofErr w:type="spellEnd"/>
    </w:p>
    <w:p w:rsidR="0018150D" w:rsidRDefault="00AC5BF9" w:rsidP="0018150D">
      <w:pPr>
        <w:pStyle w:val="ListParagraph"/>
        <w:numPr>
          <w:ilvl w:val="2"/>
          <w:numId w:val="1"/>
        </w:numPr>
      </w:pPr>
      <w:r>
        <w:t xml:space="preserve">Relationship between ICC and </w:t>
      </w:r>
      <w:proofErr w:type="spellStart"/>
      <w:r>
        <w:t>Coef</w:t>
      </w:r>
      <w:proofErr w:type="spellEnd"/>
      <w:r>
        <w:t xml:space="preserve"> for bad and neutral plots</w:t>
      </w:r>
    </w:p>
    <w:p w:rsidR="00AC5BF9" w:rsidRDefault="00AC5BF9" w:rsidP="00AC5BF9">
      <w:pPr>
        <w:pStyle w:val="ListParagraph"/>
        <w:numPr>
          <w:ilvl w:val="1"/>
          <w:numId w:val="1"/>
        </w:numPr>
      </w:pPr>
      <w:r>
        <w:t>Feasibility – Response rates</w:t>
      </w:r>
      <w:bookmarkStart w:id="0" w:name="_GoBack"/>
      <w:bookmarkEnd w:id="0"/>
    </w:p>
    <w:p w:rsidR="00AC5BF9" w:rsidRDefault="00AC5BF9" w:rsidP="00AC5BF9">
      <w:pPr>
        <w:pStyle w:val="ListParagraph"/>
        <w:numPr>
          <w:ilvl w:val="2"/>
          <w:numId w:val="1"/>
        </w:numPr>
      </w:pPr>
      <w:r>
        <w:t>SBS sucks convenience sampling rules.</w:t>
      </w:r>
    </w:p>
    <w:p w:rsidR="00AC5BF9" w:rsidRDefault="00AC5BF9" w:rsidP="00AC5BF9">
      <w:pPr>
        <w:pStyle w:val="ListParagraph"/>
        <w:numPr>
          <w:ilvl w:val="1"/>
          <w:numId w:val="1"/>
        </w:numPr>
      </w:pPr>
      <w:r>
        <w:t xml:space="preserve">Feasibility – </w:t>
      </w:r>
      <w:proofErr w:type="spellStart"/>
      <w:r>
        <w:t>Geni</w:t>
      </w:r>
      <w:proofErr w:type="spellEnd"/>
      <w:r>
        <w:t xml:space="preserve"> Plot</w:t>
      </w:r>
    </w:p>
    <w:p w:rsidR="00AC5BF9" w:rsidRDefault="00AC5BF9" w:rsidP="00AC5BF9">
      <w:pPr>
        <w:pStyle w:val="ListParagraph"/>
        <w:numPr>
          <w:ilvl w:val="2"/>
          <w:numId w:val="1"/>
        </w:numPr>
      </w:pPr>
      <w:r>
        <w:t>Look at cumulative frequency for being selected vs cumulative proportion</w:t>
      </w:r>
    </w:p>
    <w:sectPr w:rsidR="00AC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42F5"/>
    <w:multiLevelType w:val="hybridMultilevel"/>
    <w:tmpl w:val="E6F8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83"/>
    <w:rsid w:val="0018150D"/>
    <w:rsid w:val="001D310B"/>
    <w:rsid w:val="00386A25"/>
    <w:rsid w:val="006E1B81"/>
    <w:rsid w:val="007F66C1"/>
    <w:rsid w:val="00806AFA"/>
    <w:rsid w:val="00880B1F"/>
    <w:rsid w:val="00AC5BF9"/>
    <w:rsid w:val="00B60C51"/>
    <w:rsid w:val="00D96CDF"/>
    <w:rsid w:val="00EF4443"/>
    <w:rsid w:val="00F45D83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5B55"/>
  <w15:chartTrackingRefBased/>
  <w15:docId w15:val="{52254708-E15A-44C4-B5FA-03C782C6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Furman, Gleb</dc:creator>
  <cp:keywords/>
  <dc:description/>
  <cp:lastModifiedBy>Furman, Gleb</cp:lastModifiedBy>
  <cp:revision>6</cp:revision>
  <dcterms:created xsi:type="dcterms:W3CDTF">2018-10-15T20:23:00Z</dcterms:created>
  <dcterms:modified xsi:type="dcterms:W3CDTF">2019-08-13T14:14:00Z</dcterms:modified>
</cp:coreProperties>
</file>