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Министерство образования Республики Беларусь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</w:rPr>
        <w:t>Учреждение образования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</w:rPr>
        <w:t>«Брестский государственный технический университет»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</w:rPr>
        <w:t>Кафедра ИИТ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Лабораторная работа №1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</w:rPr>
        <w:t>По дисциплине : «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технологии и инструментальные средства проектирования интеллектуальных систем</w:t>
      </w:r>
      <w:r>
        <w:rPr>
          <w:rFonts w:eastAsia="Times New Roman" w:cs="Times New Roman" w:ascii="Times New Roman" w:hAnsi="Times New Roman"/>
          <w:sz w:val="28"/>
          <w:szCs w:val="28"/>
        </w:rPr>
        <w:t>»</w:t>
      </w:r>
      <w:r>
        <w:rPr/>
        <w:br/>
      </w:r>
      <w:r>
        <w:rPr>
          <w:rFonts w:cs="Times New Roman" w:ascii="Times New Roman" w:hAnsi="Times New Roman"/>
          <w:sz w:val="28"/>
          <w:szCs w:val="20"/>
        </w:rPr>
        <w:t>По теме : «</w:t>
      </w:r>
      <w:r>
        <w:rPr>
          <w:rFonts w:cs="Times New Roman"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Модели решения задач в интеллектуальных системах</w:t>
      </w:r>
      <w:r>
        <w:rPr/>
        <w:t xml:space="preserve"> </w:t>
      </w:r>
      <w:r>
        <w:rPr>
          <w:rFonts w:cs="Times New Roman" w:ascii="Times New Roman" w:hAnsi="Times New Roman"/>
          <w:sz w:val="28"/>
          <w:szCs w:val="20"/>
        </w:rPr>
        <w:t>»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240" w:after="0"/>
        <w:ind w:start="64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Выполнил :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</w:rPr>
        <w:t>студент 4 курса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</w:rPr>
        <w:t>группы ИИ-25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</w:rPr>
        <w:t>Ящук М.Ю.</w:t>
      </w:r>
    </w:p>
    <w:p>
      <w:pPr>
        <w:pStyle w:val="Normal"/>
        <w:spacing w:before="0" w:after="240"/>
        <w:ind w:start="6480"/>
        <w:rPr>
          <w:rFonts w:ascii="Times New Roman" w:hAnsi="Times New Roman" w:eastAsia="Times New Roman" w:cs="Times New Roman"/>
          <w:sz w:val="28"/>
          <w:szCs w:val="28"/>
          <w:lang w:val="be-BY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Проверила :</w:t>
      </w:r>
      <w:r>
        <w:rPr/>
        <w:br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Андренко К.В.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Брест 2026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trong"/>
          <w:rFonts w:eastAsia="Times New Roman" w:cs="Times New Roman"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<w:b/>
          <w:bCs/>
          <w:i w:val="false"/>
          <w:caps w:val="false"/>
          <w:smallCaps w:val="false"/>
          <w:color w:val="000000"/>
          <w:spacing w:val="0"/>
          <w:sz w:val="24"/>
          <w:szCs w:val="28"/>
        </w:rPr>
        <w:t>Цель работы</w:t>
      </w:r>
      <w:r>
        <w:rPr>
          <w:rStyle w:val="Strong"/>
          <w:rFonts w:eastAsia="Times New Roman" w:cs="Times New Roman"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  <w:szCs w:val="28"/>
        </w:rPr>
        <w:t>:</w:t>
      </w:r>
      <w:r>
        <w:rPr>
          <w:rFonts w:eastAsia="Times New Roman" w:cs="Times New Roman"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> </w:t>
      </w:r>
      <w:bookmarkStart w:id="0" w:name="docs-internal-guid-7540e7b8-7fff-0571-65"/>
      <w:bookmarkEnd w:id="0"/>
      <w:r>
        <w:rPr>
          <w:rFonts w:eastAsia="Times New Roman" w:cs="Times New Roman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 xml:space="preserve">Реализовать </w:t>
      </w:r>
      <w:r>
        <w:rPr>
          <w:rFonts w:eastAsia="Times New Roman" w:cs="Times New Roman"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>многослойный</w:t>
      </w:r>
      <w:r>
        <w:rPr>
          <w:rFonts w:eastAsia="Times New Roman" w:cs="Times New Roman"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<w:b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cs="Times New Roman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 xml:space="preserve">персептрон (MLP) архитектуры </w:t>
      </w:r>
      <w:r>
        <w:rPr>
          <w:rFonts w:eastAsia="Times New Roman" w:cs="Times New Roman"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>2-2-1</w:t>
      </w:r>
      <w:r>
        <w:rPr>
          <w:rFonts w:eastAsia="Times New Roman" w:cs="Times New Roman"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<w:b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cs="Times New Roman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 xml:space="preserve">с </w:t>
      </w:r>
      <w:r>
        <w:rPr>
          <w:rFonts w:eastAsia="Times New Roman" w:cs="Times New Roman"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>сигмоидной</w:t>
      </w:r>
      <w:r>
        <w:rPr>
          <w:rFonts w:eastAsia="Times New Roman" w:cs="Times New Roman"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<w:b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cs="Times New Roman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 xml:space="preserve">функцией активации для решения задачи типа </w:t>
      </w:r>
      <w:r>
        <w:rPr>
          <w:rFonts w:eastAsia="Times New Roman" w:cs="Times New Roman"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>«исключающее ИЛИ»</w:t>
      </w:r>
      <w:r>
        <w:rPr>
          <w:rFonts w:eastAsia="Times New Roman" w:cs="Times New Roman"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<w:b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cs="Times New Roman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 xml:space="preserve">(XOR), в которой входные и выходные значения представлены не бинарными 0 и 1, а произвольными вещественными (целыми) числами из диапазона от −10 до 10, соответствующими логическим классам 0 и 1. Провести сравнение эффективности обучения и качества решения задачи многослойным персептроном в сопоставлении с </w:t>
      </w:r>
      <w:r>
        <w:rPr>
          <w:rFonts w:eastAsia="Times New Roman" w:cs="Times New Roman"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>однослойным персептроном</w:t>
      </w:r>
      <w:r>
        <w:rPr>
          <w:rFonts w:eastAsia="Times New Roman" w:cs="Times New Roman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>, показав принципиальную линейную неразделимость задачи XOR.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31750</wp:posOffset>
            </wp:positionH>
            <wp:positionV relativeFrom="paragraph">
              <wp:posOffset>-99695</wp:posOffset>
            </wp:positionV>
            <wp:extent cx="2828925" cy="1695450"/>
            <wp:effectExtent l="0" t="0" r="0" b="0"/>
            <wp:wrapSquare wrapText="largest"/>
            <wp:docPr id="1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Ход работы: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br/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код программы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Consolas;Courier New;monospace" w:hAnsi="Consolas;Courier New;monospace"/>
          <w:b w:val="false"/>
          <w:color w:val="C586C0"/>
          <w:sz w:val="21"/>
          <w:szCs w:val="28"/>
          <w:shd w:fill="121314" w:val="clear"/>
          <w:lang w:val="ru-RU"/>
        </w:rPr>
        <w:t>import</w:t>
      </w:r>
      <w:r>
        <w:rPr>
          <w:rFonts w:eastAsia="Times New Roman" w:cs="Times New Roman" w:ascii="Consolas;Courier New;monospace" w:hAnsi="Consolas;Courier New;monospace"/>
          <w:b w:val="false"/>
          <w:color w:val="BBBEBF"/>
          <w:sz w:val="21"/>
          <w:szCs w:val="28"/>
          <w:shd w:fill="121314" w:val="clear"/>
          <w:lang w:val="ru-RU"/>
        </w:rPr>
        <w:t xml:space="preserve"> numpy </w:t>
      </w:r>
      <w:r>
        <w:rPr>
          <w:rFonts w:eastAsia="Times New Roman" w:cs="Times New Roman" w:ascii="Consolas;Courier New;monospace" w:hAnsi="Consolas;Courier New;monospace"/>
          <w:b w:val="false"/>
          <w:color w:val="C586C0"/>
          <w:sz w:val="21"/>
          <w:szCs w:val="28"/>
          <w:shd w:fill="121314" w:val="clear"/>
          <w:lang w:val="ru-RU"/>
        </w:rPr>
        <w:t>as</w:t>
      </w:r>
      <w:r>
        <w:rPr>
          <w:rFonts w:eastAsia="Times New Roman" w:cs="Times New Roman" w:ascii="Consolas;Courier New;monospace" w:hAnsi="Consolas;Courier New;monospace"/>
          <w:b w:val="false"/>
          <w:color w:val="BBBEBF"/>
          <w:sz w:val="21"/>
          <w:szCs w:val="28"/>
          <w:shd w:fill="121314" w:val="clear"/>
          <w:lang w:val="ru-RU"/>
        </w:rPr>
        <w:t xml:space="preserve"> </w:t>
      </w:r>
      <w:r>
        <w:rPr>
          <w:rFonts w:eastAsia="Times New Roman" w:cs="Times New Roman" w:ascii="Consolas;Courier New;monospace" w:hAnsi="Consolas;Courier New;monospace"/>
          <w:b w:val="false"/>
          <w:color w:val="4EC9B0"/>
          <w:sz w:val="21"/>
          <w:szCs w:val="28"/>
          <w:shd w:fill="121314" w:val="clear"/>
          <w:lang w:val="ru-RU"/>
        </w:rPr>
        <w:t>np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C0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C1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5.0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10.0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EE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0.001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MAX_EPOCHS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10000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LEARNING_RATE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1.0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SEED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sigmoid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.clip(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60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60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1.0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/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1.0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.exp(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normalize_input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C0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/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C1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C0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denormalize_output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C0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C1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C0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X_raw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.array([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],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dtype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float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T_raw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.array([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],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dtype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float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normalize_input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X_raw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normalize_input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T_raw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mlp_forward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W1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b1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W2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b2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sigmoid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@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W1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b1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sigmoid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@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W2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b2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y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train_mlp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():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.random.default_rng(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SEED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.uniform(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, 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.uniform(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.uniform(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, 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.uniform(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epoch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range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MAX_EPOCHS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zip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mlp_forward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delta_out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1.0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delta_hidden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(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[:,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delta_out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1.0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LEARNING_RATE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.outer(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delta_out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LEARNING_RATE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delta_out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LEARNING_RATE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.outer(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delta_hidden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LEARNING_RATE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delta_hidden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outputs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.array([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mlp_forward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X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.sum((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outputs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&lt;=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EE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epoch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b2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MAX_EPOCHS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b2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train_single_layer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():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.random.default_rng(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SEED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.uniform(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float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.uniform(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epoch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range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MAX_EPOCHS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zip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sigmoid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@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delta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1.0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LEARNING_RATE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delta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x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LEARNING_RATE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delta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outputs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sigmoid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@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.sum((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outputs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&lt;=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EE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epoch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MAX_EPOCHS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class_by_nearest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value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C0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abs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value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C0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abs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value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C1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else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C1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mlp_epoch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mlp_Es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train_mlp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slp_epoch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slp_Es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Ws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train_single_layer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mlp_norm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.array([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mlp_forward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X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mlp_raw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denormalize_output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mlp_norm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mlp_classes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.array([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class_by_nearest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v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v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mlp_raw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mlp_accuracy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.mean(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mlp_classes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T_raw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slp_norm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sigmoid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@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Ws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slp_raw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denormalize_output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slp_norm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slp_classes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.array([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class_by_nearest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v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v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slp_raw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slp_accuracy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.mean(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slp_classes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T_raw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"=== МНОГОСЛОЙНЫЙ ПЕРСЕПТРОН 2-2-1 ==="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"Эпохи:"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mlp_epoch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"Es:"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mlp_Es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"Accuracy:"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mlp_accuracy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"Выходы:"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mlp_raw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=== ОДНОСЛОЙНЫЙ ПЕРСЕПТРОН ==="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"Эпохи:"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slp_epoch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"Es:"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slp_Es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"Accuracy:"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slp_accuracy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"Выходы:"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slp_raw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predict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B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raw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.array([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B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],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dtype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float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normalize_input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raw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_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mlp_forward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W2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value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denormalize_output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cls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class_by_nearest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value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value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cls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while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True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try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float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Введите A [-10; 10] (q для выхода): 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B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float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"Введите B [-10; 10]: 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not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&lt;=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&lt;=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and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&lt;=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B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&lt;=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"Ошибка: A и B должны находиться в диапазоне [-10; 10]."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continue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value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cls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predict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B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"Выход сети: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value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:.6f}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"Ближайший класс: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cls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:g}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except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ValueError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break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результат выполнения программы: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39790" cy="730313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30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Вывод: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color w:val="000000"/>
          <w:sz w:val="28"/>
          <w:szCs w:val="28"/>
          <w:lang w:val="en-A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Однослойный персептрон не смог достигнуть удовлетворительного значения ошибки так как задаче линейно неразделима. Многослойный пермептрон достиг заданного значения ошибки за 3535 эпох и имеет 100% точность на обучающих примерах. Так как ввод нормируется (приводится к диапазону 0 1), а после обратно приводится к желанному виду, изменение диапазона выходных значений не влияет на работу и не ограничивает нас в выборе функции активации выходного слоя. Скрытый слой используется для нелинейного преобразования входных данных, что позволяет разделить точки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AU"/>
        </w:rPr>
        <w:t xml:space="preserve">XOR.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Нормализация позволила избежать каких-либо отличий от сценария с единицами и нулями, ведь именно к ним она и приводит абстрактный ввод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AU"/>
        </w:rPr>
        <w:t>[-5 ; 10]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altName w:val="serif"/>
    <w:charset w:val="cc" w:characterSet="windows-1251"/>
    <w:family w:val="swiss"/>
    <w:pitch w:val="variable"/>
  </w:font>
  <w:font w:name="Mona Sans VF">
    <w:altName w:val="apple-system"/>
    <w:charset w:val="cc" w:characterSet="windows-1251"/>
    <w:family w:val="swiss"/>
    <w:pitch w:val="variable"/>
  </w:font>
  <w:font w:name="Consolas">
    <w:altName w:val="Courier New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360" w:after="80"/>
      <w:outlineLvl w:val="0"/>
    </w:pPr>
    <w:rPr>
      <w:rFonts w:ascii="Calibri Light" w:hAnsi="Calibri Light" w:eastAsia="Calibri" w:cs="Tahoma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160" w:after="80"/>
      <w:outlineLvl w:val="1"/>
    </w:pPr>
    <w:rPr>
      <w:rFonts w:ascii="Calibri Light" w:hAnsi="Calibri Light" w:eastAsia="Calibri" w:cs="Tahoma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160" w:after="80"/>
      <w:outlineLvl w:val="2"/>
    </w:pPr>
    <w:rPr>
      <w:rFonts w:ascii="Calibri" w:hAnsi="Calibri" w:eastAsia="Calibri" w:cs="Tahoma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spacing w:before="80" w:after="40"/>
      <w:outlineLvl w:val="3"/>
    </w:pPr>
    <w:rPr>
      <w:rFonts w:ascii="Calibri" w:hAnsi="Calibri" w:eastAsia="Calibri" w:cs="Tahom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spacing w:before="80" w:after="40"/>
      <w:outlineLvl w:val="4"/>
    </w:pPr>
    <w:rPr>
      <w:rFonts w:ascii="Calibri" w:hAnsi="Calibri" w:eastAsia="Calibri" w:cs="Tahoma"/>
      <w:color w:themeColor="accent1" w:themeShade="bf" w:val="2E74B5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spacing w:before="40" w:after="0"/>
      <w:outlineLvl w:val="5"/>
    </w:pPr>
    <w:rPr>
      <w:rFonts w:ascii="Calibri" w:hAnsi="Calibri" w:eastAsia="Calibri" w:cs="Tahoma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spacing w:before="40" w:after="0"/>
      <w:outlineLvl w:val="6"/>
    </w:pPr>
    <w:rPr>
      <w:rFonts w:ascii="Calibri" w:hAnsi="Calibri" w:eastAsia="Calibri" w:cs="Tahoma"/>
      <w:color w:themeColor="dark1" w:themeTint="a6" w:val="595959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outlineLvl w:val="7"/>
    </w:pPr>
    <w:rPr>
      <w:rFonts w:ascii="Calibri" w:hAnsi="Calibri" w:eastAsia="Calibri" w:cs="Tahoma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outlineLvl w:val="8"/>
    </w:pPr>
    <w:rPr>
      <w:rFonts w:ascii="Calibri" w:hAnsi="Calibri" w:eastAsia="Calibri" w:cs="Tahoma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libri Light" w:hAnsi="Calibri Light" w:eastAsia="Calibri" w:cs="Tahoma"/>
      <w:color w:themeColor="accent1" w:themeShade="bf" w:val="2E74B5"/>
      <w:sz w:val="40"/>
      <w:szCs w:val="40"/>
    </w:rPr>
  </w:style>
  <w:style w:type="character" w:styleId="2">
    <w:name w:val="Заголовок 2 Знак"/>
    <w:basedOn w:val="DefaultParagraphFont"/>
    <w:qFormat/>
    <w:rPr>
      <w:rFonts w:ascii="Calibri Light" w:hAnsi="Calibri Light" w:eastAsia="Calibri" w:cs="Tahoma"/>
      <w:color w:themeColor="accent1" w:themeShade="bf" w:val="2E74B5"/>
      <w:sz w:val="32"/>
      <w:szCs w:val="32"/>
    </w:rPr>
  </w:style>
  <w:style w:type="character" w:styleId="3">
    <w:name w:val="Заголовок 3 Знак"/>
    <w:basedOn w:val="DefaultParagraphFont"/>
    <w:qFormat/>
    <w:rPr>
      <w:rFonts w:eastAsia="Calibri" w:cs="Tahoma"/>
      <w:color w:themeColor="accent1" w:themeShade="bf" w:val="2E74B5"/>
      <w:sz w:val="28"/>
      <w:szCs w:val="28"/>
    </w:rPr>
  </w:style>
  <w:style w:type="character" w:styleId="4">
    <w:name w:val="Заголовок 4 Знак"/>
    <w:basedOn w:val="DefaultParagraphFont"/>
    <w:qFormat/>
    <w:rPr>
      <w:rFonts w:eastAsia="Calibri" w:cs="Tahoma"/>
      <w:i/>
      <w:iCs/>
      <w:color w:themeColor="accent1" w:themeShade="bf" w:val="2E74B5"/>
      <w:sz w:val="28"/>
    </w:rPr>
  </w:style>
  <w:style w:type="character" w:styleId="5">
    <w:name w:val="Заголовок 5 Знак"/>
    <w:basedOn w:val="DefaultParagraphFont"/>
    <w:qFormat/>
    <w:rPr>
      <w:rFonts w:eastAsia="Calibri" w:cs="Tahoma"/>
      <w:color w:themeColor="accent1" w:themeShade="bf" w:val="2E74B5"/>
      <w:sz w:val="28"/>
    </w:rPr>
  </w:style>
  <w:style w:type="character" w:styleId="6">
    <w:name w:val="Заголовок 6 Знак"/>
    <w:basedOn w:val="DefaultParagraphFont"/>
    <w:qFormat/>
    <w:rPr>
      <w:rFonts w:eastAsia="Calibri" w:cs="Tahoma"/>
      <w:i/>
      <w:iCs/>
      <w:color w:themeColor="dark1" w:themeTint="a6" w:val="595959"/>
      <w:sz w:val="28"/>
    </w:rPr>
  </w:style>
  <w:style w:type="character" w:styleId="7">
    <w:name w:val="Заголовок 7 Знак"/>
    <w:basedOn w:val="DefaultParagraphFont"/>
    <w:qFormat/>
    <w:rPr>
      <w:rFonts w:eastAsia="Calibri" w:cs="Tahoma"/>
      <w:color w:themeColor="dark1" w:themeTint="a6" w:val="595959"/>
      <w:sz w:val="28"/>
    </w:rPr>
  </w:style>
  <w:style w:type="character" w:styleId="8">
    <w:name w:val="Заголовок 8 Знак"/>
    <w:basedOn w:val="DefaultParagraphFont"/>
    <w:qFormat/>
    <w:rPr>
      <w:rFonts w:eastAsia="Calibri" w:cs="Tahoma"/>
      <w:i/>
      <w:iCs/>
      <w:color w:themeColor="dark1" w:themeTint="d8" w:val="272727"/>
      <w:sz w:val="28"/>
    </w:rPr>
  </w:style>
  <w:style w:type="character" w:styleId="9">
    <w:name w:val="Заголовок 9 Знак"/>
    <w:basedOn w:val="DefaultParagraphFont"/>
    <w:qFormat/>
    <w:rPr>
      <w:rFonts w:eastAsia="Calibri" w:cs="Tahoma"/>
      <w:color w:themeColor="dark1" w:themeTint="d8" w:val="272727"/>
      <w:sz w:val="28"/>
    </w:rPr>
  </w:style>
  <w:style w:type="character" w:styleId="Style5">
    <w:name w:val="Заголовок Знак"/>
    <w:basedOn w:val="DefaultParagraphFont"/>
    <w:qFormat/>
    <w:rPr>
      <w:rFonts w:ascii="Calibri Light" w:hAnsi="Calibri Light" w:eastAsia="Calibri" w:cs="Tahoma"/>
      <w:spacing w:val="-10"/>
      <w:kern w:val="2"/>
      <w:sz w:val="56"/>
      <w:szCs w:val="56"/>
    </w:rPr>
  </w:style>
  <w:style w:type="character" w:styleId="Style6">
    <w:name w:val="Подзаголовок Знак"/>
    <w:basedOn w:val="DefaultParagraphFont"/>
    <w:qFormat/>
    <w:rPr>
      <w:rFonts w:eastAsia="Calibri" w:cs="Tahoma"/>
      <w:color w:themeColor="dark1" w:themeTint="a6" w:val="595959"/>
      <w:spacing w:val="15"/>
      <w:sz w:val="28"/>
      <w:szCs w:val="28"/>
    </w:rPr>
  </w:style>
  <w:style w:type="character" w:styleId="21">
    <w:name w:val="Цитата 2 Знак"/>
    <w:basedOn w:val="DefaultParagraphFont"/>
    <w:link w:val="Quote"/>
    <w:qFormat/>
    <w:rPr>
      <w:rFonts w:ascii="Times New Roman" w:hAnsi="Times New Roman"/>
      <w:i/>
      <w:iCs/>
      <w:color w:themeColor="dark1" w:themeTint="bf" w:val="404040"/>
      <w:sz w:val="28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2E74B5"/>
    </w:rPr>
  </w:style>
  <w:style w:type="character" w:styleId="Style7">
    <w:name w:val="Выделенная цитата Знак"/>
    <w:basedOn w:val="DefaultParagraphFont"/>
    <w:link w:val="IntenseQuote"/>
    <w:qFormat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2E74B5"/>
      <w:spacing w:val="5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rong">
    <w:name w:val="Strong"/>
    <w:qFormat/>
    <w:rPr>
      <w:b/>
      <w:bCs/>
    </w:rPr>
  </w:style>
  <w:style w:type="character" w:styleId="Style8">
    <w:name w:val="Исходный текст"/>
    <w:qFormat/>
    <w:rPr>
      <w:rFonts w:ascii="Liberation Mono" w:hAnsi="Liberation Mono" w:eastAsia="Liberation Mono" w:cs="Liberation Mono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qFormat/>
    <w:pPr>
      <w:spacing w:before="0" w:after="80"/>
      <w:contextualSpacing/>
    </w:pPr>
    <w:rPr>
      <w:rFonts w:ascii="Calibri Light" w:hAnsi="Calibri Light" w:eastAsia="Calibri" w:cs="Tahoma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qFormat/>
    <w:pPr/>
    <w:rPr>
      <w:rFonts w:ascii="Calibri" w:hAnsi="Calibri" w:eastAsia="Calibri" w:cs="Tahoma"/>
      <w:color w:themeColor="dark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qFormat/>
    <w:pPr>
      <w:spacing w:before="160" w:after="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qFormat/>
    <w:pPr>
      <w:pBdr>
        <w:top w:val="single" w:sz="4" w:space="10" w:color="2E74B5"/>
        <w:bottom w:val="single" w:sz="4" w:space="10" w:color="2E74B5"/>
      </w:pBdr>
      <w:spacing w:before="360" w:after="360"/>
      <w:ind w:start="864" w:end="864"/>
      <w:jc w:val="center"/>
    </w:pPr>
    <w:rPr>
      <w:i/>
      <w:iCs/>
      <w:color w:themeColor="accent1" w:themeShade="bf" w:val="2E74B5"/>
    </w:rPr>
  </w:style>
  <w:style w:type="paragraph" w:styleId="msonormal">
    <w:name w:val="msonormal"/>
    <w:basedOn w:val="Normal"/>
    <w:qFormat/>
    <w:pPr>
      <w:suppressAutoHyphens w:val="false"/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spacing w:lineRule="auto" w:line="24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2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Application>LibreOffice/26.2.1.2$Windows_X86_64 LibreOffice_project/620$Build-2</Application>
  <AppVersion>15.0000</AppVersion>
  <Pages>7</Pages>
  <Words>740</Words>
  <Characters>4122</Characters>
  <CharactersWithSpaces>5253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2026-05-13T03:13:00Z</dcterms:created>
  <dc:creator>home</dc:creator>
  <dc:description/>
  <dc:language>ru-RU</dc:language>
  <cp:lastModifiedBy/>
  <dcterms:modified xsi:type="dcterms:W3CDTF">2026-09-18T09:43:40Z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