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E4D7F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Беларусь Учреждение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482266">
      <w:pPr>
        <w:pBdr/>
        <w:spacing/>
        <w:ind w:right="1015" w:lef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университет» Кафедра ИИТ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721710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2105C0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750F7E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4248CA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DDC9C2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404C60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0187D5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B26B5B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DB2DEF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C9B3EF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85A767"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Лабораторная работа №1</w:t>
      </w: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 w14:paraId="37857167">
      <w:pPr>
        <w:pBdr/>
        <w:spacing/>
        <w:ind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«Модели решения задач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»</w:t>
      </w:r>
      <w:r>
        <w:rPr>
          <w:rFonts w:ascii="Times New Roman" w:hAnsi="Times New Roman" w:cs="Times New Roman"/>
          <w:spacing w:val="-2"/>
          <w:sz w:val="28"/>
          <w:szCs w:val="28"/>
        </w:rPr>
      </w:r>
      <w:r>
        <w:rPr>
          <w:rFonts w:ascii="Times New Roman" w:hAnsi="Times New Roman" w:cs="Times New Roman"/>
          <w:spacing w:val="-2"/>
          <w:sz w:val="28"/>
          <w:szCs w:val="28"/>
        </w:rPr>
      </w:r>
    </w:p>
    <w:p w14:paraId="72768CB6">
      <w:pPr>
        <w:pStyle w:val="889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 теме: «Реализация многослойного персептрона для решения задачи «исключающее ИЛИ»»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177F38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603399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367FA5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3E6E7A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5974ED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9C7676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C14E75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F1E90D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619DAB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5481C6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A4B971">
      <w:pPr>
        <w:pBdr/>
        <w:spacing/>
        <w:ind w:right="520" w:left="648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2EAF7FD4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E12BC2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0BE1CD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Дулько Д.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DB030C">
      <w:pPr>
        <w:pBdr/>
        <w:spacing/>
        <w:ind w:right="520" w:left="648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29A55AE8">
      <w:pPr>
        <w:pBdr/>
        <w:spacing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Андренко К.В.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82429C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F5DC86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83475D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CF17F7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5D8EA1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6D766A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AF696E">
      <w:pPr>
        <w:pStyle w:val="88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F96AB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7673F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68CDA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AF448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nextPage"/>
          <w:pgSz w:h="16840" w:orient="portrait" w:w="11910"/>
          <w:pgMar w:top="1134" w:right="907" w:bottom="1134" w:left="907" w:header="720" w:footer="720" w:gutter="0"/>
          <w:cols w:num="1" w:sep="0" w:space="720" w:equalWidth="1"/>
        </w:sectPr>
      </w:pPr>
      <w:r>
        <w:rPr>
          <w:rFonts w:ascii="Times New Roman" w:hAnsi="Times New Roman" w:cs="Times New Roman"/>
          <w:sz w:val="28"/>
          <w:szCs w:val="28"/>
        </w:rPr>
        <w:t xml:space="preserve"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 работы: реализовать многослойный персептрон архитектуры 2-2-1 с сигмоидной функцией активации для решения задачи XOR с числовыми классами. Сравнить результаты его обучения с однослойным персептроном и проверить линейную неразделимость задачи.</w:t>
      </w:r>
      <w:r/>
    </w:p>
    <w:p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Архитектура и обучение</w:t>
      </w:r>
      <w:r/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highlight w:val="none"/>
        </w:rPr>
      </w:r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92591" cy="9736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652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92591" cy="973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5.40pt;height:76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EA7263E"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/>
      <w:r>
        <w:rPr>
          <w:rFonts w:ascii="Times New Roman" w:hAnsi="Times New Roman" w:eastAsia="Times New Roman"/>
          <w:b w:val="0"/>
          <w:color w:val="000000"/>
          <w:sz w:val="28"/>
        </w:rPr>
        <w:t xml:space="preserve">Многослойная сеть содержит 2 входа, 2 скрытых нейрона и 1 выходной нейрон. Всего 9 обучаемых параметров с учётом смещений. Однослойная сеть имеет 2 входа и 1 выходной нейрон, всего 3 параметра. Функция активации: σ(s) = 1 / (1 + exp(-s)).</w:t>
      </w:r>
      <w:r/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Входы делятся на 10. Цели нормализуются: t =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(y - 7) / (-14). Обратное преобразование: y = 7 - 14ŷ. Обучение выполняется после каждого примера с перемешиванием порядка. Начальные веса и смещения выбираются из [-0,5; 0,5], seed = 1, шаг 0,5. Остановка при Es = ½Σ(ŷ - t)² ≤ 0,005 или после 10 000 эпох.</w:t>
      </w:r>
      <w:r/>
    </w:p>
    <w:p w14:paraId="38486BED">
      <w:pPr>
        <w:widowControl w:val="true"/>
        <w:pBdr/>
        <w:spacing w:after="120" w:before="0" w:line="240" w:lineRule="auto"/>
        <w:ind w:right="0" w:firstLine="709" w:left="0"/>
        <w:jc w:val="both"/>
        <w:rPr>
          <w:rFonts w:ascii="Times New Roman" w:hAnsi="Times New Roman" w:eastAsia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 w:eastAsia="Times New Roman"/>
          <w:b/>
          <w:color w:val="000000"/>
          <w:sz w:val="28"/>
        </w:rPr>
        <w:t xml:space="preserve">Результаты обучения</w:t>
      </w:r>
      <w:r/>
    </w:p>
    <w:p w14:paraId="72B68F55">
      <w:pPr>
        <w:widowControl w:val="true"/>
        <w:pBdr/>
        <w:spacing w:after="120" w:before="0" w:line="240" w:lineRule="auto"/>
        <w:ind w:right="0" w:firstLine="0" w:left="0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7460" cy="28038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948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27459" cy="2803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5.63pt;height:220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3C9C8C03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</w:r>
      <w:r/>
      <w:r>
        <w:rPr>
          <w:rFonts w:ascii="Times New Roman" w:hAnsi="Times New Roman" w:eastAsia="Times New Roman"/>
          <w:b w:val="0"/>
          <w:color w:val="000000"/>
          <w:sz w:val="28"/>
        </w:rPr>
        <w:t xml:space="preserve"> </w:t>
      </w:r>
      <w:r>
        <w:rPr>
          <w:highlight w:val="none"/>
        </w:rPr>
      </w:r>
    </w:p>
    <w:p w14:paraId="1CCB68C8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16668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320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190749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2.50pt;height:13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7D074D12">
      <w:pPr>
        <w:keepNext w:val="true"/>
        <w:pageBreakBefore w:val="false"/>
        <w:widowControl w:val="true"/>
        <w:pBdr/>
        <w:spacing w:after="120" w:before="120" w:line="240" w:lineRule="auto"/>
        <w:ind w:right="0" w:firstLine="0" w:left="0"/>
        <w:jc w:val="left"/>
        <w:rPr/>
      </w:pPr>
      <w:r/>
      <w:r>
        <w:rPr>
          <w:rFonts w:ascii="Times New Roman" w:hAnsi="Times New Roman" w:eastAsia="Times New Roman"/>
          <w:b/>
          <w:color w:val="000000"/>
          <w:sz w:val="28"/>
        </w:rPr>
        <w:t xml:space="preserve">Ответы на вопросы</w:t>
      </w:r>
      <w:r/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Однослойный персептрон не решил задачу XOR. После 10 000 эпох ошибка составила 0,500018, точность 50%. Классы занимают разные диагонали квадрата, поэтому разделить их одной прямой невозможно.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Многослойный персептрон 2-2-1 правильно распознал все четыре обучающих примера. Критерий остановки достигнут за 2153 эпохи, итоговая ошибка 0,004998, точность 100%.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Сигмоида выдаёт значения от 0 до 1 и не может непосредственно воспроизвести 7 и -7. Поэтому цели преобразуются в метки 0 и 1, а выход возвращается в исходную шкалу. Функцию активации менять не потребовалось. Входы масштабируются отдельно делением на 10.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Скрытый слой преобразует исходные признаки так, чтобы выходной нейрон мог разделить классы. Два скрытых нейрона формируют нелинейную границу в исходной плоскости входов. Одного выходного нейрона без скрытого слоя для XOR недостаточно.</w:t>
      </w:r>
      <w:r/>
    </w:p>
    <w:p>
      <w:pPr>
        <w:widowControl w:val="true"/>
        <w:pBdr/>
        <w:spacing w:after="160" w:before="0" w:line="240" w:lineRule="auto"/>
        <w:ind w:right="0" w:hanging="340" w:left="34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Замена 0 и 1 числами 7 и -7 сохраняет диагональное расположение классов и линейную неразделимость. Логическая сложность задачи остаётся прежней. Масштабирование входов и нормализация целей позволяют обучать сеть с сигмоидой.</w:t>
      </w:r>
      <w:r/>
    </w:p>
    <w:p>
      <w:pPr>
        <w:widowControl w:val="true"/>
        <w:pBdr/>
        <w:spacing w:after="120" w:before="0" w:line="240" w:lineRule="auto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Вывод: реализовал многослойный и однослойный персептроны для XOR с числовыми классами. Многослойная сеть достигла точности 100%, однослойная сеть задачу не решила. Результаты подтверждают необходимость скрытого слоя для решения XOR.</w:t>
      </w:r>
      <w:r/>
    </w:p>
    <w:sectPr>
      <w:footnotePr/>
      <w:endnotePr/>
      <w:type w:val="nextPage"/>
      <w:pgSz w:h="16840" w:orient="portrait" w:w="11910"/>
      <w:pgMar w:top="1440" w:right="1080" w:bottom="1440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31E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6F07C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0" w:default="1">
    <w:name w:val="No List"/>
    <w:uiPriority w:val="99"/>
    <w:semiHidden/>
    <w:unhideWhenUsed/>
    <w:pPr>
      <w:pBdr/>
      <w:spacing/>
      <w:ind/>
    </w:pPr>
  </w:style>
  <w:style w:type="character" w:styleId="831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2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3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4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5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6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7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8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Title Char"/>
    <w:basedOn w:val="884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1">
    <w:name w:val="Subtitle Char"/>
    <w:basedOn w:val="884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2">
    <w:name w:val="Quote Char"/>
    <w:basedOn w:val="884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3">
    <w:name w:val="Intense Quote Char"/>
    <w:basedOn w:val="884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4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4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9">
    <w:name w:val="Header"/>
    <w:basedOn w:val="874"/>
    <w:link w:val="8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0">
    <w:name w:val="Header Char"/>
    <w:basedOn w:val="884"/>
    <w:link w:val="849"/>
    <w:uiPriority w:val="99"/>
    <w:pPr>
      <w:pBdr/>
      <w:spacing/>
      <w:ind/>
    </w:pPr>
  </w:style>
  <w:style w:type="paragraph" w:styleId="851">
    <w:name w:val="Footer"/>
    <w:basedOn w:val="874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Footer Char"/>
    <w:basedOn w:val="884"/>
    <w:link w:val="851"/>
    <w:uiPriority w:val="99"/>
    <w:pPr>
      <w:pBdr/>
      <w:spacing/>
      <w:ind/>
    </w:pPr>
  </w:style>
  <w:style w:type="paragraph" w:styleId="853">
    <w:name w:val="Caption"/>
    <w:basedOn w:val="874"/>
    <w:next w:val="8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4">
    <w:name w:val="footnote text"/>
    <w:basedOn w:val="874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Footnote Text Char"/>
    <w:basedOn w:val="884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57">
    <w:name w:val="endnote text"/>
    <w:basedOn w:val="874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Endnote Text Char"/>
    <w:basedOn w:val="884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2">
    <w:name w:val="toc 1"/>
    <w:basedOn w:val="874"/>
    <w:next w:val="874"/>
    <w:uiPriority w:val="39"/>
    <w:unhideWhenUsed/>
    <w:pPr>
      <w:pBdr/>
      <w:spacing w:after="100"/>
      <w:ind/>
    </w:pPr>
  </w:style>
  <w:style w:type="paragraph" w:styleId="863">
    <w:name w:val="toc 2"/>
    <w:basedOn w:val="874"/>
    <w:next w:val="874"/>
    <w:uiPriority w:val="39"/>
    <w:unhideWhenUsed/>
    <w:pPr>
      <w:pBdr/>
      <w:spacing w:after="100"/>
      <w:ind w:left="220"/>
    </w:pPr>
  </w:style>
  <w:style w:type="paragraph" w:styleId="864">
    <w:name w:val="toc 3"/>
    <w:basedOn w:val="874"/>
    <w:next w:val="874"/>
    <w:uiPriority w:val="39"/>
    <w:unhideWhenUsed/>
    <w:pPr>
      <w:pBdr/>
      <w:spacing w:after="100"/>
      <w:ind w:left="440"/>
    </w:pPr>
  </w:style>
  <w:style w:type="paragraph" w:styleId="865">
    <w:name w:val="toc 4"/>
    <w:basedOn w:val="874"/>
    <w:next w:val="874"/>
    <w:uiPriority w:val="39"/>
    <w:unhideWhenUsed/>
    <w:pPr>
      <w:pBdr/>
      <w:spacing w:after="100"/>
      <w:ind w:left="660"/>
    </w:pPr>
  </w:style>
  <w:style w:type="paragraph" w:styleId="866">
    <w:name w:val="toc 5"/>
    <w:basedOn w:val="874"/>
    <w:next w:val="874"/>
    <w:uiPriority w:val="39"/>
    <w:unhideWhenUsed/>
    <w:pPr>
      <w:pBdr/>
      <w:spacing w:after="100"/>
      <w:ind w:left="880"/>
    </w:pPr>
  </w:style>
  <w:style w:type="paragraph" w:styleId="867">
    <w:name w:val="toc 6"/>
    <w:basedOn w:val="874"/>
    <w:next w:val="874"/>
    <w:uiPriority w:val="39"/>
    <w:unhideWhenUsed/>
    <w:pPr>
      <w:pBdr/>
      <w:spacing w:after="100"/>
      <w:ind w:left="1100"/>
    </w:pPr>
  </w:style>
  <w:style w:type="paragraph" w:styleId="868">
    <w:name w:val="toc 7"/>
    <w:basedOn w:val="874"/>
    <w:next w:val="874"/>
    <w:uiPriority w:val="39"/>
    <w:unhideWhenUsed/>
    <w:pPr>
      <w:pBdr/>
      <w:spacing w:after="100"/>
      <w:ind w:left="1320"/>
    </w:pPr>
  </w:style>
  <w:style w:type="paragraph" w:styleId="869">
    <w:name w:val="toc 8"/>
    <w:basedOn w:val="874"/>
    <w:next w:val="874"/>
    <w:uiPriority w:val="39"/>
    <w:unhideWhenUsed/>
    <w:pPr>
      <w:pBdr/>
      <w:spacing w:after="100"/>
      <w:ind w:left="1540"/>
    </w:pPr>
  </w:style>
  <w:style w:type="paragraph" w:styleId="870">
    <w:name w:val="toc 9"/>
    <w:basedOn w:val="874"/>
    <w:next w:val="874"/>
    <w:uiPriority w:val="39"/>
    <w:unhideWhenUsed/>
    <w:pPr>
      <w:pBdr/>
      <w:spacing w:after="100"/>
      <w:ind w:left="1760"/>
    </w:pPr>
  </w:style>
  <w:style w:type="character" w:styleId="87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72">
    <w:name w:val="TOC Heading"/>
    <w:uiPriority w:val="39"/>
    <w:unhideWhenUsed/>
    <w:pPr>
      <w:pBdr/>
      <w:spacing/>
      <w:ind/>
    </w:pPr>
  </w:style>
  <w:style w:type="paragraph" w:styleId="873">
    <w:name w:val="table of figures"/>
    <w:basedOn w:val="874"/>
    <w:next w:val="874"/>
    <w:uiPriority w:val="99"/>
    <w:unhideWhenUsed/>
    <w:pPr>
      <w:pBdr/>
      <w:spacing w:after="0" w:afterAutospacing="0"/>
      <w:ind/>
    </w:pPr>
  </w:style>
  <w:style w:type="paragraph" w:styleId="874" w:default="1">
    <w:name w:val="Normal"/>
    <w:uiPriority w:val="0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  <w14:ligatures w14:val="none"/>
    </w:rPr>
  </w:style>
  <w:style w:type="paragraph" w:styleId="875">
    <w:name w:val="Heading 1"/>
    <w:basedOn w:val="874"/>
    <w:next w:val="874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876">
    <w:name w:val="Heading 2"/>
    <w:basedOn w:val="874"/>
    <w:next w:val="874"/>
    <w:link w:val="8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877">
    <w:name w:val="Heading 3"/>
    <w:basedOn w:val="874"/>
    <w:next w:val="874"/>
    <w:link w:val="89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878">
    <w:name w:val="Heading 4"/>
    <w:basedOn w:val="874"/>
    <w:next w:val="874"/>
    <w:link w:val="8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879">
    <w:name w:val="Heading 5"/>
    <w:basedOn w:val="874"/>
    <w:next w:val="874"/>
    <w:link w:val="8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104862" w:themeColor="accent1" w:themeShade="BF"/>
    </w:rPr>
  </w:style>
  <w:style w:type="paragraph" w:styleId="880">
    <w:name w:val="Heading 6"/>
    <w:basedOn w:val="874"/>
    <w:next w:val="874"/>
    <w:link w:val="89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1">
    <w:name w:val="Heading 7"/>
    <w:basedOn w:val="874"/>
    <w:next w:val="874"/>
    <w:link w:val="89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2">
    <w:name w:val="Heading 8"/>
    <w:basedOn w:val="874"/>
    <w:next w:val="874"/>
    <w:link w:val="90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83">
    <w:name w:val="Heading 9"/>
    <w:basedOn w:val="874"/>
    <w:next w:val="874"/>
    <w:link w:val="90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6">
    <w:name w:val="HTML Code"/>
    <w:basedOn w:val="884"/>
    <w:uiPriority w:val="99"/>
    <w:semiHidden/>
    <w:unhideWhenUsed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87">
    <w:name w:val="Body Text"/>
    <w:basedOn w:val="874"/>
    <w:link w:val="911"/>
    <w:uiPriority w:val="1"/>
    <w:semiHidden/>
    <w:unhideWhenUsed/>
    <w:qFormat/>
    <w:pPr>
      <w:pBdr/>
      <w:spacing/>
      <w:ind/>
    </w:pPr>
    <w:rPr>
      <w:sz w:val="16"/>
      <w:szCs w:val="16"/>
    </w:rPr>
  </w:style>
  <w:style w:type="paragraph" w:styleId="888">
    <w:name w:val="Title"/>
    <w:basedOn w:val="874"/>
    <w:next w:val="874"/>
    <w:link w:val="902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9">
    <w:name w:val="Normal (Web)"/>
    <w:basedOn w:val="874"/>
    <w:uiPriority w:val="99"/>
    <w:unhideWhenUsed/>
    <w:qFormat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890">
    <w:name w:val="Subtitle"/>
    <w:basedOn w:val="874"/>
    <w:next w:val="874"/>
    <w:link w:val="903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91">
    <w:name w:val="HTML Preformatted"/>
    <w:basedOn w:val="874"/>
    <w:link w:val="914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en-GB"/>
    </w:rPr>
  </w:style>
  <w:style w:type="table" w:styleId="892">
    <w:name w:val="Table Grid"/>
    <w:basedOn w:val="88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 w:customStyle="1">
    <w:name w:val="Заголовок 1 Знак"/>
    <w:basedOn w:val="884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894" w:customStyle="1">
    <w:name w:val="Заголовок 2 Знак"/>
    <w:basedOn w:val="884"/>
    <w:link w:val="87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895" w:customStyle="1">
    <w:name w:val="Заголовок 3 Знак"/>
    <w:basedOn w:val="884"/>
    <w:link w:val="877"/>
    <w:uiPriority w:val="9"/>
    <w:semiHidden/>
    <w:pPr>
      <w:pBdr/>
      <w:spacing/>
      <w:ind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styleId="896" w:customStyle="1">
    <w:name w:val="Заголовок 4 Знак"/>
    <w:basedOn w:val="884"/>
    <w:link w:val="878"/>
    <w:uiPriority w:val="9"/>
    <w:semiHidden/>
    <w:pPr>
      <w:pBdr/>
      <w:spacing/>
      <w:ind/>
    </w:pPr>
    <w:rPr>
      <w:rFonts w:eastAsiaTheme="majorEastAsia" w:cstheme="majorBidi"/>
      <w:i/>
      <w:iCs/>
      <w:color w:val="104862" w:themeColor="accent1" w:themeShade="BF"/>
    </w:rPr>
  </w:style>
  <w:style w:type="character" w:styleId="897" w:customStyle="1">
    <w:name w:val="Заголовок 5 Знак"/>
    <w:basedOn w:val="884"/>
    <w:link w:val="879"/>
    <w:uiPriority w:val="9"/>
    <w:semiHidden/>
    <w:pPr>
      <w:pBdr/>
      <w:spacing/>
      <w:ind/>
    </w:pPr>
    <w:rPr>
      <w:rFonts w:eastAsiaTheme="majorEastAsia" w:cstheme="majorBidi"/>
      <w:color w:val="104862" w:themeColor="accent1" w:themeShade="BF"/>
    </w:rPr>
  </w:style>
  <w:style w:type="character" w:styleId="898" w:customStyle="1">
    <w:name w:val="Заголовок 6 Знак"/>
    <w:basedOn w:val="884"/>
    <w:link w:val="8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899" w:customStyle="1">
    <w:name w:val="Заголовок 7 Знак"/>
    <w:basedOn w:val="884"/>
    <w:link w:val="8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00" w:customStyle="1">
    <w:name w:val="Заголовок 8 Знак"/>
    <w:basedOn w:val="884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01" w:customStyle="1">
    <w:name w:val="Заголовок 9 Знак"/>
    <w:basedOn w:val="884"/>
    <w:link w:val="883"/>
    <w:uiPriority w:val="9"/>
    <w:semiHidden/>
    <w:qFormat/>
    <w:pPr>
      <w:pBdr/>
      <w:spacing/>
      <w:ind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02" w:customStyle="1">
    <w:name w:val="Заголовок Знак"/>
    <w:basedOn w:val="884"/>
    <w:link w:val="888"/>
    <w:uiPriority w:val="10"/>
    <w:qFormat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3" w:customStyle="1">
    <w:name w:val="Подзаголовок Знак"/>
    <w:basedOn w:val="884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04">
    <w:name w:val="Quote"/>
    <w:basedOn w:val="874"/>
    <w:next w:val="874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05" w:customStyle="1">
    <w:name w:val="Цитата 2 Знак"/>
    <w:basedOn w:val="884"/>
    <w:link w:val="904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06">
    <w:name w:val="List Paragraph"/>
    <w:basedOn w:val="874"/>
    <w:uiPriority w:val="1"/>
    <w:qFormat/>
    <w:pPr>
      <w:pBdr/>
      <w:spacing/>
      <w:ind w:left="720"/>
      <w:contextualSpacing w:val="true"/>
    </w:pPr>
  </w:style>
  <w:style w:type="character" w:styleId="907" w:customStyle="1">
    <w:name w:val="Intense Emphasis"/>
    <w:basedOn w:val="884"/>
    <w:uiPriority w:val="21"/>
    <w:qFormat/>
    <w:pPr>
      <w:pBdr/>
      <w:spacing/>
      <w:ind/>
    </w:pPr>
    <w:rPr>
      <w:i/>
      <w:iCs/>
      <w:color w:val="104862" w:themeColor="accent1" w:themeShade="BF"/>
    </w:rPr>
  </w:style>
  <w:style w:type="paragraph" w:styleId="908">
    <w:name w:val="Intense Quote"/>
    <w:basedOn w:val="874"/>
    <w:next w:val="874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104862" w:themeColor="accent1" w:themeShade="BF"/>
    </w:rPr>
  </w:style>
  <w:style w:type="character" w:styleId="909" w:customStyle="1">
    <w:name w:val="Выделенная цитата Знак"/>
    <w:basedOn w:val="884"/>
    <w:link w:val="908"/>
    <w:uiPriority w:val="30"/>
    <w:pPr>
      <w:pBdr/>
      <w:spacing/>
      <w:ind/>
    </w:pPr>
    <w:rPr>
      <w:i/>
      <w:iCs/>
      <w:color w:val="104862" w:themeColor="accent1" w:themeShade="BF"/>
    </w:rPr>
  </w:style>
  <w:style w:type="character" w:styleId="910" w:customStyle="1">
    <w:name w:val="Intense Reference"/>
    <w:basedOn w:val="884"/>
    <w:uiPriority w:val="32"/>
    <w:qFormat/>
    <w:pPr>
      <w:pBdr/>
      <w:spacing/>
      <w:ind/>
    </w:pPr>
    <w:rPr>
      <w:b/>
      <w:bCs/>
      <w:smallCaps/>
      <w:color w:val="104862" w:themeColor="accent1" w:themeShade="BF"/>
      <w:spacing w:val="5"/>
    </w:rPr>
  </w:style>
  <w:style w:type="character" w:styleId="911" w:customStyle="1">
    <w:name w:val="Основной текст Знак"/>
    <w:basedOn w:val="884"/>
    <w:link w:val="887"/>
    <w:uiPriority w:val="1"/>
    <w:semiHidden/>
    <w:pPr>
      <w:pBdr/>
      <w:spacing/>
      <w:ind/>
    </w:pPr>
    <w:rPr>
      <w:rFonts w:ascii="Microsoft Sans Serif" w:hAnsi="Microsoft Sans Serif" w:eastAsia="Microsoft Sans Serif" w:cs="Microsoft Sans Serif"/>
      <w:sz w:val="16"/>
      <w:szCs w:val="16"/>
      <w:lang w:val="ru-RU"/>
      <w14:ligatures w14:val="none"/>
    </w:rPr>
  </w:style>
  <w:style w:type="paragraph" w:styleId="912" w:customStyle="1">
    <w:name w:val="ui-markdown__list-item"/>
    <w:basedOn w:val="874"/>
    <w:uiPriority w:val="0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913" w:customStyle="1">
    <w:name w:val="font-semibold"/>
    <w:basedOn w:val="884"/>
    <w:uiPriority w:val="0"/>
    <w:qFormat/>
    <w:pPr>
      <w:pBdr/>
      <w:spacing/>
      <w:ind/>
    </w:pPr>
  </w:style>
  <w:style w:type="character" w:styleId="914" w:customStyle="1">
    <w:name w:val="Стандартный HTML Знак"/>
    <w:basedOn w:val="884"/>
    <w:link w:val="89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GB"/>
      <w14:ligatures w14:val="none"/>
    </w:rPr>
  </w:style>
  <w:style w:type="paragraph" w:styleId="915">
    <w:name w:val="No Spacing"/>
    <w:uiPriority w:val="1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905F9417-C8C8-4949-9C1D-9CB39C265B5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>Модели решения задач в интеллектуальных системах</dc:subject>
  <dc:creator>Дулько Д. А.</dc:creator>
  <cp:keywords/>
  <dc:description/>
  <cp:revision>9</cp:revision>
  <dcterms:created xsi:type="dcterms:W3CDTF">2026-09-18T06:44:00Z</dcterms:created>
  <dcterms:modified xsi:type="dcterms:W3CDTF">2026-10-15T22:58:07Z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1049-12.1.0.28485</vt:lpwstr>
  </property>
  <property fmtid="{D5CDD505-2E9C-101B-9397-08002B2CF9AE}" pid="4" name="ICV">
    <vt:lpwstr>68C0797D3BB64B97B2EBB27B4A601E8A_13</vt:lpwstr>
  </property>
</Properties>
</file>