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411D" w:rsidRDefault="007B411D" w:rsidP="007B411D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Тест-план</w:t>
      </w:r>
    </w:p>
    <w:p w:rsidR="007B411D" w:rsidRDefault="007B411D" w:rsidP="007B411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Объект тестирования: симуляция игорного клуба</w:t>
      </w:r>
    </w:p>
    <w:p w:rsidR="007B411D" w:rsidRDefault="007B411D" w:rsidP="007B411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Список тестируемых функций:</w:t>
      </w:r>
    </w:p>
    <w:p w:rsidR="007B411D" w:rsidRDefault="007B411D" w:rsidP="007B411D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«Слоты», представляющий собой имитацию слот-машины</w:t>
      </w:r>
    </w:p>
    <w:p w:rsidR="007B411D" w:rsidRDefault="007B411D" w:rsidP="007B411D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«21», представляющий собой имитацию карточной игры «21»</w:t>
      </w:r>
    </w:p>
    <w:p w:rsidR="007B411D" w:rsidRDefault="007B411D" w:rsidP="007B411D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«Рулетка», представляющий собой имитацию рулетки</w:t>
      </w:r>
    </w:p>
    <w:p w:rsidR="007B411D" w:rsidRDefault="007B411D" w:rsidP="007B411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Стратегия тестирования: ручное тестирование, </w:t>
      </w:r>
      <w:r>
        <w:rPr>
          <w:lang w:val="en-US"/>
        </w:rPr>
        <w:t>Test</w:t>
      </w:r>
      <w:r>
        <w:rPr>
          <w:lang w:val="ru-RU"/>
        </w:rPr>
        <w:t xml:space="preserve"> </w:t>
      </w:r>
      <w:r>
        <w:rPr>
          <w:lang w:val="en-US"/>
        </w:rPr>
        <w:t>Case</w:t>
      </w:r>
    </w:p>
    <w:p w:rsidR="007B411D" w:rsidRDefault="007B411D" w:rsidP="007B411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Начало тестирования: 25.12.2025 17:00; конец тестирования: 26.12.2025 12:00</w:t>
      </w:r>
    </w:p>
    <w:p w:rsidR="007B411D" w:rsidRDefault="007B411D" w:rsidP="007B411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Критерии начала тестирования: законченность разработки требуемого функционала</w:t>
      </w:r>
    </w:p>
    <w:p w:rsidR="007B411D" w:rsidRDefault="007B411D" w:rsidP="007B411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Критерии окончания тестирования: минимальное количество открытых багов</w:t>
      </w:r>
    </w:p>
    <w:p w:rsidR="00FB0EED" w:rsidRPr="00FB0EED" w:rsidRDefault="00FB0EED" w:rsidP="00FB0EED">
      <w:pPr>
        <w:ind w:left="360"/>
        <w:rPr>
          <w:lang w:val="ru-RU"/>
        </w:rPr>
      </w:pPr>
      <w:r>
        <w:rPr>
          <w:lang w:val="ru-RU"/>
        </w:rPr>
        <w:t>Баг-репорт №2 25.12.2025 (для версии 1.0.2) 22:43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411D" w:rsidTr="007B411D">
        <w:tc>
          <w:tcPr>
            <w:tcW w:w="3115" w:type="dxa"/>
          </w:tcPr>
          <w:p w:rsidR="007B411D" w:rsidRPr="007B411D" w:rsidRDefault="007B411D" w:rsidP="007B411D">
            <w:pPr>
              <w:jc w:val="center"/>
              <w:rPr>
                <w:b/>
                <w:bCs/>
                <w:lang w:val="ru-RU"/>
              </w:rPr>
            </w:pPr>
            <w:r w:rsidRPr="007B411D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115" w:type="dxa"/>
          </w:tcPr>
          <w:p w:rsidR="007B411D" w:rsidRPr="007B411D" w:rsidRDefault="007B411D" w:rsidP="007B411D">
            <w:pPr>
              <w:jc w:val="center"/>
              <w:rPr>
                <w:b/>
                <w:bCs/>
                <w:lang w:val="ru-RU"/>
              </w:rPr>
            </w:pPr>
            <w:r w:rsidRPr="007B411D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3115" w:type="dxa"/>
          </w:tcPr>
          <w:p w:rsidR="007B411D" w:rsidRPr="007B411D" w:rsidRDefault="007B411D" w:rsidP="007B411D">
            <w:pPr>
              <w:jc w:val="center"/>
              <w:rPr>
                <w:b/>
                <w:bCs/>
                <w:lang w:val="ru-RU"/>
              </w:rPr>
            </w:pPr>
            <w:r w:rsidRPr="007B411D">
              <w:rPr>
                <w:b/>
                <w:bCs/>
                <w:lang w:val="ru-RU"/>
              </w:rPr>
              <w:t>Результат тестирования</w:t>
            </w:r>
          </w:p>
        </w:tc>
      </w:tr>
      <w:tr w:rsidR="007B411D" w:rsidTr="007B411D">
        <w:tc>
          <w:tcPr>
            <w:tcW w:w="3115" w:type="dxa"/>
          </w:tcPr>
          <w:p w:rsidR="007B411D" w:rsidRPr="004E20FB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1000 жетонов в мини-игре «Слоты»</w:t>
            </w:r>
          </w:p>
        </w:tc>
        <w:tc>
          <w:tcPr>
            <w:tcW w:w="3115" w:type="dxa"/>
          </w:tcPr>
          <w:p w:rsidR="007B411D" w:rsidRPr="004E20FB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Принятие ставки</w:t>
            </w:r>
          </w:p>
        </w:tc>
        <w:tc>
          <w:tcPr>
            <w:tcW w:w="3115" w:type="dxa"/>
          </w:tcPr>
          <w:p w:rsidR="007B411D" w:rsidRPr="00166954" w:rsidRDefault="00166954" w:rsidP="007B411D">
            <w:pPr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Pr="004E20FB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-1000 жетонов в мини-игре «Слоты»</w:t>
            </w:r>
          </w:p>
        </w:tc>
        <w:tc>
          <w:tcPr>
            <w:tcW w:w="3115" w:type="dxa"/>
          </w:tcPr>
          <w:p w:rsidR="007B411D" w:rsidRPr="004E20FB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Pr="004E20FB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«</w:t>
            </w:r>
            <w:r w:rsidR="00166954">
              <w:rPr>
                <w:lang w:val="ru-RU"/>
              </w:rPr>
              <w:t>яблоко</w:t>
            </w:r>
            <w:r>
              <w:rPr>
                <w:lang w:val="ru-RU"/>
              </w:rPr>
              <w:t>» жетонов в мини-игре «Слоты»</w:t>
            </w:r>
          </w:p>
        </w:tc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Pr="004E20FB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«/» жетонов в мини-игре «Слоты»</w:t>
            </w:r>
          </w:p>
        </w:tc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0 жетонов в мини-игре «Слоты»</w:t>
            </w:r>
          </w:p>
        </w:tc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большее, чем есть, число жетонов в мини-игре «Слоты»</w:t>
            </w:r>
          </w:p>
        </w:tc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lastRenderedPageBreak/>
              <w:t>Ставка в 1000 жетонов в мини-игре «21»</w:t>
            </w:r>
          </w:p>
        </w:tc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Принятие ставки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Ставка в -1000 жетонов в мини-игре «21»</w:t>
            </w:r>
          </w:p>
        </w:tc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Ставка в «</w:t>
            </w:r>
            <w:r w:rsidR="00166954">
              <w:rPr>
                <w:lang w:val="ru-RU"/>
              </w:rPr>
              <w:t>яблоко</w:t>
            </w:r>
            <w:r>
              <w:rPr>
                <w:lang w:val="ru-RU"/>
              </w:rPr>
              <w:t>» жетонов в мини-игре «21»</w:t>
            </w:r>
          </w:p>
        </w:tc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«/» жетонов в мини-игре «21»</w:t>
            </w:r>
          </w:p>
        </w:tc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0 жетонов в мини-игре «</w:t>
            </w:r>
            <w:r>
              <w:rPr>
                <w:lang w:val="ru-RU"/>
              </w:rPr>
              <w:t>21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большее, чем есть, число жетонов в мини-игре «</w:t>
            </w:r>
            <w:r>
              <w:rPr>
                <w:lang w:val="ru-RU"/>
              </w:rPr>
              <w:t>21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:rsidR="007B411D" w:rsidRDefault="007B411D" w:rsidP="007B411D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1000 жетонов в мини-игре «Рулетка»</w:t>
            </w:r>
          </w:p>
        </w:tc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Принятие ставки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-1000 жетонов в мини-игре «Рулетка»</w:t>
            </w:r>
          </w:p>
        </w:tc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«</w:t>
            </w:r>
            <w:r w:rsidR="00166954">
              <w:rPr>
                <w:lang w:val="ru-RU"/>
              </w:rPr>
              <w:t>яблоко</w:t>
            </w:r>
            <w:r>
              <w:rPr>
                <w:lang w:val="ru-RU"/>
              </w:rPr>
              <w:t>» жетонов в мини-игре «Рулетка»</w:t>
            </w:r>
          </w:p>
        </w:tc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B411D" w:rsidTr="007B411D"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Ставка в «/» жетонов в мини-игре «Рулетка»</w:t>
            </w:r>
          </w:p>
        </w:tc>
        <w:tc>
          <w:tcPr>
            <w:tcW w:w="3115" w:type="dxa"/>
          </w:tcPr>
          <w:p w:rsidR="007B411D" w:rsidRDefault="007B411D" w:rsidP="007B411D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7B411D" w:rsidRDefault="00166954" w:rsidP="007B411D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166954" w:rsidTr="007B411D"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Ставка в 0 жетонов в мини-игре «</w:t>
            </w:r>
            <w:r>
              <w:rPr>
                <w:lang w:val="ru-RU"/>
              </w:rPr>
              <w:t>Рулетка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:rsidR="00166954" w:rsidRDefault="00166954" w:rsidP="00166954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166954" w:rsidTr="007B411D"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Ставка в большее, чем есть, число жетонов в мини-игре «</w:t>
            </w:r>
            <w:r>
              <w:rPr>
                <w:lang w:val="ru-RU"/>
              </w:rPr>
              <w:t>Рулетка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:rsidR="00166954" w:rsidRDefault="00166954" w:rsidP="00166954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166954" w:rsidTr="007B411D"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Выбор несуществующего варианта ответа «9» в мини-игре «Рулетка»</w:t>
            </w:r>
          </w:p>
        </w:tc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Выход из мини-игры</w:t>
            </w:r>
          </w:p>
        </w:tc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166954" w:rsidTr="007B411D"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Выбор несуществующего варианта ответа «р» в мини-игре «Рулетка»</w:t>
            </w:r>
          </w:p>
        </w:tc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Выход из мини-игры</w:t>
            </w:r>
          </w:p>
        </w:tc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166954" w:rsidTr="007B411D"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Выбор несуществующего варианта ответа «/» в мини-игре «Рулетка»</w:t>
            </w:r>
          </w:p>
        </w:tc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Выход из мини-игры</w:t>
            </w:r>
          </w:p>
        </w:tc>
        <w:tc>
          <w:tcPr>
            <w:tcW w:w="3115" w:type="dxa"/>
          </w:tcPr>
          <w:p w:rsidR="00166954" w:rsidRDefault="00166954" w:rsidP="00166954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</w:tbl>
    <w:p w:rsidR="005B26C0" w:rsidRPr="007B411D" w:rsidRDefault="00386633">
      <w:pPr>
        <w:rPr>
          <w:lang w:val="ru-RU"/>
        </w:rPr>
      </w:pPr>
      <w:r>
        <w:rPr>
          <w:lang w:val="ru-RU"/>
        </w:rPr>
        <w:t xml:space="preserve">Таким образом, в версии 1.0.2 базовый функционал выполняется </w:t>
      </w:r>
      <w:r w:rsidR="003661A7">
        <w:rPr>
          <w:lang w:val="ru-RU"/>
        </w:rPr>
        <w:t>без ошибок.</w:t>
      </w:r>
    </w:p>
    <w:sectPr w:rsidR="005B26C0" w:rsidRPr="007B4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91DB1"/>
    <w:multiLevelType w:val="hybridMultilevel"/>
    <w:tmpl w:val="4D9E384A"/>
    <w:lvl w:ilvl="0" w:tplc="41A24BBE">
      <w:start w:val="1"/>
      <w:numFmt w:val="decimal"/>
      <w:lvlText w:val="%1)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CF2450"/>
    <w:multiLevelType w:val="hybridMultilevel"/>
    <w:tmpl w:val="76A414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1D"/>
    <w:rsid w:val="00166954"/>
    <w:rsid w:val="001B05D5"/>
    <w:rsid w:val="002D1CC4"/>
    <w:rsid w:val="003661A7"/>
    <w:rsid w:val="00386633"/>
    <w:rsid w:val="003B7573"/>
    <w:rsid w:val="00402CDA"/>
    <w:rsid w:val="007B411D"/>
    <w:rsid w:val="007F13AA"/>
    <w:rsid w:val="00842A25"/>
    <w:rsid w:val="00920106"/>
    <w:rsid w:val="00B57777"/>
    <w:rsid w:val="00C72499"/>
    <w:rsid w:val="00FB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2F37A"/>
  <w15:chartTrackingRefBased/>
  <w15:docId w15:val="{5AC6F31A-29AD-4E57-8077-E24FEFF6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11D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autoRedefine/>
    <w:qFormat/>
    <w:rsid w:val="00402CDA"/>
    <w:rPr>
      <w:bCs/>
      <w:lang w:val="ru-RU"/>
    </w:rPr>
  </w:style>
  <w:style w:type="character" w:customStyle="1" w:styleId="10">
    <w:name w:val="Стиль1 Знак"/>
    <w:basedOn w:val="a0"/>
    <w:link w:val="1"/>
    <w:rsid w:val="00402CDA"/>
    <w:rPr>
      <w:rFonts w:ascii="Times New Roman" w:hAnsi="Times New Roman"/>
      <w:bCs/>
      <w:sz w:val="28"/>
      <w:lang w:val="ru-RU"/>
    </w:rPr>
  </w:style>
  <w:style w:type="paragraph" w:styleId="a3">
    <w:name w:val="List Paragraph"/>
    <w:basedOn w:val="a"/>
    <w:uiPriority w:val="34"/>
    <w:qFormat/>
    <w:rsid w:val="007B411D"/>
    <w:pPr>
      <w:ind w:left="720"/>
      <w:contextualSpacing/>
    </w:pPr>
  </w:style>
  <w:style w:type="table" w:styleId="a4">
    <w:name w:val="Table Grid"/>
    <w:basedOn w:val="a1"/>
    <w:uiPriority w:val="39"/>
    <w:rsid w:val="007B4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67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2025-12-25T19:23:00Z</dcterms:created>
  <dcterms:modified xsi:type="dcterms:W3CDTF">2025-12-25T19:46:00Z</dcterms:modified>
</cp:coreProperties>
</file>