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C597" w14:textId="77777777" w:rsidR="00CB7389" w:rsidRPr="000D7281" w:rsidRDefault="00CB7389" w:rsidP="00CB7389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72B6F344" w14:textId="77777777" w:rsidR="00CB7389" w:rsidRPr="000D7281" w:rsidRDefault="00CB7389" w:rsidP="00CB7389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6F9F677E" w14:textId="77777777" w:rsidR="00CB7389" w:rsidRPr="000D7281" w:rsidRDefault="00CB7389" w:rsidP="00CB7389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высшего образования</w:t>
      </w:r>
    </w:p>
    <w:p w14:paraId="51524D46" w14:textId="77777777" w:rsidR="00CB7389" w:rsidRPr="000D7281" w:rsidRDefault="00CB7389" w:rsidP="00CB7389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«</w:t>
      </w:r>
      <w:proofErr w:type="gramStart"/>
      <w:r w:rsidRPr="000D7281">
        <w:rPr>
          <w:rFonts w:eastAsia="Calibri" w:cs="Times New Roman"/>
          <w:szCs w:val="24"/>
          <w:lang w:eastAsia="ru-RU"/>
        </w:rPr>
        <w:t>СЕВЕРО-КАВКАЗСКИЙ ФЕДЕРАЛЬНЫЙ</w:t>
      </w:r>
      <w:proofErr w:type="gramEnd"/>
      <w:r w:rsidRPr="000D7281">
        <w:rPr>
          <w:rFonts w:eastAsia="Calibri" w:cs="Times New Roman"/>
          <w:szCs w:val="24"/>
          <w:lang w:eastAsia="ru-RU"/>
        </w:rPr>
        <w:t xml:space="preserve"> УНИВЕРСИТЕТ»</w:t>
      </w:r>
    </w:p>
    <w:p w14:paraId="5D6B640C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b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7BEA1698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5E71B72F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szCs w:val="24"/>
          <w:lang w:eastAsia="ru-RU"/>
        </w:rPr>
      </w:pPr>
    </w:p>
    <w:p w14:paraId="4B8D6A8D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Институт цифрового развития</w:t>
      </w:r>
    </w:p>
    <w:p w14:paraId="0B3D9352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Кафедра инфокоммуникаций</w:t>
      </w:r>
    </w:p>
    <w:p w14:paraId="54495A13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1D1167F7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b/>
          <w:szCs w:val="28"/>
          <w:lang w:eastAsia="ru-RU"/>
        </w:rPr>
      </w:pPr>
    </w:p>
    <w:p w14:paraId="3FCE3922" w14:textId="68739DC8" w:rsidR="00CB7389" w:rsidRPr="000D7281" w:rsidRDefault="00CB7389" w:rsidP="00CB7389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«</w:t>
      </w:r>
      <w:r w:rsidRPr="0025508B">
        <w:rPr>
          <w:b/>
          <w:szCs w:val="28"/>
        </w:rPr>
        <w:t>ЦИФРОВЫЕ КОМПАРАТОРЫ. УСТРОЙСТВО КОНТРОЛЯ ЧЕТНОСТИ</w:t>
      </w:r>
      <w:r w:rsidRPr="000D7281">
        <w:rPr>
          <w:rFonts w:eastAsia="Times New Roman" w:cs="Times New Roman"/>
          <w:b/>
          <w:szCs w:val="28"/>
          <w:lang w:eastAsia="ru-RU"/>
        </w:rPr>
        <w:t>»</w:t>
      </w:r>
    </w:p>
    <w:p w14:paraId="6572B55A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7CA41C07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3ED42CAF" w14:textId="77777777" w:rsidR="00CB7389" w:rsidRPr="000D7281" w:rsidRDefault="00CB7389" w:rsidP="00CB7389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kern w:val="24"/>
          <w:szCs w:val="28"/>
          <w:lang w:eastAsia="ru-RU"/>
        </w:rPr>
      </w:pPr>
      <w:r w:rsidRPr="000D7281">
        <w:rPr>
          <w:rFonts w:eastAsia="Times New Roman" w:cs="Times New Roman"/>
          <w:b/>
          <w:kern w:val="24"/>
          <w:szCs w:val="28"/>
          <w:lang w:eastAsia="ru-RU"/>
        </w:rPr>
        <w:t xml:space="preserve">ОТЧЕТ </w:t>
      </w:r>
    </w:p>
    <w:p w14:paraId="6CC2FE07" w14:textId="227109DC" w:rsidR="00CB7389" w:rsidRPr="000D7281" w:rsidRDefault="00CB7389" w:rsidP="00CB7389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 xml:space="preserve"> по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3</w:t>
      </w:r>
    </w:p>
    <w:p w14:paraId="0F984530" w14:textId="77777777" w:rsidR="00CB7389" w:rsidRPr="000D7281" w:rsidRDefault="00CB7389" w:rsidP="00CB7389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дисциплины</w:t>
      </w:r>
    </w:p>
    <w:p w14:paraId="5FA2F29D" w14:textId="77777777" w:rsidR="00CB7389" w:rsidRPr="000D7281" w:rsidRDefault="00CB7389" w:rsidP="00CB7389">
      <w:pPr>
        <w:spacing w:after="0"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«</w:t>
      </w:r>
      <w:r w:rsidRPr="000D7281">
        <w:rPr>
          <w:rFonts w:eastAsia="Times New Roman" w:cs="Times New Roman"/>
          <w:b/>
          <w:bCs/>
          <w:szCs w:val="28"/>
          <w:lang w:eastAsia="ru-RU"/>
        </w:rPr>
        <w:t>Архитектура ЭВМ»</w:t>
      </w:r>
    </w:p>
    <w:p w14:paraId="09426960" w14:textId="77777777" w:rsidR="00CB7389" w:rsidRPr="000D7281" w:rsidRDefault="00CB7389" w:rsidP="00CB7389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53D13069" w14:textId="77777777" w:rsidR="00CB7389" w:rsidRPr="000D7281" w:rsidRDefault="00CB7389" w:rsidP="00CB7389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1B3B1040" w14:textId="77777777" w:rsidR="00CB7389" w:rsidRPr="000D7281" w:rsidRDefault="00CB7389" w:rsidP="00CB7389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43EB3480" w14:textId="77777777" w:rsidR="00CB7389" w:rsidRPr="000D7281" w:rsidRDefault="00CB7389" w:rsidP="00CB738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CB7389" w:rsidRPr="000D7281" w14:paraId="63E2491B" w14:textId="77777777" w:rsidTr="00AF5CF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149F6C1" w14:textId="77777777" w:rsidR="00CB7389" w:rsidRPr="000D7281" w:rsidRDefault="00CB7389" w:rsidP="00AF5CF0">
            <w:pPr>
              <w:spacing w:after="0" w:line="276" w:lineRule="auto"/>
              <w:ind w:right="601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D8C254C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Выполнил:</w:t>
            </w:r>
          </w:p>
          <w:p w14:paraId="047FD6FD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Мизин Глеб Егорович </w:t>
            </w:r>
          </w:p>
          <w:p w14:paraId="37675D7C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2 курс, группа ПИЖ-б-о-21-1, </w:t>
            </w:r>
          </w:p>
          <w:p w14:paraId="137A3305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5203F98B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  <w:p w14:paraId="7D892235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_______________________________</w:t>
            </w:r>
          </w:p>
          <w:p w14:paraId="10F24DDB" w14:textId="77777777" w:rsidR="00CB7389" w:rsidRPr="000D7281" w:rsidRDefault="00CB7389" w:rsidP="00AF5CF0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3AA1951D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CB7389" w:rsidRPr="000D7281" w14:paraId="31B6C15A" w14:textId="77777777" w:rsidTr="00AF5CF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B1B8D43" w14:textId="77777777" w:rsidR="00CB7389" w:rsidRPr="000D7281" w:rsidRDefault="00CB7389" w:rsidP="00AF5CF0">
            <w:pPr>
              <w:spacing w:after="0" w:line="276" w:lineRule="auto"/>
              <w:ind w:right="459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B07383A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Проверил: </w:t>
            </w:r>
          </w:p>
          <w:p w14:paraId="0F04F0B3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_______________________________ </w:t>
            </w:r>
          </w:p>
          <w:p w14:paraId="4B92BE98" w14:textId="77777777" w:rsidR="00CB7389" w:rsidRPr="000D7281" w:rsidRDefault="00CB7389" w:rsidP="00AF5CF0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57A6B691" w14:textId="77777777" w:rsidR="00CB7389" w:rsidRPr="000D7281" w:rsidRDefault="00CB7389" w:rsidP="00AF5CF0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CB7389" w:rsidRPr="000D7281" w14:paraId="6A07E053" w14:textId="77777777" w:rsidTr="00AF5CF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B246A05" w14:textId="77777777" w:rsidR="00CB7389" w:rsidRPr="000D7281" w:rsidRDefault="00CB7389" w:rsidP="00AF5CF0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4F0410DD" w14:textId="77777777" w:rsidR="00CB7389" w:rsidRPr="000D7281" w:rsidRDefault="00CB7389" w:rsidP="00AF5CF0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</w:tr>
    </w:tbl>
    <w:p w14:paraId="4B35BB86" w14:textId="77777777" w:rsidR="00CB7389" w:rsidRPr="000D7281" w:rsidRDefault="00CB7389" w:rsidP="00CB7389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6767E8AE" w14:textId="77777777" w:rsidR="00CB7389" w:rsidRPr="000D7281" w:rsidRDefault="00CB7389" w:rsidP="00CB7389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  <w:r w:rsidRPr="000D7281">
        <w:rPr>
          <w:rFonts w:eastAsia="Times New Roman" w:cs="Times New Roman"/>
          <w:kern w:val="24"/>
          <w:szCs w:val="28"/>
          <w:lang w:eastAsia="ru-RU"/>
        </w:rPr>
        <w:t>Отчет защищен с оценкой ___________</w:t>
      </w:r>
      <w:r w:rsidRPr="000D7281">
        <w:rPr>
          <w:rFonts w:eastAsia="Times New Roman" w:cs="Times New Roman"/>
          <w:kern w:val="24"/>
          <w:szCs w:val="28"/>
          <w:lang w:eastAsia="ru-RU"/>
        </w:rPr>
        <w:tab/>
        <w:t>Дата защиты__________________</w:t>
      </w:r>
    </w:p>
    <w:p w14:paraId="185655B9" w14:textId="77777777" w:rsidR="00CB7389" w:rsidRPr="000D7281" w:rsidRDefault="00CB7389" w:rsidP="00CB7389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43234D02" w14:textId="77777777" w:rsidR="00CB7389" w:rsidRPr="000D7281" w:rsidRDefault="00CB7389" w:rsidP="00CB7389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581CA631" w14:textId="77777777" w:rsidR="00CB7389" w:rsidRPr="000D7281" w:rsidRDefault="00CB7389" w:rsidP="00CB7389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>Ставрополь, 2022 г.</w:t>
      </w:r>
    </w:p>
    <w:p w14:paraId="7AC59220" w14:textId="0D1D188C" w:rsidR="0086182C" w:rsidRDefault="0086182C" w:rsidP="0086182C">
      <w:pPr>
        <w:ind w:firstLine="708"/>
      </w:pPr>
      <w:r w:rsidRPr="0086182C">
        <w:rPr>
          <w:b/>
        </w:rPr>
        <w:lastRenderedPageBreak/>
        <w:t>Цель работы:</w:t>
      </w:r>
      <w:r w:rsidRPr="0086182C">
        <w:t xml:space="preserve"> </w:t>
      </w:r>
    </w:p>
    <w:p w14:paraId="5B125791" w14:textId="5A474241" w:rsidR="0086182C" w:rsidRPr="0086182C" w:rsidRDefault="0086182C" w:rsidP="0086182C">
      <w:r w:rsidRPr="0086182C">
        <w:t xml:space="preserve">– </w:t>
      </w:r>
      <w:bookmarkStart w:id="0" w:name="_Hlk117111097"/>
      <w:r w:rsidRPr="0086182C">
        <w:t>исследовать цифровые компараторы, выяснить их принцип действия</w:t>
      </w:r>
      <w:bookmarkEnd w:id="0"/>
      <w:r w:rsidRPr="0086182C">
        <w:t>;</w:t>
      </w:r>
    </w:p>
    <w:p w14:paraId="69B64BD6" w14:textId="77777777" w:rsidR="0086182C" w:rsidRPr="0086182C" w:rsidRDefault="0086182C" w:rsidP="0086182C">
      <w:r w:rsidRPr="0086182C">
        <w:t xml:space="preserve">– </w:t>
      </w:r>
      <w:bookmarkStart w:id="1" w:name="_Hlk117111226"/>
      <w:r w:rsidRPr="0086182C">
        <w:t>познакомиться с устройством контроля четности, провести моделирование простейшего устройства контроля четности с помощью логических элементов, исследовать его работу</w:t>
      </w:r>
      <w:bookmarkEnd w:id="1"/>
    </w:p>
    <w:p w14:paraId="7455B5D2" w14:textId="77777777" w:rsidR="0086182C" w:rsidRPr="0086182C" w:rsidRDefault="0086182C" w:rsidP="0086182C"/>
    <w:p w14:paraId="415C1E0B" w14:textId="0EDF12B7" w:rsidR="0086182C" w:rsidRPr="00CB7389" w:rsidRDefault="0086182C" w:rsidP="00CB7389">
      <w:pPr>
        <w:jc w:val="center"/>
        <w:rPr>
          <w:b/>
        </w:rPr>
      </w:pPr>
      <w:r w:rsidRPr="0086182C">
        <w:rPr>
          <w:b/>
        </w:rPr>
        <w:t>Часть 1.</w:t>
      </w:r>
      <w:r>
        <w:rPr>
          <w:b/>
        </w:rPr>
        <w:t xml:space="preserve"> </w:t>
      </w:r>
      <w:r w:rsidRPr="0086182C">
        <w:rPr>
          <w:b/>
        </w:rPr>
        <w:t>Цифровые компараторы</w:t>
      </w:r>
      <w:bookmarkStart w:id="2" w:name="_GoBack"/>
      <w:bookmarkEnd w:id="2"/>
    </w:p>
    <w:p w14:paraId="1F11A639" w14:textId="59D65747" w:rsidR="0086182C" w:rsidRPr="0086182C" w:rsidRDefault="0086182C" w:rsidP="0086182C">
      <w:pPr>
        <w:ind w:firstLine="708"/>
        <w:rPr>
          <w:b/>
        </w:rPr>
      </w:pPr>
      <w:r w:rsidRPr="0086182C">
        <w:rPr>
          <w:b/>
        </w:rPr>
        <w:t xml:space="preserve">Задание: </w:t>
      </w:r>
      <w:r w:rsidRPr="0086182C">
        <w:rPr>
          <w:bCs/>
        </w:rPr>
        <w:t xml:space="preserve">Используя схему на рисунке 3.1, проведите ее исследование в режимах </w:t>
      </w:r>
      <w:proofErr w:type="gramStart"/>
      <w:r w:rsidRPr="0086182C">
        <w:rPr>
          <w:bCs/>
        </w:rPr>
        <w:t>A &gt;</w:t>
      </w:r>
      <w:proofErr w:type="gramEnd"/>
      <w:r w:rsidRPr="0086182C">
        <w:rPr>
          <w:bCs/>
        </w:rPr>
        <w:t xml:space="preserve"> B, A &lt; B и проанализируйте полученные результаты.</w:t>
      </w:r>
    </w:p>
    <w:p w14:paraId="56DE6D21" w14:textId="6B50B2CB" w:rsidR="0086182C" w:rsidRPr="0086182C" w:rsidRDefault="0086182C" w:rsidP="0086182C">
      <w:pPr>
        <w:jc w:val="center"/>
      </w:pPr>
      <w:r>
        <w:rPr>
          <w:noProof/>
        </w:rPr>
        <w:drawing>
          <wp:inline distT="0" distB="0" distL="0" distR="0" wp14:anchorId="11E812F4" wp14:editId="0F2BE233">
            <wp:extent cx="3733333" cy="43238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7038" w14:textId="784B60C6" w:rsidR="0086182C" w:rsidRPr="0086182C" w:rsidRDefault="0086182C" w:rsidP="0086182C">
      <w:pPr>
        <w:jc w:val="center"/>
      </w:pPr>
      <w:r w:rsidRPr="0086182C">
        <w:t xml:space="preserve">Рисунок 1 – </w:t>
      </w:r>
      <w:r>
        <w:t xml:space="preserve">Исследование случая </w:t>
      </w:r>
      <w:proofErr w:type="gramStart"/>
      <w:r>
        <w:t>А</w:t>
      </w:r>
      <w:r w:rsidRPr="0086182C">
        <w:t xml:space="preserve"> &gt;</w:t>
      </w:r>
      <w:proofErr w:type="gramEnd"/>
      <w:r w:rsidRPr="0086182C">
        <w:t xml:space="preserve"> </w:t>
      </w:r>
      <w:r>
        <w:rPr>
          <w:lang w:val="en-US"/>
        </w:rPr>
        <w:t>B</w:t>
      </w:r>
    </w:p>
    <w:p w14:paraId="5496D707" w14:textId="05F8107C" w:rsidR="0086182C" w:rsidRPr="0086182C" w:rsidRDefault="0086182C" w:rsidP="0086182C">
      <w:pPr>
        <w:jc w:val="center"/>
      </w:pPr>
      <w:r>
        <w:rPr>
          <w:noProof/>
        </w:rPr>
        <w:lastRenderedPageBreak/>
        <w:drawing>
          <wp:inline distT="0" distB="0" distL="0" distR="0" wp14:anchorId="189D0E2F" wp14:editId="5C35F032">
            <wp:extent cx="3885714" cy="442857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389A" w14:textId="5A93E57A" w:rsidR="0086182C" w:rsidRPr="0086182C" w:rsidRDefault="0086182C" w:rsidP="000B143E">
      <w:pPr>
        <w:jc w:val="center"/>
      </w:pPr>
      <w:r w:rsidRPr="0086182C">
        <w:t xml:space="preserve">Рисунок </w:t>
      </w:r>
      <w:r w:rsidR="00B351CF">
        <w:t>2</w:t>
      </w:r>
      <w:r w:rsidRPr="0086182C">
        <w:t xml:space="preserve"> – </w:t>
      </w:r>
      <w:r>
        <w:t>Исследование случая А</w:t>
      </w:r>
      <w:r w:rsidRPr="0086182C">
        <w:t xml:space="preserve"> </w:t>
      </w:r>
      <w:proofErr w:type="gramStart"/>
      <w:r w:rsidRPr="0086182C">
        <w:t xml:space="preserve">&lt; </w:t>
      </w:r>
      <w:r>
        <w:rPr>
          <w:lang w:val="en-US"/>
        </w:rPr>
        <w:t>B</w:t>
      </w:r>
      <w:proofErr w:type="gramEnd"/>
    </w:p>
    <w:p w14:paraId="11023D3F" w14:textId="77777777" w:rsidR="0086182C" w:rsidRPr="0086182C" w:rsidRDefault="0086182C" w:rsidP="0086182C">
      <w:pPr>
        <w:rPr>
          <w:b/>
        </w:rPr>
      </w:pPr>
    </w:p>
    <w:p w14:paraId="1DF45070" w14:textId="77777777" w:rsidR="0086182C" w:rsidRPr="0086182C" w:rsidRDefault="0086182C" w:rsidP="0086182C">
      <w:pPr>
        <w:rPr>
          <w:b/>
        </w:rPr>
      </w:pPr>
    </w:p>
    <w:p w14:paraId="0EC87215" w14:textId="77777777" w:rsidR="00422284" w:rsidRDefault="00422284" w:rsidP="0086182C">
      <w:pPr>
        <w:jc w:val="center"/>
        <w:rPr>
          <w:b/>
        </w:rPr>
      </w:pPr>
    </w:p>
    <w:p w14:paraId="6FDC113F" w14:textId="77777777" w:rsidR="00422284" w:rsidRDefault="00422284" w:rsidP="0086182C">
      <w:pPr>
        <w:jc w:val="center"/>
        <w:rPr>
          <w:b/>
        </w:rPr>
      </w:pPr>
    </w:p>
    <w:p w14:paraId="3E517859" w14:textId="77777777" w:rsidR="00422284" w:rsidRDefault="00422284" w:rsidP="0086182C">
      <w:pPr>
        <w:jc w:val="center"/>
        <w:rPr>
          <w:b/>
        </w:rPr>
      </w:pPr>
    </w:p>
    <w:p w14:paraId="708E4571" w14:textId="77777777" w:rsidR="00422284" w:rsidRDefault="00422284" w:rsidP="0086182C">
      <w:pPr>
        <w:jc w:val="center"/>
        <w:rPr>
          <w:b/>
        </w:rPr>
      </w:pPr>
    </w:p>
    <w:p w14:paraId="46C59570" w14:textId="77777777" w:rsidR="00422284" w:rsidRDefault="00422284" w:rsidP="0086182C">
      <w:pPr>
        <w:jc w:val="center"/>
        <w:rPr>
          <w:b/>
        </w:rPr>
      </w:pPr>
    </w:p>
    <w:p w14:paraId="7439990D" w14:textId="77777777" w:rsidR="00422284" w:rsidRDefault="00422284" w:rsidP="0086182C">
      <w:pPr>
        <w:jc w:val="center"/>
        <w:rPr>
          <w:b/>
        </w:rPr>
      </w:pPr>
    </w:p>
    <w:p w14:paraId="3E6474A5" w14:textId="77777777" w:rsidR="000B143E" w:rsidRDefault="000B143E" w:rsidP="0086182C">
      <w:pPr>
        <w:jc w:val="center"/>
        <w:rPr>
          <w:b/>
        </w:rPr>
      </w:pPr>
    </w:p>
    <w:p w14:paraId="3BB96143" w14:textId="77777777" w:rsidR="000B143E" w:rsidRDefault="000B143E" w:rsidP="0086182C">
      <w:pPr>
        <w:jc w:val="center"/>
        <w:rPr>
          <w:b/>
        </w:rPr>
      </w:pPr>
    </w:p>
    <w:p w14:paraId="798066B5" w14:textId="77777777" w:rsidR="000B143E" w:rsidRDefault="000B143E" w:rsidP="0086182C">
      <w:pPr>
        <w:jc w:val="center"/>
        <w:rPr>
          <w:b/>
        </w:rPr>
      </w:pPr>
    </w:p>
    <w:p w14:paraId="35638572" w14:textId="77777777" w:rsidR="000B143E" w:rsidRDefault="000B143E" w:rsidP="0086182C">
      <w:pPr>
        <w:jc w:val="center"/>
        <w:rPr>
          <w:b/>
        </w:rPr>
      </w:pPr>
    </w:p>
    <w:p w14:paraId="04B97B51" w14:textId="77777777" w:rsidR="000B143E" w:rsidRDefault="000B143E" w:rsidP="0086182C">
      <w:pPr>
        <w:jc w:val="center"/>
        <w:rPr>
          <w:b/>
        </w:rPr>
      </w:pPr>
    </w:p>
    <w:p w14:paraId="40BE9528" w14:textId="46033949" w:rsidR="0086182C" w:rsidRPr="0086182C" w:rsidRDefault="0086182C" w:rsidP="0086182C">
      <w:pPr>
        <w:jc w:val="center"/>
        <w:rPr>
          <w:b/>
        </w:rPr>
      </w:pPr>
      <w:r w:rsidRPr="0086182C">
        <w:rPr>
          <w:b/>
        </w:rPr>
        <w:lastRenderedPageBreak/>
        <w:t>Часть 2 Устройство контроля четности</w:t>
      </w:r>
    </w:p>
    <w:p w14:paraId="6A6CE969" w14:textId="1411D3C9" w:rsidR="0086182C" w:rsidRPr="0086182C" w:rsidRDefault="00422284" w:rsidP="0086182C">
      <w:pPr>
        <w:rPr>
          <w:b/>
        </w:rPr>
      </w:pPr>
      <w:r>
        <w:rPr>
          <w:b/>
        </w:rPr>
        <w:t>З</w:t>
      </w:r>
      <w:r w:rsidR="0086182C" w:rsidRPr="0086182C">
        <w:rPr>
          <w:b/>
        </w:rPr>
        <w:t>адания:</w:t>
      </w:r>
    </w:p>
    <w:p w14:paraId="6F433EBA" w14:textId="77777777" w:rsidR="0086182C" w:rsidRPr="0086182C" w:rsidRDefault="0086182C" w:rsidP="0086182C">
      <w:pPr>
        <w:rPr>
          <w:b/>
        </w:rPr>
      </w:pPr>
      <w:r w:rsidRPr="0086182C">
        <w:rPr>
          <w:b/>
        </w:rPr>
        <w:t>1. Исследуйте схему на рисунке 2.3. (Рисунок 3.6)</w:t>
      </w:r>
    </w:p>
    <w:p w14:paraId="01CA60C2" w14:textId="77777777" w:rsidR="0086182C" w:rsidRPr="0086182C" w:rsidRDefault="0086182C" w:rsidP="0086182C">
      <w:pPr>
        <w:rPr>
          <w:b/>
        </w:rPr>
      </w:pPr>
      <w:r w:rsidRPr="0086182C">
        <w:rPr>
          <w:b/>
        </w:rPr>
        <w:t xml:space="preserve">2. Проверьте правильность функционирования схемы на рисунке 2.5 (Рисунок 3.8), подавая на входы двоичные комбинации с генератора слова. </w:t>
      </w:r>
    </w:p>
    <w:p w14:paraId="4BEE9744" w14:textId="77777777" w:rsidR="0086182C" w:rsidRPr="0086182C" w:rsidRDefault="0086182C" w:rsidP="0086182C">
      <w:pPr>
        <w:rPr>
          <w:b/>
        </w:rPr>
      </w:pPr>
      <w:r w:rsidRPr="0086182C">
        <w:rPr>
          <w:b/>
        </w:rPr>
        <w:t>3. Выясните, каким образом с помощью схемы на рисунке 2.3 (Рисунок 3.6) можно добавлять контрольный бит (в случае использования контроля четности, контроля нечетности).</w:t>
      </w:r>
    </w:p>
    <w:p w14:paraId="5BC064D2" w14:textId="7E818B19" w:rsidR="0086182C" w:rsidRDefault="00B351CF" w:rsidP="00422284">
      <w:pPr>
        <w:jc w:val="center"/>
      </w:pPr>
      <w:r>
        <w:rPr>
          <w:noProof/>
        </w:rPr>
        <w:drawing>
          <wp:inline distT="0" distB="0" distL="0" distR="0" wp14:anchorId="486DDF06" wp14:editId="0CB45DDC">
            <wp:extent cx="5462270" cy="2569107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9135" cy="25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3274" w14:textId="29A4246F" w:rsidR="00B351CF" w:rsidRDefault="00B351CF" w:rsidP="00B351CF">
      <w:pPr>
        <w:jc w:val="center"/>
      </w:pPr>
      <w:r>
        <w:t>Рисунок 3</w:t>
      </w:r>
      <w:r w:rsidR="00814F14">
        <w:t>.1</w:t>
      </w:r>
      <w:r>
        <w:t xml:space="preserve"> – </w:t>
      </w:r>
      <w:r w:rsidR="00814F14">
        <w:t>С</w:t>
      </w:r>
      <w:r w:rsidR="00814F14" w:rsidRPr="00814F14">
        <w:t>хем</w:t>
      </w:r>
      <w:r w:rsidR="00814F14">
        <w:t>а</w:t>
      </w:r>
      <w:r w:rsidR="00814F14" w:rsidRPr="00814F14">
        <w:t xml:space="preserve"> формирования бита четности для четырехразрядного кода</w:t>
      </w:r>
    </w:p>
    <w:p w14:paraId="5F1A673A" w14:textId="38F5372B" w:rsidR="00B351CF" w:rsidRDefault="00B351CF" w:rsidP="00422284">
      <w:pPr>
        <w:jc w:val="center"/>
      </w:pPr>
      <w:r>
        <w:rPr>
          <w:noProof/>
        </w:rPr>
        <w:drawing>
          <wp:inline distT="0" distB="0" distL="0" distR="0" wp14:anchorId="05117973" wp14:editId="1192EED2">
            <wp:extent cx="5462763" cy="26289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102" cy="26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74A" w14:textId="374CD928" w:rsidR="00B351CF" w:rsidRDefault="00B351CF" w:rsidP="00814F14">
      <w:pPr>
        <w:jc w:val="center"/>
      </w:pPr>
      <w:r>
        <w:t xml:space="preserve">Рисунок </w:t>
      </w:r>
      <w:r w:rsidR="00814F14">
        <w:t>3.2</w:t>
      </w:r>
      <w:r>
        <w:t xml:space="preserve"> –</w:t>
      </w:r>
      <w:r w:rsidR="00814F14">
        <w:t xml:space="preserve"> </w:t>
      </w:r>
      <w:r w:rsidR="00814F14">
        <w:t>С</w:t>
      </w:r>
      <w:r w:rsidR="00814F14" w:rsidRPr="00814F14">
        <w:t>хем</w:t>
      </w:r>
      <w:r w:rsidR="00814F14">
        <w:t>а</w:t>
      </w:r>
      <w:r w:rsidR="00814F14" w:rsidRPr="00814F14">
        <w:t xml:space="preserve"> формирования бита четности для четырехразрядного кода</w:t>
      </w:r>
    </w:p>
    <w:p w14:paraId="374262E4" w14:textId="759A2257" w:rsidR="00A612F3" w:rsidRDefault="00B351CF" w:rsidP="0086182C">
      <w:r>
        <w:lastRenderedPageBreak/>
        <w:tab/>
        <w:t xml:space="preserve">На рисунках 3 и 4 представлена работа </w:t>
      </w:r>
      <w:bookmarkStart w:id="3" w:name="_Hlk117109817"/>
      <w:r w:rsidR="00814F14">
        <w:t>с</w:t>
      </w:r>
      <w:r w:rsidR="00814F14">
        <w:t>хем</w:t>
      </w:r>
      <w:r w:rsidR="00814F14">
        <w:t>ы</w:t>
      </w:r>
      <w:r w:rsidR="00814F14">
        <w:t xml:space="preserve"> формирования бита четности для четырехразрядного кода</w:t>
      </w:r>
      <w:bookmarkEnd w:id="3"/>
      <w:r w:rsidR="00814F14">
        <w:t xml:space="preserve"> </w:t>
      </w:r>
      <w:r w:rsidR="00814F14">
        <w:t>показана на рисунке 2.3. Она содержит четыре элемента</w:t>
      </w:r>
      <w:r w:rsidR="00814F14">
        <w:t xml:space="preserve"> </w:t>
      </w:r>
      <w:r w:rsidR="00814F14">
        <w:t>ИСКЛЮЧАЮЩЕЕ ИЛИ, выполняющих функции сумматоров по модулю 2 (без переноса) и состоит из трех ступеней. На первой ступени</w:t>
      </w:r>
      <w:r w:rsidR="00814F14">
        <w:t xml:space="preserve"> </w:t>
      </w:r>
      <w:r w:rsidR="00814F14">
        <w:t>попарно суммируются все биты исходного кода на входах А, В, С, D.</w:t>
      </w:r>
      <w:r w:rsidR="00814F14">
        <w:t xml:space="preserve"> </w:t>
      </w:r>
      <w:r w:rsidR="00814F14">
        <w:t>На второй ступени анализируются сигналы первой ступени и устанавливается четность или нечетность суммы входного кода. На третьей</w:t>
      </w:r>
      <w:r w:rsidR="00814F14">
        <w:t xml:space="preserve"> </w:t>
      </w:r>
      <w:r w:rsidR="00814F14">
        <w:t>ступени полученный результат сравнивается с контрольным сигналом</w:t>
      </w:r>
      <w:r w:rsidR="00814F14">
        <w:t xml:space="preserve"> </w:t>
      </w:r>
      <w:r w:rsidR="00814F14">
        <w:t>на</w:t>
      </w:r>
      <w:r w:rsidR="00814F14">
        <w:t xml:space="preserve"> </w:t>
      </w:r>
      <w:r w:rsidR="00814F14">
        <w:t>входе Е, задающим вид используемого контроля, в результате чего</w:t>
      </w:r>
      <w:r w:rsidR="00814F14">
        <w:t xml:space="preserve"> </w:t>
      </w:r>
      <w:r w:rsidR="00814F14">
        <w:t>на выходе</w:t>
      </w:r>
      <w:r w:rsidR="00814F14">
        <w:t xml:space="preserve"> </w:t>
      </w:r>
      <w:r w:rsidR="00814F14">
        <w:t>F формируется пятый</w:t>
      </w:r>
      <w:r w:rsidR="00814F14">
        <w:t xml:space="preserve"> </w:t>
      </w:r>
      <w:r w:rsidR="00814F14">
        <w:t>дополнительный бит четности,</w:t>
      </w:r>
      <w:r w:rsidR="00814F14">
        <w:t xml:space="preserve"> </w:t>
      </w:r>
      <w:r w:rsidR="00814F14">
        <w:t>сопровождающий информационный сигнал в канале передачи.</w:t>
      </w:r>
    </w:p>
    <w:p w14:paraId="5A3A7118" w14:textId="2E06BABC" w:rsidR="00A612F3" w:rsidRDefault="00A612F3" w:rsidP="0086182C">
      <w:r>
        <w:tab/>
      </w:r>
    </w:p>
    <w:p w14:paraId="5336827B" w14:textId="16F90355" w:rsidR="00A612F3" w:rsidRDefault="00A612F3" w:rsidP="00422284">
      <w:pPr>
        <w:jc w:val="center"/>
      </w:pPr>
      <w:r>
        <w:rPr>
          <w:noProof/>
        </w:rPr>
        <w:drawing>
          <wp:inline distT="0" distB="0" distL="0" distR="0" wp14:anchorId="7A0DF54D" wp14:editId="141223ED">
            <wp:extent cx="5940425" cy="4121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8B40" w14:textId="718F34A6" w:rsidR="00A612F3" w:rsidRDefault="00A612F3" w:rsidP="00A612F3">
      <w:pPr>
        <w:jc w:val="center"/>
      </w:pPr>
      <w:r>
        <w:t xml:space="preserve">Рисунок 4 – </w:t>
      </w:r>
      <w:r w:rsidR="003C6A13" w:rsidRPr="000C79B5">
        <w:rPr>
          <w:color w:val="000000"/>
        </w:rPr>
        <w:t>Схема включения ИМС 74280</w:t>
      </w:r>
    </w:p>
    <w:p w14:paraId="6FCCAF62" w14:textId="1DE3C3AF" w:rsidR="00A612F3" w:rsidRDefault="00A612F3" w:rsidP="0086182C">
      <w:r>
        <w:rPr>
          <w:noProof/>
        </w:rPr>
        <w:lastRenderedPageBreak/>
        <w:drawing>
          <wp:inline distT="0" distB="0" distL="0" distR="0" wp14:anchorId="62E1BD8D" wp14:editId="1BE24D18">
            <wp:extent cx="5940425" cy="4100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973F" w14:textId="0597210E" w:rsidR="003C6A13" w:rsidRDefault="003C6A13" w:rsidP="003C6A13">
      <w:pPr>
        <w:jc w:val="center"/>
      </w:pPr>
      <w:r>
        <w:t xml:space="preserve">Рисунок </w:t>
      </w:r>
      <w:r>
        <w:t>5</w:t>
      </w:r>
      <w:r>
        <w:t xml:space="preserve"> – </w:t>
      </w:r>
      <w:r>
        <w:rPr>
          <w:color w:val="000000"/>
        </w:rPr>
        <w:t>Проверка работы ИМС 74280</w:t>
      </w:r>
    </w:p>
    <w:p w14:paraId="45D6E252" w14:textId="17A087EE" w:rsidR="003C6A13" w:rsidRPr="0086182C" w:rsidRDefault="00422284" w:rsidP="00422284">
      <w:pPr>
        <w:ind w:firstLine="708"/>
      </w:pPr>
      <w:r>
        <w:t xml:space="preserve">ИМС74280 имеет 9 входов (A, </w:t>
      </w:r>
      <w:proofErr w:type="gramStart"/>
      <w:r>
        <w:t>B...</w:t>
      </w:r>
      <w:proofErr w:type="gramEnd"/>
      <w:r>
        <w:t>I)</w:t>
      </w:r>
      <w:r>
        <w:t xml:space="preserve"> </w:t>
      </w:r>
      <w:r>
        <w:t>и два выхода (EVEN, ODD), один из которых инверсный. Вход I</w:t>
      </w:r>
      <w:r>
        <w:t xml:space="preserve"> </w:t>
      </w:r>
      <w:r>
        <w:t>используется для управления видом контроля («0» — контроль четности, «1» — контроль нечетности) и управляется переключателем Z</w:t>
      </w:r>
      <w:r>
        <w:t xml:space="preserve"> </w:t>
      </w:r>
      <w:r>
        <w:t>(управляется с клавиатуры одноименной клавишей). Вывод NC — not</w:t>
      </w:r>
      <w:r>
        <w:t xml:space="preserve"> </w:t>
      </w:r>
      <w:r>
        <w:t>connection — пустой, т. е. внутри ИМС к нему ничего не подключено.</w:t>
      </w:r>
      <w:r>
        <w:t xml:space="preserve"> </w:t>
      </w:r>
      <w:r>
        <w:t>Правильность функционирования схемы на рисунке 2.5 проверяется</w:t>
      </w:r>
      <w:r>
        <w:t xml:space="preserve"> </w:t>
      </w:r>
      <w:r>
        <w:t>с помощью генератора слова, при этом тип контроля (четности или</w:t>
      </w:r>
      <w:r>
        <w:t xml:space="preserve"> </w:t>
      </w:r>
      <w:r>
        <w:t>нечетности) выбирается переключателем Z; на входы рассматриваемого</w:t>
      </w:r>
      <w:r>
        <w:t xml:space="preserve"> </w:t>
      </w:r>
      <w:r>
        <w:t>устройства подаются</w:t>
      </w:r>
      <w:r>
        <w:t xml:space="preserve"> </w:t>
      </w:r>
      <w:r>
        <w:t>различные двоичные комбинации; состояние</w:t>
      </w:r>
      <w:r>
        <w:t xml:space="preserve"> </w:t>
      </w:r>
      <w:r>
        <w:t>выходов ИМС контролируется подключенными к ним свето</w:t>
      </w:r>
      <w:r>
        <w:t>-</w:t>
      </w:r>
      <w:r>
        <w:t>индикаторами (логическими пробниками).</w:t>
      </w:r>
    </w:p>
    <w:p w14:paraId="2338C75E" w14:textId="77777777" w:rsidR="000B143E" w:rsidRDefault="000B143E" w:rsidP="000B143E">
      <w:pPr>
        <w:ind w:firstLine="708"/>
        <w:rPr>
          <w:b/>
          <w:bCs/>
        </w:rPr>
      </w:pPr>
    </w:p>
    <w:p w14:paraId="41952EEE" w14:textId="710D3861" w:rsidR="000B143E" w:rsidRPr="0086182C" w:rsidRDefault="0086182C" w:rsidP="000B143E">
      <w:pPr>
        <w:ind w:firstLine="708"/>
      </w:pPr>
      <w:r w:rsidRPr="00B351CF">
        <w:rPr>
          <w:b/>
          <w:bCs/>
        </w:rPr>
        <w:t>Выводы:</w:t>
      </w:r>
      <w:r w:rsidRPr="0086182C">
        <w:t xml:space="preserve"> </w:t>
      </w:r>
      <w:r w:rsidR="000B143E" w:rsidRPr="000B143E">
        <w:t>исследова</w:t>
      </w:r>
      <w:r w:rsidR="000B143E">
        <w:t>ли</w:t>
      </w:r>
      <w:r w:rsidR="000B143E" w:rsidRPr="000B143E">
        <w:t xml:space="preserve"> цифровые компараторы, выясни</w:t>
      </w:r>
      <w:r w:rsidR="000B143E">
        <w:t>ли</w:t>
      </w:r>
      <w:r w:rsidR="000B143E" w:rsidRPr="000B143E">
        <w:t xml:space="preserve"> их принцип</w:t>
      </w:r>
      <w:r w:rsidR="000B143E">
        <w:t>ы</w:t>
      </w:r>
      <w:r w:rsidR="000B143E" w:rsidRPr="000B143E">
        <w:t xml:space="preserve"> действия</w:t>
      </w:r>
      <w:r w:rsidR="000B143E">
        <w:t xml:space="preserve"> установили что, </w:t>
      </w:r>
      <w:r w:rsidR="000B143E" w:rsidRPr="0086182C">
        <w:t xml:space="preserve">могут </w:t>
      </w:r>
      <w:r w:rsidR="000B143E">
        <w:t xml:space="preserve">определять </w:t>
      </w:r>
      <w:r w:rsidR="000B143E" w:rsidRPr="0086182C">
        <w:t xml:space="preserve">неравенства </w:t>
      </w:r>
      <w:proofErr w:type="gramStart"/>
      <w:r w:rsidR="000B143E" w:rsidRPr="0086182C">
        <w:t>А&lt;</w:t>
      </w:r>
      <w:proofErr w:type="gramEnd"/>
      <w:r w:rsidR="000B143E" w:rsidRPr="0086182C">
        <w:t>В, А&gt;В.</w:t>
      </w:r>
      <w:r w:rsidR="000B143E">
        <w:t xml:space="preserve"> </w:t>
      </w:r>
      <w:r w:rsidR="000B143E" w:rsidRPr="0086182C">
        <w:t>Результат сравнения отображается в виде логического сигнала на одноименных выходах.</w:t>
      </w:r>
      <w:r w:rsidR="000B143E" w:rsidRPr="000B143E">
        <w:t xml:space="preserve"> </w:t>
      </w:r>
      <w:r w:rsidR="000B143E">
        <w:t xml:space="preserve">Так же </w:t>
      </w:r>
      <w:r w:rsidR="000B143E" w:rsidRPr="000B143E">
        <w:t>познакоми</w:t>
      </w:r>
      <w:r w:rsidR="000B143E">
        <w:t>лись</w:t>
      </w:r>
      <w:r w:rsidR="000B143E" w:rsidRPr="000B143E">
        <w:t xml:space="preserve"> с устройством контроля четности, прове</w:t>
      </w:r>
      <w:r w:rsidR="000B143E">
        <w:t>ли</w:t>
      </w:r>
      <w:r w:rsidR="000B143E" w:rsidRPr="000B143E">
        <w:t xml:space="preserve"> моделирование простейшего устройства контроля четности с помощью логических элементов, исследов</w:t>
      </w:r>
      <w:r w:rsidR="000B143E">
        <w:t xml:space="preserve">али его работу. </w:t>
      </w:r>
    </w:p>
    <w:p w14:paraId="4DB269CA" w14:textId="77777777" w:rsidR="000B143E" w:rsidRDefault="000B143E" w:rsidP="00422284">
      <w:pPr>
        <w:jc w:val="center"/>
      </w:pPr>
    </w:p>
    <w:p w14:paraId="42B1824E" w14:textId="6304E42C" w:rsidR="0086182C" w:rsidRPr="0086182C" w:rsidRDefault="0086182C" w:rsidP="00422284">
      <w:pPr>
        <w:jc w:val="center"/>
        <w:rPr>
          <w:b/>
        </w:rPr>
      </w:pPr>
      <w:r w:rsidRPr="0086182C">
        <w:rPr>
          <w:b/>
        </w:rPr>
        <w:lastRenderedPageBreak/>
        <w:t>Контрольные вопросы</w:t>
      </w:r>
    </w:p>
    <w:p w14:paraId="2EE0B75D" w14:textId="77777777" w:rsidR="0086182C" w:rsidRPr="00422284" w:rsidRDefault="0086182C" w:rsidP="00422284">
      <w:pPr>
        <w:rPr>
          <w:b/>
          <w:bCs/>
        </w:rPr>
      </w:pPr>
      <w:r w:rsidRPr="00422284">
        <w:rPr>
          <w:b/>
          <w:bCs/>
        </w:rPr>
        <w:t xml:space="preserve">1. Какие функции выполняет цифровой компаратор, в каких устройствах он может быть использован? </w:t>
      </w:r>
    </w:p>
    <w:p w14:paraId="7DE73A21" w14:textId="77777777" w:rsidR="0086182C" w:rsidRPr="0086182C" w:rsidRDefault="0086182C" w:rsidP="00422284">
      <w:pPr>
        <w:ind w:firstLine="708"/>
      </w:pPr>
      <w:r w:rsidRPr="0086182C">
        <w:t xml:space="preserve">Цифровые компараторы (от англ. compare — сравнивать) выполняют сравнение двух чисел А </w:t>
      </w:r>
      <w:proofErr w:type="gramStart"/>
      <w:r w:rsidRPr="0086182C">
        <w:t>и</w:t>
      </w:r>
      <w:proofErr w:type="gramEnd"/>
      <w:r w:rsidRPr="0086182C">
        <w:t xml:space="preserve"> В одинаковой разрядности, заданных в двоичном или двоично-десятичном коде.</w:t>
      </w:r>
    </w:p>
    <w:p w14:paraId="2AAE11E7" w14:textId="77777777" w:rsidR="0086182C" w:rsidRPr="0086182C" w:rsidRDefault="0086182C" w:rsidP="00422284">
      <w:pPr>
        <w:ind w:firstLine="708"/>
      </w:pPr>
      <w:r w:rsidRPr="0086182C">
        <w:t>Цифровые компараторы применяются для выявления нужного числа (слова) в цифровых последовательностях, отметки времени в часовых приборах, выполнения условных переходов в вычислительных устройствах, а также адресных селектора.</w:t>
      </w:r>
    </w:p>
    <w:p w14:paraId="72F1A5F4" w14:textId="77777777" w:rsidR="0086182C" w:rsidRPr="0086182C" w:rsidRDefault="0086182C" w:rsidP="0086182C"/>
    <w:p w14:paraId="3B787614" w14:textId="77777777" w:rsidR="0086182C" w:rsidRPr="00422284" w:rsidRDefault="0086182C" w:rsidP="0086182C">
      <w:pPr>
        <w:rPr>
          <w:b/>
          <w:bCs/>
        </w:rPr>
      </w:pPr>
      <w:r w:rsidRPr="00422284">
        <w:rPr>
          <w:b/>
          <w:bCs/>
        </w:rPr>
        <w:t xml:space="preserve">2. Приведите таблицу переключений и схему одноразрядного компаратора. </w:t>
      </w:r>
    </w:p>
    <w:p w14:paraId="1756C199" w14:textId="77777777" w:rsidR="0086182C" w:rsidRPr="0086182C" w:rsidRDefault="0086182C" w:rsidP="00422284">
      <w:pPr>
        <w:ind w:firstLine="708"/>
      </w:pPr>
      <w:r w:rsidRPr="0086182C">
        <w:t>Схема одноразрядного компаратора приведена на рисунке 3.2. Компаратор состоит из двух элементов НЕ, четырех элементов И и одного элемента ИЛИ—НЕ.</w:t>
      </w:r>
    </w:p>
    <w:p w14:paraId="764DC65F" w14:textId="77777777" w:rsidR="0086182C" w:rsidRPr="0086182C" w:rsidRDefault="0086182C" w:rsidP="00422284">
      <w:pPr>
        <w:ind w:firstLine="708"/>
      </w:pPr>
      <w:r w:rsidRPr="0086182C">
        <w:t>Для исследования компаратора к нему подключен логический преобразователь. Подсоединяя его клемму OUT к каждому выходу компаратора, можно получить таблицу истинности и булево выражение для каждого режима работы компаратора. Для случая А = В, показанного на рисунке 3.2, результаты моделирования представлены на рисунке 3.3, откуда видно, что условию А = В соответствуют комбинации сигналов на входе: А = В = 1 или А = В = 0. Этому условию и отвечает булево выражение на дополнительном дисплее.</w:t>
      </w:r>
    </w:p>
    <w:p w14:paraId="20C028C5" w14:textId="77777777" w:rsidR="0086182C" w:rsidRPr="0086182C" w:rsidRDefault="0086182C" w:rsidP="0086182C"/>
    <w:p w14:paraId="06E8C398" w14:textId="77777777" w:rsidR="0086182C" w:rsidRPr="00422284" w:rsidRDefault="0086182C" w:rsidP="0086182C">
      <w:pPr>
        <w:rPr>
          <w:b/>
          <w:bCs/>
        </w:rPr>
      </w:pPr>
      <w:r w:rsidRPr="00422284">
        <w:rPr>
          <w:b/>
          <w:bCs/>
        </w:rPr>
        <w:t xml:space="preserve">3. Какое назначение имеют формирователи кода четности, где они могут быть использованы? </w:t>
      </w:r>
    </w:p>
    <w:p w14:paraId="2AA45046" w14:textId="77777777" w:rsidR="0086182C" w:rsidRPr="0086182C" w:rsidRDefault="0086182C" w:rsidP="00422284">
      <w:pPr>
        <w:ind w:firstLine="708"/>
      </w:pPr>
      <w:r w:rsidRPr="0086182C">
        <w:t>Операция контроля четности двоичных чисел позволяет повысить надежность передачи и обработки информации.</w:t>
      </w:r>
    </w:p>
    <w:p w14:paraId="7CA84DCA" w14:textId="77777777" w:rsidR="0086182C" w:rsidRPr="0086182C" w:rsidRDefault="0086182C" w:rsidP="0086182C"/>
    <w:p w14:paraId="5FBD3FB5" w14:textId="77777777" w:rsidR="0086182C" w:rsidRPr="00422284" w:rsidRDefault="0086182C" w:rsidP="0086182C">
      <w:pPr>
        <w:rPr>
          <w:b/>
          <w:bCs/>
        </w:rPr>
      </w:pPr>
      <w:r w:rsidRPr="00422284">
        <w:rPr>
          <w:b/>
          <w:bCs/>
        </w:rPr>
        <w:t xml:space="preserve">4. Какая форма контроля четности чаще всего используется на практике, в частности, в вашем компьютере, если в нем установлены модули оперативного запоминающего устройства (ОЗУ) с нечетным числом микросхем? </w:t>
      </w:r>
    </w:p>
    <w:p w14:paraId="7A41F05F" w14:textId="0F896B75" w:rsidR="0086182C" w:rsidRPr="0086182C" w:rsidRDefault="0086182C" w:rsidP="00422284">
      <w:pPr>
        <w:ind w:firstLine="708"/>
      </w:pPr>
      <w:r w:rsidRPr="0086182C">
        <w:t xml:space="preserve">Контроль четности </w:t>
      </w:r>
      <w:r w:rsidR="000B143E" w:rsidRPr="0086182C">
        <w:t>— Это</w:t>
      </w:r>
      <w:r w:rsidRPr="0086182C">
        <w:t xml:space="preserve"> один из стандартов, введенных IBM, в соответствии с которым информация в банках памяти хранится фрагментами </w:t>
      </w:r>
      <w:r w:rsidRPr="0086182C">
        <w:lastRenderedPageBreak/>
        <w:t xml:space="preserve">по девять битов, причем восемь из них (составляющих один байт) </w:t>
      </w:r>
      <w:r w:rsidR="000B143E" w:rsidRPr="0086182C">
        <w:t>предназначены, собственно,</w:t>
      </w:r>
      <w:r w:rsidRPr="0086182C">
        <w:t xml:space="preserve"> для данных, а девятый является битом четности (parity). Использование девятого бита позволяет схемам управления памятью на аппаратном уровне контролировать целостность каждого байта данных. Если обнаруживается ошибка, работа компьютера останавливается и на экран выводится сообщение о неисправности. Если вы работаете на компьютере под управлением Windows или OS/2, то при возникновении ошибки контроля четности сообщение, возможно, не появится, а просто произойдет блокировка системы.</w:t>
      </w:r>
    </w:p>
    <w:p w14:paraId="05CDBFD8" w14:textId="72D855C5" w:rsidR="0086182C" w:rsidRDefault="0086182C" w:rsidP="00422284">
      <w:pPr>
        <w:ind w:firstLine="708"/>
      </w:pPr>
      <w:r w:rsidRPr="0086182C">
        <w:t>Во всех процессорах, начиная с 386, схема контроля четности встроена в саму микросхему, поэтому никакие дополнительные микросхемы на системную плату устанавливать не нужно. В большинстве системных плат предусмотрена возможность отключения схем контроля четности для того, чтобы на них можно было устанавливать модули памяти без бита четности. К сожалению, некоторые системы вообще не поддерживают контроль четности. Данный факт ставит под сомнение четкую работу системы с критическими приложениями, требующими контроля четности.</w:t>
      </w:r>
    </w:p>
    <w:p w14:paraId="705F6977" w14:textId="77777777" w:rsidR="00422284" w:rsidRPr="0086182C" w:rsidRDefault="00422284" w:rsidP="00422284">
      <w:pPr>
        <w:ind w:firstLine="708"/>
      </w:pPr>
    </w:p>
    <w:p w14:paraId="41457BFD" w14:textId="77777777" w:rsidR="0086182C" w:rsidRPr="00422284" w:rsidRDefault="0086182C" w:rsidP="0086182C">
      <w:pPr>
        <w:rPr>
          <w:b/>
          <w:bCs/>
        </w:rPr>
      </w:pPr>
      <w:r w:rsidRPr="00422284">
        <w:rPr>
          <w:b/>
          <w:bCs/>
        </w:rPr>
        <w:t>5. Из представленных на экране логического преобразователя данных (см. рис. 2.4) выберите комбинации, относящиеся к контролю четности и нечетности, а также соответствующие им слагаемые булева выражения. (Рисунок 3.7)</w:t>
      </w:r>
    </w:p>
    <w:p w14:paraId="49E1D178" w14:textId="1BDABCB7" w:rsidR="000E6AE2" w:rsidRDefault="0086182C" w:rsidP="00422284">
      <w:pPr>
        <w:ind w:firstLine="708"/>
      </w:pPr>
      <w:r w:rsidRPr="0086182C">
        <w:t>На первой ступени попарно суммируются все биты исходного кода на входах А, В, С, D. На второй ступени анализируются сигналы первой ступени и устанавливается четность или нечетность суммы входного кода. На третьей ступени полученный результат сравнивается с контрольным сигналом на входе Е, задающим вид используемого контроля, в результате чего на выходе F формируется пятый дополнительный бит четности, сопровождающий информационный сигнал в канале передачи.</w:t>
      </w:r>
    </w:p>
    <w:sectPr w:rsidR="000E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29"/>
    <w:rsid w:val="000B143E"/>
    <w:rsid w:val="002C3229"/>
    <w:rsid w:val="00321D3F"/>
    <w:rsid w:val="0038464E"/>
    <w:rsid w:val="003C6A13"/>
    <w:rsid w:val="00422284"/>
    <w:rsid w:val="00432999"/>
    <w:rsid w:val="005105DC"/>
    <w:rsid w:val="00732306"/>
    <w:rsid w:val="007F35D3"/>
    <w:rsid w:val="00814F14"/>
    <w:rsid w:val="0086182C"/>
    <w:rsid w:val="00A612F3"/>
    <w:rsid w:val="00B06CE9"/>
    <w:rsid w:val="00B351CF"/>
    <w:rsid w:val="00C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B058"/>
  <w15:chartTrackingRefBased/>
  <w15:docId w15:val="{8325A027-1FF4-41F8-BDBD-BEEC0DC4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2022-10-19T18:23:00Z</dcterms:created>
  <dcterms:modified xsi:type="dcterms:W3CDTF">2022-10-19T19:36:00Z</dcterms:modified>
</cp:coreProperties>
</file>