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2C" w:rsidRPr="003270A9" w:rsidRDefault="00F06F2C" w:rsidP="00F06F2C">
      <w:pPr>
        <w:pStyle w:val="a3"/>
        <w:jc w:val="center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center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center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center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center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№6</w:t>
      </w:r>
    </w:p>
    <w:p w:rsidR="00F06F2C" w:rsidRPr="003270A9" w:rsidRDefault="00F06F2C" w:rsidP="00F06F2C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3270A9">
        <w:rPr>
          <w:color w:val="000000"/>
          <w:sz w:val="28"/>
          <w:szCs w:val="28"/>
        </w:rPr>
        <w:t>»</w:t>
      </w: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Тураев Глеб Вадимович</w:t>
      </w:r>
      <w:r w:rsidRPr="003270A9">
        <w:rPr>
          <w:color w:val="000000"/>
          <w:sz w:val="28"/>
          <w:szCs w:val="28"/>
        </w:rPr>
        <w:t xml:space="preserve"> </w:t>
      </w: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Pr="003270A9">
        <w:rPr>
          <w:color w:val="000000"/>
          <w:sz w:val="28"/>
          <w:szCs w:val="28"/>
        </w:rPr>
        <w:t>Гапанюк</w:t>
      </w:r>
      <w:proofErr w:type="spellEnd"/>
      <w:r w:rsidRPr="003270A9">
        <w:rPr>
          <w:color w:val="000000"/>
          <w:sz w:val="28"/>
          <w:szCs w:val="28"/>
        </w:rPr>
        <w:t xml:space="preserve"> Юрий Евгеньевич</w:t>
      </w:r>
    </w:p>
    <w:p w:rsidR="00F06F2C" w:rsidRPr="003270A9" w:rsidRDefault="00F06F2C" w:rsidP="00F06F2C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F06F2C" w:rsidRPr="003270A9" w:rsidRDefault="00F06F2C" w:rsidP="00F06F2C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 xml:space="preserve">                Дата:  25.12.2018</w:t>
      </w:r>
    </w:p>
    <w:p w:rsidR="00F06F2C" w:rsidRPr="003270A9" w:rsidRDefault="00F06F2C" w:rsidP="00F06F2C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F06F2C" w:rsidRPr="00F06F2C" w:rsidRDefault="00F06F2C" w:rsidP="00F06F2C">
      <w:pPr>
        <w:rPr>
          <w:rFonts w:ascii="Times New Roman" w:hAnsi="Times New Roman" w:cs="Times New Roman"/>
          <w:b/>
          <w:sz w:val="28"/>
          <w:szCs w:val="28"/>
        </w:rPr>
      </w:pPr>
      <w:r w:rsidRPr="00F06F2C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задания:</w:t>
      </w:r>
    </w:p>
    <w:p w:rsidR="00F06F2C" w:rsidRDefault="00F06F2C" w:rsidP="00F06F2C">
      <w:pPr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F06F2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0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F2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F06F2C">
        <w:rPr>
          <w:rFonts w:ascii="Times New Roman" w:hAnsi="Times New Roman" w:cs="Times New Roman"/>
          <w:sz w:val="28"/>
          <w:szCs w:val="28"/>
        </w:rPr>
        <w:t>. В качестве примера используйте проект «</w:t>
      </w:r>
      <w:proofErr w:type="spellStart"/>
      <w:r w:rsidRPr="00F06F2C">
        <w:rPr>
          <w:rFonts w:ascii="Times New Roman" w:hAnsi="Times New Roman" w:cs="Times New Roman"/>
          <w:sz w:val="28"/>
          <w:szCs w:val="28"/>
        </w:rPr>
        <w:t>SimpleLINQ</w:t>
      </w:r>
      <w:proofErr w:type="spellEnd"/>
      <w:r w:rsidRPr="00F06F2C">
        <w:rPr>
          <w:rFonts w:ascii="Times New Roman" w:hAnsi="Times New Roman" w:cs="Times New Roman"/>
          <w:sz w:val="28"/>
          <w:szCs w:val="28"/>
        </w:rPr>
        <w:t xml:space="preserve">» из примера «Введение в LINQ». </w:t>
      </w:r>
    </w:p>
    <w:p w:rsidR="00F06F2C" w:rsidRDefault="00F06F2C" w:rsidP="00F06F2C">
      <w:pPr>
        <w:ind w:left="708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F06F2C" w:rsidRDefault="00F06F2C" w:rsidP="00F06F2C">
      <w:pPr>
        <w:ind w:left="708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t xml:space="preserve">2. Создайте класс «Сотрудник», содержащий поля: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ID записи о сотруднике;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Фамилия сотрудника;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ID записи об отделе. </w:t>
      </w:r>
    </w:p>
    <w:p w:rsidR="00F06F2C" w:rsidRDefault="00F06F2C" w:rsidP="00F06F2C">
      <w:pPr>
        <w:ind w:left="708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t xml:space="preserve">3. Создайте класс «Отдел», содержащий поля: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ID записи об отделе;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Наименование отдела. </w:t>
      </w:r>
    </w:p>
    <w:p w:rsidR="00F06F2C" w:rsidRDefault="00F06F2C" w:rsidP="00F06F2C">
      <w:pPr>
        <w:ind w:left="708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t xml:space="preserve">4. Предполагая, что «Отдел» и «Сотрудник» связаны соотношением один-ко-многим разработайте следующие запросы: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Выведите список всех сотрудников и отделов, отсортированный по отделам.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Выведите список всех сотрудников, у которых фамилия начинается с буквы «А».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Выведите список всех отделов и количество сотрудников в каждом отделе.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Выведите список отделов, в которых у всех сотрудников фамилия начинается с буквы «А».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Выведите список отделов, в которых хотя бы у одного сотрудника фамилия начинается с буквы «А». </w:t>
      </w:r>
    </w:p>
    <w:p w:rsidR="00F06F2C" w:rsidRDefault="00F06F2C" w:rsidP="00F06F2C">
      <w:pPr>
        <w:ind w:left="708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t xml:space="preserve">5. Создайте класс «Сотрудники отдела», содержащий поля: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ID записи о сотруднике;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ID записи об отделе. </w:t>
      </w:r>
    </w:p>
    <w:p w:rsidR="00F06F2C" w:rsidRDefault="00F06F2C" w:rsidP="00F06F2C">
      <w:pPr>
        <w:ind w:left="708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t xml:space="preserve">6.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 </w:t>
      </w:r>
    </w:p>
    <w:p w:rsidR="00F06F2C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Выведите список всех отделов и список сотрудников в каждом отделе. </w:t>
      </w:r>
    </w:p>
    <w:p w:rsidR="000A71AA" w:rsidRDefault="00F06F2C" w:rsidP="00F06F2C">
      <w:pPr>
        <w:ind w:left="1416"/>
        <w:rPr>
          <w:rFonts w:ascii="Times New Roman" w:hAnsi="Times New Roman" w:cs="Times New Roman"/>
          <w:sz w:val="28"/>
          <w:szCs w:val="28"/>
        </w:rPr>
      </w:pPr>
      <w:r w:rsidRPr="00F06F2C">
        <w:rPr>
          <w:rFonts w:ascii="Times New Roman" w:hAnsi="Times New Roman" w:cs="Times New Roman"/>
          <w:sz w:val="28"/>
          <w:szCs w:val="28"/>
        </w:rPr>
        <w:sym w:font="Symbol" w:char="F0B7"/>
      </w:r>
      <w:r w:rsidRPr="00F06F2C">
        <w:rPr>
          <w:rFonts w:ascii="Times New Roman" w:hAnsi="Times New Roman" w:cs="Times New Roman"/>
          <w:sz w:val="28"/>
          <w:szCs w:val="28"/>
        </w:rPr>
        <w:t xml:space="preserve"> Выведите список всех отделов и количество сотрудников в каждом отделе.</w:t>
      </w:r>
    </w:p>
    <w:p w:rsidR="00F06F2C" w:rsidRDefault="00F06F2C" w:rsidP="00F06F2C">
      <w:pPr>
        <w:rPr>
          <w:rFonts w:ascii="Times New Roman" w:hAnsi="Times New Roman" w:cs="Times New Roman"/>
          <w:sz w:val="28"/>
          <w:szCs w:val="28"/>
        </w:rPr>
      </w:pPr>
    </w:p>
    <w:p w:rsidR="00F06F2C" w:rsidRDefault="00F06F2C" w:rsidP="00F06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F06F2C" w:rsidRDefault="00F06F2C" w:rsidP="00F06F2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06F2C">
        <w:rPr>
          <w:rFonts w:ascii="Times New Roman" w:hAnsi="Times New Roman" w:cs="Times New Roman"/>
          <w:i/>
          <w:sz w:val="28"/>
          <w:szCs w:val="28"/>
        </w:rPr>
        <w:t>Program.cs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System.ComponentModel.Design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LR7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=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Бухгалтерия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Маркетинговый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"Финансовый отдел"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>"Отдел управления поставками"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</w:t>
      </w:r>
      <w:r>
        <w:rPr>
          <w:rFonts w:ascii="Consolas" w:hAnsi="Consolas" w:cs="Consolas"/>
          <w:color w:val="A31515"/>
          <w:sz w:val="19"/>
          <w:szCs w:val="19"/>
        </w:rPr>
        <w:t>"Отдел технической поддержки"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</w:t>
      </w:r>
      <w:r>
        <w:rPr>
          <w:rFonts w:ascii="Consolas" w:hAnsi="Consolas" w:cs="Consolas"/>
          <w:color w:val="A31515"/>
          <w:sz w:val="19"/>
          <w:szCs w:val="19"/>
        </w:rPr>
        <w:t>"Отдел разработки программного обеспечения"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Department(7,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тестирования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=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Тураев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6),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Employee(2,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Гаранин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6),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Employee(3,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Ролдугин</w:t>
      </w:r>
      <w:proofErr w:type="spellEnd"/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7),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Employee(4,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Климанов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Employee(5,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Жильцов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Employee(6,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Фонканц</w:t>
      </w:r>
      <w:proofErr w:type="spellEnd"/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Employee(7,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Болгова</w:t>
      </w:r>
      <w:proofErr w:type="spellEnd"/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Employee(8,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Журавлёва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Employee(9,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Евдокимов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Employee(10,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Нефёдова</w:t>
      </w:r>
      <w:proofErr w:type="spellEnd"/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Employee(11,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Щепицына</w:t>
      </w:r>
      <w:proofErr w:type="spellEnd"/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7),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Employee(12,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Антонов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5),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Employee(13,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Ерохин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Employee(14,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Никольский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 2)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"Выведите список всех сотрудников и отделов, отсортированный по отделам"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 =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department.ID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department.Name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employee.Surname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department.Name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"Выведите список всех сотрудников, у которых фамилия начинается с буквы «А»"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 =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employee.Surname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"Выведите список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 =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department.ID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employeesOnDepartment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department.ID,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department.Name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CountOfEmployees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employeesOnDepartment.Count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"Выведите список отделов, в которых у всех сотрудников фамилия начинается с буквы «А»"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list4 =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department.ID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employeesOnDepartment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employeesOnDepartment.All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(employee =&gt;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employee.Surname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list4)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"Выведите список отделов,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"в которых хотя бы у одного сотрудника фамилия начинается с буквы «А»"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list5 =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department.ID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employeesOnDepartment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employeesOnDepartment.Any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(employee =&gt;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employee.Surname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list5)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(5, 3),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(5, 1),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(5, 3),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(7, 5),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(3, 2),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(6, 7),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(6, 7),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(6, 7),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(7, 5),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(7, 2),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(5, 1),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(4, 6),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(4, 5),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(1, 4),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(2, 3),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(3, 3),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(11, 2),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(14, 5),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(12, 4),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(4, 7),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(3, 5),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(9, 2),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(9, 4),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(10, 6),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(12, 4),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(7, 2),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(1, 1),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(2, 1),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(12, 5)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Выведите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отделов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каждом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отделе</w:t>
      </w:r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list6 =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departmentEmployee.DepartmentID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deps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Department =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departments.Single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dep.ID ==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deps.Key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Employees =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employees.FindAll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(employee =&gt;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deps.Key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list6)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"Выведите список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list7 =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departmentEmployee.DepartmentID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deps</w:t>
      </w:r>
      <w:proofErr w:type="spellEnd"/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Department =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departments.Single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dep.ID ==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deps.Key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EmployeesCount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employees.FindAll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=&gt;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employee.DepartmentID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deps.Key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).Count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6F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list7)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6C25" w:rsidRPr="004C6C25" w:rsidRDefault="004C6C25" w:rsidP="004C6C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C6C25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продолжения..."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F2C" w:rsidRP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6F2C" w:rsidRDefault="00F06F2C" w:rsidP="00F0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6F2C" w:rsidRDefault="00F06F2C" w:rsidP="00F06F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1AA" w:rsidRDefault="000A71AA" w:rsidP="00F06F2C">
      <w:pPr>
        <w:rPr>
          <w:rFonts w:ascii="Consolas" w:hAnsi="Consolas" w:cs="Consolas"/>
          <w:color w:val="000000"/>
          <w:sz w:val="19"/>
          <w:szCs w:val="19"/>
        </w:rPr>
      </w:pPr>
    </w:p>
    <w:p w:rsidR="000A71AA" w:rsidRPr="000A71AA" w:rsidRDefault="000A71AA" w:rsidP="00F06F2C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0A71AA">
        <w:rPr>
          <w:rFonts w:ascii="Times New Roman" w:hAnsi="Times New Roman" w:cs="Times New Roman"/>
          <w:i/>
          <w:color w:val="000000"/>
          <w:sz w:val="28"/>
          <w:szCs w:val="28"/>
        </w:rPr>
        <w:t>Employee.cs</w:t>
      </w:r>
      <w:proofErr w:type="spellEnd"/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LR7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surname;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 xml:space="preserve">"{{ Employee ID: {0}, Surname: {1}, </w:t>
      </w:r>
      <w:proofErr w:type="spellStart"/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>: {2} }}"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ID, Surname,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1AA" w:rsidRPr="000A71AA" w:rsidRDefault="000A71AA" w:rsidP="000A71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1AA" w:rsidRDefault="000A71AA" w:rsidP="00F06F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A71AA" w:rsidRDefault="000A71AA" w:rsidP="00F06F2C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A71AA" w:rsidRPr="000A71AA" w:rsidRDefault="000A71AA" w:rsidP="00F06F2C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A71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DepartmentEmployees.cs</w:t>
      </w:r>
      <w:proofErr w:type="spellEnd"/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LR7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2B91AF"/>
          <w:sz w:val="19"/>
          <w:szCs w:val="19"/>
          <w:lang w:val="en-US"/>
        </w:rPr>
        <w:t>DepartmentEmployees</w:t>
      </w:r>
      <w:proofErr w:type="spellEnd"/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 xml:space="preserve">"{{ </w:t>
      </w:r>
      <w:proofErr w:type="spellStart"/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>DepartmentEmployees</w:t>
      </w:r>
      <w:proofErr w:type="spellEnd"/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{0}, </w:t>
      </w:r>
      <w:proofErr w:type="spellStart"/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>: {1} }}"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71AA" w:rsidRPr="000A71AA" w:rsidRDefault="000A71AA" w:rsidP="000A71A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1AA" w:rsidRPr="000A71AA" w:rsidRDefault="000A71AA" w:rsidP="00F06F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A71AA" w:rsidRPr="000A71AA" w:rsidRDefault="000A71AA" w:rsidP="00F06F2C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A71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Department.cs</w:t>
      </w:r>
      <w:proofErr w:type="spellEnd"/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LR7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1AA" w:rsidRP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1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1AA">
        <w:rPr>
          <w:rFonts w:ascii="Consolas" w:hAnsi="Consolas" w:cs="Consolas"/>
          <w:color w:val="A31515"/>
          <w:sz w:val="19"/>
          <w:szCs w:val="19"/>
          <w:lang w:val="en-US"/>
        </w:rPr>
        <w:t>"{{ Department ID: {0}, Name: {1} }}"</w:t>
      </w: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>, ID, Name);</w:t>
      </w:r>
    </w:p>
    <w:p w:rsid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1AA" w:rsidRDefault="000A71AA" w:rsidP="000A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1AA" w:rsidRPr="000A71AA" w:rsidRDefault="000A71AA" w:rsidP="000A71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1AA" w:rsidRDefault="000A71AA" w:rsidP="00F06F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A71AA" w:rsidRDefault="000A71AA" w:rsidP="00F06F2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71AA" w:rsidRDefault="000A71AA" w:rsidP="00F06F2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71AA" w:rsidRDefault="000A71AA" w:rsidP="00F06F2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71AA" w:rsidRDefault="000A71AA" w:rsidP="00F06F2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работы:</w:t>
      </w:r>
    </w:p>
    <w:p w:rsidR="004C6C25" w:rsidRDefault="004C6C25" w:rsidP="00F06F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92E283" wp14:editId="6D0150EC">
            <wp:extent cx="5940425" cy="4799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AA" w:rsidRPr="004C6C25" w:rsidRDefault="004C6C25" w:rsidP="00F06F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4F1E77" wp14:editId="79DB894D">
            <wp:extent cx="5940425" cy="2786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1AA" w:rsidRPr="004C6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2C"/>
    <w:rsid w:val="000A71AA"/>
    <w:rsid w:val="004C6C25"/>
    <w:rsid w:val="00856569"/>
    <w:rsid w:val="00C23700"/>
    <w:rsid w:val="00F0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C6181-4962-4366-9CC5-BB8B7B4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glebt</dc:creator>
  <cp:keywords/>
  <dc:description/>
  <cp:lastModifiedBy>glebt</cp:lastModifiedBy>
  <cp:revision>1</cp:revision>
  <dcterms:created xsi:type="dcterms:W3CDTF">2018-12-25T16:35:00Z</dcterms:created>
  <dcterms:modified xsi:type="dcterms:W3CDTF">2018-12-25T17:10:00Z</dcterms:modified>
</cp:coreProperties>
</file>