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4d5d6d"/>
          <w:sz w:val="88"/>
          <w:szCs w:val="88"/>
        </w:rPr>
      </w:pPr>
      <w:r w:rsidDel="00000000" w:rsidR="00000000" w:rsidRPr="00000000">
        <w:rPr>
          <w:color w:val="4d5d6d"/>
          <w:sz w:val="88"/>
          <w:szCs w:val="88"/>
          <w:rtl w:val="0"/>
        </w:rPr>
        <w:t xml:space="preserve">Коллекции. Список. Очередь. Словарь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color w:val="abb1b9"/>
          <w:sz w:val="32"/>
          <w:szCs w:val="32"/>
        </w:rPr>
      </w:pPr>
      <w:r w:rsidDel="00000000" w:rsidR="00000000" w:rsidRPr="00000000">
        <w:rPr>
          <w:color w:val="abb1b9"/>
          <w:sz w:val="32"/>
          <w:szCs w:val="32"/>
          <w:rtl w:val="0"/>
        </w:rPr>
        <w:t xml:space="preserve">Понятие коллекции. Основные типы коллекций. Стандартные методы работы с коллекциями. Примеры применения коллекций для решения практических задач.</w:t>
      </w:r>
    </w:p>
    <w:p w:rsidR="00000000" w:rsidDel="00000000" w:rsidP="00000000" w:rsidRDefault="00000000" w:rsidRPr="00000000" w14:paraId="00000003">
      <w:pPr>
        <w:spacing w:after="80" w:line="240" w:lineRule="auto"/>
        <w:rPr>
          <w:color w:val="abb1b9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Понятие коллекции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Основные типы коллекций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Counter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Deque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Defaultdict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OrderedDict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Namedtuple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Стандартные методы работы с коллекциями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Конвертация одного типа коллекции в другой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Примеры применения коллекций для решения практических задач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1. Программа сложения и умножения комплексных чисел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2. Определить студентов с баллом выше среднего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3. Изменение данных о товарах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4. Принадлежит ли дата диапазону времени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>
          <w:color w:val="abb1b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80" w:line="240" w:lineRule="auto"/>
        <w:rPr>
          <w:color w:val="abb1b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9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 предыдущем уроке мы изучили основные структуры представления данных и алгоритмы их обработки. Сегодня рассмотрим коллекции в Python.</w:t>
      </w:r>
    </w:p>
    <w:p w:rsidR="00000000" w:rsidDel="00000000" w:rsidP="00000000" w:rsidRDefault="00000000" w:rsidRPr="00000000" w14:paraId="0000001A">
      <w:pPr>
        <w:pStyle w:val="Heading1"/>
        <w:jc w:val="both"/>
        <w:rPr>
          <w:color w:val="222222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Понятие коллекции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Коллекция – это обобщенный класс, содержащий набор свойств (полей) одного или разных типов, при этом позволяющий работать с ними и использовать их в специальных функциях и методах в зависимости от ее типа.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При изучении этого обобщенного класса важно понимать, что одну и ту же задачу можно решить с использованием разных коллекций.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Именно поэтому мы рассмотрим несколько стандартных коллекций и разберем общие методы работы с ними. Для начала распределим коллекции по изменяемости, последовательности распределения и ограниченности размера.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638675" cy="58959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 Python специализированным типам коллекций предоставлен стандартный модуль Collections. Все специализированные типы так или иначе основаны на стандартных: словарях, кортежах, множествах, списках.</w:t>
      </w:r>
    </w:p>
    <w:p w:rsidR="00000000" w:rsidDel="00000000" w:rsidP="00000000" w:rsidRDefault="00000000" w:rsidRPr="00000000" w14:paraId="00000020">
      <w:pPr>
        <w:pStyle w:val="Heading2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Основные типы коллекций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Рассмотрим типы коллекций и их особенности в сравнении с обычными видами структур хранения данных. </w:t>
      </w:r>
    </w:p>
    <w:p w:rsidR="00000000" w:rsidDel="00000000" w:rsidP="00000000" w:rsidRDefault="00000000" w:rsidRPr="00000000" w14:paraId="00000022">
      <w:pPr>
        <w:pStyle w:val="Heading3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Counter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Эта коллекция создана на основе классического словаря – поименованной неупорядоченной последовательности неизменяемых данных, каждый элемент которой имеет уникальный ключ.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Counter позволяет считать количество неизменяемых объектов (в большинстве случаев, 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строк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collections</w:t>
              <w:br w:type="textWrapping"/>
              <w:t xml:space="preserve">counter = collections.Counter()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word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'spam'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'egg'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'spam'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counter[word]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print(counter)</w:t>
              <w:br w:type="textWrapping"/>
              <w:t xml:space="preserve">print(counter[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print(counter[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'collections'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300" cy="12382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Но возможности Counter на этом не заканчиваются. У не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есть несколько специальных методов: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elements()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возвращает список элементов в лексикографическом (алфавитном) порядке.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counter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c=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print(list(counter.elements()))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  <w:shd w:fill="eeffcc" w:val="clear"/>
        </w:rPr>
      </w:pPr>
      <w:r w:rsidDel="00000000" w:rsidR="00000000" w:rsidRPr="00000000">
        <w:rPr>
          <w:color w:val="454545"/>
          <w:shd w:fill="eeffcc" w:val="clear"/>
        </w:rPr>
        <w:drawing>
          <wp:inline distB="114300" distT="114300" distL="114300" distR="114300">
            <wp:extent cx="5057775" cy="885825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most_common([n])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возвращает n наиболее часто встречающихся элементов, в порядке убывания </w:t>
      </w:r>
      <w:r w:rsidDel="00000000" w:rsidR="00000000" w:rsidRPr="00000000">
        <w:rPr>
          <w:rtl w:val="0"/>
        </w:rPr>
        <w:t xml:space="preserve">частотности</w:t>
      </w:r>
      <w:r w:rsidDel="00000000" w:rsidR="00000000" w:rsidRPr="00000000">
        <w:rPr>
          <w:vertAlign w:val="baseline"/>
          <w:rtl w:val="0"/>
        </w:rPr>
        <w:t xml:space="preserve">. Если n не указано, возвращаются все элементы.</w:t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print(collections.Counter(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'abracadabra'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).most_common(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057775" cy="90487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subtract([iterable-or-mapping])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производит вычитание, определяя уменьшаемое и вычитаемое по соотношению ключей элементов словаря.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counter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counter2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counter.subtract(counter2)</w:t>
              <w:br w:type="textWrapping"/>
              <w:t xml:space="preserve">print(counter)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7775" cy="904875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Наиболее употребляемые шаблоны для работы с Counter: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sum(counter.values())</w:t>
      </w:r>
      <w:r w:rsidDel="00000000" w:rsidR="00000000" w:rsidRPr="00000000">
        <w:rPr>
          <w:rtl w:val="0"/>
        </w:rPr>
        <w:t xml:space="preserve"> – показывает общее количество элементов словаря;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counter.clear()</w:t>
      </w:r>
      <w:r w:rsidDel="00000000" w:rsidR="00000000" w:rsidRPr="00000000">
        <w:rPr>
          <w:rtl w:val="0"/>
        </w:rPr>
        <w:t xml:space="preserve"> – очищает счетчик словаря;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list(counter)</w:t>
      </w:r>
      <w:r w:rsidDel="00000000" w:rsidR="00000000" w:rsidRPr="00000000">
        <w:rPr>
          <w:rtl w:val="0"/>
        </w:rPr>
        <w:t xml:space="preserve"> – возвращает список уникальных элементов словаря;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set(counter)</w:t>
      </w:r>
      <w:r w:rsidDel="00000000" w:rsidR="00000000" w:rsidRPr="00000000">
        <w:rPr>
          <w:rtl w:val="0"/>
        </w:rPr>
        <w:t xml:space="preserve"> – преобразовывает словарь в множество;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dict(counter)</w:t>
      </w:r>
      <w:r w:rsidDel="00000000" w:rsidR="00000000" w:rsidRPr="00000000">
        <w:rPr>
          <w:rtl w:val="0"/>
        </w:rPr>
        <w:t xml:space="preserve"> – преобразовывает в классический тип словаря;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counter.most_common()[:-n:-1]</w:t>
      </w:r>
      <w:r w:rsidDel="00000000" w:rsidR="00000000" w:rsidRPr="00000000">
        <w:rPr>
          <w:rtl w:val="0"/>
        </w:rPr>
        <w:t xml:space="preserve"> – возвращает n наименее часто встречающихся элементов;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counter += Counter()</w:t>
      </w:r>
      <w:r w:rsidDel="00000000" w:rsidR="00000000" w:rsidRPr="00000000">
        <w:rPr>
          <w:rtl w:val="0"/>
        </w:rPr>
        <w:t xml:space="preserve"> – позволяет удалить элементы, встречающиеся менее одного раза.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vertAlign w:val="baseline"/>
          <w:rtl w:val="0"/>
        </w:rPr>
        <w:t xml:space="preserve">Counter также поддерживает сложение, вычитание, пересечение и объединение:</w:t>
      </w: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counter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counter2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print(counter + counter2)</w:t>
              <w:br w:type="textWrapping"/>
              <w:t xml:space="preserve">print(counter - counter2)</w:t>
              <w:br w:type="textWrapping"/>
              <w:t xml:space="preserve">print(counter &amp; counter2)</w:t>
              <w:br w:type="textWrapping"/>
              <w:t xml:space="preserve">print(counter | counter2)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hd w:fill="ffffff" w:val="clear"/>
        <w:spacing w:after="0" w:before="0" w:lineRule="auto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454545"/>
          <w:shd w:fill="eeffcc" w:val="clear"/>
        </w:rPr>
        <w:drawing>
          <wp:inline distB="114300" distT="114300" distL="114300" distR="114300">
            <wp:extent cx="5048250" cy="13335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Deque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 повседневной жизни мы зачастую имеем дело с очередями: в магазине, при записи на прием к врачу, при ожидании поезда метро, движение которого тоже связано с очередностью.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Очередь имеет свойство самоорганизации. Чтобы заплатить за товар, человек подходит к «хвосту» очереди в кассу и интересуется, кто последний. Заняв свое место, он ожидает, когда станет первым и заплатит за покупку. Кроме того, к нему может подойти другой покупатель и встать за ним.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Особенно наглядно самоорганизация прослеживается на примере очереди к врачу. Пациенты располагаются на стульях перед кабинетом, но порядок их «рассадки» чаще всего не совпадает с их местом в очереди. Таким образом, еще одним важным свойством очереди является произвольное расположение элементов, при котором порядок их следования поддерживается за счет связи между ними.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Основное отличие коллекции Deque от классической очереди в том, что можно производить добавление элемента в начало очереди. 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vertAlign w:val="baseline"/>
          <w:rtl w:val="0"/>
        </w:rPr>
        <w:t xml:space="preserve">eque(iterable, [maxlen])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коллекция</w:t>
      </w:r>
      <w:r w:rsidDel="00000000" w:rsidR="00000000" w:rsidRPr="00000000">
        <w:rPr>
          <w:vertAlign w:val="baseline"/>
          <w:rtl w:val="0"/>
        </w:rPr>
        <w:t xml:space="preserve"> созда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т очередь из итерируемого объекта с максимальной длиной </w:t>
      </w:r>
      <w:r w:rsidDel="00000000" w:rsidR="00000000" w:rsidRPr="00000000">
        <w:rPr>
          <w:b w:val="1"/>
          <w:vertAlign w:val="baseline"/>
          <w:rtl w:val="0"/>
        </w:rPr>
        <w:t xml:space="preserve">maxlen</w:t>
      </w:r>
      <w:r w:rsidDel="00000000" w:rsidR="00000000" w:rsidRPr="00000000">
        <w:rPr>
          <w:vertAlign w:val="baseline"/>
          <w:rtl w:val="0"/>
        </w:rPr>
        <w:t xml:space="preserve">. В основе организации</w:t>
      </w:r>
      <w:r w:rsidDel="00000000" w:rsidR="00000000" w:rsidRPr="00000000">
        <w:rPr>
          <w:rtl w:val="0"/>
        </w:rPr>
        <w:t xml:space="preserve"> лежит </w:t>
      </w:r>
      <w:r w:rsidDel="00000000" w:rsidR="00000000" w:rsidRPr="00000000">
        <w:rPr>
          <w:vertAlign w:val="baseline"/>
          <w:rtl w:val="0"/>
        </w:rPr>
        <w:t xml:space="preserve">список, 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vertAlign w:val="baseline"/>
          <w:rtl w:val="0"/>
        </w:rPr>
        <w:t xml:space="preserve"> добавлять и удалять элементы можно либо справа, либо слева.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Методы, </w:t>
      </w:r>
      <w:r w:rsidDel="00000000" w:rsidR="00000000" w:rsidRPr="00000000">
        <w:rPr>
          <w:rtl w:val="0"/>
        </w:rPr>
        <w:t xml:space="preserve">определенные</w:t>
      </w:r>
      <w:r w:rsidDel="00000000" w:rsidR="00000000" w:rsidRPr="00000000">
        <w:rPr>
          <w:vertAlign w:val="baseline"/>
          <w:rtl w:val="0"/>
        </w:rPr>
        <w:t xml:space="preserve"> в коллекции deque: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элемент x в конец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color w:val="45454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appendleft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элемент x в начало </w:t>
      </w:r>
      <w:r w:rsidDel="00000000" w:rsidR="00000000" w:rsidRPr="00000000">
        <w:rPr>
          <w:color w:val="454545"/>
          <w:rtl w:val="0"/>
        </w:rPr>
        <w:t xml:space="preserve">очереди;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очищает очередь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возвращает количество элементов очереди, равных x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(iterable)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в конец очереди все элементы iterable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extendleft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(iterable)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в начало очереди все элементы iterable (начиная с последнег</w:t>
      </w:r>
      <w:r w:rsidDel="00000000" w:rsidR="00000000" w:rsidRPr="00000000">
        <w:rPr>
          <w:color w:val="454545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удаляет и возвращает последний элемент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popleft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удаляет и возвращает первый элемент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(value)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удаляет первое вхождение value в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reverse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разворачивает очередь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rotate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(n)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последовательно переносит n элементов из начала в конец (если n отрицательно, то с конца в начало).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Defaultdict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 основе данной коллекции лежит словарь. Рассмотрим еще одну его специфическую реализацию.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vertAlign w:val="baseline"/>
          <w:rtl w:val="0"/>
        </w:rPr>
        <w:t xml:space="preserve">efaultdict </w:t>
      </w:r>
      <w:r w:rsidDel="00000000" w:rsidR="00000000" w:rsidRPr="00000000">
        <w:rPr>
          <w:vertAlign w:val="baseline"/>
          <w:rtl w:val="0"/>
        </w:rPr>
        <w:t xml:space="preserve">ничем не отличается от обычного словаря за исключением того, что по умолчанию всегда вызывается функция, возвращающая значение:</w:t>
      </w: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defdict = collections.defaultdict(list)</w:t>
              <w:br w:type="textWrapping"/>
              <w:t xml:space="preserve">print(defdict)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efefe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efefe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efefe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):</w:t>
              <w:br w:type="textWrapping"/>
              <w:t xml:space="preserve">    defdict[i].append(i)</w:t>
              <w:br w:type="textWrapping"/>
              <w:t xml:space="preserve">print(defdict)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</w:rPr>
      </w:pPr>
      <w:r w:rsidDel="00000000" w:rsidR="00000000" w:rsidRPr="00000000">
        <w:rPr>
          <w:color w:val="454545"/>
        </w:rPr>
        <w:drawing>
          <wp:inline distB="114300" distT="114300" distL="114300" distR="114300">
            <wp:extent cx="5391150" cy="10287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left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OrderedDict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щ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од</w:t>
      </w:r>
      <w:r w:rsidDel="00000000" w:rsidR="00000000" w:rsidRPr="00000000">
        <w:rPr>
          <w:rtl w:val="0"/>
        </w:rPr>
        <w:t xml:space="preserve">на коллекция на базе</w:t>
      </w:r>
      <w:r w:rsidDel="00000000" w:rsidR="00000000" w:rsidRPr="00000000">
        <w:rPr>
          <w:vertAlign w:val="baseline"/>
          <w:rtl w:val="0"/>
        </w:rPr>
        <w:t xml:space="preserve"> словар</w:t>
      </w:r>
      <w:r w:rsidDel="00000000" w:rsidR="00000000" w:rsidRPr="00000000">
        <w:rPr>
          <w:rtl w:val="0"/>
        </w:rPr>
        <w:t xml:space="preserve">я. О</w:t>
      </w:r>
      <w:r w:rsidDel="00000000" w:rsidR="00000000" w:rsidRPr="00000000">
        <w:rPr>
          <w:vertAlign w:val="baseline"/>
          <w:rtl w:val="0"/>
        </w:rPr>
        <w:t xml:space="preserve">на помнит порядок, в котором были даны ключи. 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  <w:t xml:space="preserve">Основные методы работы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popitem(last=True)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удаляет последний элемент, если last=True, и первый, если last=False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move_to_end(key, last=True)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добавляет ключ в конец, если last=True, и в начало, если last=False.</w:t>
      </w: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'banana'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'apple'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'orange'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print(collections.OrderedDict(sorted(d.items(), key=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t: 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])))</w:t>
              <w:br w:type="textWrapping"/>
              <w:br w:type="textWrapping"/>
              <w:t xml:space="preserve">print(collections.OrderedDict(sorted(d.items(), key=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t: 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])))</w:t>
              <w:br w:type="textWrapping"/>
              <w:br w:type="textWrapping"/>
              <w:t xml:space="preserve">print(collections.OrderedDict(sorted(d.items(), key=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t: len(t[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left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</w:rPr>
      </w:pPr>
      <w:r w:rsidDel="00000000" w:rsidR="00000000" w:rsidRPr="00000000">
        <w:rPr>
          <w:color w:val="454545"/>
        </w:rPr>
        <w:drawing>
          <wp:inline distB="114300" distT="114300" distL="114300" distR="114300">
            <wp:extent cx="5362575" cy="1228725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Namedtuple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В основе этой коллекции лежит организация кортежа.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vertAlign w:val="baseline"/>
          <w:rtl w:val="0"/>
        </w:rPr>
        <w:t xml:space="preserve">amedtuple</w:t>
      </w:r>
      <w:r w:rsidDel="00000000" w:rsidR="00000000" w:rsidRPr="00000000">
        <w:rPr>
          <w:vertAlign w:val="baseline"/>
          <w:rtl w:val="0"/>
        </w:rPr>
        <w:t xml:space="preserve"> позволяет создать тип данных, ведущий себя как кортеж</w:t>
      </w:r>
      <w:r w:rsidDel="00000000" w:rsidR="00000000" w:rsidRPr="00000000">
        <w:rPr>
          <w:rtl w:val="0"/>
        </w:rPr>
        <w:t xml:space="preserve">. При этом </w:t>
      </w:r>
      <w:r w:rsidDel="00000000" w:rsidR="00000000" w:rsidRPr="00000000">
        <w:rPr>
          <w:vertAlign w:val="baseline"/>
          <w:rtl w:val="0"/>
        </w:rPr>
        <w:t xml:space="preserve">каждому элементу присваивается имя, по которому можно в дальнейшем получать доступ:</w:t>
      </w: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Point = collections.namedtuple(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'Point'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 = Point(x=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y=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print(p)</w:t>
              <w:br w:type="textWrapping"/>
              <w:t xml:space="preserve">Point(x=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y=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print(p.x)</w:t>
              <w:br w:type="textWrapping"/>
              <w:t xml:space="preserve">print(p[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</w:rPr>
      </w:pPr>
      <w:r w:rsidDel="00000000" w:rsidR="00000000" w:rsidRPr="00000000">
        <w:rPr>
          <w:color w:val="454545"/>
        </w:rPr>
        <w:drawing>
          <wp:inline distB="114300" distT="114300" distL="114300" distR="114300">
            <wp:extent cx="5095875" cy="12573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Стандартные методы работы с коллекциями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Мы разобрали основные классические виды структур хранения данных и их дополненные реализации с помощью коллекций.  Теперь освоим основные методы работы с коллекциями и их организацию.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Ряд методов у коллекционных типов может использоваться в нескольких коллекциях для решения задач одного типа.</w:t>
      </w:r>
    </w:p>
    <w:p w:rsidR="00000000" w:rsidDel="00000000" w:rsidP="00000000" w:rsidRDefault="00000000" w:rsidRPr="00000000" w14:paraId="0000006A">
      <w:pPr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886450" cy="3486150"/>
            <wp:effectExtent b="0" l="0" r="0" t="0"/>
            <wp:docPr id="1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numPr>
          <w:ilvl w:val="0"/>
          <w:numId w:val="1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87.69230769230774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Первый метод –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b w:val="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jc w:val="both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b w:val="1"/>
          <w:color w:val="454545"/>
          <w:rtl w:val="0"/>
        </w:rPr>
        <w:t xml:space="preserve">.count()</w:t>
      </w:r>
      <w:r w:rsidDel="00000000" w:rsidR="00000000" w:rsidRPr="00000000">
        <w:rPr>
          <w:color w:val="454545"/>
          <w:rtl w:val="0"/>
        </w:rPr>
        <w:t xml:space="preserve"> – метод подсчета определенных элементов для неуникальных коллекций (строка, список, кортеж). Возвращает сведения о том, сколько раз элемент встречается в коллекции.</w:t>
      </w: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print(my_list.count(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4 экземпляра элемента равного 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print(my_list.count(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0 - то есть такого элемента в коллекции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105400" cy="10572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Второй метод – </w:t>
      </w:r>
      <w:r w:rsidDel="00000000" w:rsidR="00000000" w:rsidRPr="00000000">
        <w:rPr>
          <w:b w:val="1"/>
          <w:rtl w:val="0"/>
        </w:rPr>
        <w:t xml:space="preserve">index()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.index()</w:t>
      </w:r>
      <w:r w:rsidDel="00000000" w:rsidR="00000000" w:rsidRPr="00000000">
        <w:rPr>
          <w:rtl w:val="0"/>
        </w:rPr>
        <w:t xml:space="preserve"> – возвращает минимальный индекс переданного элемента для индексированных коллекций (строка, список, кортеж).</w:t>
      </w:r>
      <w:r w:rsidDel="00000000" w:rsidR="00000000" w:rsidRPr="00000000">
        <w:rPr>
          <w:rtl w:val="0"/>
        </w:rPr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222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print(my_list.index(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первый элемент равный 2 находится по индексу 1 (индексация с нуля!)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print(my_list.index(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ValueError: 5 is not in list - отсутствующий элемент выдаст ошибку!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384.0000000000000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6121090" cy="12954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Третий метод – </w:t>
      </w:r>
      <w:r w:rsidDel="00000000" w:rsidR="00000000" w:rsidRPr="00000000">
        <w:rPr>
          <w:b w:val="1"/>
          <w:rtl w:val="0"/>
        </w:rPr>
        <w:t xml:space="preserve">copy()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copy()</w:t>
      </w:r>
      <w:r w:rsidDel="00000000" w:rsidR="00000000" w:rsidRPr="00000000">
        <w:rPr>
          <w:rtl w:val="0"/>
        </w:rPr>
        <w:t xml:space="preserve"> – метод возвращает неглубокую (нерекурсивную) копию коллекции (список, словарь, оба типа множества).</w:t>
      </w: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222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my_set_2 = my_set.copy()</w:t>
              <w:br w:type="textWrapping"/>
              <w:t xml:space="preserve">print(my_set_2 == 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- коллекции равны - содержат одинаковые значения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print(my_set_2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False - коллекции не идентичны - это разные объекты с разными 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27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057775" cy="103822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Четвертый метод – </w:t>
      </w:r>
      <w:r w:rsidDel="00000000" w:rsidR="00000000" w:rsidRPr="00000000">
        <w:rPr>
          <w:b w:val="1"/>
          <w:rtl w:val="0"/>
        </w:rPr>
        <w:t xml:space="preserve">clear()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.clear()</w:t>
      </w:r>
      <w:r w:rsidDel="00000000" w:rsidR="00000000" w:rsidRPr="00000000">
        <w:rPr>
          <w:rtl w:val="0"/>
        </w:rPr>
        <w:t xml:space="preserve"> – метод изменяемых коллекций (список, словарь, множество), удаляющий из коллекции все элементы (превращающий ее в пустую).</w:t>
      </w:r>
      <w:r w:rsidDel="00000000" w:rsidR="00000000" w:rsidRPr="00000000">
        <w:rPr>
          <w:rtl w:val="0"/>
        </w:rPr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{1, 2, 3}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my_set.clear()</w:t>
              <w:br w:type="textWrapping"/>
              <w:t xml:space="preserve">print(my_set)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set()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6" w:sz="0" w:val="none"/>
          <w:bottom w:color="000000" w:space="0" w:sz="0" w:val="none"/>
          <w:right w:color="000000" w:space="0" w:sz="0" w:val="none"/>
          <w:between w:color="000000" w:space="6" w:sz="0" w:val="none"/>
        </w:pBdr>
        <w:spacing w:after="0" w:before="0" w:line="384.0000000000000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076825" cy="104775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Также существуют особые методы сравнения множеств: </w:t>
      </w:r>
      <w:r w:rsidDel="00000000" w:rsidR="00000000" w:rsidRPr="00000000">
        <w:rPr>
          <w:b w:val="1"/>
          <w:rtl w:val="0"/>
        </w:rPr>
        <w:t xml:space="preserve">set()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frozenset()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set_a.isdisjoint(set_b)</w:t>
      </w:r>
      <w:r w:rsidDel="00000000" w:rsidR="00000000" w:rsidRPr="00000000">
        <w:rPr>
          <w:rtl w:val="0"/>
        </w:rPr>
        <w:t xml:space="preserve"> – возвращает истину (true), если </w:t>
      </w:r>
      <w:r w:rsidDel="00000000" w:rsidR="00000000" w:rsidRPr="00000000">
        <w:rPr>
          <w:b w:val="1"/>
          <w:rtl w:val="0"/>
        </w:rPr>
        <w:t xml:space="preserve">set_a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set_b</w:t>
      </w:r>
      <w:r w:rsidDel="00000000" w:rsidR="00000000" w:rsidRPr="00000000">
        <w:rPr>
          <w:rtl w:val="0"/>
        </w:rPr>
        <w:t xml:space="preserve"> не имеют общих элементов. В противном случае –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set_b.issubset(set_a)</w:t>
      </w:r>
      <w:r w:rsidDel="00000000" w:rsidR="00000000" w:rsidRPr="00000000">
        <w:rPr>
          <w:rtl w:val="0"/>
        </w:rPr>
        <w:t xml:space="preserve"> – если все элементы множества </w:t>
      </w:r>
      <w:r w:rsidDel="00000000" w:rsidR="00000000" w:rsidRPr="00000000">
        <w:rPr>
          <w:b w:val="1"/>
          <w:rtl w:val="0"/>
        </w:rPr>
        <w:t xml:space="preserve">set_b</w:t>
      </w:r>
      <w:r w:rsidDel="00000000" w:rsidR="00000000" w:rsidRPr="00000000">
        <w:rPr>
          <w:rtl w:val="0"/>
        </w:rPr>
        <w:t xml:space="preserve"> принадлежат </w:t>
      </w:r>
      <w:r w:rsidDel="00000000" w:rsidR="00000000" w:rsidRPr="00000000">
        <w:rPr>
          <w:b w:val="1"/>
          <w:rtl w:val="0"/>
        </w:rPr>
        <w:t xml:space="preserve">set_a</w:t>
      </w:r>
      <w:r w:rsidDel="00000000" w:rsidR="00000000" w:rsidRPr="00000000">
        <w:rPr>
          <w:rtl w:val="0"/>
        </w:rPr>
        <w:t xml:space="preserve">, то </w:t>
      </w:r>
      <w:r w:rsidDel="00000000" w:rsidR="00000000" w:rsidRPr="00000000">
        <w:rPr>
          <w:b w:val="1"/>
          <w:rtl w:val="0"/>
        </w:rPr>
        <w:t xml:space="preserve">set_b</w:t>
      </w:r>
      <w:r w:rsidDel="00000000" w:rsidR="00000000" w:rsidRPr="00000000">
        <w:rPr>
          <w:rtl w:val="0"/>
        </w:rPr>
        <w:t xml:space="preserve"> целиком входит в множество </w:t>
      </w:r>
      <w:r w:rsidDel="00000000" w:rsidR="00000000" w:rsidRPr="00000000">
        <w:rPr>
          <w:b w:val="1"/>
          <w:rtl w:val="0"/>
        </w:rPr>
        <w:t xml:space="preserve">set_a</w:t>
      </w:r>
      <w:r w:rsidDel="00000000" w:rsidR="00000000" w:rsidRPr="00000000">
        <w:rPr>
          <w:rtl w:val="0"/>
        </w:rPr>
        <w:t xml:space="preserve"> и является его подмножеством;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set_a.issuperset(set_b)</w:t>
      </w:r>
      <w:r w:rsidDel="00000000" w:rsidR="00000000" w:rsidRPr="00000000">
        <w:rPr>
          <w:rtl w:val="0"/>
        </w:rPr>
        <w:t xml:space="preserve"> – если условие выше справедливо, то set_a – надмножество.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Rule="auto"/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#print(my_set)  # {1, 2, 3}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my_set.clear()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#print(my_set)  # set()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set_a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set_b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порядок элементов не важен!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set_c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set_d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br w:type="textWrapping"/>
              <w:t xml:space="preserve">print(set_a.isdisjoint(set_c))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- нет общих элементов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print(set_b.issubset(set_a))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 - set_b целиком входит в set_a, значит set_b - подмножество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print(set_a.issuperset(set_b))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- set_b целиком входит в set_a, значит set_a - надмножество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Rule="auto"/>
        <w:jc w:val="center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</w:rPr>
        <w:drawing>
          <wp:inline distB="114300" distT="114300" distL="114300" distR="114300">
            <wp:extent cx="5095875" cy="11811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00080"/>
          <w:sz w:val="21"/>
          <w:szCs w:val="21"/>
          <w:highlight w:val="white"/>
        </w:rPr>
      </w:pPr>
      <w:r w:rsidDel="00000000" w:rsidR="00000000" w:rsidRPr="00000000">
        <w:rPr>
          <w:color w:val="363636"/>
          <w:rtl w:val="0"/>
        </w:rPr>
        <w:t xml:space="preserve">При равенстве множеств они являются одновременно и подмножеством, и надмножеством друг для друга.</w:t>
      </w:r>
      <w:r w:rsidDel="00000000" w:rsidR="00000000" w:rsidRPr="00000000">
        <w:rPr>
          <w:rtl w:val="0"/>
        </w:rPr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print(set_a.issuperset(set_d))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br w:type="textWrapping"/>
              <w:t xml:space="preserve">print(set_a.issubset(set_d))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before="0" w:lineRule="auto"/>
        <w:rPr>
          <w:rFonts w:ascii="Courier New" w:cs="Courier New" w:eastAsia="Courier New" w:hAnsi="Courier New"/>
          <w:color w:val="000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Rule="auto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067300" cy="1076325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br w:type="textWrapping"/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38.8235294117647" w:lineRule="auto"/>
        <w:rPr>
          <w:b w:val="1"/>
          <w:color w:val="363636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color w:val="363636"/>
          <w:sz w:val="20"/>
          <w:szCs w:val="20"/>
          <w:rtl w:val="0"/>
        </w:rPr>
        <w:t xml:space="preserve">Конвертация одного типа коллекции в другой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63636"/>
          <w:rtl w:val="0"/>
        </w:rPr>
        <w:t xml:space="preserve">Для конвертации типа коллекции достаточно передать одну коллекцию в функцию создания другой (они представлены в таблице выше). </w:t>
      </w: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my_tuple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1"/>
                <w:szCs w:val="21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)</w:t>
              <w:br w:type="textWrapping"/>
              <w:t xml:space="preserve">my_list = list(my_tuple)</w:t>
              <w:br w:type="textWrapping"/>
              <w:t xml:space="preserve">my_set = set(my_tuple)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теряем индексы и дубликаты элементов!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br w:type="textWrapping"/>
              <w:t xml:space="preserve">my_frozenset = frozenset(my_tuple)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теряем индексы и дубликаты элементов!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br w:type="textWrapping"/>
              <w:t xml:space="preserve">print(my_list, my_set, my_frozenset)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['a', 'b', 'a'] {'a', 'b'} frozenset({'a', 'b'})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before="0" w:lineRule="auto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Rule="auto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057775" cy="9144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br w:type="textWrapping"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i w:val="1"/>
          <w:rtl w:val="0"/>
        </w:rPr>
        <w:t xml:space="preserve">Обратите внимание, что при преобразовании одной коллекции в другую возможна потеря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При преобразовании в множество теряются дублирующие элементы, так как множество содержит только уникальные. Собственно множество обычно  используется  в задачах именно для проверки на уникальность;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При конвертации индексированной коллекции в неиндексированную теряется информация о порядке элементов. А ведь в некоторых случаев она может быть критически важной;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После конвертации в неизменяемый тип мы больше не сможем менять элементы коллекции: удалять, изменять, добавлять новые. Это может привести к ошибкам в функциях обработки данных, которые были написаны для работы с изменяемыми коллекциями.</w:t>
      </w:r>
    </w:p>
    <w:p w:rsidR="00000000" w:rsidDel="00000000" w:rsidP="00000000" w:rsidRDefault="00000000" w:rsidRPr="00000000" w14:paraId="00000090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Дополнительные детали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Способом, описанным выше, не получится создать словарь, так как он состоит из пар «ключ-значение». 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rtl w:val="0"/>
        </w:rPr>
        <w:t xml:space="preserve">Это ограничение можно обойти: создать словарь, комбинируя ключи со значениями с использованием </w:t>
      </w:r>
      <w:r w:rsidDel="00000000" w:rsidR="00000000" w:rsidRPr="00000000">
        <w:rPr>
          <w:b w:val="1"/>
          <w:rtl w:val="0"/>
        </w:rPr>
        <w:t xml:space="preserve">zip()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my_keys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my_values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Если количество элементов разное 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будет отработано пока хватает на пары - лишние отброшены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my_dict = dict(zip(my_keys, my_values))</w:t>
              <w:br w:type="textWrapping"/>
              <w:t xml:space="preserve">print(my_dict)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{'a': 1, 'b': 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076825" cy="904875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276" w:lineRule="auto"/>
        <w:ind w:left="0" w:firstLine="0"/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color w:val="363636"/>
          <w:rtl w:val="0"/>
        </w:rPr>
        <w:t xml:space="preserve">Создаем строку из другой коллекции:</w:t>
      </w: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my_tuple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my_str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.join(my_tuple)</w:t>
              <w:br w:type="textWrapping"/>
              <w:t xml:space="preserve">print(my_str)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abc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384.00000000000006" w:lineRule="auto"/>
        <w:ind w:left="0" w:firstLine="0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095875" cy="88582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0a1a7"/>
          <w:highlight w:val="white"/>
        </w:rPr>
      </w:pPr>
      <w:r w:rsidDel="00000000" w:rsidR="00000000" w:rsidRPr="00000000">
        <w:rPr>
          <w:rtl w:val="0"/>
        </w:rPr>
        <w:t xml:space="preserve">Возможная ошибка: Если ваша коллекция содержит изменяемые элементы (например, список списков), то ее нельзя конвертировать в неизменяемую, элементы которой могут быть только постоянными.</w:t>
      </w:r>
      <w:r w:rsidDel="00000000" w:rsidR="00000000" w:rsidRPr="00000000">
        <w:rPr>
          <w:rtl w:val="0"/>
        </w:rPr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0a1a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my_set = set(my_list)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TypeError: unhashable type: 'list'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Bdr>
          <w:top w:color="000000" w:space="6" w:sz="0" w:val="none"/>
          <w:bottom w:color="000000" w:space="0" w:sz="0" w:val="none"/>
          <w:right w:color="000000" w:space="0" w:sz="0" w:val="none"/>
          <w:between w:color="000000" w:space="6" w:sz="0" w:val="none"/>
        </w:pBdr>
        <w:spacing w:after="0" w:before="0" w:line="276" w:lineRule="auto"/>
        <w:ind w:left="0" w:firstLine="0"/>
        <w:jc w:val="center"/>
        <w:rPr>
          <w:color w:val="363636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991225" cy="14097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Примеры применения коллекций для решения практических задач</w:t>
      </w:r>
    </w:p>
    <w:p w:rsidR="00000000" w:rsidDel="00000000" w:rsidP="00000000" w:rsidRDefault="00000000" w:rsidRPr="00000000" w14:paraId="0000009D">
      <w:pPr>
        <w:pStyle w:val="Heading2"/>
        <w:tabs>
          <w:tab w:val="left" w:pos="3433"/>
        </w:tabs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Пример: Задача 1. Программа сложения и умножения комплексных чисел</w:t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Используя</w:t>
      </w:r>
      <w:r w:rsidDel="00000000" w:rsidR="00000000" w:rsidRPr="00000000">
        <w:rPr>
          <w:rtl w:val="0"/>
        </w:rPr>
        <w:t xml:space="preserve"> конспект</w:t>
      </w:r>
      <w:r w:rsidDel="00000000" w:rsidR="00000000" w:rsidRPr="00000000">
        <w:rPr>
          <w:vertAlign w:val="baseline"/>
          <w:rtl w:val="0"/>
        </w:rPr>
        <w:t xml:space="preserve">, написать программу сложения и умножения двух комплексных чисел.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Как мы помним из курса математики, комплексные числа состоят из двух частей: действительной и мнимой. Обе эти части являются вещественными.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Например: 4.5+0.9i, где 4.5 – действительная часть,  0.9 – мнимая, а i – мнимая единица. Соответственно, обе части могут быть как положительными, так и отрицательными.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Допустим, наши исходные данные – это два комплексных числа. Для определения этих чисел задействуем переменные а и b, их действительные части обозначим как a.x и b.x, а мнимые – a.y и b.y.</w:t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rtl w:val="0"/>
        </w:rPr>
        <w:t xml:space="preserve">В соответствии с математическими правилами, сумма и произведение определенных комплексных чисел будет выглядеть так</w:t>
      </w:r>
      <w:r w:rsidDel="00000000" w:rsidR="00000000" w:rsidRPr="00000000">
        <w:rPr>
          <w:vertAlign w:val="baseline"/>
          <w:rtl w:val="0"/>
        </w:rPr>
        <w:t xml:space="preserve">:</w:t>
        <w:br w:type="textWrapping"/>
        <w:t xml:space="preserve">a + b = (a.x + b.x) + (a.y + b.y)i</w:t>
        <w:br w:type="textWrapping"/>
        <w:t xml:space="preserve">a * b = (a.x * b.x - a.y * b.y) + (a.x * b.y + a.y * b.x)i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Для описания комплексных чисел создадим структуру данных. Она будет содержать два поля, описывающих действительную и мнимую части.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  <w:t xml:space="preserve">Рассмотрим первый вариант реализации с использованием стандартного типа </w:t>
      </w:r>
      <w:r w:rsidDel="00000000" w:rsidR="00000000" w:rsidRPr="00000000">
        <w:rPr>
          <w:b w:val="1"/>
          <w:rtl w:val="0"/>
        </w:rPr>
        <w:t xml:space="preserve">complex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Вариант 1. Использование встроенного типа данных complex: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br w:type="textWrapping"/>
              <w:br w:type="textWrapping"/>
              <w:t xml:space="preserve">a = input()</w:t>
              <w:br w:type="textWrapping"/>
              <w:t xml:space="preserve">b = input()</w:t>
              <w:br w:type="textWrapping"/>
              <w:t xml:space="preserve">a = complex(a)</w:t>
              <w:br w:type="textWrapping"/>
              <w:t xml:space="preserve">b = complex(b)</w:t>
              <w:br w:type="textWrapping"/>
              <w:t xml:space="preserve">suma = a + b</w:t>
              <w:br w:type="textWrapping"/>
              <w:t xml:space="preserve">mult = a * b</w:t>
              <w:br w:type="textWrapping"/>
              <w:t xml:space="preserve">print(suma)</w:t>
              <w:br w:type="textWrapping"/>
              <w:t xml:space="preserve">print(mult)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Рассмотрим второй вариант реализации с использованием собственноручно созданного класса:</w:t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jc w:val="both"/>
        <w:rPr>
          <w:rFonts w:ascii="Courier New" w:cs="Courier New" w:eastAsia="Courier New" w:hAnsi="Courier New"/>
          <w:color w:val="36363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Вариант 2. Определение собственного класса и перегрузка операторов: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Cmplx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x, y):</w:t>
              <w:br w:type="textWrapping"/>
              <w:t xml:space="preserve">        self.x = x</w:t>
              <w:br w:type="textWrapping"/>
              <w:t xml:space="preserve">        self.y = y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__add__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obj):</w:t>
              <w:br w:type="textWrapping"/>
              <w:t xml:space="preserve">        self.sumax = self.x + obj.x</w:t>
              <w:br w:type="textWrapping"/>
              <w:t xml:space="preserve">        self.sumay = self.y + obj.y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__mul__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obj):</w:t>
              <w:br w:type="textWrapping"/>
              <w:t xml:space="preserve">        self.multx = self.x * obj.x - self.y * obj.y</w:t>
              <w:br w:type="textWrapping"/>
              <w:t xml:space="preserve">        self.multy = self.y * obj.x + self.x * obj.y</w:t>
              <w:br w:type="textWrapping"/>
              <w:t xml:space="preserve"> </w:t>
              <w:br w:type="textWrapping"/>
              <w:t xml:space="preserve">x = float(input())</w:t>
              <w:br w:type="textWrapping"/>
              <w:t xml:space="preserve">y = float(input())</w:t>
              <w:br w:type="textWrapping"/>
              <w:t xml:space="preserve">a = Cmplx(x,y)</w:t>
              <w:br w:type="textWrapping"/>
              <w:t xml:space="preserve">x = float(input())</w:t>
              <w:br w:type="textWrapping"/>
              <w:t xml:space="preserve">y = float(input())</w:t>
              <w:br w:type="textWrapping"/>
              <w:t xml:space="preserve">b = Cmplx(x,y)</w:t>
              <w:br w:type="textWrapping"/>
              <w:t xml:space="preserve">a + b</w:t>
              <w:br w:type="textWrapping"/>
              <w:t xml:space="preserve">a * b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'Сумма:   %.2f+%.2fj'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(a.sumax, a.sumay))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'Произв.: %.2f+%.2fj'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(a.multx, a.multy))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jc w:val="both"/>
        <w:rPr>
          <w:rFonts w:ascii="Courier New" w:cs="Courier New" w:eastAsia="Courier New" w:hAnsi="Courier New"/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  <w:t xml:space="preserve">И рассмотрим третий вариант – с использованием словаря: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Вариант 3. Использование словарей: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br w:type="textWrapping"/>
              <w:br w:type="textWrapping"/>
              <w:t xml:space="preserve">a = {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}</w:t>
              <w:br w:type="textWrapping"/>
              <w:t xml:space="preserve">b = {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}</w:t>
              <w:br w:type="textWrapping"/>
              <w:t xml:space="preserve">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suma = {}</w:t>
              <w:br w:type="textWrapping"/>
              <w:t xml:space="preserve">mult = {}</w:t>
              <w:br w:type="textWrapping"/>
              <w:t xml:space="preserve">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+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+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-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+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'Сумма:   %.2f+%.2fj'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 % (suma[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], 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]))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'Произв.: %.2f+%.2fj'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 % (mult[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], 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AF">
      <w:pPr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029200" cy="3371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tabs>
          <w:tab w:val="left" w:pos="3433"/>
        </w:tabs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Пример: Задача 2. Определить студентов с баллом выше среднего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Необходимо реализовать программу, которая позволит работать с данными о студентах. Определим, что все данные будет вводить с клавиатуры пользователь.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Описание студента будет состоять из трех параметров: фамилии, имени и среднего балла.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Основная задача программы – определить лучших по успеваемости студентов, у которых балл выше среднего.</w:t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rtl w:val="0"/>
        </w:rPr>
        <w:t xml:space="preserve">Для реализации этой задачи создадим свою собственную структуру Студент и массив объектов.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Алгоритм </w:t>
      </w:r>
      <w:r w:rsidDel="00000000" w:rsidR="00000000" w:rsidRPr="00000000">
        <w:rPr>
          <w:rtl w:val="0"/>
        </w:rPr>
        <w:t xml:space="preserve">работы программы будет следующим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Пользователь вводит количество студентов. Определяем размер массива;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В цикле заполняем массив студентов;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Вычисляем средний балл, посчитав сумму всех баллов студентов и разделив на количество учащихся;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В цикле перебираем всех студентов и сравниваем балл каждого со средним значением. Если он больше среднего, то выводим этого студента.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363636"/>
          <w:highlight w:val="white"/>
        </w:rPr>
      </w:pPr>
      <w:r w:rsidDel="00000000" w:rsidR="00000000" w:rsidRPr="00000000">
        <w:rPr>
          <w:rtl w:val="0"/>
        </w:rPr>
        <w:t xml:space="preserve">Программная реализация:</w:t>
      </w:r>
      <w:r w:rsidDel="00000000" w:rsidR="00000000" w:rsidRPr="00000000">
        <w:rPr>
          <w:rtl w:val="0"/>
        </w:rPr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studs = {}</w:t>
              <w:br w:type="textWrapping"/>
              <w:t xml:space="preserve">n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"Количество студентов: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range(n):</w:t>
              <w:br w:type="textWrapping"/>
              <w:t xml:space="preserve">    sname = input(str(i+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"-й студент: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point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"Балл: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    studs[sname] = point</w:t>
              <w:br w:type="textWrapping"/>
              <w:t xml:space="preserve">    s += point</w:t>
              <w:br w:type="textWrapping"/>
              <w:t xml:space="preserve"> </w:t>
              <w:br w:type="textWrapping"/>
              <w:t xml:space="preserve">avrg = s / n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"\nСредний балл: %.0f. Студенты с баллом выше среднего:"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avrg)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studs: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studs[i] &gt; avrg:</w:t>
              <w:br w:type="textWrapping"/>
              <w:t xml:space="preserve">        print(i)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00" w:line="240" w:lineRule="auto"/>
        <w:jc w:val="both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Работа программы:</w:t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7775" cy="23812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tabs>
          <w:tab w:val="left" w:pos="3433"/>
        </w:tabs>
        <w:jc w:val="both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Пример: Задача 3. Изменение данных о товарах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Необходимо написать программу, которая будет работать с информацией о товарах, хранящихся на складе. Определим, что все данные вводятся с клавиатуры.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Программа должна выводить всю текущую информацию о товарах. Они описываются номером на складе и соответствующим количеством. Пока пользователь не введет 0, программа позволит вносить изменения в сведения о товарах.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После изменений программа также выводит текущую информацию о товарах на складе.</w:t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rtl w:val="0"/>
        </w:rPr>
        <w:t xml:space="preserve">Для описания товаров создадим собственную структуру. Ее полями будут номер товара на складе и его количество. После этого создаем массив объектов – Товар.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Алгоритм работы программы: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Исходный массив товаров заполняется внутри программы;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Программа в цикле выводит всю информации о каждом объекте, содержащемся в массиве;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После создаем «бесконечный» цикл, внутри которого пользователь сможет по введенному номеру товара менять о нем информацию;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Как только пользователь решит, что больше никаких изменений о товарах он вносить не хочет, он вводит цифру 0. Срабатывает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В итоге программа  выводит всю информацию о товарах.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363636"/>
          <w:highlight w:val="white"/>
        </w:rPr>
      </w:pPr>
      <w:r w:rsidDel="00000000" w:rsidR="00000000" w:rsidRPr="00000000">
        <w:rPr>
          <w:rtl w:val="0"/>
        </w:rPr>
        <w:t xml:space="preserve">Программная реализация:</w:t>
      </w:r>
      <w:r w:rsidDel="00000000" w:rsidR="00000000" w:rsidRPr="00000000">
        <w:rPr>
          <w:rtl w:val="0"/>
        </w:rPr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goods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'Core-i3-4330'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'Core i5-4670K'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FX-6300'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3700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'Pentium G3220'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'5'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'Core i5-3450'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goods: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"%s) %s - %d шт. по %d руб"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(i,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n = input(</w:t>
            </w:r>
            <w:r w:rsidDel="00000000" w:rsidR="00000000" w:rsidRPr="00000000">
              <w:rPr>
                <w:rFonts w:ascii="Cousine" w:cs="Cousine" w:eastAsia="Cousine" w:hAnsi="Cousine"/>
                <w:color w:val="50a14f"/>
                <w:rtl w:val="0"/>
              </w:rPr>
              <w:t xml:space="preserve">'№: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 !=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qty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'Количество: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        goods[n][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qty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goods: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"%s) %s - %d шт. по %d руб"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(i,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CC">
      <w:pPr>
        <w:spacing w:after="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4914900" cy="31337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Не забываем, что в словаре нет порядковых номеров, именно поэтому для описания товаров потребовалось ввести поле номер товара на складе. Это полей по сути своей было ключом.</w:t>
      </w:r>
    </w:p>
    <w:p w:rsidR="00000000" w:rsidDel="00000000" w:rsidP="00000000" w:rsidRDefault="00000000" w:rsidRPr="00000000" w14:paraId="000000CE">
      <w:pPr>
        <w:pStyle w:val="Heading2"/>
        <w:tabs>
          <w:tab w:val="left" w:pos="3433"/>
        </w:tabs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Пример: Задача 4. Принадлежит ли дата диапазону времени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Необходимо реализовать программу, которая позволит сравнивать даты и определять, попадает ли введенная пользователем дата в заданный временной интервал.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Для реализации создадим собственную структуру данных.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Алгоритм работы программы: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Исходный диапазон дат для проверки задается внутри программы. Далее пользователь вводит свою дату;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Организуем проверку. Сначала сверяем год. Если введенный год попадает в промежуток между двумя исходными, то можем вывести сообщение о том, что пользовательская дата попадает в заданный диапазон. Если год введенной даты равен крайнему году исходного диапазона – значит нам надо проверить месяц. Если месяц введенной даты меньше месяца крайней исходной даты – тоже можно вывести сообщение о попадании даты в интервал. Если же условия не выполняются – выводим сообщение о том, что дата не принадлежит заданному интервалу.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363636"/>
          <w:highlight w:val="white"/>
        </w:rPr>
      </w:pPr>
      <w:r w:rsidDel="00000000" w:rsidR="00000000" w:rsidRPr="00000000">
        <w:rPr>
          <w:rtl w:val="0"/>
        </w:rPr>
        <w:t xml:space="preserve">Программная реализация:</w:t>
      </w:r>
      <w:r w:rsidDel="00000000" w:rsidR="00000000" w:rsidRPr="00000000">
        <w:rPr>
          <w:rtl w:val="0"/>
        </w:rPr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d1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2003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d2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du = {}</w:t>
              <w:br w:type="textWrapping"/>
              <w:t xml:space="preserve">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'Год: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'Месяц: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d1[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&lt;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&lt; d2[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== d1[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&gt;= d1[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== d2[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&lt;= d2[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0" w:lineRule="auto"/>
        <w:rPr/>
      </w:pPr>
      <w:r w:rsidDel="00000000" w:rsidR="00000000" w:rsidRPr="00000000">
        <w:rPr>
          <w:rtl w:val="0"/>
        </w:rPr>
        <w:t xml:space="preserve">Результат работы программы: </w:t>
      </w:r>
    </w:p>
    <w:p w:rsidR="00000000" w:rsidDel="00000000" w:rsidP="00000000" w:rsidRDefault="00000000" w:rsidRPr="00000000" w14:paraId="000000D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6825" cy="12668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Подведем итоги урока: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Все специализированные коллекции реализованы на стандартных типах данных: массивах, списках, кортежах, словарях;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Задачу можно решить с помощью различных коллекций. Важно понимать, какая именно коллекция подходит для выполнения конкретной задачи;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Не нужно зацикливаться на каком-то одном специализированном типе данных.</w:t>
      </w:r>
    </w:p>
    <w:p w:rsidR="00000000" w:rsidDel="00000000" w:rsidP="00000000" w:rsidRDefault="00000000" w:rsidRPr="00000000" w14:paraId="000000DC">
      <w:pPr>
        <w:pStyle w:val="Heading1"/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Практическое задание 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Пользователь вводит данные о количестве предприятий, их наименования и прибыль за 4 квартала (т.е. 4 отдельных числа) для каждого предприятия.. Программа должна определить среднюю прибыль (за год для всех предприятий) и вывести наименования предприятий, чья прибыль выше среднего и отдельно вывести наименования предприятий, чья прибыль ниже среднего.</w:t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firstLine="0"/>
        <w:rPr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Написать программу сложения и умножения двух шестнадцатеричных чисел. При этом каждое число представляется как коллекция, элементы которой это цифры числа.</w:t>
      </w:r>
    </w:p>
    <w:p w:rsidR="00000000" w:rsidDel="00000000" w:rsidP="00000000" w:rsidRDefault="00000000" w:rsidRPr="00000000" w14:paraId="000000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08.6614173228347" w:firstLine="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Например, пользователь ввёл A2 и C4F. Сохранить их как [‘A’, ‘2’] и [‘C’, ‘4’, ‘F’] соответственно. Сумма чисел из примера: [‘C’, ‘F’, ‘1’], произведение - [‘7’, ‘C’, ‘9’, ‘F’, ‘E’].</w:t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08.6614173228347" w:firstLine="0"/>
        <w:rPr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08.6614173228347" w:firstLine="0"/>
        <w:rPr/>
      </w:pPr>
      <w:r w:rsidDel="00000000" w:rsidR="00000000" w:rsidRPr="00000000">
        <w:rPr>
          <w:color w:val="363636"/>
          <w:rtl w:val="0"/>
        </w:rPr>
        <w:t xml:space="preserve">Примечание: для решения задач попробуйте применить какую-нибудь коллекцию из модуля collections (пусть это и не очевидно с первого раза. Вы же не Голландец ;-).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jc w:val="both"/>
        <w:rPr>
          <w:color w:val="0000ff"/>
          <w:u w:val="single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0" w:before="0" w:lineRule="auto"/>
        <w:ind w:left="720" w:hanging="360"/>
        <w:jc w:val="both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http://www.intuit.ru/studies/courses/10/320/info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https://compscicenter.ru/media/slides/python_2014_autumn/2014_10_15_python_2014_autumn.pdf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jc w:val="both"/>
        <w:rPr/>
      </w:pPr>
      <w:bookmarkStart w:colFirst="0" w:colLast="0" w:name="_1y810tw" w:id="18"/>
      <w:bookmarkEnd w:id="18"/>
      <w:r w:rsidDel="00000000" w:rsidR="00000000" w:rsidRPr="00000000">
        <w:rPr>
          <w:rtl w:val="0"/>
        </w:rPr>
        <w:t xml:space="preserve">Используемая литература </w:t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hyperlink r:id="rId33">
        <w:r w:rsidDel="00000000" w:rsidR="00000000" w:rsidRPr="00000000">
          <w:rPr>
            <w:color w:val="0000ff"/>
            <w:u w:val="single"/>
            <w:rtl w:val="0"/>
          </w:rPr>
          <w:t xml:space="preserve">https://www.python.org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hyperlink r:id="rId34">
        <w:r w:rsidDel="00000000" w:rsidR="00000000" w:rsidRPr="00000000">
          <w:rPr>
            <w:color w:val="0000ff"/>
            <w:u w:val="single"/>
            <w:rtl w:val="0"/>
          </w:rPr>
          <w:t xml:space="preserve">http://www.intuit.ru/studies/courses/10/320/info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Марк Лутц. Изучаем Python, 4-е издание.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35" w:type="first"/>
      <w:footerReference r:id="rId36" w:type="default"/>
      <w:pgSz w:h="16838" w:w="11906"/>
      <w:pgMar w:bottom="1133" w:top="1133" w:left="1133" w:right="1133" w:header="0" w:footer="36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0" w:before="0" w:line="240" w:lineRule="auto"/>
      <w:ind w:left="0" w:right="0" w:firstLine="0"/>
      <w:jc w:val="left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</w:r>
    <w:r w:rsidDel="00000000" w:rsidR="00000000" w:rsidRPr="00000000">
      <w:rPr>
        <w:rFonts w:ascii="Courier New" w:cs="Courier New" w:eastAsia="Courier New" w:hAnsi="Courier New"/>
        <w:color w:val="454545"/>
        <w:highlight w:val="white"/>
        <w:rtl w:val="0"/>
      </w:rPr>
      <w:tab/>
    </w:r>
    <w:r w:rsidDel="00000000" w:rsidR="00000000" w:rsidRPr="00000000">
      <w:rPr>
        <w:color w:val="abb1b9"/>
        <w:sz w:val="16"/>
        <w:szCs w:val="16"/>
        <w:rtl w:val="0"/>
      </w:rPr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89"/>
                        <a:ext cx="7581900" cy="2337277"/>
                        <a:chOff x="1555050" y="2616389"/>
                        <a:chExt cx="7581900" cy="2327222"/>
                      </a:xfrm>
                    </wpg:grpSpPr>
                    <wpg:grpSp>
                      <wpg:cNvGrpSpPr/>
                      <wpg:grpSpPr>
                        <a:xfrm>
                          <a:off x="1555050" y="2616389"/>
                          <a:ext cx="7581900" cy="2327222"/>
                          <a:chOff x="0" y="0"/>
                          <a:chExt cx="6858000" cy="2097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858000" cy="209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858000" cy="1386300"/>
                          </a:xfrm>
                          <a:prstGeom prst="rect">
                            <a:avLst/>
                          </a:prstGeom>
                          <a:solidFill>
                            <a:srgbClr val="E9EDF4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61975" y="1592400"/>
                            <a:ext cx="12096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61975" y="792300"/>
                            <a:ext cx="3486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Алгоритмы и структуры данных на Python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grpSp>
                    <pic:pic>
                      <pic:nvPicPr>
                        <pic:cNvPr descr="Python copy.png" id="7" name="Shape 7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-8778" l="0" r="-9817" t="0"/>
                        <a:stretch/>
                      </pic:blipFill>
                      <pic:spPr>
                        <a:xfrm>
                          <a:off x="7031175" y="3300600"/>
                          <a:ext cx="1499601" cy="148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1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i w:val="1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4.png"/><Relationship Id="rId21" Type="http://schemas.openxmlformats.org/officeDocument/2006/relationships/image" Target="media/image8.png"/><Relationship Id="rId24" Type="http://schemas.openxmlformats.org/officeDocument/2006/relationships/image" Target="media/image26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4.png"/><Relationship Id="rId28" Type="http://schemas.openxmlformats.org/officeDocument/2006/relationships/image" Target="media/image6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3.png"/><Relationship Id="rId7" Type="http://schemas.openxmlformats.org/officeDocument/2006/relationships/hyperlink" Target="https://pythonworld.ru/tipy-dannyx-v-python/stroki-funkcii-i-metody-strok.html" TargetMode="External"/><Relationship Id="rId8" Type="http://schemas.openxmlformats.org/officeDocument/2006/relationships/image" Target="media/image14.png"/><Relationship Id="rId31" Type="http://schemas.openxmlformats.org/officeDocument/2006/relationships/hyperlink" Target="http://www.intuit.ru/studies/courses/10/320/info" TargetMode="External"/><Relationship Id="rId30" Type="http://schemas.openxmlformats.org/officeDocument/2006/relationships/image" Target="media/image2.png"/><Relationship Id="rId11" Type="http://schemas.openxmlformats.org/officeDocument/2006/relationships/image" Target="media/image21.png"/><Relationship Id="rId33" Type="http://schemas.openxmlformats.org/officeDocument/2006/relationships/hyperlink" Target="https://www.python.org" TargetMode="External"/><Relationship Id="rId10" Type="http://schemas.openxmlformats.org/officeDocument/2006/relationships/image" Target="media/image20.png"/><Relationship Id="rId32" Type="http://schemas.openxmlformats.org/officeDocument/2006/relationships/hyperlink" Target="https://compscicenter.ru/media/slides/python_2014_autumn/2014_10_15_python_2014_autumn.pdf" TargetMode="External"/><Relationship Id="rId13" Type="http://schemas.openxmlformats.org/officeDocument/2006/relationships/image" Target="media/image18.png"/><Relationship Id="rId35" Type="http://schemas.openxmlformats.org/officeDocument/2006/relationships/header" Target="header1.xml"/><Relationship Id="rId12" Type="http://schemas.openxmlformats.org/officeDocument/2006/relationships/image" Target="media/image17.png"/><Relationship Id="rId34" Type="http://schemas.openxmlformats.org/officeDocument/2006/relationships/hyperlink" Target="http://www.intuit.ru/studies/courses/10/320/info" TargetMode="External"/><Relationship Id="rId15" Type="http://schemas.openxmlformats.org/officeDocument/2006/relationships/image" Target="media/image11.png"/><Relationship Id="rId14" Type="http://schemas.openxmlformats.org/officeDocument/2006/relationships/image" Target="media/image19.png"/><Relationship Id="rId36" Type="http://schemas.openxmlformats.org/officeDocument/2006/relationships/footer" Target="footer1.xml"/><Relationship Id="rId17" Type="http://schemas.openxmlformats.org/officeDocument/2006/relationships/image" Target="media/image12.png"/><Relationship Id="rId16" Type="http://schemas.openxmlformats.org/officeDocument/2006/relationships/image" Target="media/image9.jpg"/><Relationship Id="rId19" Type="http://schemas.openxmlformats.org/officeDocument/2006/relationships/image" Target="media/image7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