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2E12" w:rsidRPr="003D265C" w:rsidRDefault="004A6011">
      <w:pPr>
        <w:rPr>
          <w:rFonts w:ascii="Times New Roman" w:hAnsi="Times New Roman" w:cs="Times New Roman"/>
          <w:lang w:val="en-US"/>
        </w:rPr>
      </w:pPr>
      <w:r w:rsidRPr="003D265C">
        <w:rPr>
          <w:rFonts w:ascii="Times New Roman" w:hAnsi="Times New Roman" w:cs="Times New Roman"/>
          <w:lang w:val="en-US"/>
        </w:rPr>
        <w:t>Results on beans</w:t>
      </w:r>
    </w:p>
    <w:p w:rsidR="004A6011" w:rsidRDefault="004A6011">
      <w:pPr>
        <w:rPr>
          <w:rFonts w:ascii="Times New Roman" w:hAnsi="Times New Roman" w:cs="Times New Roman"/>
          <w:lang w:val="en-US"/>
        </w:rPr>
      </w:pPr>
      <w:r w:rsidRPr="003D265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1AECF63" wp14:editId="6A56E559">
            <wp:extent cx="1334377" cy="123552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an1-cu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805" cy="12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65C">
        <w:rPr>
          <w:rFonts w:ascii="Times New Roman" w:hAnsi="Times New Roman" w:cs="Times New Roman"/>
          <w:lang w:val="en-US"/>
        </w:rPr>
        <w:t xml:space="preserve">     </w:t>
      </w:r>
      <w:r w:rsidRPr="003D265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A9861D" wp14:editId="5C8AC6E6">
            <wp:extent cx="1291698" cy="1196011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an2-cu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42" cy="119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65C">
        <w:rPr>
          <w:rFonts w:ascii="Times New Roman" w:hAnsi="Times New Roman" w:cs="Times New Roman"/>
          <w:lang w:val="en-US"/>
        </w:rPr>
        <w:t xml:space="preserve">   </w:t>
      </w:r>
      <w:r w:rsidRPr="003D265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FD4084" wp14:editId="58A0F56C">
            <wp:extent cx="1291698" cy="1196012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an3-cu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920" cy="119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65C">
        <w:rPr>
          <w:rFonts w:ascii="Times New Roman" w:hAnsi="Times New Roman" w:cs="Times New Roman"/>
          <w:lang w:val="en-US"/>
        </w:rPr>
        <w:t xml:space="preserve"> </w:t>
      </w:r>
      <w:r w:rsidRPr="003D265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F41889" wp14:editId="7C5E139C">
            <wp:extent cx="1293229" cy="1197429"/>
            <wp:effectExtent l="0" t="0" r="254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an4-cu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664" cy="119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13" w:rsidRPr="003D265C" w:rsidRDefault="004B251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Bean1    (b1)                          Bean2 (b2)                        Bean3   (b3)                  Bean4 (b4)</w:t>
      </w:r>
    </w:p>
    <w:p w:rsidR="001B4858" w:rsidRDefault="001B4858">
      <w:pPr>
        <w:rPr>
          <w:rFonts w:ascii="Times New Roman" w:hAnsi="Times New Roman" w:cs="Times New Roman"/>
          <w:lang w:val="en-US"/>
        </w:rPr>
      </w:pPr>
    </w:p>
    <w:p w:rsidR="00DD3185" w:rsidRPr="004B2513" w:rsidRDefault="00DD3185" w:rsidP="004B2513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lang w:val="en-US"/>
        </w:rPr>
      </w:pPr>
      <w:r w:rsidRPr="004B2513">
        <w:rPr>
          <w:rFonts w:ascii="Times New Roman" w:hAnsi="Times New Roman" w:cs="Times New Roman"/>
          <w:b/>
          <w:lang w:val="en-US"/>
        </w:rPr>
        <w:t>Calculation multifractal spectra by using density function</w:t>
      </w:r>
    </w:p>
    <w:p w:rsidR="00DD3185" w:rsidRPr="00DD3185" w:rsidRDefault="00DD3185">
      <w:pPr>
        <w:rPr>
          <w:rFonts w:ascii="Times New Roman" w:hAnsi="Times New Roman" w:cs="Times New Roman"/>
          <w:b/>
          <w:lang w:val="en-US"/>
        </w:rPr>
      </w:pPr>
    </w:p>
    <w:p w:rsidR="00DD3185" w:rsidRDefault="00DD318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Bean1</w:t>
      </w:r>
    </w:p>
    <w:tbl>
      <w:tblPr>
        <w:tblStyle w:val="a6"/>
        <w:tblW w:w="1241" w:type="pct"/>
        <w:tblLook w:val="04A0" w:firstRow="1" w:lastRow="0" w:firstColumn="1" w:lastColumn="0" w:noHBand="0" w:noVBand="1"/>
      </w:tblPr>
      <w:tblGrid>
        <w:gridCol w:w="1101"/>
        <w:gridCol w:w="1275"/>
      </w:tblGrid>
      <w:tr w:rsidR="001B4858" w:rsidRPr="00512A78" w:rsidTr="002B2565">
        <w:tc>
          <w:tcPr>
            <w:tcW w:w="2317" w:type="pct"/>
          </w:tcPr>
          <w:p w:rsidR="001B4858" w:rsidRPr="00DD3185" w:rsidRDefault="001B4858" w:rsidP="002B2565">
            <w:pPr>
              <w:rPr>
                <w:lang w:val="en-US"/>
              </w:rPr>
            </w:pPr>
          </w:p>
        </w:tc>
        <w:tc>
          <w:tcPr>
            <w:tcW w:w="2683" w:type="pct"/>
          </w:tcPr>
          <w:p w:rsidR="001B4858" w:rsidRPr="00512A78" w:rsidRDefault="001B4858" w:rsidP="002B256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mfs</w:t>
            </w:r>
            <w:proofErr w:type="spellEnd"/>
          </w:p>
        </w:tc>
      </w:tr>
      <w:tr w:rsidR="001B4858" w:rsidRPr="00512A78" w:rsidTr="002B2565">
        <w:tc>
          <w:tcPr>
            <w:tcW w:w="2317" w:type="pct"/>
          </w:tcPr>
          <w:p w:rsidR="001B4858" w:rsidRPr="00512A78" w:rsidRDefault="001B4858" w:rsidP="002B2565">
            <w:r w:rsidRPr="00512A78">
              <w:t>1.16</w:t>
            </w:r>
          </w:p>
        </w:tc>
        <w:tc>
          <w:tcPr>
            <w:tcW w:w="2683" w:type="pct"/>
          </w:tcPr>
          <w:p w:rsidR="001B4858" w:rsidRPr="00512A78" w:rsidRDefault="001B4858" w:rsidP="002B2565">
            <w:r w:rsidRPr="00512A78">
              <w:t>0.52</w:t>
            </w:r>
          </w:p>
        </w:tc>
      </w:tr>
      <w:tr w:rsidR="001B4858" w:rsidRPr="00512A78" w:rsidTr="002B2565">
        <w:tc>
          <w:tcPr>
            <w:tcW w:w="2317" w:type="pct"/>
          </w:tcPr>
          <w:p w:rsidR="001B4858" w:rsidRPr="00512A78" w:rsidRDefault="001B4858" w:rsidP="002B2565">
            <w:r w:rsidRPr="00512A78">
              <w:t>1.41</w:t>
            </w:r>
          </w:p>
        </w:tc>
        <w:tc>
          <w:tcPr>
            <w:tcW w:w="2683" w:type="pct"/>
          </w:tcPr>
          <w:p w:rsidR="001B4858" w:rsidRPr="00512A78" w:rsidRDefault="001B4858" w:rsidP="002B2565">
            <w:r w:rsidRPr="00512A78">
              <w:t>0.94</w:t>
            </w:r>
          </w:p>
        </w:tc>
      </w:tr>
      <w:tr w:rsidR="001B4858" w:rsidRPr="00512A78" w:rsidTr="002B2565">
        <w:tc>
          <w:tcPr>
            <w:tcW w:w="2317" w:type="pct"/>
          </w:tcPr>
          <w:p w:rsidR="001B4858" w:rsidRPr="00512A78" w:rsidRDefault="001B4858" w:rsidP="002B2565">
            <w:r w:rsidRPr="00512A78">
              <w:t>1.66</w:t>
            </w:r>
          </w:p>
        </w:tc>
        <w:tc>
          <w:tcPr>
            <w:tcW w:w="2683" w:type="pct"/>
          </w:tcPr>
          <w:p w:rsidR="001B4858" w:rsidRPr="00512A78" w:rsidRDefault="001B4858" w:rsidP="002B2565">
            <w:r w:rsidRPr="00512A78">
              <w:t>1.44</w:t>
            </w:r>
          </w:p>
        </w:tc>
      </w:tr>
      <w:tr w:rsidR="001B4858" w:rsidRPr="00512A78" w:rsidTr="002B2565">
        <w:tc>
          <w:tcPr>
            <w:tcW w:w="2317" w:type="pct"/>
          </w:tcPr>
          <w:p w:rsidR="001B4858" w:rsidRPr="00512A78" w:rsidRDefault="001B4858" w:rsidP="002B2565">
            <w:r w:rsidRPr="00512A78">
              <w:t>1.91</w:t>
            </w:r>
          </w:p>
        </w:tc>
        <w:tc>
          <w:tcPr>
            <w:tcW w:w="2683" w:type="pct"/>
          </w:tcPr>
          <w:p w:rsidR="001B4858" w:rsidRPr="00512A78" w:rsidRDefault="001B4858" w:rsidP="002B2565">
            <w:r w:rsidRPr="00512A78">
              <w:t>1.67</w:t>
            </w:r>
          </w:p>
        </w:tc>
      </w:tr>
      <w:tr w:rsidR="001B4858" w:rsidRPr="00512A78" w:rsidTr="002B2565">
        <w:tc>
          <w:tcPr>
            <w:tcW w:w="2317" w:type="pct"/>
          </w:tcPr>
          <w:p w:rsidR="001B4858" w:rsidRPr="00512A78" w:rsidRDefault="001B4858" w:rsidP="002B2565">
            <w:r w:rsidRPr="00512A78">
              <w:t>2.16</w:t>
            </w:r>
          </w:p>
        </w:tc>
        <w:tc>
          <w:tcPr>
            <w:tcW w:w="2683" w:type="pct"/>
          </w:tcPr>
          <w:p w:rsidR="001B4858" w:rsidRPr="00512A78" w:rsidRDefault="001B4858" w:rsidP="002B2565">
            <w:r w:rsidRPr="00512A78">
              <w:t>1.43</w:t>
            </w:r>
          </w:p>
        </w:tc>
      </w:tr>
      <w:tr w:rsidR="001B4858" w:rsidRPr="00512A78" w:rsidTr="002B2565">
        <w:tc>
          <w:tcPr>
            <w:tcW w:w="2317" w:type="pct"/>
          </w:tcPr>
          <w:p w:rsidR="001B4858" w:rsidRPr="00512A78" w:rsidRDefault="001B4858" w:rsidP="002B2565">
            <w:r w:rsidRPr="00512A78">
              <w:t>2.41</w:t>
            </w:r>
          </w:p>
        </w:tc>
        <w:tc>
          <w:tcPr>
            <w:tcW w:w="2683" w:type="pct"/>
          </w:tcPr>
          <w:p w:rsidR="001B4858" w:rsidRPr="00512A78" w:rsidRDefault="001B4858" w:rsidP="002B2565">
            <w:r w:rsidRPr="00512A78">
              <w:t>1.06</w:t>
            </w:r>
          </w:p>
        </w:tc>
      </w:tr>
      <w:tr w:rsidR="001B4858" w:rsidRPr="00512A78" w:rsidTr="002B2565">
        <w:tc>
          <w:tcPr>
            <w:tcW w:w="2317" w:type="pct"/>
          </w:tcPr>
          <w:p w:rsidR="001B4858" w:rsidRPr="00512A78" w:rsidRDefault="001B4858" w:rsidP="002B2565">
            <w:r w:rsidRPr="00512A78">
              <w:t>2.66</w:t>
            </w:r>
          </w:p>
        </w:tc>
        <w:tc>
          <w:tcPr>
            <w:tcW w:w="2683" w:type="pct"/>
          </w:tcPr>
          <w:p w:rsidR="001B4858" w:rsidRPr="00512A78" w:rsidRDefault="001B4858" w:rsidP="002B2565">
            <w:r w:rsidRPr="00512A78">
              <w:t>0.73</w:t>
            </w:r>
          </w:p>
        </w:tc>
      </w:tr>
      <w:tr w:rsidR="001B4858" w:rsidRPr="00512A78" w:rsidTr="002B2565">
        <w:tc>
          <w:tcPr>
            <w:tcW w:w="2317" w:type="pct"/>
          </w:tcPr>
          <w:p w:rsidR="001B4858" w:rsidRPr="00512A78" w:rsidRDefault="001B4858" w:rsidP="002B2565">
            <w:r w:rsidRPr="00512A78">
              <w:t>2.91</w:t>
            </w:r>
          </w:p>
        </w:tc>
        <w:tc>
          <w:tcPr>
            <w:tcW w:w="2683" w:type="pct"/>
          </w:tcPr>
          <w:p w:rsidR="001B4858" w:rsidRPr="00512A78" w:rsidRDefault="001B4858" w:rsidP="002B2565">
            <w:r w:rsidRPr="00512A78">
              <w:t>0.48</w:t>
            </w:r>
          </w:p>
        </w:tc>
      </w:tr>
      <w:tr w:rsidR="001B4858" w:rsidRPr="00512A78" w:rsidTr="002B2565">
        <w:tc>
          <w:tcPr>
            <w:tcW w:w="2317" w:type="pct"/>
          </w:tcPr>
          <w:p w:rsidR="001B4858" w:rsidRPr="00512A78" w:rsidRDefault="001B4858" w:rsidP="002B2565">
            <w:r w:rsidRPr="00512A78">
              <w:t>3.16</w:t>
            </w:r>
          </w:p>
        </w:tc>
        <w:tc>
          <w:tcPr>
            <w:tcW w:w="2683" w:type="pct"/>
          </w:tcPr>
          <w:p w:rsidR="001B4858" w:rsidRPr="00512A78" w:rsidRDefault="001B4858" w:rsidP="002B2565">
            <w:r w:rsidRPr="00512A78">
              <w:t>0.40</w:t>
            </w:r>
          </w:p>
        </w:tc>
      </w:tr>
      <w:tr w:rsidR="001B4858" w:rsidTr="002B2565">
        <w:tc>
          <w:tcPr>
            <w:tcW w:w="2317" w:type="pct"/>
          </w:tcPr>
          <w:p w:rsidR="001B4858" w:rsidRPr="00512A78" w:rsidRDefault="001B4858" w:rsidP="002B2565">
            <w:r w:rsidRPr="00512A78">
              <w:t>3.41</w:t>
            </w:r>
          </w:p>
        </w:tc>
        <w:tc>
          <w:tcPr>
            <w:tcW w:w="2683" w:type="pct"/>
          </w:tcPr>
          <w:p w:rsidR="001B4858" w:rsidRDefault="001B4858" w:rsidP="002B2565">
            <w:r w:rsidRPr="00512A78">
              <w:t>0.15</w:t>
            </w:r>
          </w:p>
        </w:tc>
      </w:tr>
    </w:tbl>
    <w:p w:rsidR="001B4858" w:rsidRDefault="001B4858" w:rsidP="001B4858">
      <w:pPr>
        <w:rPr>
          <w:lang w:val="en-US"/>
        </w:rPr>
      </w:pPr>
    </w:p>
    <w:p w:rsidR="00DD3185" w:rsidRDefault="00DD3185" w:rsidP="001B4858">
      <w:pPr>
        <w:rPr>
          <w:lang w:val="en-US"/>
        </w:rPr>
      </w:pPr>
      <w:r>
        <w:rPr>
          <w:lang w:val="en-US"/>
        </w:rPr>
        <w:t>Alpha in [1.16.</w:t>
      </w:r>
      <w:proofErr w:type="gramStart"/>
      <w:r>
        <w:rPr>
          <w:lang w:val="en-US"/>
        </w:rPr>
        <w:t>,3.45</w:t>
      </w:r>
      <w:proofErr w:type="gramEnd"/>
      <w:r>
        <w:rPr>
          <w:lang w:val="en-US"/>
        </w:rPr>
        <w:t>}; step on alpha is 0.25</w:t>
      </w:r>
    </w:p>
    <w:p w:rsidR="001B4858" w:rsidRDefault="001B4858" w:rsidP="001B485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759FD2" wp14:editId="5080F728">
            <wp:extent cx="4572000" cy="2743200"/>
            <wp:effectExtent l="0" t="0" r="19050" b="1905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0C2DA7" w:rsidRDefault="000C2DA7" w:rsidP="001B4858">
      <w:pPr>
        <w:rPr>
          <w:lang w:val="en-US"/>
        </w:rPr>
      </w:pPr>
      <w:r>
        <w:rPr>
          <w:lang w:val="en-US"/>
        </w:rPr>
        <w:t>For any alpha we construct the corresponding level set – the set of points</w:t>
      </w:r>
      <w:r w:rsidR="00782F65">
        <w:rPr>
          <w:lang w:val="en-US"/>
        </w:rPr>
        <w:t xml:space="preserve"> </w:t>
      </w:r>
      <w:proofErr w:type="gramStart"/>
      <w:r w:rsidR="00782F65">
        <w:rPr>
          <w:lang w:val="en-US"/>
        </w:rPr>
        <w:t xml:space="preserve">having </w:t>
      </w:r>
      <w:r>
        <w:rPr>
          <w:lang w:val="en-US"/>
        </w:rPr>
        <w:t xml:space="preserve"> density</w:t>
      </w:r>
      <w:proofErr w:type="gramEnd"/>
      <w:r>
        <w:rPr>
          <w:lang w:val="en-US"/>
        </w:rPr>
        <w:t xml:space="preserve"> function</w:t>
      </w:r>
    </w:p>
    <w:p w:rsidR="000C2DA7" w:rsidRDefault="000C2DA7" w:rsidP="001B4858">
      <w:pPr>
        <w:rPr>
          <w:lang w:val="en-US"/>
        </w:rPr>
      </w:pPr>
      <w:r>
        <w:rPr>
          <w:lang w:val="en-US"/>
        </w:rPr>
        <w:lastRenderedPageBreak/>
        <w:t>In the interval [alpha, alpha+0</w:t>
      </w:r>
      <w:proofErr w:type="gramStart"/>
      <w:r>
        <w:rPr>
          <w:lang w:val="en-US"/>
        </w:rPr>
        <w:t>,25</w:t>
      </w:r>
      <w:proofErr w:type="gramEnd"/>
      <w:r>
        <w:rPr>
          <w:lang w:val="en-US"/>
        </w:rPr>
        <w:t>).</w:t>
      </w:r>
      <w:r w:rsidR="00782F65">
        <w:rPr>
          <w:lang w:val="en-US"/>
        </w:rPr>
        <w:t xml:space="preserve"> For example, the following pictures show level sets for</w:t>
      </w:r>
      <w:r w:rsidR="004B2513">
        <w:rPr>
          <w:lang w:val="en-US"/>
        </w:rPr>
        <w:t xml:space="preserve"> </w:t>
      </w:r>
      <w:r w:rsidR="00782F65">
        <w:rPr>
          <w:lang w:val="en-US"/>
        </w:rPr>
        <w:t>[1.41</w:t>
      </w:r>
      <w:proofErr w:type="gramStart"/>
      <w:r w:rsidR="00782F65">
        <w:rPr>
          <w:lang w:val="en-US"/>
        </w:rPr>
        <w:t>,1.66</w:t>
      </w:r>
      <w:proofErr w:type="gramEnd"/>
      <w:r w:rsidR="00782F65">
        <w:rPr>
          <w:lang w:val="en-US"/>
        </w:rPr>
        <w:t>), [1.66,1.91) and [1.91,2.16) (from left to right )</w:t>
      </w:r>
      <w:r w:rsidR="004B2513">
        <w:rPr>
          <w:lang w:val="en-US"/>
        </w:rPr>
        <w:t>:</w:t>
      </w:r>
    </w:p>
    <w:p w:rsidR="00782F65" w:rsidRDefault="004670B0" w:rsidP="001B4858">
      <w:pPr>
        <w:rPr>
          <w:lang w:val="en-US"/>
        </w:rPr>
      </w:pPr>
      <w:r>
        <w:rPr>
          <w:lang w:val="en-US"/>
        </w:rPr>
        <w:t xml:space="preserve"> </w:t>
      </w:r>
      <w:r w:rsidR="004B2513">
        <w:rPr>
          <w:noProof/>
          <w:lang w:eastAsia="ru-RU"/>
        </w:rPr>
        <w:drawing>
          <wp:inline distT="0" distB="0" distL="0" distR="0">
            <wp:extent cx="2458268" cy="22745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er 1.41  1.6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197" cy="227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513">
        <w:rPr>
          <w:lang w:val="en-US"/>
        </w:rPr>
        <w:t xml:space="preserve"> </w:t>
      </w:r>
      <w:r w:rsidR="004B2513">
        <w:rPr>
          <w:noProof/>
          <w:lang w:eastAsia="ru-RU"/>
        </w:rPr>
        <w:drawing>
          <wp:inline distT="0" distB="0" distL="0" distR="0">
            <wp:extent cx="2545638" cy="2355429"/>
            <wp:effectExtent l="0" t="0" r="762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er 1.66  1.9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223" cy="23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13" w:rsidRDefault="004B2513" w:rsidP="001B4858">
      <w:pPr>
        <w:rPr>
          <w:lang w:val="en-US"/>
        </w:rPr>
      </w:pPr>
    </w:p>
    <w:p w:rsidR="000C2DA7" w:rsidRDefault="004B2513" w:rsidP="001B485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295760" cy="2124222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er 1.91  2.1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283" cy="212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A7" w:rsidRDefault="000C2DA7" w:rsidP="001B4858">
      <w:pPr>
        <w:rPr>
          <w:lang w:val="en-US"/>
        </w:rPr>
      </w:pPr>
    </w:p>
    <w:p w:rsidR="004B2513" w:rsidRDefault="004B2513" w:rsidP="001B4858">
      <w:pPr>
        <w:rPr>
          <w:lang w:val="en-US"/>
        </w:rPr>
      </w:pPr>
      <w:r>
        <w:rPr>
          <w:lang w:val="en-US"/>
        </w:rPr>
        <w:t xml:space="preserve">Black points are the points with singularity exponents. Hence we can obtain a detailed presentation of an image “by layers”. For each level set we calculate its fractal </w:t>
      </w:r>
      <w:proofErr w:type="gramStart"/>
      <w:r>
        <w:rPr>
          <w:lang w:val="en-US"/>
        </w:rPr>
        <w:t>dimension ,</w:t>
      </w:r>
      <w:proofErr w:type="gramEnd"/>
      <w:r>
        <w:rPr>
          <w:lang w:val="en-US"/>
        </w:rPr>
        <w:t xml:space="preserve"> and obtain the set  of fractal dimensions –multifractal spectrum.</w:t>
      </w:r>
    </w:p>
    <w:p w:rsidR="001B4858" w:rsidRDefault="001B4858" w:rsidP="001B4858">
      <w:pPr>
        <w:rPr>
          <w:lang w:val="en-US"/>
        </w:rPr>
      </w:pPr>
      <w:r>
        <w:rPr>
          <w:lang w:val="en-US"/>
        </w:rPr>
        <w:t>Bean2</w:t>
      </w:r>
    </w:p>
    <w:p w:rsidR="007D029A" w:rsidRDefault="007D029A" w:rsidP="001B4858">
      <w:pPr>
        <w:rPr>
          <w:lang w:val="en-US"/>
        </w:rPr>
      </w:pPr>
      <w:r>
        <w:rPr>
          <w:lang w:val="en-US"/>
        </w:rPr>
        <w:t>Alpha in [1.08</w:t>
      </w:r>
      <w:proofErr w:type="gramStart"/>
      <w:r>
        <w:rPr>
          <w:lang w:val="en-US"/>
        </w:rPr>
        <w:t>,3.50</w:t>
      </w:r>
      <w:proofErr w:type="gramEnd"/>
      <w:r>
        <w:rPr>
          <w:lang w:val="en-US"/>
        </w:rPr>
        <w:t>]; step on alpha is 0.25</w:t>
      </w:r>
    </w:p>
    <w:tbl>
      <w:tblPr>
        <w:tblStyle w:val="a6"/>
        <w:tblW w:w="1019" w:type="pct"/>
        <w:tblLook w:val="04A0" w:firstRow="1" w:lastRow="0" w:firstColumn="1" w:lastColumn="0" w:noHBand="0" w:noVBand="1"/>
      </w:tblPr>
      <w:tblGrid>
        <w:gridCol w:w="1101"/>
        <w:gridCol w:w="850"/>
      </w:tblGrid>
      <w:tr w:rsidR="001B4858" w:rsidRPr="00297A71" w:rsidTr="002B2565">
        <w:tc>
          <w:tcPr>
            <w:tcW w:w="2822" w:type="pct"/>
          </w:tcPr>
          <w:p w:rsidR="001B4858" w:rsidRPr="00297A71" w:rsidRDefault="001B4858" w:rsidP="002B2565">
            <w:pPr>
              <w:rPr>
                <w:lang w:val="en-US"/>
              </w:rPr>
            </w:pPr>
          </w:p>
        </w:tc>
        <w:tc>
          <w:tcPr>
            <w:tcW w:w="2178" w:type="pct"/>
          </w:tcPr>
          <w:p w:rsidR="001B4858" w:rsidRPr="00297A71" w:rsidRDefault="001B4858" w:rsidP="002B256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mfs</w:t>
            </w:r>
            <w:proofErr w:type="spellEnd"/>
          </w:p>
        </w:tc>
      </w:tr>
      <w:tr w:rsidR="001B4858" w:rsidRPr="00297A71" w:rsidTr="002B2565">
        <w:tc>
          <w:tcPr>
            <w:tcW w:w="2822" w:type="pct"/>
          </w:tcPr>
          <w:p w:rsidR="001B4858" w:rsidRPr="00297A71" w:rsidRDefault="001B4858" w:rsidP="002B2565">
            <w:pPr>
              <w:rPr>
                <w:lang w:val="en-US"/>
              </w:rPr>
            </w:pPr>
            <w:r w:rsidRPr="00297A71">
              <w:rPr>
                <w:lang w:val="en-US"/>
              </w:rPr>
              <w:t>1.08</w:t>
            </w:r>
          </w:p>
        </w:tc>
        <w:tc>
          <w:tcPr>
            <w:tcW w:w="2178" w:type="pct"/>
          </w:tcPr>
          <w:p w:rsidR="001B4858" w:rsidRPr="00297A71" w:rsidRDefault="001B4858" w:rsidP="002B2565">
            <w:pPr>
              <w:rPr>
                <w:lang w:val="en-US"/>
              </w:rPr>
            </w:pPr>
            <w:r w:rsidRPr="00297A71">
              <w:rPr>
                <w:lang w:val="en-US"/>
              </w:rPr>
              <w:t>0.43</w:t>
            </w:r>
          </w:p>
        </w:tc>
      </w:tr>
      <w:tr w:rsidR="001B4858" w:rsidRPr="00297A71" w:rsidTr="002B2565">
        <w:tc>
          <w:tcPr>
            <w:tcW w:w="2822" w:type="pct"/>
          </w:tcPr>
          <w:p w:rsidR="001B4858" w:rsidRPr="00297A71" w:rsidRDefault="001B4858" w:rsidP="002B2565">
            <w:pPr>
              <w:rPr>
                <w:lang w:val="en-US"/>
              </w:rPr>
            </w:pPr>
            <w:r w:rsidRPr="00297A71">
              <w:rPr>
                <w:lang w:val="en-US"/>
              </w:rPr>
              <w:t>1.33</w:t>
            </w:r>
          </w:p>
        </w:tc>
        <w:tc>
          <w:tcPr>
            <w:tcW w:w="2178" w:type="pct"/>
          </w:tcPr>
          <w:p w:rsidR="001B4858" w:rsidRPr="00297A71" w:rsidRDefault="001B4858" w:rsidP="002B2565">
            <w:pPr>
              <w:rPr>
                <w:lang w:val="en-US"/>
              </w:rPr>
            </w:pPr>
            <w:r w:rsidRPr="00297A71">
              <w:rPr>
                <w:lang w:val="en-US"/>
              </w:rPr>
              <w:t>0.79</w:t>
            </w:r>
          </w:p>
        </w:tc>
      </w:tr>
      <w:tr w:rsidR="001B4858" w:rsidRPr="00297A71" w:rsidTr="002B2565">
        <w:tc>
          <w:tcPr>
            <w:tcW w:w="2822" w:type="pct"/>
          </w:tcPr>
          <w:p w:rsidR="001B4858" w:rsidRPr="00297A71" w:rsidRDefault="001B4858" w:rsidP="002B2565">
            <w:pPr>
              <w:rPr>
                <w:lang w:val="en-US"/>
              </w:rPr>
            </w:pPr>
            <w:r w:rsidRPr="00297A71">
              <w:rPr>
                <w:lang w:val="en-US"/>
              </w:rPr>
              <w:t>1.58</w:t>
            </w:r>
          </w:p>
        </w:tc>
        <w:tc>
          <w:tcPr>
            <w:tcW w:w="2178" w:type="pct"/>
          </w:tcPr>
          <w:p w:rsidR="001B4858" w:rsidRPr="00297A71" w:rsidRDefault="001B4858" w:rsidP="002B2565">
            <w:pPr>
              <w:rPr>
                <w:lang w:val="en-US"/>
              </w:rPr>
            </w:pPr>
            <w:r w:rsidRPr="00297A71">
              <w:rPr>
                <w:lang w:val="en-US"/>
              </w:rPr>
              <w:t>1.24</w:t>
            </w:r>
          </w:p>
        </w:tc>
      </w:tr>
      <w:tr w:rsidR="001B4858" w:rsidRPr="00297A71" w:rsidTr="002B2565">
        <w:tc>
          <w:tcPr>
            <w:tcW w:w="2822" w:type="pct"/>
          </w:tcPr>
          <w:p w:rsidR="001B4858" w:rsidRPr="00297A71" w:rsidRDefault="001B4858" w:rsidP="002B2565">
            <w:pPr>
              <w:rPr>
                <w:lang w:val="en-US"/>
              </w:rPr>
            </w:pPr>
            <w:r w:rsidRPr="00297A71">
              <w:rPr>
                <w:lang w:val="en-US"/>
              </w:rPr>
              <w:t>1.83</w:t>
            </w:r>
          </w:p>
        </w:tc>
        <w:tc>
          <w:tcPr>
            <w:tcW w:w="2178" w:type="pct"/>
          </w:tcPr>
          <w:p w:rsidR="001B4858" w:rsidRPr="00297A71" w:rsidRDefault="001B4858" w:rsidP="002B2565">
            <w:pPr>
              <w:rPr>
                <w:lang w:val="en-US"/>
              </w:rPr>
            </w:pPr>
            <w:r w:rsidRPr="00297A71">
              <w:rPr>
                <w:lang w:val="en-US"/>
              </w:rPr>
              <w:t>1.66</w:t>
            </w:r>
          </w:p>
        </w:tc>
      </w:tr>
      <w:tr w:rsidR="001B4858" w:rsidRPr="00297A71" w:rsidTr="002B2565">
        <w:tc>
          <w:tcPr>
            <w:tcW w:w="2822" w:type="pct"/>
          </w:tcPr>
          <w:p w:rsidR="001B4858" w:rsidRPr="00297A71" w:rsidRDefault="001B4858" w:rsidP="002B2565">
            <w:pPr>
              <w:rPr>
                <w:lang w:val="en-US"/>
              </w:rPr>
            </w:pPr>
            <w:r w:rsidRPr="00297A71">
              <w:rPr>
                <w:lang w:val="en-US"/>
              </w:rPr>
              <w:t>2.08</w:t>
            </w:r>
          </w:p>
        </w:tc>
        <w:tc>
          <w:tcPr>
            <w:tcW w:w="2178" w:type="pct"/>
          </w:tcPr>
          <w:p w:rsidR="001B4858" w:rsidRPr="00297A71" w:rsidRDefault="001B4858" w:rsidP="002B2565">
            <w:pPr>
              <w:rPr>
                <w:lang w:val="en-US"/>
              </w:rPr>
            </w:pPr>
            <w:r w:rsidRPr="00297A71">
              <w:rPr>
                <w:lang w:val="en-US"/>
              </w:rPr>
              <w:t>1.53</w:t>
            </w:r>
          </w:p>
        </w:tc>
      </w:tr>
      <w:tr w:rsidR="001B4858" w:rsidRPr="00297A71" w:rsidTr="002B2565">
        <w:tc>
          <w:tcPr>
            <w:tcW w:w="2822" w:type="pct"/>
          </w:tcPr>
          <w:p w:rsidR="001B4858" w:rsidRPr="00297A71" w:rsidRDefault="001B4858" w:rsidP="002B2565">
            <w:pPr>
              <w:rPr>
                <w:lang w:val="en-US"/>
              </w:rPr>
            </w:pPr>
            <w:r w:rsidRPr="00297A71">
              <w:rPr>
                <w:lang w:val="en-US"/>
              </w:rPr>
              <w:t>2.33</w:t>
            </w:r>
          </w:p>
        </w:tc>
        <w:tc>
          <w:tcPr>
            <w:tcW w:w="2178" w:type="pct"/>
          </w:tcPr>
          <w:p w:rsidR="001B4858" w:rsidRPr="00297A71" w:rsidRDefault="001B4858" w:rsidP="002B2565">
            <w:pPr>
              <w:rPr>
                <w:lang w:val="en-US"/>
              </w:rPr>
            </w:pPr>
            <w:r w:rsidRPr="00297A71">
              <w:rPr>
                <w:lang w:val="en-US"/>
              </w:rPr>
              <w:t>1.16</w:t>
            </w:r>
          </w:p>
        </w:tc>
      </w:tr>
      <w:tr w:rsidR="001B4858" w:rsidRPr="00297A71" w:rsidTr="002B2565">
        <w:tc>
          <w:tcPr>
            <w:tcW w:w="2822" w:type="pct"/>
          </w:tcPr>
          <w:p w:rsidR="001B4858" w:rsidRPr="00297A71" w:rsidRDefault="001B4858" w:rsidP="002B2565">
            <w:pPr>
              <w:rPr>
                <w:lang w:val="en-US"/>
              </w:rPr>
            </w:pPr>
            <w:r w:rsidRPr="00297A71">
              <w:rPr>
                <w:lang w:val="en-US"/>
              </w:rPr>
              <w:t>2.58</w:t>
            </w:r>
          </w:p>
        </w:tc>
        <w:tc>
          <w:tcPr>
            <w:tcW w:w="2178" w:type="pct"/>
          </w:tcPr>
          <w:p w:rsidR="001B4858" w:rsidRPr="00297A71" w:rsidRDefault="001B4858" w:rsidP="002B2565">
            <w:pPr>
              <w:rPr>
                <w:lang w:val="en-US"/>
              </w:rPr>
            </w:pPr>
            <w:r w:rsidRPr="00297A71">
              <w:rPr>
                <w:lang w:val="en-US"/>
              </w:rPr>
              <w:t>0.83</w:t>
            </w:r>
          </w:p>
        </w:tc>
      </w:tr>
      <w:tr w:rsidR="001B4858" w:rsidRPr="00297A71" w:rsidTr="002B2565">
        <w:tc>
          <w:tcPr>
            <w:tcW w:w="2822" w:type="pct"/>
          </w:tcPr>
          <w:p w:rsidR="001B4858" w:rsidRPr="00297A71" w:rsidRDefault="001B4858" w:rsidP="002B2565">
            <w:pPr>
              <w:rPr>
                <w:lang w:val="en-US"/>
              </w:rPr>
            </w:pPr>
            <w:r w:rsidRPr="00297A71">
              <w:rPr>
                <w:lang w:val="en-US"/>
              </w:rPr>
              <w:t>2.83</w:t>
            </w:r>
          </w:p>
        </w:tc>
        <w:tc>
          <w:tcPr>
            <w:tcW w:w="2178" w:type="pct"/>
          </w:tcPr>
          <w:p w:rsidR="001B4858" w:rsidRPr="00297A71" w:rsidRDefault="001B4858" w:rsidP="002B2565">
            <w:pPr>
              <w:rPr>
                <w:lang w:val="en-US"/>
              </w:rPr>
            </w:pPr>
            <w:r w:rsidRPr="00297A71">
              <w:rPr>
                <w:lang w:val="en-US"/>
              </w:rPr>
              <w:t>0.58</w:t>
            </w:r>
          </w:p>
        </w:tc>
      </w:tr>
      <w:tr w:rsidR="001B4858" w:rsidRPr="00297A71" w:rsidTr="002B2565">
        <w:tc>
          <w:tcPr>
            <w:tcW w:w="2822" w:type="pct"/>
          </w:tcPr>
          <w:p w:rsidR="001B4858" w:rsidRPr="00297A71" w:rsidRDefault="001B4858" w:rsidP="002B2565">
            <w:pPr>
              <w:rPr>
                <w:lang w:val="en-US"/>
              </w:rPr>
            </w:pPr>
            <w:r w:rsidRPr="00297A71">
              <w:rPr>
                <w:lang w:val="en-US"/>
              </w:rPr>
              <w:t>3.08</w:t>
            </w:r>
          </w:p>
        </w:tc>
        <w:tc>
          <w:tcPr>
            <w:tcW w:w="2178" w:type="pct"/>
          </w:tcPr>
          <w:p w:rsidR="001B4858" w:rsidRPr="00297A71" w:rsidRDefault="001B4858" w:rsidP="002B2565">
            <w:pPr>
              <w:rPr>
                <w:lang w:val="en-US"/>
              </w:rPr>
            </w:pPr>
            <w:r w:rsidRPr="00297A71">
              <w:rPr>
                <w:lang w:val="en-US"/>
              </w:rPr>
              <w:t>0.40</w:t>
            </w:r>
          </w:p>
        </w:tc>
      </w:tr>
      <w:tr w:rsidR="001B4858" w:rsidRPr="00512A78" w:rsidTr="002B2565">
        <w:tc>
          <w:tcPr>
            <w:tcW w:w="2822" w:type="pct"/>
          </w:tcPr>
          <w:p w:rsidR="001B4858" w:rsidRPr="00297A71" w:rsidRDefault="001B4858" w:rsidP="002B2565">
            <w:pPr>
              <w:rPr>
                <w:lang w:val="en-US"/>
              </w:rPr>
            </w:pPr>
            <w:r w:rsidRPr="00297A71">
              <w:rPr>
                <w:lang w:val="en-US"/>
              </w:rPr>
              <w:lastRenderedPageBreak/>
              <w:t>3.33</w:t>
            </w:r>
          </w:p>
        </w:tc>
        <w:tc>
          <w:tcPr>
            <w:tcW w:w="2178" w:type="pct"/>
          </w:tcPr>
          <w:p w:rsidR="001B4858" w:rsidRPr="00512A78" w:rsidRDefault="001B4858" w:rsidP="002B2565">
            <w:pPr>
              <w:rPr>
                <w:lang w:val="en-US"/>
              </w:rPr>
            </w:pPr>
            <w:r w:rsidRPr="00297A71">
              <w:rPr>
                <w:lang w:val="en-US"/>
              </w:rPr>
              <w:t>0.04</w:t>
            </w:r>
          </w:p>
        </w:tc>
      </w:tr>
    </w:tbl>
    <w:p w:rsidR="001B4858" w:rsidRDefault="001B4858" w:rsidP="001B4858">
      <w:pPr>
        <w:rPr>
          <w:lang w:val="en-US"/>
        </w:rPr>
      </w:pPr>
    </w:p>
    <w:p w:rsidR="001B4858" w:rsidRDefault="001B4858" w:rsidP="001B485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969863" wp14:editId="72610C84">
            <wp:extent cx="4572000" cy="2743200"/>
            <wp:effectExtent l="0" t="0" r="19050" b="1905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2355E2" w:rsidRDefault="002355E2" w:rsidP="001B4858">
      <w:pPr>
        <w:rPr>
          <w:lang w:val="en-US"/>
        </w:rPr>
      </w:pPr>
    </w:p>
    <w:p w:rsidR="002355E2" w:rsidRDefault="002355E2" w:rsidP="001B4858">
      <w:pPr>
        <w:rPr>
          <w:lang w:val="en-US"/>
        </w:rPr>
      </w:pPr>
    </w:p>
    <w:p w:rsidR="001B4858" w:rsidRDefault="001B4858" w:rsidP="001B4858">
      <w:pPr>
        <w:rPr>
          <w:lang w:val="en-US"/>
        </w:rPr>
      </w:pPr>
      <w:r>
        <w:rPr>
          <w:lang w:val="en-US"/>
        </w:rPr>
        <w:t>Bean3</w:t>
      </w:r>
    </w:p>
    <w:p w:rsidR="002355E2" w:rsidRDefault="002355E2" w:rsidP="001B4858">
      <w:pPr>
        <w:rPr>
          <w:lang w:val="en-US"/>
        </w:rPr>
      </w:pPr>
      <w:r>
        <w:rPr>
          <w:lang w:val="en-US"/>
        </w:rPr>
        <w:t>Alpha in [1.15</w:t>
      </w:r>
      <w:proofErr w:type="gramStart"/>
      <w:r>
        <w:rPr>
          <w:lang w:val="en-US"/>
        </w:rPr>
        <w:t>,3.42</w:t>
      </w:r>
      <w:proofErr w:type="gramEnd"/>
      <w:r>
        <w:rPr>
          <w:lang w:val="en-US"/>
        </w:rPr>
        <w:t>]; step on alpha is 0.25.</w:t>
      </w:r>
    </w:p>
    <w:tbl>
      <w:tblPr>
        <w:tblStyle w:val="a6"/>
        <w:tblW w:w="1168" w:type="pct"/>
        <w:tblLook w:val="04A0" w:firstRow="1" w:lastRow="0" w:firstColumn="1" w:lastColumn="0" w:noHBand="0" w:noVBand="1"/>
      </w:tblPr>
      <w:tblGrid>
        <w:gridCol w:w="1243"/>
        <w:gridCol w:w="993"/>
      </w:tblGrid>
      <w:tr w:rsidR="001B4858" w:rsidRPr="002C0939" w:rsidTr="002B2565">
        <w:tc>
          <w:tcPr>
            <w:tcW w:w="2779" w:type="pct"/>
          </w:tcPr>
          <w:p w:rsidR="001B4858" w:rsidRPr="002C0939" w:rsidRDefault="001B4858" w:rsidP="002B2565">
            <w:pPr>
              <w:rPr>
                <w:lang w:val="en-US"/>
              </w:rPr>
            </w:pPr>
          </w:p>
        </w:tc>
        <w:tc>
          <w:tcPr>
            <w:tcW w:w="2221" w:type="pct"/>
          </w:tcPr>
          <w:p w:rsidR="001B4858" w:rsidRPr="002C0939" w:rsidRDefault="001B4858" w:rsidP="002B256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mfs</w:t>
            </w:r>
            <w:proofErr w:type="spellEnd"/>
          </w:p>
        </w:tc>
      </w:tr>
      <w:tr w:rsidR="001B4858" w:rsidRPr="002C0939" w:rsidTr="002B2565">
        <w:tc>
          <w:tcPr>
            <w:tcW w:w="2779" w:type="pct"/>
          </w:tcPr>
          <w:p w:rsidR="001B4858" w:rsidRPr="002C0939" w:rsidRDefault="001B4858" w:rsidP="002B2565">
            <w:pPr>
              <w:rPr>
                <w:lang w:val="en-US"/>
              </w:rPr>
            </w:pPr>
            <w:r w:rsidRPr="002C0939">
              <w:rPr>
                <w:lang w:val="en-US"/>
              </w:rPr>
              <w:t>1.15</w:t>
            </w:r>
          </w:p>
        </w:tc>
        <w:tc>
          <w:tcPr>
            <w:tcW w:w="2221" w:type="pct"/>
          </w:tcPr>
          <w:p w:rsidR="001B4858" w:rsidRPr="002C0939" w:rsidRDefault="001B4858" w:rsidP="002B2565">
            <w:pPr>
              <w:rPr>
                <w:lang w:val="en-US"/>
              </w:rPr>
            </w:pPr>
            <w:r w:rsidRPr="002C0939">
              <w:rPr>
                <w:lang w:val="en-US"/>
              </w:rPr>
              <w:t>0.49</w:t>
            </w:r>
          </w:p>
        </w:tc>
      </w:tr>
      <w:tr w:rsidR="001B4858" w:rsidRPr="002C0939" w:rsidTr="002B2565">
        <w:tc>
          <w:tcPr>
            <w:tcW w:w="2779" w:type="pct"/>
          </w:tcPr>
          <w:p w:rsidR="001B4858" w:rsidRPr="002C0939" w:rsidRDefault="001B4858" w:rsidP="002B2565">
            <w:pPr>
              <w:rPr>
                <w:lang w:val="en-US"/>
              </w:rPr>
            </w:pPr>
            <w:r w:rsidRPr="002C0939">
              <w:rPr>
                <w:lang w:val="en-US"/>
              </w:rPr>
              <w:t>1.40</w:t>
            </w:r>
          </w:p>
        </w:tc>
        <w:tc>
          <w:tcPr>
            <w:tcW w:w="2221" w:type="pct"/>
          </w:tcPr>
          <w:p w:rsidR="001B4858" w:rsidRPr="002C0939" w:rsidRDefault="001B4858" w:rsidP="002B2565">
            <w:pPr>
              <w:rPr>
                <w:lang w:val="en-US"/>
              </w:rPr>
            </w:pPr>
            <w:r w:rsidRPr="002C0939">
              <w:rPr>
                <w:lang w:val="en-US"/>
              </w:rPr>
              <w:t>0.91</w:t>
            </w:r>
          </w:p>
        </w:tc>
      </w:tr>
      <w:tr w:rsidR="001B4858" w:rsidRPr="002C0939" w:rsidTr="002B2565">
        <w:tc>
          <w:tcPr>
            <w:tcW w:w="2779" w:type="pct"/>
          </w:tcPr>
          <w:p w:rsidR="001B4858" w:rsidRPr="002C0939" w:rsidRDefault="001B4858" w:rsidP="002B2565">
            <w:pPr>
              <w:rPr>
                <w:lang w:val="en-US"/>
              </w:rPr>
            </w:pPr>
            <w:r w:rsidRPr="002C0939">
              <w:rPr>
                <w:lang w:val="en-US"/>
              </w:rPr>
              <w:t>1.65</w:t>
            </w:r>
          </w:p>
        </w:tc>
        <w:tc>
          <w:tcPr>
            <w:tcW w:w="2221" w:type="pct"/>
          </w:tcPr>
          <w:p w:rsidR="001B4858" w:rsidRPr="002C0939" w:rsidRDefault="001B4858" w:rsidP="002B2565">
            <w:pPr>
              <w:rPr>
                <w:lang w:val="en-US"/>
              </w:rPr>
            </w:pPr>
            <w:r w:rsidRPr="002C0939">
              <w:rPr>
                <w:lang w:val="en-US"/>
              </w:rPr>
              <w:t>1.40</w:t>
            </w:r>
          </w:p>
        </w:tc>
      </w:tr>
      <w:tr w:rsidR="001B4858" w:rsidRPr="002C0939" w:rsidTr="002B2565">
        <w:tc>
          <w:tcPr>
            <w:tcW w:w="2779" w:type="pct"/>
          </w:tcPr>
          <w:p w:rsidR="001B4858" w:rsidRPr="002C0939" w:rsidRDefault="001B4858" w:rsidP="002B2565">
            <w:pPr>
              <w:rPr>
                <w:lang w:val="en-US"/>
              </w:rPr>
            </w:pPr>
            <w:r w:rsidRPr="002C0939">
              <w:rPr>
                <w:lang w:val="en-US"/>
              </w:rPr>
              <w:t>1.90</w:t>
            </w:r>
          </w:p>
        </w:tc>
        <w:tc>
          <w:tcPr>
            <w:tcW w:w="2221" w:type="pct"/>
          </w:tcPr>
          <w:p w:rsidR="001B4858" w:rsidRPr="002C0939" w:rsidRDefault="001B4858" w:rsidP="002B2565">
            <w:pPr>
              <w:rPr>
                <w:lang w:val="en-US"/>
              </w:rPr>
            </w:pPr>
            <w:r w:rsidRPr="002C0939">
              <w:rPr>
                <w:lang w:val="en-US"/>
              </w:rPr>
              <w:t>1.65</w:t>
            </w:r>
          </w:p>
        </w:tc>
      </w:tr>
      <w:tr w:rsidR="001B4858" w:rsidRPr="002C0939" w:rsidTr="002B2565">
        <w:tc>
          <w:tcPr>
            <w:tcW w:w="2779" w:type="pct"/>
          </w:tcPr>
          <w:p w:rsidR="001B4858" w:rsidRPr="002C0939" w:rsidRDefault="001B4858" w:rsidP="002B2565">
            <w:pPr>
              <w:rPr>
                <w:lang w:val="en-US"/>
              </w:rPr>
            </w:pPr>
            <w:r w:rsidRPr="002C0939">
              <w:rPr>
                <w:lang w:val="en-US"/>
              </w:rPr>
              <w:t>2.15</w:t>
            </w:r>
          </w:p>
        </w:tc>
        <w:tc>
          <w:tcPr>
            <w:tcW w:w="2221" w:type="pct"/>
          </w:tcPr>
          <w:p w:rsidR="001B4858" w:rsidRPr="002C0939" w:rsidRDefault="001B4858" w:rsidP="002B2565">
            <w:pPr>
              <w:rPr>
                <w:lang w:val="en-US"/>
              </w:rPr>
            </w:pPr>
            <w:r w:rsidRPr="002C0939">
              <w:rPr>
                <w:lang w:val="en-US"/>
              </w:rPr>
              <w:t>1.44</w:t>
            </w:r>
          </w:p>
        </w:tc>
      </w:tr>
      <w:tr w:rsidR="001B4858" w:rsidRPr="002C0939" w:rsidTr="002B2565">
        <w:tc>
          <w:tcPr>
            <w:tcW w:w="2779" w:type="pct"/>
          </w:tcPr>
          <w:p w:rsidR="001B4858" w:rsidRPr="002C0939" w:rsidRDefault="001B4858" w:rsidP="002B2565">
            <w:pPr>
              <w:rPr>
                <w:lang w:val="en-US"/>
              </w:rPr>
            </w:pPr>
            <w:r w:rsidRPr="002C0939">
              <w:rPr>
                <w:lang w:val="en-US"/>
              </w:rPr>
              <w:t>2.40</w:t>
            </w:r>
          </w:p>
        </w:tc>
        <w:tc>
          <w:tcPr>
            <w:tcW w:w="2221" w:type="pct"/>
          </w:tcPr>
          <w:p w:rsidR="001B4858" w:rsidRPr="002C0939" w:rsidRDefault="001B4858" w:rsidP="002B2565">
            <w:pPr>
              <w:rPr>
                <w:lang w:val="en-US"/>
              </w:rPr>
            </w:pPr>
            <w:r w:rsidRPr="002C0939">
              <w:rPr>
                <w:lang w:val="en-US"/>
              </w:rPr>
              <w:t>1.06</w:t>
            </w:r>
          </w:p>
        </w:tc>
      </w:tr>
      <w:tr w:rsidR="001B4858" w:rsidRPr="002C0939" w:rsidTr="002B2565">
        <w:tc>
          <w:tcPr>
            <w:tcW w:w="2779" w:type="pct"/>
          </w:tcPr>
          <w:p w:rsidR="001B4858" w:rsidRPr="002C0939" w:rsidRDefault="001B4858" w:rsidP="002B2565">
            <w:pPr>
              <w:rPr>
                <w:lang w:val="en-US"/>
              </w:rPr>
            </w:pPr>
            <w:r w:rsidRPr="002C0939">
              <w:rPr>
                <w:lang w:val="en-US"/>
              </w:rPr>
              <w:t>2.65</w:t>
            </w:r>
          </w:p>
        </w:tc>
        <w:tc>
          <w:tcPr>
            <w:tcW w:w="2221" w:type="pct"/>
          </w:tcPr>
          <w:p w:rsidR="001B4858" w:rsidRPr="002C0939" w:rsidRDefault="001B4858" w:rsidP="002B2565">
            <w:pPr>
              <w:rPr>
                <w:lang w:val="en-US"/>
              </w:rPr>
            </w:pPr>
            <w:r w:rsidRPr="002C0939">
              <w:rPr>
                <w:lang w:val="en-US"/>
              </w:rPr>
              <w:t>0.74</w:t>
            </w:r>
          </w:p>
        </w:tc>
      </w:tr>
      <w:tr w:rsidR="001B4858" w:rsidRPr="002C0939" w:rsidTr="002B2565">
        <w:tc>
          <w:tcPr>
            <w:tcW w:w="2779" w:type="pct"/>
          </w:tcPr>
          <w:p w:rsidR="001B4858" w:rsidRPr="002C0939" w:rsidRDefault="001B4858" w:rsidP="002B2565">
            <w:pPr>
              <w:rPr>
                <w:lang w:val="en-US"/>
              </w:rPr>
            </w:pPr>
            <w:r w:rsidRPr="002C0939">
              <w:rPr>
                <w:lang w:val="en-US"/>
              </w:rPr>
              <w:t>2.90</w:t>
            </w:r>
          </w:p>
        </w:tc>
        <w:tc>
          <w:tcPr>
            <w:tcW w:w="2221" w:type="pct"/>
          </w:tcPr>
          <w:p w:rsidR="001B4858" w:rsidRPr="002C0939" w:rsidRDefault="001B4858" w:rsidP="002B2565">
            <w:pPr>
              <w:rPr>
                <w:lang w:val="en-US"/>
              </w:rPr>
            </w:pPr>
            <w:r w:rsidRPr="002C0939">
              <w:rPr>
                <w:lang w:val="en-US"/>
              </w:rPr>
              <w:t>0.56</w:t>
            </w:r>
          </w:p>
        </w:tc>
      </w:tr>
      <w:tr w:rsidR="001B4858" w:rsidRPr="002C0939" w:rsidTr="002B2565">
        <w:tc>
          <w:tcPr>
            <w:tcW w:w="2779" w:type="pct"/>
          </w:tcPr>
          <w:p w:rsidR="001B4858" w:rsidRPr="002C0939" w:rsidRDefault="001B4858" w:rsidP="002B2565">
            <w:pPr>
              <w:rPr>
                <w:lang w:val="en-US"/>
              </w:rPr>
            </w:pPr>
            <w:r w:rsidRPr="002C0939">
              <w:rPr>
                <w:lang w:val="en-US"/>
              </w:rPr>
              <w:t>3.15</w:t>
            </w:r>
          </w:p>
        </w:tc>
        <w:tc>
          <w:tcPr>
            <w:tcW w:w="2221" w:type="pct"/>
          </w:tcPr>
          <w:p w:rsidR="001B4858" w:rsidRPr="002C0939" w:rsidRDefault="001B4858" w:rsidP="002B2565">
            <w:pPr>
              <w:rPr>
                <w:lang w:val="en-US"/>
              </w:rPr>
            </w:pPr>
            <w:r w:rsidRPr="002C0939">
              <w:rPr>
                <w:lang w:val="en-US"/>
              </w:rPr>
              <w:t>0.38</w:t>
            </w:r>
          </w:p>
        </w:tc>
      </w:tr>
      <w:tr w:rsidR="001B4858" w:rsidRPr="00512A78" w:rsidTr="002B2565">
        <w:tc>
          <w:tcPr>
            <w:tcW w:w="2779" w:type="pct"/>
          </w:tcPr>
          <w:p w:rsidR="001B4858" w:rsidRPr="002C0939" w:rsidRDefault="001B4858" w:rsidP="002B2565">
            <w:pPr>
              <w:rPr>
                <w:lang w:val="en-US"/>
              </w:rPr>
            </w:pPr>
            <w:r w:rsidRPr="002C0939">
              <w:rPr>
                <w:lang w:val="en-US"/>
              </w:rPr>
              <w:t>3.40</w:t>
            </w:r>
          </w:p>
        </w:tc>
        <w:tc>
          <w:tcPr>
            <w:tcW w:w="2221" w:type="pct"/>
          </w:tcPr>
          <w:p w:rsidR="001B4858" w:rsidRPr="00512A78" w:rsidRDefault="001B4858" w:rsidP="002B2565">
            <w:pPr>
              <w:rPr>
                <w:lang w:val="en-US"/>
              </w:rPr>
            </w:pPr>
            <w:r w:rsidRPr="002C0939">
              <w:rPr>
                <w:lang w:val="en-US"/>
              </w:rPr>
              <w:t>0.28</w:t>
            </w:r>
          </w:p>
        </w:tc>
      </w:tr>
    </w:tbl>
    <w:p w:rsidR="001B4858" w:rsidRDefault="001B4858" w:rsidP="001B4858">
      <w:pPr>
        <w:rPr>
          <w:lang w:val="en-US"/>
        </w:rPr>
      </w:pPr>
    </w:p>
    <w:p w:rsidR="001B4858" w:rsidRDefault="001B4858" w:rsidP="001B485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2A1C37" wp14:editId="3A8931FD">
            <wp:extent cx="4572000" cy="2743200"/>
            <wp:effectExtent l="0" t="0" r="19050" b="1905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1B4858" w:rsidRDefault="001B4858" w:rsidP="001B4858">
      <w:pPr>
        <w:rPr>
          <w:lang w:val="en-US"/>
        </w:rPr>
      </w:pPr>
    </w:p>
    <w:p w:rsidR="001B4858" w:rsidRDefault="001B4858" w:rsidP="001B4858">
      <w:pPr>
        <w:rPr>
          <w:lang w:val="en-US"/>
        </w:rPr>
      </w:pPr>
      <w:r>
        <w:rPr>
          <w:lang w:val="en-US"/>
        </w:rPr>
        <w:t>Bean4</w:t>
      </w:r>
    </w:p>
    <w:p w:rsidR="002355E2" w:rsidRDefault="002355E2" w:rsidP="001B4858">
      <w:pPr>
        <w:rPr>
          <w:lang w:val="en-US"/>
        </w:rPr>
      </w:pPr>
      <w:r>
        <w:rPr>
          <w:lang w:val="en-US"/>
        </w:rPr>
        <w:t>Alpha in [1.25</w:t>
      </w:r>
      <w:proofErr w:type="gramStart"/>
      <w:r>
        <w:rPr>
          <w:lang w:val="en-US"/>
        </w:rPr>
        <w:t>,3.08</w:t>
      </w:r>
      <w:proofErr w:type="gramEnd"/>
      <w:r>
        <w:rPr>
          <w:lang w:val="en-US"/>
        </w:rPr>
        <w:t>]; step on alpha is 0.25</w:t>
      </w:r>
    </w:p>
    <w:tbl>
      <w:tblPr>
        <w:tblStyle w:val="a6"/>
        <w:tblW w:w="1093" w:type="pct"/>
        <w:tblLook w:val="04A0" w:firstRow="1" w:lastRow="0" w:firstColumn="1" w:lastColumn="0" w:noHBand="0" w:noVBand="1"/>
      </w:tblPr>
      <w:tblGrid>
        <w:gridCol w:w="1100"/>
        <w:gridCol w:w="992"/>
      </w:tblGrid>
      <w:tr w:rsidR="001B4858" w:rsidRPr="00532A51" w:rsidTr="002B2565">
        <w:tc>
          <w:tcPr>
            <w:tcW w:w="2630" w:type="pct"/>
          </w:tcPr>
          <w:p w:rsidR="001B4858" w:rsidRPr="00532A51" w:rsidRDefault="001B4858" w:rsidP="002B2565">
            <w:pPr>
              <w:rPr>
                <w:lang w:val="en-US"/>
              </w:rPr>
            </w:pPr>
          </w:p>
        </w:tc>
        <w:tc>
          <w:tcPr>
            <w:tcW w:w="2370" w:type="pct"/>
          </w:tcPr>
          <w:p w:rsidR="001B4858" w:rsidRPr="00532A51" w:rsidRDefault="001B4858" w:rsidP="002B256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mfs</w:t>
            </w:r>
            <w:proofErr w:type="spellEnd"/>
          </w:p>
        </w:tc>
      </w:tr>
      <w:tr w:rsidR="001B4858" w:rsidRPr="00532A51" w:rsidTr="002B2565">
        <w:tc>
          <w:tcPr>
            <w:tcW w:w="2630" w:type="pct"/>
          </w:tcPr>
          <w:p w:rsidR="001B4858" w:rsidRPr="00532A51" w:rsidRDefault="001B4858" w:rsidP="002B2565">
            <w:pPr>
              <w:rPr>
                <w:lang w:val="en-US"/>
              </w:rPr>
            </w:pPr>
            <w:r w:rsidRPr="00532A51">
              <w:rPr>
                <w:lang w:val="en-US"/>
              </w:rPr>
              <w:t>1.25</w:t>
            </w:r>
          </w:p>
        </w:tc>
        <w:tc>
          <w:tcPr>
            <w:tcW w:w="2370" w:type="pct"/>
          </w:tcPr>
          <w:p w:rsidR="001B4858" w:rsidRPr="00532A51" w:rsidRDefault="001B4858" w:rsidP="002B2565">
            <w:pPr>
              <w:rPr>
                <w:lang w:val="en-US"/>
              </w:rPr>
            </w:pPr>
            <w:r w:rsidRPr="00532A51">
              <w:rPr>
                <w:lang w:val="en-US"/>
              </w:rPr>
              <w:t>0.54</w:t>
            </w:r>
          </w:p>
        </w:tc>
      </w:tr>
      <w:tr w:rsidR="001B4858" w:rsidRPr="00532A51" w:rsidTr="002B2565">
        <w:tc>
          <w:tcPr>
            <w:tcW w:w="2630" w:type="pct"/>
          </w:tcPr>
          <w:p w:rsidR="001B4858" w:rsidRPr="00532A51" w:rsidRDefault="001B4858" w:rsidP="002B2565">
            <w:pPr>
              <w:rPr>
                <w:lang w:val="en-US"/>
              </w:rPr>
            </w:pPr>
            <w:r w:rsidRPr="00532A51">
              <w:rPr>
                <w:lang w:val="en-US"/>
              </w:rPr>
              <w:t>1.50</w:t>
            </w:r>
          </w:p>
        </w:tc>
        <w:tc>
          <w:tcPr>
            <w:tcW w:w="2370" w:type="pct"/>
          </w:tcPr>
          <w:p w:rsidR="001B4858" w:rsidRPr="00532A51" w:rsidRDefault="001B4858" w:rsidP="002B2565">
            <w:pPr>
              <w:rPr>
                <w:lang w:val="en-US"/>
              </w:rPr>
            </w:pPr>
            <w:r w:rsidRPr="00532A51">
              <w:rPr>
                <w:lang w:val="en-US"/>
              </w:rPr>
              <w:t>1.04</w:t>
            </w:r>
          </w:p>
        </w:tc>
      </w:tr>
      <w:tr w:rsidR="001B4858" w:rsidRPr="00532A51" w:rsidTr="002B2565">
        <w:tc>
          <w:tcPr>
            <w:tcW w:w="2630" w:type="pct"/>
          </w:tcPr>
          <w:p w:rsidR="001B4858" w:rsidRPr="00532A51" w:rsidRDefault="001B4858" w:rsidP="002B2565">
            <w:pPr>
              <w:rPr>
                <w:lang w:val="en-US"/>
              </w:rPr>
            </w:pPr>
            <w:r w:rsidRPr="00532A51">
              <w:rPr>
                <w:lang w:val="en-US"/>
              </w:rPr>
              <w:t>1.75</w:t>
            </w:r>
          </w:p>
        </w:tc>
        <w:tc>
          <w:tcPr>
            <w:tcW w:w="2370" w:type="pct"/>
          </w:tcPr>
          <w:p w:rsidR="001B4858" w:rsidRPr="00532A51" w:rsidRDefault="001B4858" w:rsidP="002B2565">
            <w:pPr>
              <w:rPr>
                <w:lang w:val="en-US"/>
              </w:rPr>
            </w:pPr>
            <w:r w:rsidRPr="00532A51">
              <w:rPr>
                <w:lang w:val="en-US"/>
              </w:rPr>
              <w:t>1.59</w:t>
            </w:r>
          </w:p>
        </w:tc>
      </w:tr>
      <w:tr w:rsidR="001B4858" w:rsidRPr="00532A51" w:rsidTr="002B2565">
        <w:tc>
          <w:tcPr>
            <w:tcW w:w="2630" w:type="pct"/>
          </w:tcPr>
          <w:p w:rsidR="001B4858" w:rsidRPr="00532A51" w:rsidRDefault="001B4858" w:rsidP="002B2565">
            <w:pPr>
              <w:rPr>
                <w:lang w:val="en-US"/>
              </w:rPr>
            </w:pPr>
            <w:r w:rsidRPr="00532A51">
              <w:rPr>
                <w:lang w:val="en-US"/>
              </w:rPr>
              <w:t>2.00</w:t>
            </w:r>
          </w:p>
        </w:tc>
        <w:tc>
          <w:tcPr>
            <w:tcW w:w="2370" w:type="pct"/>
          </w:tcPr>
          <w:p w:rsidR="001B4858" w:rsidRPr="00532A51" w:rsidRDefault="001B4858" w:rsidP="002B2565">
            <w:pPr>
              <w:rPr>
                <w:lang w:val="en-US"/>
              </w:rPr>
            </w:pPr>
            <w:r w:rsidRPr="00532A51">
              <w:rPr>
                <w:lang w:val="en-US"/>
              </w:rPr>
              <w:t>1.67</w:t>
            </w:r>
          </w:p>
        </w:tc>
      </w:tr>
      <w:tr w:rsidR="001B4858" w:rsidRPr="00532A51" w:rsidTr="002B2565">
        <w:tc>
          <w:tcPr>
            <w:tcW w:w="2630" w:type="pct"/>
          </w:tcPr>
          <w:p w:rsidR="001B4858" w:rsidRPr="00532A51" w:rsidRDefault="001B4858" w:rsidP="002B2565">
            <w:pPr>
              <w:rPr>
                <w:lang w:val="en-US"/>
              </w:rPr>
            </w:pPr>
            <w:r w:rsidRPr="00532A51">
              <w:rPr>
                <w:lang w:val="en-US"/>
              </w:rPr>
              <w:t>2.25</w:t>
            </w:r>
          </w:p>
        </w:tc>
        <w:tc>
          <w:tcPr>
            <w:tcW w:w="2370" w:type="pct"/>
          </w:tcPr>
          <w:p w:rsidR="001B4858" w:rsidRPr="00532A51" w:rsidRDefault="001B4858" w:rsidP="002B2565">
            <w:pPr>
              <w:rPr>
                <w:lang w:val="en-US"/>
              </w:rPr>
            </w:pPr>
            <w:r w:rsidRPr="00532A51">
              <w:rPr>
                <w:lang w:val="en-US"/>
              </w:rPr>
              <w:t>1.20</w:t>
            </w:r>
          </w:p>
        </w:tc>
      </w:tr>
      <w:tr w:rsidR="001B4858" w:rsidRPr="00532A51" w:rsidTr="002B2565">
        <w:tc>
          <w:tcPr>
            <w:tcW w:w="2630" w:type="pct"/>
          </w:tcPr>
          <w:p w:rsidR="001B4858" w:rsidRPr="00532A51" w:rsidRDefault="001B4858" w:rsidP="002B2565">
            <w:pPr>
              <w:rPr>
                <w:lang w:val="en-US"/>
              </w:rPr>
            </w:pPr>
            <w:r w:rsidRPr="00532A51">
              <w:rPr>
                <w:lang w:val="en-US"/>
              </w:rPr>
              <w:t>2.50</w:t>
            </w:r>
          </w:p>
        </w:tc>
        <w:tc>
          <w:tcPr>
            <w:tcW w:w="2370" w:type="pct"/>
          </w:tcPr>
          <w:p w:rsidR="001B4858" w:rsidRPr="00532A51" w:rsidRDefault="001B4858" w:rsidP="002B2565">
            <w:pPr>
              <w:rPr>
                <w:lang w:val="en-US"/>
              </w:rPr>
            </w:pPr>
            <w:r w:rsidRPr="00532A51">
              <w:rPr>
                <w:lang w:val="en-US"/>
              </w:rPr>
              <w:t>0.76</w:t>
            </w:r>
          </w:p>
        </w:tc>
      </w:tr>
      <w:tr w:rsidR="001B4858" w:rsidRPr="00532A51" w:rsidTr="002B2565">
        <w:tc>
          <w:tcPr>
            <w:tcW w:w="2630" w:type="pct"/>
          </w:tcPr>
          <w:p w:rsidR="001B4858" w:rsidRPr="00532A51" w:rsidRDefault="001B4858" w:rsidP="002B2565">
            <w:pPr>
              <w:rPr>
                <w:lang w:val="en-US"/>
              </w:rPr>
            </w:pPr>
            <w:r w:rsidRPr="00532A51">
              <w:rPr>
                <w:lang w:val="en-US"/>
              </w:rPr>
              <w:t>2.75</w:t>
            </w:r>
          </w:p>
        </w:tc>
        <w:tc>
          <w:tcPr>
            <w:tcW w:w="2370" w:type="pct"/>
          </w:tcPr>
          <w:p w:rsidR="001B4858" w:rsidRPr="00532A51" w:rsidRDefault="001B4858" w:rsidP="002B2565">
            <w:pPr>
              <w:rPr>
                <w:lang w:val="en-US"/>
              </w:rPr>
            </w:pPr>
            <w:r w:rsidRPr="00532A51">
              <w:rPr>
                <w:lang w:val="en-US"/>
              </w:rPr>
              <w:t>0.50</w:t>
            </w:r>
          </w:p>
        </w:tc>
      </w:tr>
      <w:tr w:rsidR="001B4858" w:rsidRPr="00512A78" w:rsidTr="002B2565">
        <w:tc>
          <w:tcPr>
            <w:tcW w:w="2630" w:type="pct"/>
          </w:tcPr>
          <w:p w:rsidR="001B4858" w:rsidRPr="00532A51" w:rsidRDefault="001B4858" w:rsidP="002B2565">
            <w:pPr>
              <w:rPr>
                <w:lang w:val="en-US"/>
              </w:rPr>
            </w:pPr>
            <w:r w:rsidRPr="00532A51">
              <w:rPr>
                <w:lang w:val="en-US"/>
              </w:rPr>
              <w:t>3.00</w:t>
            </w:r>
          </w:p>
        </w:tc>
        <w:tc>
          <w:tcPr>
            <w:tcW w:w="2370" w:type="pct"/>
          </w:tcPr>
          <w:p w:rsidR="001B4858" w:rsidRPr="00512A78" w:rsidRDefault="001B4858" w:rsidP="002B2565">
            <w:pPr>
              <w:rPr>
                <w:lang w:val="en-US"/>
              </w:rPr>
            </w:pPr>
            <w:r w:rsidRPr="00532A51">
              <w:rPr>
                <w:lang w:val="en-US"/>
              </w:rPr>
              <w:t>0.26</w:t>
            </w:r>
          </w:p>
        </w:tc>
      </w:tr>
    </w:tbl>
    <w:p w:rsidR="001B4858" w:rsidRDefault="001B4858" w:rsidP="001B4858">
      <w:pPr>
        <w:rPr>
          <w:lang w:val="en-US"/>
        </w:rPr>
      </w:pPr>
    </w:p>
    <w:p w:rsidR="001B4858" w:rsidRPr="00512A78" w:rsidRDefault="001B4858" w:rsidP="001B485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4F7FBE" wp14:editId="50E464C7">
            <wp:extent cx="4572000" cy="2743200"/>
            <wp:effectExtent l="0" t="0" r="19050" b="1905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1B4858" w:rsidRDefault="001B4858">
      <w:pPr>
        <w:rPr>
          <w:rFonts w:ascii="Times New Roman" w:hAnsi="Times New Roman" w:cs="Times New Roman"/>
          <w:lang w:val="en-US"/>
        </w:rPr>
      </w:pPr>
      <w:bookmarkStart w:id="0" w:name="_GoBack"/>
      <w:bookmarkEnd w:id="0"/>
    </w:p>
    <w:sectPr w:rsidR="001B48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CE4E04"/>
    <w:multiLevelType w:val="hybridMultilevel"/>
    <w:tmpl w:val="74CAEDE2"/>
    <w:lvl w:ilvl="0" w:tplc="E2B256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BA365E3"/>
    <w:multiLevelType w:val="hybridMultilevel"/>
    <w:tmpl w:val="BD285EEE"/>
    <w:lvl w:ilvl="0" w:tplc="D5D03D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5AD2FEB"/>
    <w:multiLevelType w:val="hybridMultilevel"/>
    <w:tmpl w:val="A09CFC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011"/>
    <w:rsid w:val="000C2DA7"/>
    <w:rsid w:val="000E2E12"/>
    <w:rsid w:val="001B19BB"/>
    <w:rsid w:val="001B4858"/>
    <w:rsid w:val="0023209A"/>
    <w:rsid w:val="002355E2"/>
    <w:rsid w:val="0024458D"/>
    <w:rsid w:val="002A79F3"/>
    <w:rsid w:val="002C5D28"/>
    <w:rsid w:val="003D265C"/>
    <w:rsid w:val="00461AC6"/>
    <w:rsid w:val="004670B0"/>
    <w:rsid w:val="004A6011"/>
    <w:rsid w:val="004B2513"/>
    <w:rsid w:val="00724847"/>
    <w:rsid w:val="00782F65"/>
    <w:rsid w:val="007D029A"/>
    <w:rsid w:val="009D0C90"/>
    <w:rsid w:val="00B5763E"/>
    <w:rsid w:val="00DD3185"/>
    <w:rsid w:val="00F00E2A"/>
    <w:rsid w:val="00F13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60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601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24847"/>
    <w:pPr>
      <w:ind w:left="720"/>
      <w:contextualSpacing/>
    </w:pPr>
  </w:style>
  <w:style w:type="table" w:styleId="a6">
    <w:name w:val="Table Grid"/>
    <w:basedOn w:val="a1"/>
    <w:uiPriority w:val="59"/>
    <w:rsid w:val="003D26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60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601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24847"/>
    <w:pPr>
      <w:ind w:left="720"/>
      <w:contextualSpacing/>
    </w:pPr>
  </w:style>
  <w:style w:type="table" w:styleId="a6">
    <w:name w:val="Table Grid"/>
    <w:basedOn w:val="a1"/>
    <w:uiPriority w:val="59"/>
    <w:rsid w:val="003D26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34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hart" Target="charts/chart4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mfs</c:v>
                </c:pt>
              </c:strCache>
            </c:strRef>
          </c:tx>
          <c:cat>
            <c:numRef>
              <c:f>Лист1!$A$2:$A$11</c:f>
              <c:numCache>
                <c:formatCode>General</c:formatCode>
                <c:ptCount val="10"/>
                <c:pt idx="0">
                  <c:v>1.1599999999999999</c:v>
                </c:pt>
                <c:pt idx="1">
                  <c:v>1.41</c:v>
                </c:pt>
                <c:pt idx="2">
                  <c:v>1.66</c:v>
                </c:pt>
                <c:pt idx="3">
                  <c:v>1.91</c:v>
                </c:pt>
                <c:pt idx="4">
                  <c:v>2.16</c:v>
                </c:pt>
                <c:pt idx="5">
                  <c:v>2.41</c:v>
                </c:pt>
                <c:pt idx="6">
                  <c:v>2.66</c:v>
                </c:pt>
                <c:pt idx="7">
                  <c:v>2.91</c:v>
                </c:pt>
                <c:pt idx="8">
                  <c:v>3.16</c:v>
                </c:pt>
                <c:pt idx="9">
                  <c:v>3.41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0.52</c:v>
                </c:pt>
                <c:pt idx="1">
                  <c:v>0.94</c:v>
                </c:pt>
                <c:pt idx="2">
                  <c:v>1.44</c:v>
                </c:pt>
                <c:pt idx="3">
                  <c:v>1.67</c:v>
                </c:pt>
                <c:pt idx="4">
                  <c:v>1.43</c:v>
                </c:pt>
                <c:pt idx="5">
                  <c:v>1.06</c:v>
                </c:pt>
                <c:pt idx="6">
                  <c:v>0.73</c:v>
                </c:pt>
                <c:pt idx="7">
                  <c:v>0.48</c:v>
                </c:pt>
                <c:pt idx="8">
                  <c:v>0.4</c:v>
                </c:pt>
                <c:pt idx="9">
                  <c:v>0.15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6189184"/>
        <c:axId val="158423232"/>
      </c:lineChart>
      <c:catAx>
        <c:axId val="15618918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58423232"/>
        <c:crosses val="autoZero"/>
        <c:auto val="1"/>
        <c:lblAlgn val="ctr"/>
        <c:lblOffset val="100"/>
        <c:noMultiLvlLbl val="0"/>
      </c:catAx>
      <c:valAx>
        <c:axId val="15842323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5618918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Лист2!$B$1</c:f>
              <c:strCache>
                <c:ptCount val="1"/>
                <c:pt idx="0">
                  <c:v>mfs</c:v>
                </c:pt>
              </c:strCache>
            </c:strRef>
          </c:tx>
          <c:cat>
            <c:numRef>
              <c:f>Лист2!$A$2:$A$11</c:f>
              <c:numCache>
                <c:formatCode>General</c:formatCode>
                <c:ptCount val="10"/>
                <c:pt idx="0">
                  <c:v>1.08</c:v>
                </c:pt>
                <c:pt idx="1">
                  <c:v>1.33</c:v>
                </c:pt>
                <c:pt idx="2">
                  <c:v>1.58</c:v>
                </c:pt>
                <c:pt idx="3">
                  <c:v>1.83</c:v>
                </c:pt>
                <c:pt idx="4">
                  <c:v>2.08</c:v>
                </c:pt>
                <c:pt idx="5">
                  <c:v>2.33</c:v>
                </c:pt>
                <c:pt idx="6">
                  <c:v>2.58</c:v>
                </c:pt>
                <c:pt idx="7">
                  <c:v>2.83</c:v>
                </c:pt>
                <c:pt idx="8">
                  <c:v>3.08</c:v>
                </c:pt>
                <c:pt idx="9">
                  <c:v>3.33</c:v>
                </c:pt>
              </c:numCache>
            </c:numRef>
          </c:cat>
          <c:val>
            <c:numRef>
              <c:f>Лист2!$B$2:$B$11</c:f>
              <c:numCache>
                <c:formatCode>General</c:formatCode>
                <c:ptCount val="10"/>
                <c:pt idx="0">
                  <c:v>0.43</c:v>
                </c:pt>
                <c:pt idx="1">
                  <c:v>0.79</c:v>
                </c:pt>
                <c:pt idx="2">
                  <c:v>1.24</c:v>
                </c:pt>
                <c:pt idx="3">
                  <c:v>1.66</c:v>
                </c:pt>
                <c:pt idx="4">
                  <c:v>1.53</c:v>
                </c:pt>
                <c:pt idx="5">
                  <c:v>1.1599999999999999</c:v>
                </c:pt>
                <c:pt idx="6">
                  <c:v>0.83</c:v>
                </c:pt>
                <c:pt idx="7">
                  <c:v>0.57999999999999996</c:v>
                </c:pt>
                <c:pt idx="8">
                  <c:v>0.4</c:v>
                </c:pt>
                <c:pt idx="9">
                  <c:v>0.04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6562944"/>
        <c:axId val="158425088"/>
      </c:lineChart>
      <c:catAx>
        <c:axId val="15656294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58425088"/>
        <c:crosses val="autoZero"/>
        <c:auto val="1"/>
        <c:lblAlgn val="ctr"/>
        <c:lblOffset val="100"/>
        <c:noMultiLvlLbl val="0"/>
      </c:catAx>
      <c:valAx>
        <c:axId val="15842508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5656294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Лист3!$B$1</c:f>
              <c:strCache>
                <c:ptCount val="1"/>
                <c:pt idx="0">
                  <c:v>mfs</c:v>
                </c:pt>
              </c:strCache>
            </c:strRef>
          </c:tx>
          <c:cat>
            <c:numRef>
              <c:f>Лист3!$A$2:$A$11</c:f>
              <c:numCache>
                <c:formatCode>General</c:formatCode>
                <c:ptCount val="10"/>
                <c:pt idx="0">
                  <c:v>1.1499999999999999</c:v>
                </c:pt>
                <c:pt idx="1">
                  <c:v>1.4</c:v>
                </c:pt>
                <c:pt idx="2">
                  <c:v>1.65</c:v>
                </c:pt>
                <c:pt idx="3">
                  <c:v>1.9</c:v>
                </c:pt>
                <c:pt idx="4">
                  <c:v>2.15</c:v>
                </c:pt>
                <c:pt idx="5">
                  <c:v>2.4</c:v>
                </c:pt>
                <c:pt idx="6">
                  <c:v>2.65</c:v>
                </c:pt>
                <c:pt idx="7">
                  <c:v>2.9</c:v>
                </c:pt>
                <c:pt idx="8">
                  <c:v>3.15</c:v>
                </c:pt>
                <c:pt idx="9">
                  <c:v>3.4</c:v>
                </c:pt>
              </c:numCache>
            </c:numRef>
          </c:cat>
          <c:val>
            <c:numRef>
              <c:f>Лист3!$B$2:$B$11</c:f>
              <c:numCache>
                <c:formatCode>General</c:formatCode>
                <c:ptCount val="10"/>
                <c:pt idx="0">
                  <c:v>0.49</c:v>
                </c:pt>
                <c:pt idx="1">
                  <c:v>0.91</c:v>
                </c:pt>
                <c:pt idx="2">
                  <c:v>1.4</c:v>
                </c:pt>
                <c:pt idx="3">
                  <c:v>1.65</c:v>
                </c:pt>
                <c:pt idx="4">
                  <c:v>1.44</c:v>
                </c:pt>
                <c:pt idx="5">
                  <c:v>1.06</c:v>
                </c:pt>
                <c:pt idx="6">
                  <c:v>0.74</c:v>
                </c:pt>
                <c:pt idx="7">
                  <c:v>0.56000000000000005</c:v>
                </c:pt>
                <c:pt idx="8">
                  <c:v>0.38</c:v>
                </c:pt>
                <c:pt idx="9">
                  <c:v>0.28000000000000003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1335936"/>
        <c:axId val="158426816"/>
      </c:lineChart>
      <c:catAx>
        <c:axId val="15133593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58426816"/>
        <c:crosses val="autoZero"/>
        <c:auto val="1"/>
        <c:lblAlgn val="ctr"/>
        <c:lblOffset val="100"/>
        <c:noMultiLvlLbl val="0"/>
      </c:catAx>
      <c:valAx>
        <c:axId val="15842681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5133593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mfs</c:v>
                </c:pt>
              </c:strCache>
            </c:strRef>
          </c:tx>
          <c:cat>
            <c:numRef>
              <c:f>Лист1!$A$2:$A$9</c:f>
              <c:numCache>
                <c:formatCode>General</c:formatCode>
                <c:ptCount val="8"/>
                <c:pt idx="0">
                  <c:v>1.25</c:v>
                </c:pt>
                <c:pt idx="1">
                  <c:v>1.5</c:v>
                </c:pt>
                <c:pt idx="2">
                  <c:v>1.75</c:v>
                </c:pt>
                <c:pt idx="3">
                  <c:v>2</c:v>
                </c:pt>
                <c:pt idx="4">
                  <c:v>2.25</c:v>
                </c:pt>
                <c:pt idx="5">
                  <c:v>2.5</c:v>
                </c:pt>
                <c:pt idx="6">
                  <c:v>2.75</c:v>
                </c:pt>
                <c:pt idx="7">
                  <c:v>3</c:v>
                </c:pt>
              </c:numCache>
            </c:numRef>
          </c:cat>
          <c:val>
            <c:numRef>
              <c:f>Лист1!$B$2:$B$9</c:f>
              <c:numCache>
                <c:formatCode>General</c:formatCode>
                <c:ptCount val="8"/>
                <c:pt idx="0">
                  <c:v>0.54</c:v>
                </c:pt>
                <c:pt idx="1">
                  <c:v>1.04</c:v>
                </c:pt>
                <c:pt idx="2">
                  <c:v>1.59</c:v>
                </c:pt>
                <c:pt idx="3">
                  <c:v>1.67</c:v>
                </c:pt>
                <c:pt idx="4">
                  <c:v>1.2</c:v>
                </c:pt>
                <c:pt idx="5">
                  <c:v>0.76</c:v>
                </c:pt>
                <c:pt idx="6">
                  <c:v>0.5</c:v>
                </c:pt>
                <c:pt idx="7">
                  <c:v>0.26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1338496"/>
        <c:axId val="158428544"/>
      </c:lineChart>
      <c:catAx>
        <c:axId val="15133849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58428544"/>
        <c:crosses val="autoZero"/>
        <c:auto val="1"/>
        <c:lblAlgn val="ctr"/>
        <c:lblOffset val="100"/>
        <c:noMultiLvlLbl val="0"/>
      </c:catAx>
      <c:valAx>
        <c:axId val="15842854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5133849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4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21</cp:revision>
  <dcterms:created xsi:type="dcterms:W3CDTF">2017-03-21T17:04:00Z</dcterms:created>
  <dcterms:modified xsi:type="dcterms:W3CDTF">2020-02-21T13:36:00Z</dcterms:modified>
</cp:coreProperties>
</file>