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FEF" w:rsidRDefault="00BC6FEF">
      <w:pPr>
        <w:spacing w:before="200" w:after="200"/>
        <w:rPr>
          <w:color w:val="2C2D30"/>
          <w:sz w:val="20"/>
          <w:szCs w:val="20"/>
        </w:rPr>
      </w:pPr>
    </w:p>
    <w:p w:rsidR="00BC6FEF" w:rsidRDefault="00F5535E">
      <w:pPr>
        <w:spacing w:before="200" w:after="200" w:line="240" w:lineRule="auto"/>
        <w:jc w:val="both"/>
        <w:rPr>
          <w:color w:val="2C2D30"/>
          <w:sz w:val="20"/>
          <w:szCs w:val="20"/>
        </w:rPr>
      </w:pPr>
      <w:r>
        <w:rPr>
          <w:color w:val="2C2D30"/>
          <w:sz w:val="20"/>
          <w:szCs w:val="20"/>
        </w:rPr>
        <w:t>Заполните таблицу: оцените ваш уровень подготовки по следующим направлениям:</w:t>
      </w:r>
    </w:p>
    <w:tbl>
      <w:tblPr>
        <w:tblStyle w:val="a5"/>
        <w:tblW w:w="9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4075"/>
        <w:gridCol w:w="5167"/>
      </w:tblGrid>
      <w:tr w:rsidR="00BC6FEF">
        <w:trPr>
          <w:jc w:val="center"/>
        </w:trPr>
        <w:tc>
          <w:tcPr>
            <w:tcW w:w="534" w:type="dxa"/>
            <w:shd w:val="clear" w:color="auto" w:fill="CCCCCC"/>
          </w:tcPr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bookmarkStart w:id="0" w:name="_3rdcrjn" w:colFirst="0" w:colLast="0"/>
            <w:bookmarkEnd w:id="0"/>
            <w:r>
              <w:rPr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4075" w:type="dxa"/>
            <w:shd w:val="clear" w:color="auto" w:fill="CCCCCC"/>
          </w:tcPr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proofErr w:type="gramStart"/>
            <w:r>
              <w:rPr>
                <w:b/>
                <w:color w:val="2C2D30"/>
                <w:sz w:val="20"/>
                <w:szCs w:val="20"/>
              </w:rPr>
              <w:t>ФИО:</w:t>
            </w:r>
            <w:r>
              <w:rPr>
                <w:b/>
                <w:color w:val="2C2D30"/>
                <w:sz w:val="20"/>
                <w:szCs w:val="20"/>
              </w:rPr>
              <w:t>_</w:t>
            </w:r>
            <w:proofErr w:type="gramEnd"/>
            <w:r w:rsidR="00C03153">
              <w:rPr>
                <w:b/>
                <w:color w:val="2C2D30"/>
                <w:sz w:val="20"/>
                <w:szCs w:val="20"/>
                <w:lang w:val="ru-RU"/>
              </w:rPr>
              <w:t>Лешков</w:t>
            </w:r>
            <w:r>
              <w:rPr>
                <w:b/>
                <w:color w:val="2C2D30"/>
                <w:sz w:val="20"/>
                <w:szCs w:val="20"/>
              </w:rPr>
              <w:t>_</w:t>
            </w:r>
            <w:r w:rsidR="00C03153">
              <w:rPr>
                <w:b/>
                <w:color w:val="2C2D30"/>
                <w:sz w:val="20"/>
                <w:szCs w:val="20"/>
                <w:lang w:val="ru-RU"/>
              </w:rPr>
              <w:t>Игорь</w:t>
            </w:r>
            <w:r>
              <w:rPr>
                <w:b/>
                <w:color w:val="2C2D30"/>
                <w:sz w:val="20"/>
                <w:szCs w:val="20"/>
              </w:rPr>
              <w:t>_</w:t>
            </w:r>
            <w:r w:rsidR="00C03153">
              <w:rPr>
                <w:b/>
                <w:color w:val="2C2D30"/>
                <w:sz w:val="20"/>
                <w:szCs w:val="20"/>
                <w:lang w:val="ru-RU"/>
              </w:rPr>
              <w:t>Александрович</w:t>
            </w:r>
          </w:p>
        </w:tc>
        <w:tc>
          <w:tcPr>
            <w:tcW w:w="5167" w:type="dxa"/>
            <w:shd w:val="clear" w:color="auto" w:fill="CCCCCC"/>
          </w:tcPr>
          <w:p w:rsidR="00BC6FEF" w:rsidRDefault="00C03153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 xml:space="preserve">Сфера занятости: </w:t>
            </w:r>
            <w:r>
              <w:rPr>
                <w:b/>
                <w:color w:val="2C2D30"/>
                <w:sz w:val="20"/>
                <w:szCs w:val="20"/>
                <w:lang w:val="ru-RU"/>
              </w:rPr>
              <w:t>ИП (</w:t>
            </w:r>
            <w:r>
              <w:rPr>
                <w:b/>
                <w:color w:val="2C2D30"/>
                <w:sz w:val="20"/>
                <w:szCs w:val="20"/>
              </w:rPr>
              <w:t>торговля)</w:t>
            </w:r>
          </w:p>
        </w:tc>
      </w:tr>
      <w:tr w:rsidR="00BC6FEF">
        <w:trPr>
          <w:trHeight w:val="400"/>
          <w:jc w:val="center"/>
        </w:trPr>
        <w:tc>
          <w:tcPr>
            <w:tcW w:w="534" w:type="dxa"/>
            <w:shd w:val="clear" w:color="auto" w:fill="CCCCCC"/>
          </w:tcPr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4075" w:type="dxa"/>
            <w:vMerge w:val="restart"/>
            <w:shd w:val="clear" w:color="auto" w:fill="CCCCCC"/>
          </w:tcPr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Наименование направления знаний</w:t>
            </w:r>
          </w:p>
        </w:tc>
        <w:tc>
          <w:tcPr>
            <w:tcW w:w="5167" w:type="dxa"/>
            <w:shd w:val="clear" w:color="auto" w:fill="CCCCCC"/>
          </w:tcPr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Показатель уровня оценки знаний</w:t>
            </w:r>
          </w:p>
        </w:tc>
      </w:tr>
      <w:tr w:rsidR="00BC6FEF">
        <w:trPr>
          <w:trHeight w:val="400"/>
          <w:jc w:val="center"/>
        </w:trPr>
        <w:tc>
          <w:tcPr>
            <w:tcW w:w="534" w:type="dxa"/>
            <w:shd w:val="clear" w:color="auto" w:fill="CCCCCC"/>
          </w:tcPr>
          <w:p w:rsidR="00BC6FEF" w:rsidRDefault="00BC6FEF">
            <w:pPr>
              <w:jc w:val="both"/>
              <w:rPr>
                <w:b/>
                <w:color w:val="2C2D30"/>
                <w:sz w:val="20"/>
                <w:szCs w:val="20"/>
              </w:rPr>
            </w:pPr>
          </w:p>
        </w:tc>
        <w:tc>
          <w:tcPr>
            <w:tcW w:w="4075" w:type="dxa"/>
            <w:vMerge/>
            <w:shd w:val="clear" w:color="auto" w:fill="CCCCCC"/>
          </w:tcPr>
          <w:p w:rsidR="00BC6FEF" w:rsidRDefault="00BC6FEF">
            <w:pPr>
              <w:jc w:val="both"/>
              <w:rPr>
                <w:b/>
                <w:color w:val="2C2D30"/>
                <w:sz w:val="20"/>
                <w:szCs w:val="20"/>
              </w:rPr>
            </w:pPr>
          </w:p>
        </w:tc>
        <w:tc>
          <w:tcPr>
            <w:tcW w:w="5167" w:type="dxa"/>
            <w:shd w:val="clear" w:color="auto" w:fill="CCCCCC"/>
          </w:tcPr>
          <w:p w:rsidR="00BC6FEF" w:rsidRDefault="00BC6FEF">
            <w:pPr>
              <w:jc w:val="both"/>
              <w:rPr>
                <w:b/>
                <w:color w:val="2C2D30"/>
                <w:sz w:val="20"/>
                <w:szCs w:val="20"/>
              </w:rPr>
            </w:pPr>
          </w:p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Высокий/Средний/Низкий</w:t>
            </w:r>
          </w:p>
        </w:tc>
      </w:tr>
      <w:tr w:rsidR="00BC6FEF">
        <w:trPr>
          <w:jc w:val="center"/>
        </w:trPr>
        <w:tc>
          <w:tcPr>
            <w:tcW w:w="534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1</w:t>
            </w:r>
          </w:p>
        </w:tc>
        <w:tc>
          <w:tcPr>
            <w:tcW w:w="4075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процесса обеспечения Информационной безопасности: 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стандартов в области ИБ.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требований регуляторов.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</w:t>
            </w:r>
            <w:proofErr w:type="spellStart"/>
            <w:r>
              <w:rPr>
                <w:color w:val="2C2D30"/>
                <w:sz w:val="20"/>
                <w:szCs w:val="20"/>
              </w:rPr>
              <w:t>best</w:t>
            </w:r>
            <w:proofErr w:type="spellEnd"/>
            <w:r>
              <w:rPr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C2D30"/>
                <w:sz w:val="20"/>
                <w:szCs w:val="20"/>
              </w:rPr>
              <w:t>practice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технических мер защиты информации.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основных угроз и уязвимостей.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видов </w:t>
            </w:r>
            <w:proofErr w:type="spellStart"/>
            <w:r>
              <w:rPr>
                <w:color w:val="2C2D30"/>
                <w:sz w:val="20"/>
                <w:szCs w:val="20"/>
              </w:rPr>
              <w:t>пентестинга</w:t>
            </w:r>
            <w:proofErr w:type="spellEnd"/>
            <w:r>
              <w:rPr>
                <w:color w:val="2C2D30"/>
                <w:sz w:val="20"/>
                <w:szCs w:val="20"/>
              </w:rPr>
              <w:t xml:space="preserve"> и основных векторов его применения.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основных инструментов для </w:t>
            </w:r>
            <w:proofErr w:type="spellStart"/>
            <w:r>
              <w:rPr>
                <w:color w:val="2C2D30"/>
                <w:sz w:val="20"/>
                <w:szCs w:val="20"/>
              </w:rPr>
              <w:t>пентестинга</w:t>
            </w:r>
            <w:proofErr w:type="spellEnd"/>
            <w:r>
              <w:rPr>
                <w:color w:val="2C2D30"/>
                <w:sz w:val="20"/>
                <w:szCs w:val="20"/>
              </w:rPr>
              <w:t xml:space="preserve">. 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видов хакерских атак и методов их отражения.</w:t>
            </w:r>
          </w:p>
        </w:tc>
        <w:tc>
          <w:tcPr>
            <w:tcW w:w="5167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(способность объяснить + минимальный практический опыт реализации)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1.Низкий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2.Низкий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3.Низкий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4.Средний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5.Средний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6.Средний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7.Средний</w:t>
            </w:r>
          </w:p>
          <w:p w:rsidR="005E7814" w:rsidRP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8.Средний</w:t>
            </w:r>
          </w:p>
        </w:tc>
      </w:tr>
      <w:tr w:rsidR="00BC6FEF">
        <w:trPr>
          <w:jc w:val="center"/>
        </w:trPr>
        <w:tc>
          <w:tcPr>
            <w:tcW w:w="534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2</w:t>
            </w:r>
          </w:p>
        </w:tc>
        <w:tc>
          <w:tcPr>
            <w:tcW w:w="4075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Владение сетевыми технолог</w:t>
            </w:r>
            <w:r>
              <w:rPr>
                <w:color w:val="2C2D30"/>
                <w:sz w:val="20"/>
                <w:szCs w:val="20"/>
              </w:rPr>
              <w:t>иями: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модели OSI и </w:t>
            </w:r>
            <w:proofErr w:type="spellStart"/>
            <w:r>
              <w:rPr>
                <w:color w:val="2C2D30"/>
                <w:sz w:val="20"/>
                <w:szCs w:val="20"/>
              </w:rPr>
              <w:t>tcp</w:t>
            </w:r>
            <w:proofErr w:type="spellEnd"/>
            <w:r>
              <w:rPr>
                <w:color w:val="2C2D30"/>
                <w:sz w:val="20"/>
                <w:szCs w:val="20"/>
              </w:rPr>
              <w:t>\</w:t>
            </w:r>
            <w:proofErr w:type="spellStart"/>
            <w:r>
              <w:rPr>
                <w:color w:val="2C2D30"/>
                <w:sz w:val="20"/>
                <w:szCs w:val="20"/>
              </w:rPr>
              <w:t>ip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алгоритмов работы сетевых протоколов и стека протоколов.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построения сетей.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администрирования сетей.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администрирования межсетевых экранов.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способов защиты сетей от внешних угроз.</w:t>
            </w:r>
          </w:p>
        </w:tc>
        <w:tc>
          <w:tcPr>
            <w:tcW w:w="5167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(способность объяснить + минимальный практический опыт реализации)</w:t>
            </w:r>
          </w:p>
          <w:p w:rsid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1.Средний</w:t>
            </w:r>
          </w:p>
          <w:p w:rsid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2.Средний</w:t>
            </w:r>
          </w:p>
          <w:p w:rsid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3.Средний</w:t>
            </w:r>
          </w:p>
          <w:p w:rsid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4.Низкий</w:t>
            </w:r>
          </w:p>
          <w:p w:rsid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5.Низкий</w:t>
            </w:r>
          </w:p>
          <w:p w:rsidR="00F5535E" w:rsidRP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6.Средний</w:t>
            </w:r>
          </w:p>
        </w:tc>
      </w:tr>
      <w:tr w:rsidR="00BC6FEF">
        <w:trPr>
          <w:jc w:val="center"/>
        </w:trPr>
        <w:tc>
          <w:tcPr>
            <w:tcW w:w="534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3</w:t>
            </w:r>
          </w:p>
        </w:tc>
        <w:tc>
          <w:tcPr>
            <w:tcW w:w="4075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Владение минимальным набором практических знаний в администрировании разных ОС:</w:t>
            </w:r>
          </w:p>
          <w:p w:rsidR="00BC6FEF" w:rsidRDefault="00F5535E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</w:t>
            </w:r>
            <w:proofErr w:type="spellStart"/>
            <w:r>
              <w:rPr>
                <w:color w:val="2C2D30"/>
                <w:sz w:val="20"/>
                <w:szCs w:val="20"/>
              </w:rPr>
              <w:t>Windows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</w:t>
            </w:r>
            <w:proofErr w:type="spellStart"/>
            <w:r>
              <w:rPr>
                <w:color w:val="2C2D30"/>
                <w:sz w:val="20"/>
                <w:szCs w:val="20"/>
              </w:rPr>
              <w:t>Windows</w:t>
            </w:r>
            <w:proofErr w:type="spellEnd"/>
            <w:r>
              <w:rPr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C2D30"/>
                <w:sz w:val="20"/>
                <w:szCs w:val="20"/>
              </w:rPr>
              <w:t>Server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*</w:t>
            </w:r>
            <w:proofErr w:type="spellStart"/>
            <w:r>
              <w:rPr>
                <w:color w:val="2C2D30"/>
                <w:sz w:val="20"/>
                <w:szCs w:val="20"/>
              </w:rPr>
              <w:t>nix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</w:t>
            </w:r>
            <w:r>
              <w:rPr>
                <w:color w:val="2C2D30"/>
                <w:sz w:val="20"/>
                <w:szCs w:val="20"/>
              </w:rPr>
              <w:t>работы командной строки.</w:t>
            </w:r>
          </w:p>
          <w:p w:rsidR="00BC6FEF" w:rsidRDefault="00F5535E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Знания в области администрирования </w:t>
            </w:r>
            <w:proofErr w:type="spellStart"/>
            <w:r>
              <w:rPr>
                <w:color w:val="2C2D30"/>
                <w:sz w:val="20"/>
                <w:szCs w:val="20"/>
              </w:rPr>
              <w:t>ActiveDirectory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</w:tc>
        <w:tc>
          <w:tcPr>
            <w:tcW w:w="5167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(способность объяснить + минимальный практический опыт реализации)</w:t>
            </w:r>
          </w:p>
          <w:p w:rsidR="00F5535E" w:rsidRP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1.</w:t>
            </w:r>
            <w:bookmarkStart w:id="1" w:name="_GoBack"/>
            <w:bookmarkEnd w:id="1"/>
          </w:p>
        </w:tc>
      </w:tr>
      <w:tr w:rsidR="00BC6FEF">
        <w:trPr>
          <w:jc w:val="center"/>
        </w:trPr>
        <w:tc>
          <w:tcPr>
            <w:tcW w:w="534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4</w:t>
            </w:r>
          </w:p>
        </w:tc>
        <w:tc>
          <w:tcPr>
            <w:tcW w:w="4075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языков программирования</w:t>
            </w:r>
          </w:p>
        </w:tc>
        <w:tc>
          <w:tcPr>
            <w:tcW w:w="5167" w:type="dxa"/>
          </w:tcPr>
          <w:p w:rsidR="00BC6FEF" w:rsidRDefault="00BC6FEF">
            <w:pPr>
              <w:jc w:val="both"/>
              <w:rPr>
                <w:color w:val="2C2D30"/>
                <w:sz w:val="20"/>
                <w:szCs w:val="20"/>
              </w:rPr>
            </w:pPr>
          </w:p>
        </w:tc>
      </w:tr>
      <w:tr w:rsidR="00BC6FEF">
        <w:trPr>
          <w:jc w:val="center"/>
        </w:trPr>
        <w:tc>
          <w:tcPr>
            <w:tcW w:w="534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5</w:t>
            </w:r>
          </w:p>
        </w:tc>
        <w:tc>
          <w:tcPr>
            <w:tcW w:w="4075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по настройке:</w:t>
            </w:r>
          </w:p>
          <w:p w:rsidR="00BC6FEF" w:rsidRDefault="00F5535E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lastRenderedPageBreak/>
              <w:t>Apache2.</w:t>
            </w:r>
          </w:p>
          <w:p w:rsidR="00BC6FEF" w:rsidRDefault="00F5535E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Nginx</w:t>
            </w:r>
            <w:proofErr w:type="spellEnd"/>
            <w:r>
              <w:rPr>
                <w:color w:val="2C2D30"/>
                <w:sz w:val="20"/>
                <w:szCs w:val="20"/>
              </w:rPr>
              <w:t>/</w:t>
            </w:r>
          </w:p>
          <w:p w:rsidR="00BC6FEF" w:rsidRDefault="00F5535E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MySQL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PostgreSQL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RestApi</w:t>
            </w:r>
            <w:proofErr w:type="spellEnd"/>
          </w:p>
        </w:tc>
        <w:tc>
          <w:tcPr>
            <w:tcW w:w="5167" w:type="dxa"/>
          </w:tcPr>
          <w:p w:rsidR="00BC6FEF" w:rsidRDefault="00BC6FEF">
            <w:pPr>
              <w:jc w:val="both"/>
              <w:rPr>
                <w:color w:val="2C2D30"/>
                <w:sz w:val="20"/>
                <w:szCs w:val="20"/>
              </w:rPr>
            </w:pPr>
          </w:p>
        </w:tc>
      </w:tr>
    </w:tbl>
    <w:p w:rsidR="00BC6FEF" w:rsidRDefault="00BC6FEF">
      <w:pPr>
        <w:spacing w:before="200" w:after="200" w:line="240" w:lineRule="auto"/>
        <w:jc w:val="both"/>
        <w:rPr>
          <w:color w:val="2C2D30"/>
          <w:sz w:val="20"/>
          <w:szCs w:val="20"/>
        </w:rPr>
      </w:pPr>
    </w:p>
    <w:p w:rsidR="00BC6FEF" w:rsidRDefault="00BC6FEF">
      <w:pPr>
        <w:spacing w:before="200" w:after="200"/>
        <w:rPr>
          <w:color w:val="2C2D30"/>
          <w:sz w:val="20"/>
          <w:szCs w:val="20"/>
        </w:rPr>
      </w:pPr>
    </w:p>
    <w:p w:rsidR="00BC6FEF" w:rsidRDefault="00BC6FEF">
      <w:pPr>
        <w:spacing w:before="200" w:after="200"/>
        <w:rPr>
          <w:color w:val="2C2D30"/>
          <w:sz w:val="20"/>
          <w:szCs w:val="20"/>
        </w:rPr>
      </w:pPr>
    </w:p>
    <w:p w:rsidR="00BC6FEF" w:rsidRDefault="00BC6FEF">
      <w:pPr>
        <w:spacing w:before="200" w:after="200"/>
        <w:rPr>
          <w:color w:val="2C2D30"/>
          <w:sz w:val="20"/>
          <w:szCs w:val="20"/>
        </w:rPr>
      </w:pPr>
    </w:p>
    <w:p w:rsidR="00BC6FEF" w:rsidRDefault="00BC6FEF"/>
    <w:sectPr w:rsidR="00BC6F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11A0D"/>
    <w:multiLevelType w:val="multilevel"/>
    <w:tmpl w:val="32880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B97FE5"/>
    <w:multiLevelType w:val="multilevel"/>
    <w:tmpl w:val="8C6A5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892D4B"/>
    <w:multiLevelType w:val="multilevel"/>
    <w:tmpl w:val="81C01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677E9D"/>
    <w:multiLevelType w:val="multilevel"/>
    <w:tmpl w:val="41025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EF"/>
    <w:rsid w:val="005E7814"/>
    <w:rsid w:val="00BC6FEF"/>
    <w:rsid w:val="00C03153"/>
    <w:rsid w:val="00F5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CD36C49-6DDA-4BE9-99C8-15BCE2B8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E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238</Words>
  <Characters>1357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Владелец</cp:lastModifiedBy>
  <cp:revision>4</cp:revision>
  <dcterms:created xsi:type="dcterms:W3CDTF">2021-11-23T16:54:00Z</dcterms:created>
  <dcterms:modified xsi:type="dcterms:W3CDTF">2021-11-23T18:47:00Z</dcterms:modified>
</cp:coreProperties>
</file>