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25597" w14:textId="77777777" w:rsidR="00C845CC" w:rsidRPr="0098682E" w:rsidRDefault="00000000" w:rsidP="0094649E">
      <w:pPr>
        <w:jc w:val="both"/>
      </w:pPr>
      <w:r w:rsidRPr="0098682E">
        <w:tab/>
      </w:r>
    </w:p>
    <w:p w14:paraId="2C2A7A44" w14:textId="377E929E" w:rsidR="00C845CC" w:rsidRPr="0085073C" w:rsidRDefault="0085073C" w:rsidP="0085073C">
      <w:pPr>
        <w:jc w:val="center"/>
        <w:rPr>
          <w:rFonts w:ascii="Times New Roman" w:hAnsi="Times New Roman" w:cs="Times New Roman"/>
          <w:b/>
          <w:bCs/>
          <w:sz w:val="40"/>
          <w:szCs w:val="40"/>
        </w:rPr>
      </w:pPr>
      <w:r w:rsidRPr="0085073C">
        <w:rPr>
          <w:rFonts w:ascii="Times New Roman" w:hAnsi="Times New Roman" w:cs="Times New Roman"/>
          <w:b/>
          <w:bCs/>
          <w:sz w:val="40"/>
          <w:szCs w:val="40"/>
        </w:rPr>
        <w:t>TRƯỜNG CAO ĐẲNG FPT POLYTECHNIC</w:t>
      </w:r>
    </w:p>
    <w:p w14:paraId="74A158A5" w14:textId="50217BE4" w:rsidR="00C845CC" w:rsidRPr="0085073C" w:rsidRDefault="00000000" w:rsidP="0085073C">
      <w:pPr>
        <w:jc w:val="center"/>
        <w:rPr>
          <w:rFonts w:ascii="Times New Roman" w:hAnsi="Times New Roman" w:cs="Times New Roman"/>
          <w:b/>
          <w:bCs/>
          <w:sz w:val="40"/>
          <w:szCs w:val="40"/>
        </w:rPr>
      </w:pPr>
      <w:r w:rsidRPr="0085073C">
        <w:rPr>
          <w:b/>
          <w:bCs/>
          <w:sz w:val="24"/>
          <w:szCs w:val="24"/>
        </w:rPr>
        <w:drawing>
          <wp:anchor distT="0" distB="0" distL="114300" distR="114300" simplePos="0" relativeHeight="251659264" behindDoc="0" locked="0" layoutInCell="1" allowOverlap="1" wp14:anchorId="46ACE4D5" wp14:editId="71D3A98D">
            <wp:simplePos x="0" y="0"/>
            <wp:positionH relativeFrom="margin">
              <wp:align>center</wp:align>
            </wp:positionH>
            <wp:positionV relativeFrom="paragraph">
              <wp:posOffset>484505</wp:posOffset>
            </wp:positionV>
            <wp:extent cx="4529455" cy="19754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l="-9323" t="-3704" r="-4025" b="-40317"/>
                    <a:stretch>
                      <a:fillRect/>
                    </a:stretch>
                  </pic:blipFill>
                  <pic:spPr>
                    <a:xfrm>
                      <a:off x="0" y="0"/>
                      <a:ext cx="4529455" cy="1975485"/>
                    </a:xfrm>
                    <a:prstGeom prst="rect">
                      <a:avLst/>
                    </a:prstGeom>
                    <a:noFill/>
                    <a:ln>
                      <a:noFill/>
                    </a:ln>
                  </pic:spPr>
                </pic:pic>
              </a:graphicData>
            </a:graphic>
          </wp:anchor>
        </w:drawing>
      </w:r>
      <w:r w:rsidR="0085073C" w:rsidRPr="0085073C">
        <w:rPr>
          <w:rFonts w:ascii="Times New Roman" w:hAnsi="Times New Roman" w:cs="Times New Roman"/>
          <w:b/>
          <w:bCs/>
          <w:sz w:val="40"/>
          <w:szCs w:val="40"/>
        </w:rPr>
        <w:t>KHOA CÔNG NGHỆ THÔNG TIN</w:t>
      </w:r>
    </w:p>
    <w:p w14:paraId="6CD298E4" w14:textId="77777777" w:rsidR="00C845CC" w:rsidRPr="00C33F69" w:rsidRDefault="00000000" w:rsidP="0085073C">
      <w:pPr>
        <w:jc w:val="center"/>
        <w:rPr>
          <w:rFonts w:ascii="Times New Roman" w:hAnsi="Times New Roman" w:cs="Times New Roman"/>
          <w:b/>
          <w:bCs/>
          <w:sz w:val="36"/>
          <w:szCs w:val="36"/>
        </w:rPr>
      </w:pPr>
      <w:r w:rsidRPr="00C33F69">
        <w:rPr>
          <w:rFonts w:ascii="Times New Roman" w:hAnsi="Times New Roman" w:cs="Times New Roman"/>
          <w:b/>
          <w:bCs/>
          <w:sz w:val="36"/>
          <w:szCs w:val="36"/>
        </w:rPr>
        <w:t>Báo cáo dự án tốt nghiệp</w:t>
      </w:r>
    </w:p>
    <w:p w14:paraId="664052D8" w14:textId="77777777" w:rsidR="00C845CC" w:rsidRPr="00C33F69" w:rsidRDefault="00000000" w:rsidP="0085073C">
      <w:pPr>
        <w:ind w:left="1418" w:right="1593"/>
        <w:jc w:val="center"/>
        <w:rPr>
          <w:rFonts w:ascii="Times New Roman" w:hAnsi="Times New Roman" w:cs="Times New Roman"/>
          <w:b/>
          <w:bCs/>
          <w:sz w:val="36"/>
          <w:szCs w:val="36"/>
        </w:rPr>
      </w:pPr>
      <w:r w:rsidRPr="00C33F69">
        <w:rPr>
          <w:rFonts w:ascii="Times New Roman" w:hAnsi="Times New Roman" w:cs="Times New Roman"/>
          <w:b/>
          <w:bCs/>
          <w:sz w:val="36"/>
          <w:szCs w:val="36"/>
        </w:rPr>
        <w:t>CHUYÊN NGÀNH: XỬ LÝ DỮ LIỆU</w:t>
      </w:r>
    </w:p>
    <w:p w14:paraId="4CB71796" w14:textId="5A8CDE98" w:rsidR="00C845CC" w:rsidRPr="0098682E" w:rsidRDefault="00000000" w:rsidP="0085073C">
      <w:pPr>
        <w:ind w:left="1843" w:right="1734"/>
        <w:jc w:val="both"/>
        <w:rPr>
          <w:rFonts w:ascii="Times New Roman" w:hAnsi="Times New Roman" w:cs="Times New Roman"/>
          <w:color w:val="EE0000"/>
          <w:sz w:val="36"/>
          <w:szCs w:val="36"/>
        </w:rPr>
      </w:pPr>
      <w:r w:rsidRPr="0098682E">
        <w:rPr>
          <w:rFonts w:ascii="Times New Roman" w:hAnsi="Times New Roman" w:cs="Times New Roman"/>
          <w:color w:val="EE0000"/>
          <w:sz w:val="36"/>
          <w:szCs w:val="36"/>
        </w:rPr>
        <w:t>ĐỀ TÀI: PHÂN TÍCH HIỆU QUẢ KINH DOANH CỦA CHUỖI BÁN LẺ</w:t>
      </w:r>
    </w:p>
    <w:p w14:paraId="2710BDA5" w14:textId="77777777" w:rsidR="00C845CC" w:rsidRPr="0098682E" w:rsidRDefault="00C845CC" w:rsidP="0085073C">
      <w:pPr>
        <w:jc w:val="both"/>
        <w:rPr>
          <w:rFonts w:ascii="Times New Roman" w:hAnsi="Times New Roman" w:cs="Times New Roman"/>
          <w:sz w:val="36"/>
          <w:szCs w:val="36"/>
        </w:rPr>
      </w:pPr>
    </w:p>
    <w:p w14:paraId="484828D9" w14:textId="63DDDDC8" w:rsidR="00C845CC" w:rsidRPr="0098682E" w:rsidRDefault="00000000" w:rsidP="0085073C">
      <w:pPr>
        <w:ind w:left="2127"/>
        <w:jc w:val="both"/>
        <w:rPr>
          <w:rFonts w:ascii="Times New Roman" w:hAnsi="Times New Roman" w:cs="Times New Roman"/>
          <w:sz w:val="32"/>
          <w:szCs w:val="32"/>
        </w:rPr>
      </w:pPr>
      <w:r w:rsidRPr="0098682E">
        <w:rPr>
          <w:rFonts w:ascii="Times New Roman" w:hAnsi="Times New Roman" w:cs="Times New Roman"/>
          <w:sz w:val="32"/>
          <w:szCs w:val="32"/>
        </w:rPr>
        <w:t>Giảng viên hướng dẫn:</w:t>
      </w:r>
      <w:r w:rsidR="0085073C">
        <w:rPr>
          <w:rFonts w:ascii="Times New Roman" w:hAnsi="Times New Roman" w:cs="Times New Roman"/>
          <w:sz w:val="32"/>
          <w:szCs w:val="32"/>
        </w:rPr>
        <w:t xml:space="preserve"> </w:t>
      </w:r>
      <w:r w:rsidRPr="0098682E">
        <w:rPr>
          <w:rFonts w:ascii="Times New Roman" w:hAnsi="Times New Roman" w:cs="Times New Roman"/>
          <w:sz w:val="32"/>
          <w:szCs w:val="32"/>
        </w:rPr>
        <w:t>Văn Công Khanh</w:t>
      </w:r>
    </w:p>
    <w:p w14:paraId="1779E6FE" w14:textId="2C0A6F6B" w:rsidR="00C845CC" w:rsidRPr="0098682E" w:rsidRDefault="00000000" w:rsidP="0085073C">
      <w:pPr>
        <w:ind w:left="2127"/>
        <w:jc w:val="both"/>
        <w:rPr>
          <w:rFonts w:ascii="Times New Roman" w:hAnsi="Times New Roman" w:cs="Times New Roman"/>
          <w:sz w:val="32"/>
          <w:szCs w:val="32"/>
        </w:rPr>
      </w:pPr>
      <w:r w:rsidRPr="0098682E">
        <w:rPr>
          <w:rFonts w:ascii="Times New Roman" w:hAnsi="Times New Roman" w:cs="Times New Roman"/>
          <w:sz w:val="32"/>
          <w:szCs w:val="32"/>
        </w:rPr>
        <w:t>Nhóm:</w:t>
      </w:r>
      <w:r w:rsidR="0085073C">
        <w:rPr>
          <w:rFonts w:ascii="Times New Roman" w:hAnsi="Times New Roman" w:cs="Times New Roman"/>
          <w:sz w:val="32"/>
          <w:szCs w:val="32"/>
        </w:rPr>
        <w:t xml:space="preserve"> </w:t>
      </w:r>
      <w:r w:rsidRPr="0098682E">
        <w:rPr>
          <w:rFonts w:ascii="Times New Roman" w:hAnsi="Times New Roman" w:cs="Times New Roman"/>
          <w:sz w:val="32"/>
          <w:szCs w:val="32"/>
        </w:rPr>
        <w:t>Phantom Data</w:t>
      </w:r>
    </w:p>
    <w:p w14:paraId="3A9F5592" w14:textId="77777777" w:rsidR="00C845CC" w:rsidRPr="0098682E" w:rsidRDefault="00000000" w:rsidP="0085073C">
      <w:pPr>
        <w:ind w:left="2127"/>
        <w:jc w:val="both"/>
        <w:rPr>
          <w:rFonts w:ascii="Times New Roman" w:hAnsi="Times New Roman" w:cs="Times New Roman"/>
          <w:sz w:val="32"/>
          <w:szCs w:val="32"/>
        </w:rPr>
      </w:pPr>
      <w:r w:rsidRPr="0098682E">
        <w:rPr>
          <w:rFonts w:ascii="Times New Roman" w:hAnsi="Times New Roman" w:cs="Times New Roman"/>
          <w:sz w:val="32"/>
          <w:szCs w:val="32"/>
        </w:rPr>
        <w:t>Thành viên:</w:t>
      </w:r>
    </w:p>
    <w:p w14:paraId="0DA29DD4" w14:textId="77777777" w:rsidR="00C845CC"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PS45462_Vũ Đình An (nhóm trưởng)</w:t>
      </w:r>
    </w:p>
    <w:p w14:paraId="328D950C" w14:textId="77777777" w:rsidR="00C845CC"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PS45008_Nguyễn Trần Gia Bảo</w:t>
      </w:r>
    </w:p>
    <w:p w14:paraId="7C9BCEB0" w14:textId="77777777" w:rsidR="00C845CC"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PS44952_Võ Thành Phúc</w:t>
      </w:r>
    </w:p>
    <w:p w14:paraId="00553445" w14:textId="77777777" w:rsidR="00C845CC"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PS44812_Phạm Minh Tình</w:t>
      </w:r>
    </w:p>
    <w:p w14:paraId="5FC2F822" w14:textId="77777777" w:rsidR="00C845CC"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PS41912_Lê Công Nhật</w:t>
      </w:r>
    </w:p>
    <w:p w14:paraId="694FA0F6" w14:textId="250F7D08" w:rsidR="00A57865" w:rsidRPr="0098682E" w:rsidRDefault="00000000" w:rsidP="0085073C">
      <w:pPr>
        <w:pStyle w:val="ListParagraph"/>
        <w:numPr>
          <w:ilvl w:val="0"/>
          <w:numId w:val="1"/>
        </w:numPr>
        <w:ind w:left="2552"/>
        <w:jc w:val="both"/>
        <w:rPr>
          <w:rFonts w:ascii="Times New Roman" w:hAnsi="Times New Roman" w:cs="Times New Roman"/>
          <w:sz w:val="32"/>
          <w:szCs w:val="32"/>
        </w:rPr>
      </w:pPr>
      <w:r w:rsidRPr="0098682E">
        <w:rPr>
          <w:rFonts w:ascii="Times New Roman" w:hAnsi="Times New Roman" w:cs="Times New Roman"/>
          <w:sz w:val="32"/>
          <w:szCs w:val="32"/>
        </w:rPr>
        <w:t>PS41627_Lê Ngọc Dương</w:t>
      </w:r>
    </w:p>
    <w:p w14:paraId="1D7374D3" w14:textId="77777777" w:rsidR="004933E9" w:rsidRPr="001A73A8" w:rsidRDefault="004933E9" w:rsidP="004933E9">
      <w:pPr>
        <w:spacing w:after="0" w:line="240" w:lineRule="auto"/>
        <w:jc w:val="center"/>
        <w:rPr>
          <w:rFonts w:ascii="Times New Roman" w:hAnsi="Times New Roman" w:cs="Times New Roman"/>
          <w:b/>
          <w:bCs/>
          <w:sz w:val="36"/>
          <w:szCs w:val="36"/>
        </w:rPr>
      </w:pPr>
      <w:r w:rsidRPr="0098682E">
        <w:rPr>
          <w:rFonts w:ascii="Times New Roman" w:hAnsi="Times New Roman" w:cs="Times New Roman"/>
          <w:sz w:val="32"/>
          <w:szCs w:val="32"/>
        </w:rPr>
        <w:br w:type="page"/>
      </w:r>
      <w:r w:rsidRPr="001A73A8">
        <w:rPr>
          <w:rFonts w:ascii="Times New Roman" w:hAnsi="Times New Roman" w:cs="Times New Roman"/>
          <w:b/>
          <w:bCs/>
          <w:color w:val="EE0000"/>
          <w:sz w:val="36"/>
          <w:szCs w:val="36"/>
        </w:rPr>
        <w:lastRenderedPageBreak/>
        <w:t>Nhận xét của giảng viên hướng dẫn</w:t>
      </w:r>
    </w:p>
    <w:p w14:paraId="71558303"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78900B6A"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912CF21"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71A0F4EF"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6E16DC2"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513C8BE9"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AD03AB8"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1696CDA"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0481B008"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7E4AC54B"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57FDCC3"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6544EAE5"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FF44D07"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7A3BC65A"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62356F77"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37022357"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681284CA"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297D1E76"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0066FFB"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5202C53A"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F552221"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00B2096"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5EDD0BE"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5F6DCFFB"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12D0AA8D"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6A2B98F2"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25975ED2"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3B1D6F23" w14:textId="77777777"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2BAC6B69" w14:textId="4FF6943B" w:rsidR="004933E9" w:rsidRPr="0098682E" w:rsidRDefault="004933E9" w:rsidP="004933E9">
      <w:pPr>
        <w:tabs>
          <w:tab w:val="right" w:leader="dot" w:pos="9072"/>
          <w:tab w:val="right" w:leader="dot" w:pos="9356"/>
          <w:tab w:val="right" w:leader="dot" w:pos="9639"/>
          <w:tab w:val="right" w:leader="dot" w:pos="11340"/>
          <w:tab w:val="right" w:leader="dot" w:pos="14175"/>
        </w:tabs>
        <w:spacing w:after="0" w:line="240" w:lineRule="auto"/>
        <w:jc w:val="both"/>
        <w:rPr>
          <w:rFonts w:ascii="Times New Roman" w:hAnsi="Times New Roman" w:cs="Times New Roman"/>
          <w:sz w:val="36"/>
          <w:szCs w:val="36"/>
        </w:rPr>
      </w:pPr>
      <w:r w:rsidRPr="0098682E">
        <w:rPr>
          <w:rFonts w:ascii="Times New Roman" w:hAnsi="Times New Roman" w:cs="Times New Roman"/>
          <w:sz w:val="36"/>
          <w:szCs w:val="36"/>
        </w:rPr>
        <w:tab/>
      </w:r>
    </w:p>
    <w:p w14:paraId="49DD8906" w14:textId="514AA6E9" w:rsidR="009B11D5" w:rsidRPr="00476525" w:rsidRDefault="009B11D5" w:rsidP="00476525">
      <w:pPr>
        <w:pStyle w:val="TOCHeading"/>
        <w:jc w:val="both"/>
        <w:rPr>
          <w:rFonts w:ascii="Times New Roman" w:hAnsi="Times New Roman" w:cs="Times New Roman"/>
        </w:rPr>
      </w:pPr>
    </w:p>
    <w:sdt>
      <w:sdtPr>
        <w:rPr>
          <w:rFonts w:ascii="Times New Roman" w:eastAsiaTheme="minorHAnsi" w:hAnsi="Times New Roman" w:cs="Times New Roman"/>
          <w:color w:val="auto"/>
          <w:kern w:val="2"/>
          <w:sz w:val="22"/>
          <w:szCs w:val="22"/>
          <w:lang w:eastAsia="en-US"/>
          <w14:ligatures w14:val="standardContextual"/>
        </w:rPr>
        <w:id w:val="837510309"/>
        <w:docPartObj>
          <w:docPartGallery w:val="Table of Contents"/>
          <w:docPartUnique/>
        </w:docPartObj>
      </w:sdtPr>
      <w:sdtEndPr>
        <w:rPr>
          <w:rFonts w:asciiTheme="minorHAnsi" w:hAnsiTheme="minorHAnsi" w:cstheme="minorBidi"/>
          <w:b/>
          <w:bCs/>
        </w:rPr>
      </w:sdtEndPr>
      <w:sdtContent>
        <w:p w14:paraId="16BCE7BD" w14:textId="740D2BD5" w:rsidR="00397165" w:rsidRPr="00397165" w:rsidRDefault="00397165" w:rsidP="00397165">
          <w:pPr>
            <w:pStyle w:val="TOCHeading"/>
            <w:jc w:val="center"/>
            <w:rPr>
              <w:rFonts w:ascii="Times New Roman" w:hAnsi="Times New Roman" w:cs="Times New Roman"/>
              <w:b/>
              <w:bCs/>
              <w:color w:val="000000" w:themeColor="text1"/>
            </w:rPr>
          </w:pPr>
          <w:r w:rsidRPr="00397165">
            <w:rPr>
              <w:rFonts w:ascii="Times New Roman" w:hAnsi="Times New Roman" w:cs="Times New Roman"/>
              <w:b/>
              <w:bCs/>
              <w:color w:val="000000" w:themeColor="text1"/>
            </w:rPr>
            <w:t>MỤC LỤC</w:t>
          </w:r>
        </w:p>
        <w:p w14:paraId="26A44728" w14:textId="1893ADEF" w:rsidR="00397165" w:rsidRPr="00397165" w:rsidRDefault="00397165">
          <w:pPr>
            <w:pStyle w:val="TOC1"/>
            <w:rPr>
              <w:rFonts w:eastAsiaTheme="minorEastAsia"/>
              <w:b w:val="0"/>
              <w:bCs w:val="0"/>
              <w:sz w:val="32"/>
              <w:szCs w:val="32"/>
            </w:rPr>
          </w:pPr>
          <w:r w:rsidRPr="00397165">
            <w:rPr>
              <w:sz w:val="32"/>
              <w:szCs w:val="32"/>
            </w:rPr>
            <w:fldChar w:fldCharType="begin"/>
          </w:r>
          <w:r w:rsidRPr="00397165">
            <w:rPr>
              <w:sz w:val="32"/>
              <w:szCs w:val="32"/>
            </w:rPr>
            <w:instrText xml:space="preserve"> TOC \o "1-3" \h \z \u </w:instrText>
          </w:r>
          <w:r w:rsidRPr="00397165">
            <w:rPr>
              <w:sz w:val="32"/>
              <w:szCs w:val="32"/>
            </w:rPr>
            <w:fldChar w:fldCharType="separate"/>
          </w:r>
          <w:hyperlink w:anchor="_Toc237855178" w:history="1">
            <w:r w:rsidRPr="00397165">
              <w:rPr>
                <w:rStyle w:val="Hyperlink"/>
                <w:sz w:val="32"/>
                <w:szCs w:val="32"/>
              </w:rPr>
              <w:t>CHƯƠNG 1: GIỚI THIỆU DỰ ÁN</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_Toc237855178 \h </w:instrText>
            </w:r>
            <w:r w:rsidRPr="00397165">
              <w:rPr>
                <w:webHidden/>
                <w:sz w:val="32"/>
                <w:szCs w:val="32"/>
              </w:rPr>
            </w:r>
            <w:r w:rsidRPr="00397165">
              <w:rPr>
                <w:webHidden/>
                <w:sz w:val="32"/>
                <w:szCs w:val="32"/>
              </w:rPr>
              <w:fldChar w:fldCharType="separate"/>
            </w:r>
            <w:r w:rsidRPr="00397165">
              <w:rPr>
                <w:webHidden/>
                <w:sz w:val="32"/>
                <w:szCs w:val="32"/>
              </w:rPr>
              <w:t>4</w:t>
            </w:r>
            <w:r w:rsidRPr="00397165">
              <w:rPr>
                <w:webHidden/>
                <w:sz w:val="32"/>
                <w:szCs w:val="32"/>
              </w:rPr>
              <w:fldChar w:fldCharType="end"/>
            </w:r>
          </w:hyperlink>
        </w:p>
        <w:p w14:paraId="074A9A9C" w14:textId="13DCB195"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79" w:history="1">
            <w:r w:rsidRPr="00397165">
              <w:rPr>
                <w:rStyle w:val="Hyperlink"/>
                <w:rFonts w:ascii="Times New Roman" w:hAnsi="Times New Roman" w:cs="Times New Roman"/>
                <w:bCs/>
                <w:sz w:val="32"/>
                <w:szCs w:val="32"/>
              </w:rPr>
              <w:t>1.1 GIỚI THIỆU VỀ ĐỀ TÀI</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_Toc237855179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4</w:t>
            </w:r>
            <w:r w:rsidRPr="00397165">
              <w:rPr>
                <w:rFonts w:ascii="Times New Roman" w:hAnsi="Times New Roman" w:cs="Times New Roman"/>
                <w:webHidden/>
                <w:sz w:val="32"/>
                <w:szCs w:val="32"/>
              </w:rPr>
              <w:fldChar w:fldCharType="end"/>
            </w:r>
          </w:hyperlink>
        </w:p>
        <w:p w14:paraId="5419F450" w14:textId="3E54A192"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0" w:history="1">
            <w:r w:rsidRPr="00397165">
              <w:rPr>
                <w:rStyle w:val="Hyperlink"/>
                <w:rFonts w:ascii="Times New Roman" w:hAnsi="Times New Roman" w:cs="Times New Roman"/>
                <w:sz w:val="32"/>
                <w:szCs w:val="32"/>
              </w:rPr>
              <w:t>1.1.2 Hiện Trạng (Current Situation)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_Toc237855180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4</w:t>
            </w:r>
            <w:r w:rsidRPr="00397165">
              <w:rPr>
                <w:rFonts w:ascii="Times New Roman" w:hAnsi="Times New Roman" w:cs="Times New Roman"/>
                <w:webHidden/>
                <w:sz w:val="32"/>
                <w:szCs w:val="32"/>
              </w:rPr>
              <w:fldChar w:fldCharType="end"/>
            </w:r>
          </w:hyperlink>
        </w:p>
        <w:p w14:paraId="02BE9043" w14:textId="26675F0E"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1" w:history="1">
            <w:r w:rsidRPr="00397165">
              <w:rPr>
                <w:rStyle w:val="Hyperlink"/>
                <w:rFonts w:ascii="Times New Roman" w:hAnsi="Times New Roman" w:cs="Times New Roman"/>
                <w:sz w:val="32"/>
                <w:szCs w:val="32"/>
              </w:rPr>
              <w:t>1.1.2 Câu chuyện dữ liệu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w:t>
            </w:r>
            <w:r w:rsidRPr="00397165">
              <w:rPr>
                <w:rFonts w:ascii="Times New Roman" w:hAnsi="Times New Roman" w:cs="Times New Roman"/>
                <w:webHidden/>
                <w:sz w:val="32"/>
                <w:szCs w:val="32"/>
              </w:rPr>
              <w:fldChar w:fldCharType="end"/>
            </w:r>
          </w:hyperlink>
        </w:p>
        <w:p w14:paraId="63B0FCBB" w14:textId="7BC39139"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82" w:history="1">
            <w:r w:rsidRPr="00397165">
              <w:rPr>
                <w:rStyle w:val="Hyperlink"/>
                <w:rFonts w:ascii="Times New Roman" w:hAnsi="Times New Roman" w:cs="Times New Roman"/>
                <w:bCs/>
                <w:sz w:val="32"/>
                <w:szCs w:val="32"/>
              </w:rPr>
              <w:t>1.2 THÔNG TIN VỀ DỮ LIỆU VÀ DỰ ÁN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w:t>
            </w:r>
            <w:r w:rsidRPr="00397165">
              <w:rPr>
                <w:rFonts w:ascii="Times New Roman" w:hAnsi="Times New Roman" w:cs="Times New Roman"/>
                <w:webHidden/>
                <w:sz w:val="32"/>
                <w:szCs w:val="32"/>
              </w:rPr>
              <w:fldChar w:fldCharType="end"/>
            </w:r>
          </w:hyperlink>
        </w:p>
        <w:p w14:paraId="17DC7A17" w14:textId="5F7815A7"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83" w:history="1">
            <w:r w:rsidRPr="00397165">
              <w:rPr>
                <w:rStyle w:val="Hyperlink"/>
                <w:rFonts w:ascii="Times New Roman" w:hAnsi="Times New Roman" w:cs="Times New Roman"/>
                <w:bCs/>
                <w:sz w:val="32"/>
                <w:szCs w:val="32"/>
              </w:rPr>
              <w:t>1.3 MỤC TIÊU VÀ PHẠM VI DỰ ÁN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_Toc237855183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6</w:t>
            </w:r>
            <w:r w:rsidRPr="00397165">
              <w:rPr>
                <w:rFonts w:ascii="Times New Roman" w:hAnsi="Times New Roman" w:cs="Times New Roman"/>
                <w:webHidden/>
                <w:sz w:val="32"/>
                <w:szCs w:val="32"/>
              </w:rPr>
              <w:fldChar w:fldCharType="end"/>
            </w:r>
          </w:hyperlink>
        </w:p>
        <w:p w14:paraId="00447AE8" w14:textId="60AF759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4" w:history="1">
            <w:r w:rsidRPr="00397165">
              <w:rPr>
                <w:rStyle w:val="Hyperlink"/>
                <w:rFonts w:ascii="Times New Roman" w:hAnsi="Times New Roman" w:cs="Times New Roman"/>
                <w:sz w:val="32"/>
                <w:szCs w:val="32"/>
              </w:rPr>
              <w:t>1.3.1 Mục tiêu tổng thể</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6</w:t>
            </w:r>
            <w:r w:rsidRPr="00397165">
              <w:rPr>
                <w:rFonts w:ascii="Times New Roman" w:hAnsi="Times New Roman" w:cs="Times New Roman"/>
                <w:webHidden/>
                <w:sz w:val="32"/>
                <w:szCs w:val="32"/>
              </w:rPr>
              <w:fldChar w:fldCharType="end"/>
            </w:r>
          </w:hyperlink>
        </w:p>
        <w:p w14:paraId="5E2BD2BF" w14:textId="7FBF82F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5" w:history="1">
            <w:r w:rsidRPr="00397165">
              <w:rPr>
                <w:rStyle w:val="Hyperlink"/>
                <w:rFonts w:ascii="Times New Roman" w:hAnsi="Times New Roman" w:cs="Times New Roman"/>
                <w:sz w:val="32"/>
                <w:szCs w:val="32"/>
              </w:rPr>
              <w:t>1.3.2 Mục tiêu cụ thể</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6</w:t>
            </w:r>
            <w:r w:rsidRPr="00397165">
              <w:rPr>
                <w:rFonts w:ascii="Times New Roman" w:hAnsi="Times New Roman" w:cs="Times New Roman"/>
                <w:webHidden/>
                <w:sz w:val="32"/>
                <w:szCs w:val="32"/>
              </w:rPr>
              <w:fldChar w:fldCharType="end"/>
            </w:r>
          </w:hyperlink>
        </w:p>
        <w:p w14:paraId="5240D9A1" w14:textId="1E295AAB"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6" w:history="1">
            <w:r w:rsidRPr="00397165">
              <w:rPr>
                <w:rStyle w:val="Hyperlink"/>
                <w:rFonts w:ascii="Times New Roman" w:hAnsi="Times New Roman" w:cs="Times New Roman"/>
                <w:sz w:val="32"/>
                <w:szCs w:val="32"/>
              </w:rPr>
              <w:t>1.3.3 Phạm vi dự án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7</w:t>
            </w:r>
            <w:r w:rsidRPr="00397165">
              <w:rPr>
                <w:rFonts w:ascii="Times New Roman" w:hAnsi="Times New Roman" w:cs="Times New Roman"/>
                <w:webHidden/>
                <w:sz w:val="32"/>
                <w:szCs w:val="32"/>
              </w:rPr>
              <w:fldChar w:fldCharType="end"/>
            </w:r>
          </w:hyperlink>
        </w:p>
        <w:p w14:paraId="1CE9E176" w14:textId="0930D7DF"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87" w:history="1">
            <w:r w:rsidRPr="00397165">
              <w:rPr>
                <w:rStyle w:val="Hyperlink"/>
                <w:rFonts w:ascii="Times New Roman" w:hAnsi="Times New Roman" w:cs="Times New Roman"/>
                <w:bCs/>
                <w:sz w:val="32"/>
                <w:szCs w:val="32"/>
              </w:rPr>
              <w:t>1.4 ĐỐI TƯỢNG PHỤC VỤ VÀ TIÊU CHÍ THÀNH CÔNG</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8</w:t>
            </w:r>
            <w:r w:rsidRPr="00397165">
              <w:rPr>
                <w:rFonts w:ascii="Times New Roman" w:hAnsi="Times New Roman" w:cs="Times New Roman"/>
                <w:webHidden/>
                <w:sz w:val="32"/>
                <w:szCs w:val="32"/>
              </w:rPr>
              <w:fldChar w:fldCharType="end"/>
            </w:r>
          </w:hyperlink>
        </w:p>
        <w:p w14:paraId="537B3BE4" w14:textId="03487800"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8" w:history="1">
            <w:r w:rsidRPr="00397165">
              <w:rPr>
                <w:rStyle w:val="Hyperlink"/>
                <w:rFonts w:ascii="Times New Roman" w:hAnsi="Times New Roman" w:cs="Times New Roman"/>
                <w:sz w:val="32"/>
                <w:szCs w:val="32"/>
              </w:rPr>
              <w:t>1.4.1 Đối tượng phục vụ</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8</w:t>
            </w:r>
            <w:r w:rsidRPr="00397165">
              <w:rPr>
                <w:rFonts w:ascii="Times New Roman" w:hAnsi="Times New Roman" w:cs="Times New Roman"/>
                <w:webHidden/>
                <w:sz w:val="32"/>
                <w:szCs w:val="32"/>
              </w:rPr>
              <w:fldChar w:fldCharType="end"/>
            </w:r>
          </w:hyperlink>
        </w:p>
        <w:p w14:paraId="39B5735E" w14:textId="6B8D72DB"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89" w:history="1">
            <w:r w:rsidRPr="00397165">
              <w:rPr>
                <w:rStyle w:val="Hyperlink"/>
                <w:rFonts w:ascii="Times New Roman" w:hAnsi="Times New Roman" w:cs="Times New Roman"/>
                <w:sz w:val="32"/>
                <w:szCs w:val="32"/>
              </w:rPr>
              <w:t>1.4.2 Tiêu chí thành công</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_Toc237855189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10</w:t>
            </w:r>
            <w:r w:rsidRPr="00397165">
              <w:rPr>
                <w:rFonts w:ascii="Times New Roman" w:hAnsi="Times New Roman" w:cs="Times New Roman"/>
                <w:webHidden/>
                <w:sz w:val="32"/>
                <w:szCs w:val="32"/>
              </w:rPr>
              <w:fldChar w:fldCharType="end"/>
            </w:r>
          </w:hyperlink>
        </w:p>
        <w:p w14:paraId="0117B950" w14:textId="3577D4BA" w:rsidR="00397165" w:rsidRPr="00397165" w:rsidRDefault="00397165">
          <w:pPr>
            <w:pStyle w:val="TOC1"/>
            <w:rPr>
              <w:rFonts w:eastAsiaTheme="minorEastAsia"/>
              <w:b w:val="0"/>
              <w:bCs w:val="0"/>
              <w:sz w:val="32"/>
              <w:szCs w:val="32"/>
            </w:rPr>
          </w:pPr>
          <w:hyperlink w:anchor="_Toc237855190" w:history="1">
            <w:r w:rsidRPr="00397165">
              <w:rPr>
                <w:rStyle w:val="Hyperlink"/>
                <w:sz w:val="32"/>
                <w:szCs w:val="32"/>
              </w:rPr>
              <w:t>CHƯƠNG 2: CƠ SỞ LÝ THUYẾT VÀ CẤU TRÚC HỆ THỐNG</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_Toc237855190 \h </w:instrText>
            </w:r>
            <w:r w:rsidRPr="00397165">
              <w:rPr>
                <w:webHidden/>
                <w:sz w:val="32"/>
                <w:szCs w:val="32"/>
              </w:rPr>
            </w:r>
            <w:r w:rsidRPr="00397165">
              <w:rPr>
                <w:webHidden/>
                <w:sz w:val="32"/>
                <w:szCs w:val="32"/>
              </w:rPr>
              <w:fldChar w:fldCharType="separate"/>
            </w:r>
            <w:r w:rsidRPr="00397165">
              <w:rPr>
                <w:webHidden/>
                <w:sz w:val="32"/>
                <w:szCs w:val="32"/>
              </w:rPr>
              <w:t>13</w:t>
            </w:r>
            <w:r w:rsidRPr="00397165">
              <w:rPr>
                <w:webHidden/>
                <w:sz w:val="32"/>
                <w:szCs w:val="32"/>
              </w:rPr>
              <w:fldChar w:fldCharType="end"/>
            </w:r>
          </w:hyperlink>
        </w:p>
        <w:p w14:paraId="062CF594" w14:textId="230B55EA"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91" w:history="1">
            <w:r w:rsidRPr="00397165">
              <w:rPr>
                <w:rStyle w:val="Hyperlink"/>
                <w:rFonts w:ascii="Times New Roman" w:hAnsi="Times New Roman" w:cs="Times New Roman"/>
                <w:bCs/>
                <w:sz w:val="32"/>
                <w:szCs w:val="32"/>
              </w:rPr>
              <w:t>2.1 CƠ SỞ LÝ THUYẾT</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13</w:t>
            </w:r>
            <w:r w:rsidRPr="00397165">
              <w:rPr>
                <w:rFonts w:ascii="Times New Roman" w:hAnsi="Times New Roman" w:cs="Times New Roman"/>
                <w:webHidden/>
                <w:sz w:val="32"/>
                <w:szCs w:val="32"/>
              </w:rPr>
              <w:fldChar w:fldCharType="end"/>
            </w:r>
          </w:hyperlink>
        </w:p>
        <w:p w14:paraId="05D5D522" w14:textId="60942812"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2" w:history="1">
            <w:r w:rsidRPr="00397165">
              <w:rPr>
                <w:rStyle w:val="Hyperlink"/>
                <w:rFonts w:ascii="Times New Roman" w:hAnsi="Times New Roman" w:cs="Times New Roman"/>
                <w:sz w:val="32"/>
                <w:szCs w:val="32"/>
              </w:rPr>
              <w:t>2.1.1 Khái quát về phân tích dữ liệu trong ngành bán lẻ</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13</w:t>
            </w:r>
            <w:r w:rsidRPr="00397165">
              <w:rPr>
                <w:rFonts w:ascii="Times New Roman" w:hAnsi="Times New Roman" w:cs="Times New Roman"/>
                <w:webHidden/>
                <w:sz w:val="32"/>
                <w:szCs w:val="32"/>
              </w:rPr>
              <w:fldChar w:fldCharType="end"/>
            </w:r>
          </w:hyperlink>
        </w:p>
        <w:p w14:paraId="775E3852" w14:textId="4C563F8E"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3" w:history="1">
            <w:r w:rsidRPr="00397165">
              <w:rPr>
                <w:rStyle w:val="Hyperlink"/>
                <w:rFonts w:ascii="Times New Roman" w:hAnsi="Times New Roman" w:cs="Times New Roman"/>
                <w:sz w:val="32"/>
                <w:szCs w:val="32"/>
              </w:rPr>
              <w:t>2.1.2 Các chỉ số tài chính cốt lõi và hiệu ứng "bẫy giảm giá"</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_Toc237855193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13</w:t>
            </w:r>
            <w:r w:rsidRPr="00397165">
              <w:rPr>
                <w:rFonts w:ascii="Times New Roman" w:hAnsi="Times New Roman" w:cs="Times New Roman"/>
                <w:webHidden/>
                <w:sz w:val="32"/>
                <w:szCs w:val="32"/>
              </w:rPr>
              <w:fldChar w:fldCharType="end"/>
            </w:r>
          </w:hyperlink>
        </w:p>
        <w:p w14:paraId="74A3A0D7" w14:textId="27A8D87C"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4" w:history="1">
            <w:r w:rsidRPr="00397165">
              <w:rPr>
                <w:rStyle w:val="Hyperlink"/>
                <w:rFonts w:ascii="Times New Roman" w:hAnsi="Times New Roman" w:cs="Times New Roman"/>
                <w:sz w:val="32"/>
                <w:szCs w:val="32"/>
              </w:rPr>
              <w:t>2.1.3 Hệ thống kho dữ liệu (Data Warehouse) và quy trình ETL</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13</w:t>
            </w:r>
            <w:r w:rsidRPr="00397165">
              <w:rPr>
                <w:rFonts w:ascii="Times New Roman" w:hAnsi="Times New Roman" w:cs="Times New Roman"/>
                <w:webHidden/>
                <w:sz w:val="32"/>
                <w:szCs w:val="32"/>
              </w:rPr>
              <w:fldChar w:fldCharType="end"/>
            </w:r>
          </w:hyperlink>
        </w:p>
        <w:p w14:paraId="445E5B01" w14:textId="0DBEC047"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5" w:history="1">
            <w:r w:rsidRPr="00397165">
              <w:rPr>
                <w:rStyle w:val="Hyperlink"/>
                <w:rFonts w:ascii="Times New Roman" w:hAnsi="Times New Roman" w:cs="Times New Roman"/>
                <w:sz w:val="32"/>
                <w:szCs w:val="32"/>
              </w:rPr>
              <w:t>2.1.4 Mô hình dữ liệu đa chiều và lược đồ hình sao (Star Schema)</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16</w:t>
            </w:r>
            <w:r w:rsidRPr="00397165">
              <w:rPr>
                <w:rFonts w:ascii="Times New Roman" w:hAnsi="Times New Roman" w:cs="Times New Roman"/>
                <w:webHidden/>
                <w:sz w:val="32"/>
                <w:szCs w:val="32"/>
              </w:rPr>
              <w:fldChar w:fldCharType="end"/>
            </w:r>
          </w:hyperlink>
        </w:p>
        <w:p w14:paraId="72D61BCA" w14:textId="47A767BF"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6" w:history="1">
            <w:r w:rsidRPr="00397165">
              <w:rPr>
                <w:rStyle w:val="Hyperlink"/>
                <w:rFonts w:ascii="Times New Roman" w:hAnsi="Times New Roman" w:cs="Times New Roman"/>
                <w:sz w:val="32"/>
                <w:szCs w:val="32"/>
              </w:rPr>
              <w:t>2.1.5 Khai phá dữ liệu khách hàng bằng mô hình RFM</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17</w:t>
            </w:r>
            <w:r w:rsidRPr="00397165">
              <w:rPr>
                <w:rFonts w:ascii="Times New Roman" w:hAnsi="Times New Roman" w:cs="Times New Roman"/>
                <w:webHidden/>
                <w:sz w:val="32"/>
                <w:szCs w:val="32"/>
              </w:rPr>
              <w:fldChar w:fldCharType="end"/>
            </w:r>
          </w:hyperlink>
        </w:p>
        <w:p w14:paraId="1AF4F9D7" w14:textId="556BE1A9"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7" w:history="1">
            <w:r w:rsidRPr="00397165">
              <w:rPr>
                <w:rStyle w:val="Hyperlink"/>
                <w:rFonts w:ascii="Times New Roman" w:hAnsi="Times New Roman" w:cs="Times New Roman"/>
                <w:sz w:val="32"/>
                <w:szCs w:val="32"/>
              </w:rPr>
              <w:t>2.1.6 Trực quan hóa dữ liệu trong Business Intelligence</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17</w:t>
            </w:r>
            <w:r w:rsidRPr="00397165">
              <w:rPr>
                <w:rFonts w:ascii="Times New Roman" w:hAnsi="Times New Roman" w:cs="Times New Roman"/>
                <w:webHidden/>
                <w:sz w:val="32"/>
                <w:szCs w:val="32"/>
              </w:rPr>
              <w:fldChar w:fldCharType="end"/>
            </w:r>
          </w:hyperlink>
        </w:p>
        <w:p w14:paraId="43215E7C" w14:textId="3B35F1A8"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198" w:history="1">
            <w:r w:rsidRPr="00397165">
              <w:rPr>
                <w:rStyle w:val="Hyperlink"/>
                <w:rFonts w:ascii="Times New Roman" w:hAnsi="Times New Roman" w:cs="Times New Roman"/>
                <w:bCs/>
                <w:sz w:val="32"/>
                <w:szCs w:val="32"/>
              </w:rPr>
              <w:t>2.2 PHÂN TÍCH YÊU CẦU NGHIỆP VỤ</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17</w:t>
            </w:r>
            <w:r w:rsidRPr="00397165">
              <w:rPr>
                <w:rFonts w:ascii="Times New Roman" w:hAnsi="Times New Roman" w:cs="Times New Roman"/>
                <w:webHidden/>
                <w:sz w:val="32"/>
                <w:szCs w:val="32"/>
              </w:rPr>
              <w:fldChar w:fldCharType="end"/>
            </w:r>
          </w:hyperlink>
        </w:p>
        <w:p w14:paraId="7232896B" w14:textId="39A5C0A7"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199" w:history="1">
            <w:r w:rsidRPr="00397165">
              <w:rPr>
                <w:rStyle w:val="Hyperlink"/>
                <w:rFonts w:ascii="Times New Roman" w:hAnsi="Times New Roman" w:cs="Times New Roman"/>
                <w:sz w:val="32"/>
                <w:szCs w:val="32"/>
              </w:rPr>
              <w:t>2.2.1 Phân tích các bên liên quan (Stakeholders)</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_Toc237855199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17</w:t>
            </w:r>
            <w:r w:rsidRPr="00397165">
              <w:rPr>
                <w:rFonts w:ascii="Times New Roman" w:hAnsi="Times New Roman" w:cs="Times New Roman"/>
                <w:webHidden/>
                <w:sz w:val="32"/>
                <w:szCs w:val="32"/>
              </w:rPr>
              <w:fldChar w:fldCharType="end"/>
            </w:r>
          </w:hyperlink>
        </w:p>
        <w:p w14:paraId="17CECDED" w14:textId="7951298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00" w:history="1">
            <w:r w:rsidRPr="00397165">
              <w:rPr>
                <w:rStyle w:val="Hyperlink"/>
                <w:rFonts w:ascii="Times New Roman" w:hAnsi="Times New Roman" w:cs="Times New Roman"/>
                <w:sz w:val="32"/>
                <w:szCs w:val="32"/>
              </w:rPr>
              <w:t>2.2.2 Hệ thống chỉ số đo lường (KPI Framework)</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_Toc237855200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18</w:t>
            </w:r>
            <w:r w:rsidRPr="00397165">
              <w:rPr>
                <w:rFonts w:ascii="Times New Roman" w:hAnsi="Times New Roman" w:cs="Times New Roman"/>
                <w:webHidden/>
                <w:sz w:val="32"/>
                <w:szCs w:val="32"/>
              </w:rPr>
              <w:fldChar w:fldCharType="end"/>
            </w:r>
          </w:hyperlink>
        </w:p>
        <w:p w14:paraId="73BEC0E8" w14:textId="2EC8137D"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01" w:history="1">
            <w:r w:rsidRPr="00397165">
              <w:rPr>
                <w:rStyle w:val="Hyperlink"/>
                <w:rFonts w:ascii="Times New Roman" w:hAnsi="Times New Roman" w:cs="Times New Roman"/>
                <w:bCs/>
                <w:sz w:val="32"/>
                <w:szCs w:val="32"/>
              </w:rPr>
              <w:t>2.3 KIẾN TRÚC HỆ THỐNG ĐỀ XUẤT</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18</w:t>
            </w:r>
            <w:r w:rsidRPr="00397165">
              <w:rPr>
                <w:rFonts w:ascii="Times New Roman" w:hAnsi="Times New Roman" w:cs="Times New Roman"/>
                <w:webHidden/>
                <w:sz w:val="32"/>
                <w:szCs w:val="32"/>
              </w:rPr>
              <w:fldChar w:fldCharType="end"/>
            </w:r>
          </w:hyperlink>
        </w:p>
        <w:p w14:paraId="77FB6CE1" w14:textId="40813AD1"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02" w:history="1">
            <w:r w:rsidRPr="00397165">
              <w:rPr>
                <w:rStyle w:val="Hyperlink"/>
                <w:rFonts w:ascii="Times New Roman" w:hAnsi="Times New Roman" w:cs="Times New Roman"/>
                <w:bCs/>
                <w:sz w:val="32"/>
                <w:szCs w:val="32"/>
              </w:rPr>
              <w:t>2.4 TỪ ĐIỂN DỮ LIỆU (DATA DICTIONARY)</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20</w:t>
            </w:r>
            <w:r w:rsidRPr="00397165">
              <w:rPr>
                <w:rFonts w:ascii="Times New Roman" w:hAnsi="Times New Roman" w:cs="Times New Roman"/>
                <w:webHidden/>
                <w:sz w:val="32"/>
                <w:szCs w:val="32"/>
              </w:rPr>
              <w:fldChar w:fldCharType="end"/>
            </w:r>
          </w:hyperlink>
        </w:p>
        <w:p w14:paraId="038CE376" w14:textId="58C9DD70" w:rsidR="00397165" w:rsidRPr="00397165" w:rsidRDefault="00397165">
          <w:pPr>
            <w:pStyle w:val="TOC1"/>
            <w:rPr>
              <w:rFonts w:eastAsiaTheme="minorEastAsia"/>
              <w:b w:val="0"/>
              <w:bCs w:val="0"/>
              <w:sz w:val="32"/>
              <w:szCs w:val="32"/>
            </w:rPr>
          </w:pPr>
          <w:hyperlink w:anchor="_Toc237855203" w:history="1">
            <w:r w:rsidRPr="00397165">
              <w:rPr>
                <w:rStyle w:val="Hyperlink"/>
                <w:sz w:val="32"/>
                <w:szCs w:val="32"/>
              </w:rPr>
              <w:t>CHƯƠNG 3:  QUY TRÌNH ELT VÀ MÔ HÌNH HÓA DỮ LIỆU</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_Toc237855203 \h </w:instrText>
            </w:r>
            <w:r w:rsidRPr="00397165">
              <w:rPr>
                <w:webHidden/>
                <w:sz w:val="32"/>
                <w:szCs w:val="32"/>
              </w:rPr>
            </w:r>
            <w:r w:rsidRPr="00397165">
              <w:rPr>
                <w:webHidden/>
                <w:sz w:val="32"/>
                <w:szCs w:val="32"/>
              </w:rPr>
              <w:fldChar w:fldCharType="separate"/>
            </w:r>
            <w:r w:rsidRPr="00397165">
              <w:rPr>
                <w:webHidden/>
                <w:sz w:val="32"/>
                <w:szCs w:val="32"/>
              </w:rPr>
              <w:t>21</w:t>
            </w:r>
            <w:r w:rsidRPr="00397165">
              <w:rPr>
                <w:webHidden/>
                <w:sz w:val="32"/>
                <w:szCs w:val="32"/>
              </w:rPr>
              <w:fldChar w:fldCharType="end"/>
            </w:r>
          </w:hyperlink>
        </w:p>
        <w:p w14:paraId="4EFED2C0" w14:textId="7FA368AA"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04" w:history="1">
            <w:r w:rsidRPr="00397165">
              <w:rPr>
                <w:rStyle w:val="Hyperlink"/>
                <w:rFonts w:ascii="Times New Roman" w:hAnsi="Times New Roman" w:cs="Times New Roman"/>
                <w:bCs/>
                <w:sz w:val="32"/>
                <w:szCs w:val="32"/>
              </w:rPr>
              <w:t>3.1 TỔNG QUAN KIẾN TRÚC PIPELINE  XỬ LÍ DỮ LIỆU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21</w:t>
            </w:r>
            <w:r w:rsidRPr="00397165">
              <w:rPr>
                <w:rFonts w:ascii="Times New Roman" w:hAnsi="Times New Roman" w:cs="Times New Roman"/>
                <w:webHidden/>
                <w:sz w:val="32"/>
                <w:szCs w:val="32"/>
              </w:rPr>
              <w:fldChar w:fldCharType="end"/>
            </w:r>
          </w:hyperlink>
        </w:p>
        <w:p w14:paraId="20E7E206" w14:textId="20813430"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05" w:history="1">
            <w:r w:rsidRPr="00397165">
              <w:rPr>
                <w:rStyle w:val="Hyperlink"/>
                <w:rFonts w:ascii="Times New Roman" w:hAnsi="Times New Roman" w:cs="Times New Roman"/>
                <w:bCs/>
                <w:sz w:val="32"/>
                <w:szCs w:val="32"/>
              </w:rPr>
              <w:t>3.2 ĐÁNH GIÁ CHẤT LƯỢNG VÀ KHÁM PHÁ DỮ LIỆU (EDA)</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21</w:t>
            </w:r>
            <w:r w:rsidRPr="00397165">
              <w:rPr>
                <w:rFonts w:ascii="Times New Roman" w:hAnsi="Times New Roman" w:cs="Times New Roman"/>
                <w:webHidden/>
                <w:sz w:val="32"/>
                <w:szCs w:val="32"/>
              </w:rPr>
              <w:fldChar w:fldCharType="end"/>
            </w:r>
          </w:hyperlink>
        </w:p>
        <w:p w14:paraId="7AD6C496" w14:textId="1E6FF8A2"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06" w:history="1">
            <w:r w:rsidRPr="00397165">
              <w:rPr>
                <w:rStyle w:val="Hyperlink"/>
                <w:rFonts w:ascii="Times New Roman" w:hAnsi="Times New Roman" w:cs="Times New Roman"/>
                <w:sz w:val="32"/>
                <w:szCs w:val="32"/>
              </w:rPr>
              <w:t>3.2.1 Đánh giá chất lượng dữ liệu (Data Quality Assessment)</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21</w:t>
            </w:r>
            <w:r w:rsidRPr="00397165">
              <w:rPr>
                <w:rFonts w:ascii="Times New Roman" w:hAnsi="Times New Roman" w:cs="Times New Roman"/>
                <w:webHidden/>
                <w:sz w:val="32"/>
                <w:szCs w:val="32"/>
              </w:rPr>
              <w:fldChar w:fldCharType="end"/>
            </w:r>
          </w:hyperlink>
        </w:p>
        <w:p w14:paraId="1C40A87A" w14:textId="0F0A36A5"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07" w:history="1">
            <w:r w:rsidRPr="00397165">
              <w:rPr>
                <w:rStyle w:val="Hyperlink"/>
                <w:rFonts w:ascii="Times New Roman" w:hAnsi="Times New Roman" w:cs="Times New Roman"/>
                <w:sz w:val="32"/>
                <w:szCs w:val="32"/>
              </w:rPr>
              <w:t>3.2.2 Khám phá dữ liệu (Exploratory Data Analysis - EDA)</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22</w:t>
            </w:r>
            <w:r w:rsidRPr="00397165">
              <w:rPr>
                <w:rFonts w:ascii="Times New Roman" w:hAnsi="Times New Roman" w:cs="Times New Roman"/>
                <w:webHidden/>
                <w:sz w:val="32"/>
                <w:szCs w:val="32"/>
              </w:rPr>
              <w:fldChar w:fldCharType="end"/>
            </w:r>
          </w:hyperlink>
        </w:p>
        <w:p w14:paraId="778C1F11" w14:textId="2963F26F"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08" w:history="1">
            <w:r w:rsidRPr="00397165">
              <w:rPr>
                <w:rStyle w:val="Hyperlink"/>
                <w:rFonts w:ascii="Times New Roman" w:hAnsi="Times New Roman" w:cs="Times New Roman"/>
                <w:bCs/>
                <w:sz w:val="32"/>
                <w:szCs w:val="32"/>
              </w:rPr>
              <w:t>3.3 LÀM SẠCH VÀ CHUẨN HÓA DỮ LIỆU (DATA CLEANING)</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22</w:t>
            </w:r>
            <w:r w:rsidRPr="00397165">
              <w:rPr>
                <w:rFonts w:ascii="Times New Roman" w:hAnsi="Times New Roman" w:cs="Times New Roman"/>
                <w:webHidden/>
                <w:sz w:val="32"/>
                <w:szCs w:val="32"/>
              </w:rPr>
              <w:fldChar w:fldCharType="end"/>
            </w:r>
          </w:hyperlink>
        </w:p>
        <w:p w14:paraId="5590CBB5" w14:textId="270A47D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09" w:history="1">
            <w:r w:rsidRPr="00397165">
              <w:rPr>
                <w:rStyle w:val="Hyperlink"/>
                <w:rFonts w:ascii="Times New Roman" w:hAnsi="Times New Roman" w:cs="Times New Roman"/>
                <w:sz w:val="32"/>
                <w:szCs w:val="32"/>
              </w:rPr>
              <w:t>3.3.1 Chuẩn hóa cấu trúc cột và xử lí lỗi logic</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_Toc237855209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22</w:t>
            </w:r>
            <w:r w:rsidRPr="00397165">
              <w:rPr>
                <w:rFonts w:ascii="Times New Roman" w:hAnsi="Times New Roman" w:cs="Times New Roman"/>
                <w:webHidden/>
                <w:sz w:val="32"/>
                <w:szCs w:val="32"/>
              </w:rPr>
              <w:fldChar w:fldCharType="end"/>
            </w:r>
          </w:hyperlink>
        </w:p>
        <w:p w14:paraId="2EE3B466" w14:textId="64F15AC9"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0" w:history="1">
            <w:r w:rsidRPr="00397165">
              <w:rPr>
                <w:rStyle w:val="Hyperlink"/>
                <w:rFonts w:ascii="Times New Roman" w:hAnsi="Times New Roman" w:cs="Times New Roman"/>
                <w:sz w:val="32"/>
                <w:szCs w:val="32"/>
              </w:rPr>
              <w:t>3.3.2 Xử lý dữ liệu thiếu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_Toc237855210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24</w:t>
            </w:r>
            <w:r w:rsidRPr="00397165">
              <w:rPr>
                <w:rFonts w:ascii="Times New Roman" w:hAnsi="Times New Roman" w:cs="Times New Roman"/>
                <w:webHidden/>
                <w:sz w:val="32"/>
                <w:szCs w:val="32"/>
              </w:rPr>
              <w:fldChar w:fldCharType="end"/>
            </w:r>
          </w:hyperlink>
        </w:p>
        <w:p w14:paraId="708C7821" w14:textId="75EC9927"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1" w:history="1">
            <w:r w:rsidRPr="00397165">
              <w:rPr>
                <w:rStyle w:val="Hyperlink"/>
                <w:rFonts w:ascii="Times New Roman" w:hAnsi="Times New Roman" w:cs="Times New Roman"/>
                <w:sz w:val="32"/>
                <w:szCs w:val="32"/>
              </w:rPr>
              <w:t>3.3.3 Chuẩn hóa dữ liệu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24</w:t>
            </w:r>
            <w:r w:rsidRPr="00397165">
              <w:rPr>
                <w:rFonts w:ascii="Times New Roman" w:hAnsi="Times New Roman" w:cs="Times New Roman"/>
                <w:webHidden/>
                <w:sz w:val="32"/>
                <w:szCs w:val="32"/>
              </w:rPr>
              <w:fldChar w:fldCharType="end"/>
            </w:r>
          </w:hyperlink>
        </w:p>
        <w:p w14:paraId="57E98A57" w14:textId="2846A10D"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12" w:history="1">
            <w:r w:rsidRPr="00397165">
              <w:rPr>
                <w:rStyle w:val="Hyperlink"/>
                <w:rFonts w:ascii="Times New Roman" w:hAnsi="Times New Roman" w:cs="Times New Roman"/>
                <w:bCs/>
                <w:sz w:val="32"/>
                <w:szCs w:val="32"/>
              </w:rPr>
              <w:t>3.4 TRÍCH XUẤT ĐẶC TRƯNG (FEATURE ENGINEERING)</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25</w:t>
            </w:r>
            <w:r w:rsidRPr="00397165">
              <w:rPr>
                <w:rFonts w:ascii="Times New Roman" w:hAnsi="Times New Roman" w:cs="Times New Roman"/>
                <w:webHidden/>
                <w:sz w:val="32"/>
                <w:szCs w:val="32"/>
              </w:rPr>
              <w:fldChar w:fldCharType="end"/>
            </w:r>
          </w:hyperlink>
        </w:p>
        <w:p w14:paraId="356D0B4A" w14:textId="05300A15"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3" w:history="1">
            <w:r w:rsidRPr="00397165">
              <w:rPr>
                <w:rStyle w:val="Hyperlink"/>
                <w:rFonts w:ascii="Times New Roman" w:hAnsi="Times New Roman" w:cs="Times New Roman"/>
                <w:sz w:val="32"/>
                <w:szCs w:val="32"/>
              </w:rPr>
              <w:t>3.4.1 Đặc trưng vận hành và tài chính</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_Toc237855213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25</w:t>
            </w:r>
            <w:r w:rsidRPr="00397165">
              <w:rPr>
                <w:rFonts w:ascii="Times New Roman" w:hAnsi="Times New Roman" w:cs="Times New Roman"/>
                <w:webHidden/>
                <w:sz w:val="32"/>
                <w:szCs w:val="32"/>
              </w:rPr>
              <w:fldChar w:fldCharType="end"/>
            </w:r>
          </w:hyperlink>
        </w:p>
        <w:p w14:paraId="3356EE00" w14:textId="4B7E5CD5"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4" w:history="1">
            <w:r w:rsidRPr="00397165">
              <w:rPr>
                <w:rStyle w:val="Hyperlink"/>
                <w:rFonts w:ascii="Times New Roman" w:hAnsi="Times New Roman" w:cs="Times New Roman"/>
                <w:sz w:val="32"/>
                <w:szCs w:val="32"/>
              </w:rPr>
              <w:t>3.4.2 Đặc trưng phân tích tổ hợp</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25</w:t>
            </w:r>
            <w:r w:rsidRPr="00397165">
              <w:rPr>
                <w:rFonts w:ascii="Times New Roman" w:hAnsi="Times New Roman" w:cs="Times New Roman"/>
                <w:webHidden/>
                <w:sz w:val="32"/>
                <w:szCs w:val="32"/>
              </w:rPr>
              <w:fldChar w:fldCharType="end"/>
            </w:r>
          </w:hyperlink>
        </w:p>
        <w:p w14:paraId="28F540DB" w14:textId="53AAA3A9"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5" w:history="1">
            <w:r w:rsidRPr="00397165">
              <w:rPr>
                <w:rStyle w:val="Hyperlink"/>
                <w:rFonts w:ascii="Times New Roman" w:hAnsi="Times New Roman" w:cs="Times New Roman"/>
                <w:sz w:val="32"/>
                <w:szCs w:val="32"/>
              </w:rPr>
              <w:t>3.4.3 Tính toán nền tảng RFM</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26</w:t>
            </w:r>
            <w:r w:rsidRPr="00397165">
              <w:rPr>
                <w:rFonts w:ascii="Times New Roman" w:hAnsi="Times New Roman" w:cs="Times New Roman"/>
                <w:webHidden/>
                <w:sz w:val="32"/>
                <w:szCs w:val="32"/>
              </w:rPr>
              <w:fldChar w:fldCharType="end"/>
            </w:r>
          </w:hyperlink>
        </w:p>
        <w:p w14:paraId="63C5D6A4" w14:textId="6DF860AD"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16" w:history="1">
            <w:r w:rsidRPr="00397165">
              <w:rPr>
                <w:rStyle w:val="Hyperlink"/>
                <w:rFonts w:ascii="Times New Roman" w:hAnsi="Times New Roman" w:cs="Times New Roman"/>
                <w:bCs/>
                <w:sz w:val="32"/>
                <w:szCs w:val="32"/>
              </w:rPr>
              <w:t>3.5 MÔ HÌNH HÓA LƯỢC ĐỒ HÌNH SAO (STAR SCHEMA)</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27</w:t>
            </w:r>
            <w:r w:rsidRPr="00397165">
              <w:rPr>
                <w:rFonts w:ascii="Times New Roman" w:hAnsi="Times New Roman" w:cs="Times New Roman"/>
                <w:webHidden/>
                <w:sz w:val="32"/>
                <w:szCs w:val="32"/>
              </w:rPr>
              <w:fldChar w:fldCharType="end"/>
            </w:r>
          </w:hyperlink>
        </w:p>
        <w:p w14:paraId="37C83D8D" w14:textId="16CB577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7" w:history="1">
            <w:r w:rsidRPr="00397165">
              <w:rPr>
                <w:rStyle w:val="Hyperlink"/>
                <w:rFonts w:ascii="Times New Roman" w:hAnsi="Times New Roman" w:cs="Times New Roman"/>
                <w:sz w:val="32"/>
                <w:szCs w:val="32"/>
              </w:rPr>
              <w:t>3.5.1. Bảng Sự kiện (Fact Table) - Trung tâm của lược đồ</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27</w:t>
            </w:r>
            <w:r w:rsidRPr="00397165">
              <w:rPr>
                <w:rFonts w:ascii="Times New Roman" w:hAnsi="Times New Roman" w:cs="Times New Roman"/>
                <w:webHidden/>
                <w:sz w:val="32"/>
                <w:szCs w:val="32"/>
              </w:rPr>
              <w:fldChar w:fldCharType="end"/>
            </w:r>
          </w:hyperlink>
        </w:p>
        <w:p w14:paraId="17EE1A40" w14:textId="72D1D209"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8" w:history="1">
            <w:r w:rsidRPr="00397165">
              <w:rPr>
                <w:rStyle w:val="Hyperlink"/>
                <w:rFonts w:ascii="Times New Roman" w:hAnsi="Times New Roman" w:cs="Times New Roman"/>
                <w:sz w:val="32"/>
                <w:szCs w:val="32"/>
              </w:rPr>
              <w:t>3.5.2. Các bảng Chiều (Dimension Tables) - Bối cảnh phân tích</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28</w:t>
            </w:r>
            <w:r w:rsidRPr="00397165">
              <w:rPr>
                <w:rFonts w:ascii="Times New Roman" w:hAnsi="Times New Roman" w:cs="Times New Roman"/>
                <w:webHidden/>
                <w:sz w:val="32"/>
                <w:szCs w:val="32"/>
              </w:rPr>
              <w:fldChar w:fldCharType="end"/>
            </w:r>
          </w:hyperlink>
        </w:p>
        <w:p w14:paraId="2471BC6E" w14:textId="48E69DA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19" w:history="1">
            <w:r w:rsidRPr="00397165">
              <w:rPr>
                <w:rStyle w:val="Hyperlink"/>
                <w:rFonts w:ascii="Times New Roman" w:hAnsi="Times New Roman" w:cs="Times New Roman"/>
                <w:sz w:val="32"/>
                <w:szCs w:val="32"/>
              </w:rPr>
              <w:t>3.5.3. Ưu điểm và Lợi ích vận hành của Lược đồ Hình sao</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_Toc237855219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28</w:t>
            </w:r>
            <w:r w:rsidRPr="00397165">
              <w:rPr>
                <w:rFonts w:ascii="Times New Roman" w:hAnsi="Times New Roman" w:cs="Times New Roman"/>
                <w:webHidden/>
                <w:sz w:val="32"/>
                <w:szCs w:val="32"/>
              </w:rPr>
              <w:fldChar w:fldCharType="end"/>
            </w:r>
          </w:hyperlink>
        </w:p>
        <w:p w14:paraId="3A567DC3" w14:textId="41B6CED6" w:rsidR="00397165" w:rsidRPr="00397165" w:rsidRDefault="00397165">
          <w:pPr>
            <w:pStyle w:val="TOC1"/>
            <w:rPr>
              <w:rFonts w:eastAsiaTheme="minorEastAsia"/>
              <w:b w:val="0"/>
              <w:bCs w:val="0"/>
              <w:sz w:val="32"/>
              <w:szCs w:val="32"/>
            </w:rPr>
          </w:pPr>
          <w:hyperlink w:anchor="_Toc237855220" w:history="1">
            <w:r w:rsidRPr="00397165">
              <w:rPr>
                <w:rStyle w:val="Hyperlink"/>
                <w:sz w:val="32"/>
                <w:szCs w:val="32"/>
              </w:rPr>
              <w:t>CHƯƠNG 4: TRỰC QUAN DỮ LIỆU VÀ XÂY DỰNG DASHBOARD</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_Toc237855220 \h </w:instrText>
            </w:r>
            <w:r w:rsidRPr="00397165">
              <w:rPr>
                <w:webHidden/>
                <w:sz w:val="32"/>
                <w:szCs w:val="32"/>
              </w:rPr>
            </w:r>
            <w:r w:rsidRPr="00397165">
              <w:rPr>
                <w:webHidden/>
                <w:sz w:val="32"/>
                <w:szCs w:val="32"/>
              </w:rPr>
              <w:fldChar w:fldCharType="separate"/>
            </w:r>
            <w:r w:rsidRPr="00397165">
              <w:rPr>
                <w:webHidden/>
                <w:sz w:val="32"/>
                <w:szCs w:val="32"/>
              </w:rPr>
              <w:t>29</w:t>
            </w:r>
            <w:r w:rsidRPr="00397165">
              <w:rPr>
                <w:webHidden/>
                <w:sz w:val="32"/>
                <w:szCs w:val="32"/>
              </w:rPr>
              <w:fldChar w:fldCharType="end"/>
            </w:r>
          </w:hyperlink>
        </w:p>
        <w:p w14:paraId="2323655A" w14:textId="643F5675"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21" w:history="1">
            <w:r w:rsidRPr="00397165">
              <w:rPr>
                <w:rStyle w:val="Hyperlink"/>
                <w:rFonts w:ascii="Times New Roman" w:hAnsi="Times New Roman" w:cs="Times New Roman"/>
                <w:bCs/>
                <w:sz w:val="32"/>
                <w:szCs w:val="32"/>
              </w:rPr>
              <w:t>4.1 GIỚI THIỆU VÀ ĐIỀU CHỈNH PHẠM VI DỰ ÁN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29</w:t>
            </w:r>
            <w:r w:rsidRPr="00397165">
              <w:rPr>
                <w:rFonts w:ascii="Times New Roman" w:hAnsi="Times New Roman" w:cs="Times New Roman"/>
                <w:webHidden/>
                <w:sz w:val="32"/>
                <w:szCs w:val="32"/>
              </w:rPr>
              <w:fldChar w:fldCharType="end"/>
            </w:r>
          </w:hyperlink>
        </w:p>
        <w:p w14:paraId="1FF3FA6D" w14:textId="1BB9CCB1"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2" w:history="1">
            <w:r w:rsidRPr="00397165">
              <w:rPr>
                <w:rStyle w:val="Hyperlink"/>
                <w:rFonts w:ascii="Times New Roman" w:hAnsi="Times New Roman" w:cs="Times New Roman"/>
                <w:sz w:val="32"/>
                <w:szCs w:val="32"/>
              </w:rPr>
              <w:t>4.1.1. Bối cảnh và Mục tiêu chiến lược</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29</w:t>
            </w:r>
            <w:r w:rsidRPr="00397165">
              <w:rPr>
                <w:rFonts w:ascii="Times New Roman" w:hAnsi="Times New Roman" w:cs="Times New Roman"/>
                <w:webHidden/>
                <w:sz w:val="32"/>
                <w:szCs w:val="32"/>
              </w:rPr>
              <w:fldChar w:fldCharType="end"/>
            </w:r>
          </w:hyperlink>
        </w:p>
        <w:p w14:paraId="6DDADB12" w14:textId="72BBDE2A"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3" w:history="1">
            <w:r w:rsidRPr="00397165">
              <w:rPr>
                <w:rStyle w:val="Hyperlink"/>
                <w:rFonts w:ascii="Times New Roman" w:hAnsi="Times New Roman" w:cs="Times New Roman"/>
                <w:sz w:val="32"/>
                <w:szCs w:val="32"/>
              </w:rPr>
              <w:t>4.1.2. Điều chỉnh phạm vi phân tích chuyên sâu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_Toc237855223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31</w:t>
            </w:r>
            <w:r w:rsidRPr="00397165">
              <w:rPr>
                <w:rFonts w:ascii="Times New Roman" w:hAnsi="Times New Roman" w:cs="Times New Roman"/>
                <w:webHidden/>
                <w:sz w:val="32"/>
                <w:szCs w:val="32"/>
              </w:rPr>
              <w:fldChar w:fldCharType="end"/>
            </w:r>
          </w:hyperlink>
        </w:p>
        <w:p w14:paraId="00133994" w14:textId="374B5D64"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24" w:history="1">
            <w:r w:rsidRPr="00397165">
              <w:rPr>
                <w:rStyle w:val="Hyperlink"/>
                <w:rFonts w:ascii="Times New Roman" w:hAnsi="Times New Roman" w:cs="Times New Roman"/>
                <w:bCs/>
                <w:sz w:val="32"/>
                <w:szCs w:val="32"/>
              </w:rPr>
              <w:t>4.2 CHIẾN LƯỢC KẾT NỐI DỮ LIỆU VÀ THIẾT KẾ UI/UX</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34</w:t>
            </w:r>
            <w:r w:rsidRPr="00397165">
              <w:rPr>
                <w:rFonts w:ascii="Times New Roman" w:hAnsi="Times New Roman" w:cs="Times New Roman"/>
                <w:webHidden/>
                <w:sz w:val="32"/>
                <w:szCs w:val="32"/>
              </w:rPr>
              <w:fldChar w:fldCharType="end"/>
            </w:r>
          </w:hyperlink>
        </w:p>
        <w:p w14:paraId="7C9495F0" w14:textId="085E5410"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5" w:history="1">
            <w:r w:rsidRPr="00397165">
              <w:rPr>
                <w:rStyle w:val="Hyperlink"/>
                <w:rFonts w:ascii="Times New Roman" w:hAnsi="Times New Roman" w:cs="Times New Roman"/>
                <w:sz w:val="32"/>
                <w:szCs w:val="32"/>
              </w:rPr>
              <w:t>4.2.1 Kết nối lược đồ hình sao bằng Relationships</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34</w:t>
            </w:r>
            <w:r w:rsidRPr="00397165">
              <w:rPr>
                <w:rFonts w:ascii="Times New Roman" w:hAnsi="Times New Roman" w:cs="Times New Roman"/>
                <w:webHidden/>
                <w:sz w:val="32"/>
                <w:szCs w:val="32"/>
              </w:rPr>
              <w:fldChar w:fldCharType="end"/>
            </w:r>
          </w:hyperlink>
        </w:p>
        <w:p w14:paraId="6B491AB6" w14:textId="0E751C09"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6" w:history="1">
            <w:r w:rsidRPr="00397165">
              <w:rPr>
                <w:rStyle w:val="Hyperlink"/>
                <w:rFonts w:ascii="Times New Roman" w:hAnsi="Times New Roman" w:cs="Times New Roman"/>
                <w:sz w:val="32"/>
                <w:szCs w:val="32"/>
              </w:rPr>
              <w:t>4.2.2 Hệ thống thiết kế</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35</w:t>
            </w:r>
            <w:r w:rsidRPr="00397165">
              <w:rPr>
                <w:rFonts w:ascii="Times New Roman" w:hAnsi="Times New Roman" w:cs="Times New Roman"/>
                <w:webHidden/>
                <w:sz w:val="32"/>
                <w:szCs w:val="32"/>
              </w:rPr>
              <w:fldChar w:fldCharType="end"/>
            </w:r>
          </w:hyperlink>
        </w:p>
        <w:p w14:paraId="6E92AFC6" w14:textId="36E1BD9F"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27" w:history="1">
            <w:r w:rsidRPr="00397165">
              <w:rPr>
                <w:rStyle w:val="Hyperlink"/>
                <w:rFonts w:ascii="Times New Roman" w:hAnsi="Times New Roman" w:cs="Times New Roman"/>
                <w:bCs/>
                <w:sz w:val="32"/>
                <w:szCs w:val="32"/>
              </w:rPr>
              <w:t>4.3 CHI TIẾT HỆ THỐNG DASHBOARD PHÂN TÍCH</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37</w:t>
            </w:r>
            <w:r w:rsidRPr="00397165">
              <w:rPr>
                <w:rFonts w:ascii="Times New Roman" w:hAnsi="Times New Roman" w:cs="Times New Roman"/>
                <w:webHidden/>
                <w:sz w:val="32"/>
                <w:szCs w:val="32"/>
              </w:rPr>
              <w:fldChar w:fldCharType="end"/>
            </w:r>
          </w:hyperlink>
        </w:p>
        <w:p w14:paraId="0C6E4248" w14:textId="2C4FBF1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8" w:history="1">
            <w:r w:rsidRPr="00397165">
              <w:rPr>
                <w:rStyle w:val="Hyperlink"/>
                <w:rFonts w:ascii="Times New Roman" w:hAnsi="Times New Roman" w:cs="Times New Roman"/>
                <w:sz w:val="32"/>
                <w:szCs w:val="32"/>
              </w:rPr>
              <w:t>4.3.1 Dashboard 1: Tổng quan doanh nghiệp</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37</w:t>
            </w:r>
            <w:r w:rsidRPr="00397165">
              <w:rPr>
                <w:rFonts w:ascii="Times New Roman" w:hAnsi="Times New Roman" w:cs="Times New Roman"/>
                <w:webHidden/>
                <w:sz w:val="32"/>
                <w:szCs w:val="32"/>
              </w:rPr>
              <w:fldChar w:fldCharType="end"/>
            </w:r>
          </w:hyperlink>
        </w:p>
        <w:p w14:paraId="7CF187AA" w14:textId="083833B5"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29" w:history="1">
            <w:r w:rsidRPr="00397165">
              <w:rPr>
                <w:rStyle w:val="Hyperlink"/>
                <w:rFonts w:ascii="Times New Roman" w:hAnsi="Times New Roman" w:cs="Times New Roman"/>
                <w:sz w:val="32"/>
                <w:szCs w:val="32"/>
              </w:rPr>
              <w:t>4.3.2 Dashboard 2: Báo cáo phân nhóm khách hàng theo mô hình rfm</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_Toc237855229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42</w:t>
            </w:r>
            <w:r w:rsidRPr="00397165">
              <w:rPr>
                <w:rFonts w:ascii="Times New Roman" w:hAnsi="Times New Roman" w:cs="Times New Roman"/>
                <w:webHidden/>
                <w:sz w:val="32"/>
                <w:szCs w:val="32"/>
              </w:rPr>
              <w:fldChar w:fldCharType="end"/>
            </w:r>
          </w:hyperlink>
        </w:p>
        <w:p w14:paraId="58EE77D9" w14:textId="63105F4C"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0" w:history="1">
            <w:r w:rsidRPr="00397165">
              <w:rPr>
                <w:rStyle w:val="Hyperlink"/>
                <w:rFonts w:ascii="Times New Roman" w:hAnsi="Times New Roman" w:cs="Times New Roman"/>
                <w:sz w:val="32"/>
                <w:szCs w:val="32"/>
              </w:rPr>
              <w:t>4.3.3 Dashboard 3: Báo cáo  phân tích hiệu suất vận chuyển và phân bố địa lý</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_Toc237855230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45</w:t>
            </w:r>
            <w:r w:rsidRPr="00397165">
              <w:rPr>
                <w:rFonts w:ascii="Times New Roman" w:hAnsi="Times New Roman" w:cs="Times New Roman"/>
                <w:webHidden/>
                <w:sz w:val="32"/>
                <w:szCs w:val="32"/>
              </w:rPr>
              <w:fldChar w:fldCharType="end"/>
            </w:r>
          </w:hyperlink>
        </w:p>
        <w:p w14:paraId="4F7899AC" w14:textId="501C5238"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1" w:history="1">
            <w:r w:rsidRPr="00397165">
              <w:rPr>
                <w:rStyle w:val="Hyperlink"/>
                <w:rFonts w:ascii="Times New Roman" w:hAnsi="Times New Roman" w:cs="Times New Roman"/>
                <w:sz w:val="32"/>
                <w:szCs w:val="32"/>
              </w:rPr>
              <w:t>4.3.4 Dashboard 4: Báo cáo phân tích tác động chiết khấu tới lợi nhuận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48</w:t>
            </w:r>
            <w:r w:rsidRPr="00397165">
              <w:rPr>
                <w:rFonts w:ascii="Times New Roman" w:hAnsi="Times New Roman" w:cs="Times New Roman"/>
                <w:webHidden/>
                <w:sz w:val="32"/>
                <w:szCs w:val="32"/>
              </w:rPr>
              <w:fldChar w:fldCharType="end"/>
            </w:r>
          </w:hyperlink>
        </w:p>
        <w:p w14:paraId="60AC2D28" w14:textId="148F52B7"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2" w:history="1">
            <w:r w:rsidRPr="00397165">
              <w:rPr>
                <w:rStyle w:val="Hyperlink"/>
                <w:rFonts w:ascii="Times New Roman" w:hAnsi="Times New Roman" w:cs="Times New Roman"/>
                <w:sz w:val="32"/>
                <w:szCs w:val="32"/>
              </w:rPr>
              <w:t>4.3.5. Thiết kế main dashboard</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51</w:t>
            </w:r>
            <w:r w:rsidRPr="00397165">
              <w:rPr>
                <w:rFonts w:ascii="Times New Roman" w:hAnsi="Times New Roman" w:cs="Times New Roman"/>
                <w:webHidden/>
                <w:sz w:val="32"/>
                <w:szCs w:val="32"/>
              </w:rPr>
              <w:fldChar w:fldCharType="end"/>
            </w:r>
          </w:hyperlink>
        </w:p>
        <w:p w14:paraId="484D30EC" w14:textId="12D4469F" w:rsidR="00397165" w:rsidRPr="00397165" w:rsidRDefault="00397165">
          <w:pPr>
            <w:pStyle w:val="TOC1"/>
            <w:rPr>
              <w:rFonts w:eastAsiaTheme="minorEastAsia"/>
              <w:b w:val="0"/>
              <w:bCs w:val="0"/>
              <w:sz w:val="32"/>
              <w:szCs w:val="32"/>
            </w:rPr>
          </w:pPr>
          <w:hyperlink w:anchor="_Toc237855233" w:history="1">
            <w:r w:rsidRPr="00397165">
              <w:rPr>
                <w:rStyle w:val="Hyperlink"/>
                <w:sz w:val="32"/>
                <w:szCs w:val="32"/>
              </w:rPr>
              <w:t>CHƯƠNG 5: KẾT LUẬN VÀ ĐỀ XUẤT</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_Toc237855233 \h </w:instrText>
            </w:r>
            <w:r w:rsidRPr="00397165">
              <w:rPr>
                <w:webHidden/>
                <w:sz w:val="32"/>
                <w:szCs w:val="32"/>
              </w:rPr>
            </w:r>
            <w:r w:rsidRPr="00397165">
              <w:rPr>
                <w:webHidden/>
                <w:sz w:val="32"/>
                <w:szCs w:val="32"/>
              </w:rPr>
              <w:fldChar w:fldCharType="separate"/>
            </w:r>
            <w:r w:rsidRPr="00397165">
              <w:rPr>
                <w:webHidden/>
                <w:sz w:val="32"/>
                <w:szCs w:val="32"/>
              </w:rPr>
              <w:t>53</w:t>
            </w:r>
            <w:r w:rsidRPr="00397165">
              <w:rPr>
                <w:webHidden/>
                <w:sz w:val="32"/>
                <w:szCs w:val="32"/>
              </w:rPr>
              <w:fldChar w:fldCharType="end"/>
            </w:r>
          </w:hyperlink>
        </w:p>
        <w:p w14:paraId="545A9BF5" w14:textId="20E2D29F"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34" w:history="1">
            <w:r w:rsidRPr="00397165">
              <w:rPr>
                <w:rStyle w:val="Hyperlink"/>
                <w:rFonts w:ascii="Times New Roman" w:hAnsi="Times New Roman" w:cs="Times New Roman"/>
                <w:bCs/>
                <w:sz w:val="32"/>
                <w:szCs w:val="32"/>
              </w:rPr>
              <w:t>5.1 KẾT LUẬN CHUNG</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53</w:t>
            </w:r>
            <w:r w:rsidRPr="00397165">
              <w:rPr>
                <w:rFonts w:ascii="Times New Roman" w:hAnsi="Times New Roman" w:cs="Times New Roman"/>
                <w:webHidden/>
                <w:sz w:val="32"/>
                <w:szCs w:val="32"/>
              </w:rPr>
              <w:fldChar w:fldCharType="end"/>
            </w:r>
          </w:hyperlink>
        </w:p>
        <w:p w14:paraId="331DF81F" w14:textId="5DC7264E"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35" w:history="1">
            <w:r w:rsidRPr="00397165">
              <w:rPr>
                <w:rStyle w:val="Hyperlink"/>
                <w:rFonts w:ascii="Times New Roman" w:hAnsi="Times New Roman" w:cs="Times New Roman"/>
                <w:bCs/>
                <w:sz w:val="32"/>
                <w:szCs w:val="32"/>
              </w:rPr>
              <w:t>5.2 CÁC VẤN ĐỀ TRỌNG TÂM ĐƯỢC PHÁT HIỆN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_Toc237855235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53</w:t>
            </w:r>
            <w:r w:rsidRPr="00397165">
              <w:rPr>
                <w:rFonts w:ascii="Times New Roman" w:hAnsi="Times New Roman" w:cs="Times New Roman"/>
                <w:webHidden/>
                <w:sz w:val="32"/>
                <w:szCs w:val="32"/>
              </w:rPr>
              <w:fldChar w:fldCharType="end"/>
            </w:r>
          </w:hyperlink>
        </w:p>
        <w:p w14:paraId="1FC4893E" w14:textId="1E0098B0"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6" w:history="1">
            <w:r w:rsidRPr="00397165">
              <w:rPr>
                <w:rStyle w:val="Hyperlink"/>
                <w:rFonts w:ascii="Times New Roman" w:hAnsi="Times New Roman" w:cs="Times New Roman"/>
                <w:sz w:val="32"/>
                <w:szCs w:val="32"/>
              </w:rPr>
              <w:t>5.2.1 Chiết khấu là một trong những yếu tố ảnh hưởng lớn đến lợi nhuận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_Toc237855236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53</w:t>
            </w:r>
            <w:r w:rsidRPr="00397165">
              <w:rPr>
                <w:rFonts w:ascii="Times New Roman" w:hAnsi="Times New Roman" w:cs="Times New Roman"/>
                <w:webHidden/>
                <w:sz w:val="32"/>
                <w:szCs w:val="32"/>
              </w:rPr>
              <w:fldChar w:fldCharType="end"/>
            </w:r>
          </w:hyperlink>
        </w:p>
        <w:p w14:paraId="51D1CA0B" w14:textId="2FACC6B1"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7" w:history="1">
            <w:r w:rsidRPr="00397165">
              <w:rPr>
                <w:rStyle w:val="Hyperlink"/>
                <w:rFonts w:ascii="Times New Roman" w:hAnsi="Times New Roman" w:cs="Times New Roman"/>
                <w:sz w:val="32"/>
                <w:szCs w:val="32"/>
              </w:rPr>
              <w:t>5.2.2 Hiệu quả giữa các nhóm sản phẩm có sự chênh lệch lớn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_Toc237855237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53</w:t>
            </w:r>
            <w:r w:rsidRPr="00397165">
              <w:rPr>
                <w:rFonts w:ascii="Times New Roman" w:hAnsi="Times New Roman" w:cs="Times New Roman"/>
                <w:webHidden/>
                <w:sz w:val="32"/>
                <w:szCs w:val="32"/>
              </w:rPr>
              <w:fldChar w:fldCharType="end"/>
            </w:r>
          </w:hyperlink>
        </w:p>
        <w:p w14:paraId="7840DC83" w14:textId="07A94A6D"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8" w:history="1">
            <w:r w:rsidRPr="00397165">
              <w:rPr>
                <w:rStyle w:val="Hyperlink"/>
                <w:rFonts w:ascii="Times New Roman" w:hAnsi="Times New Roman" w:cs="Times New Roman"/>
                <w:sz w:val="32"/>
                <w:szCs w:val="32"/>
              </w:rPr>
              <w:t>5.2.3 Rủi ro mất nhóm khách hàng có giá trị cao</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_Toc237855238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54</w:t>
            </w:r>
            <w:r w:rsidRPr="00397165">
              <w:rPr>
                <w:rFonts w:ascii="Times New Roman" w:hAnsi="Times New Roman" w:cs="Times New Roman"/>
                <w:webHidden/>
                <w:sz w:val="32"/>
                <w:szCs w:val="32"/>
              </w:rPr>
              <w:fldChar w:fldCharType="end"/>
            </w:r>
          </w:hyperlink>
        </w:p>
        <w:p w14:paraId="6B588998" w14:textId="79CF85F3" w:rsidR="00397165" w:rsidRPr="00397165" w:rsidRDefault="00397165">
          <w:pPr>
            <w:pStyle w:val="TOC3"/>
            <w:tabs>
              <w:tab w:val="right" w:leader="dot" w:pos="9350"/>
            </w:tabs>
            <w:rPr>
              <w:rFonts w:ascii="Times New Roman" w:eastAsiaTheme="minorEastAsia" w:hAnsi="Times New Roman" w:cs="Times New Roman"/>
              <w:sz w:val="32"/>
              <w:szCs w:val="32"/>
            </w:rPr>
          </w:pPr>
          <w:hyperlink w:anchor="_Toc237855239" w:history="1">
            <w:r w:rsidRPr="00397165">
              <w:rPr>
                <w:rStyle w:val="Hyperlink"/>
                <w:rFonts w:ascii="Times New Roman" w:hAnsi="Times New Roman" w:cs="Times New Roman"/>
                <w:sz w:val="32"/>
                <w:szCs w:val="32"/>
              </w:rPr>
              <w:t>5.2.4 Logistics vẫn còn dư địa để tối ưu</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_Toc237855239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54</w:t>
            </w:r>
            <w:r w:rsidRPr="00397165">
              <w:rPr>
                <w:rFonts w:ascii="Times New Roman" w:hAnsi="Times New Roman" w:cs="Times New Roman"/>
                <w:webHidden/>
                <w:sz w:val="32"/>
                <w:szCs w:val="32"/>
              </w:rPr>
              <w:fldChar w:fldCharType="end"/>
            </w:r>
          </w:hyperlink>
        </w:p>
        <w:p w14:paraId="3EA37DBC" w14:textId="65D270B9"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40" w:history="1">
            <w:r w:rsidRPr="00397165">
              <w:rPr>
                <w:rStyle w:val="Hyperlink"/>
                <w:rFonts w:ascii="Times New Roman" w:hAnsi="Times New Roman" w:cs="Times New Roman"/>
                <w:bCs/>
                <w:sz w:val="32"/>
                <w:szCs w:val="32"/>
              </w:rPr>
              <w:t>5.3 ĐỀ XUẤT CHIẾN LƯỢC</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_Toc237855240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54</w:t>
            </w:r>
            <w:r w:rsidRPr="00397165">
              <w:rPr>
                <w:rFonts w:ascii="Times New Roman" w:hAnsi="Times New Roman" w:cs="Times New Roman"/>
                <w:webHidden/>
                <w:sz w:val="32"/>
                <w:szCs w:val="32"/>
              </w:rPr>
              <w:fldChar w:fldCharType="end"/>
            </w:r>
          </w:hyperlink>
        </w:p>
        <w:p w14:paraId="211B7655" w14:textId="5EEF44DD"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41" w:history="1">
            <w:r w:rsidRPr="00397165">
              <w:rPr>
                <w:rStyle w:val="Hyperlink"/>
                <w:rFonts w:ascii="Times New Roman" w:hAnsi="Times New Roman" w:cs="Times New Roman"/>
                <w:bCs/>
                <w:sz w:val="32"/>
                <w:szCs w:val="32"/>
              </w:rPr>
              <w:t>5.4 HẠN CHẾ CỦA DỰ ÁN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_Toc237855241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55</w:t>
            </w:r>
            <w:r w:rsidRPr="00397165">
              <w:rPr>
                <w:rFonts w:ascii="Times New Roman" w:hAnsi="Times New Roman" w:cs="Times New Roman"/>
                <w:webHidden/>
                <w:sz w:val="32"/>
                <w:szCs w:val="32"/>
              </w:rPr>
              <w:fldChar w:fldCharType="end"/>
            </w:r>
          </w:hyperlink>
        </w:p>
        <w:p w14:paraId="359756F9" w14:textId="3BDE142E"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42" w:history="1">
            <w:r w:rsidRPr="00397165">
              <w:rPr>
                <w:rStyle w:val="Hyperlink"/>
                <w:rFonts w:ascii="Times New Roman" w:hAnsi="Times New Roman" w:cs="Times New Roman"/>
                <w:bCs/>
                <w:sz w:val="32"/>
                <w:szCs w:val="32"/>
              </w:rPr>
              <w:t>5.5 HƯỚNG PHÁT TRIỂN</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_Toc237855242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56</w:t>
            </w:r>
            <w:r w:rsidRPr="00397165">
              <w:rPr>
                <w:rFonts w:ascii="Times New Roman" w:hAnsi="Times New Roman" w:cs="Times New Roman"/>
                <w:webHidden/>
                <w:sz w:val="32"/>
                <w:szCs w:val="32"/>
              </w:rPr>
              <w:fldChar w:fldCharType="end"/>
            </w:r>
          </w:hyperlink>
        </w:p>
        <w:p w14:paraId="09F05BDD" w14:textId="428C826B"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43" w:history="1">
            <w:r w:rsidRPr="00397165">
              <w:rPr>
                <w:rStyle w:val="Hyperlink"/>
                <w:rFonts w:ascii="Times New Roman" w:hAnsi="Times New Roman" w:cs="Times New Roman"/>
                <w:sz w:val="32"/>
                <w:szCs w:val="32"/>
              </w:rPr>
              <w:t>5.6 CẤU TRÚC THƯ MỤC</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_Toc237855243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56</w:t>
            </w:r>
            <w:r w:rsidRPr="00397165">
              <w:rPr>
                <w:rFonts w:ascii="Times New Roman" w:hAnsi="Times New Roman" w:cs="Times New Roman"/>
                <w:webHidden/>
                <w:sz w:val="32"/>
                <w:szCs w:val="32"/>
              </w:rPr>
              <w:fldChar w:fldCharType="end"/>
            </w:r>
          </w:hyperlink>
        </w:p>
        <w:p w14:paraId="6500D2BF" w14:textId="3A24D0C7" w:rsidR="00397165" w:rsidRPr="00397165" w:rsidRDefault="00397165">
          <w:pPr>
            <w:pStyle w:val="TOC2"/>
            <w:tabs>
              <w:tab w:val="right" w:leader="dot" w:pos="9350"/>
            </w:tabs>
            <w:rPr>
              <w:rFonts w:ascii="Times New Roman" w:eastAsiaTheme="minorEastAsia" w:hAnsi="Times New Roman" w:cs="Times New Roman"/>
              <w:sz w:val="32"/>
              <w:szCs w:val="32"/>
            </w:rPr>
          </w:pPr>
          <w:hyperlink w:anchor="_Toc237855244" w:history="1">
            <w:r w:rsidRPr="00397165">
              <w:rPr>
                <w:rStyle w:val="Hyperlink"/>
                <w:rFonts w:ascii="Times New Roman" w:hAnsi="Times New Roman" w:cs="Times New Roman"/>
                <w:bCs/>
                <w:sz w:val="32"/>
                <w:szCs w:val="32"/>
              </w:rPr>
              <w:t>5.7 TỔNG KẾT</w:t>
            </w:r>
            <w:r w:rsidRPr="00397165">
              <w:rPr>
                <w:rFonts w:ascii="Times New Roman" w:hAnsi="Times New Roman" w:cs="Times New Roman"/>
                <w:webHidden/>
                <w:sz w:val="32"/>
                <w:szCs w:val="32"/>
              </w:rPr>
              <w:tab/>
            </w:r>
            <w:r w:rsidRPr="00397165">
              <w:rPr>
                <w:rFonts w:ascii="Times New Roman" w:hAnsi="Times New Roman" w:cs="Times New Roman"/>
                <w:webHidden/>
                <w:sz w:val="32"/>
                <w:szCs w:val="32"/>
              </w:rPr>
              <w:fldChar w:fldCharType="begin"/>
            </w:r>
            <w:r w:rsidRPr="00397165">
              <w:rPr>
                <w:rFonts w:ascii="Times New Roman" w:hAnsi="Times New Roman" w:cs="Times New Roman"/>
                <w:webHidden/>
                <w:sz w:val="32"/>
                <w:szCs w:val="32"/>
              </w:rPr>
              <w:instrText xml:space="preserve"> PAGEREF _Toc237855244 \h </w:instrText>
            </w:r>
            <w:r w:rsidRPr="00397165">
              <w:rPr>
                <w:rFonts w:ascii="Times New Roman" w:hAnsi="Times New Roman" w:cs="Times New Roman"/>
                <w:webHidden/>
                <w:sz w:val="32"/>
                <w:szCs w:val="32"/>
              </w:rPr>
            </w:r>
            <w:r w:rsidRPr="00397165">
              <w:rPr>
                <w:rFonts w:ascii="Times New Roman" w:hAnsi="Times New Roman" w:cs="Times New Roman"/>
                <w:webHidden/>
                <w:sz w:val="32"/>
                <w:szCs w:val="32"/>
              </w:rPr>
              <w:fldChar w:fldCharType="separate"/>
            </w:r>
            <w:r w:rsidRPr="00397165">
              <w:rPr>
                <w:rFonts w:ascii="Times New Roman" w:hAnsi="Times New Roman" w:cs="Times New Roman"/>
                <w:webHidden/>
                <w:sz w:val="32"/>
                <w:szCs w:val="32"/>
              </w:rPr>
              <w:t>57</w:t>
            </w:r>
            <w:r w:rsidRPr="00397165">
              <w:rPr>
                <w:rFonts w:ascii="Times New Roman" w:hAnsi="Times New Roman" w:cs="Times New Roman"/>
                <w:webHidden/>
                <w:sz w:val="32"/>
                <w:szCs w:val="32"/>
              </w:rPr>
              <w:fldChar w:fldCharType="end"/>
            </w:r>
          </w:hyperlink>
        </w:p>
        <w:p w14:paraId="6BA1E2B1" w14:textId="54B408F6" w:rsidR="00397165" w:rsidRPr="00397165" w:rsidRDefault="00397165">
          <w:pPr>
            <w:pStyle w:val="TOC1"/>
            <w:rPr>
              <w:rFonts w:eastAsiaTheme="minorEastAsia"/>
              <w:b w:val="0"/>
              <w:bCs w:val="0"/>
              <w:sz w:val="32"/>
              <w:szCs w:val="32"/>
            </w:rPr>
          </w:pPr>
          <w:hyperlink w:anchor="_Toc237855245" w:history="1">
            <w:r w:rsidRPr="00397165">
              <w:rPr>
                <w:rStyle w:val="Hyperlink"/>
                <w:sz w:val="32"/>
                <w:szCs w:val="32"/>
              </w:rPr>
              <w:t>LỜI CẢM ƠN</w:t>
            </w:r>
            <w:r w:rsidRPr="00397165">
              <w:rPr>
                <w:webHidden/>
                <w:sz w:val="32"/>
                <w:szCs w:val="32"/>
              </w:rPr>
              <w:tab/>
            </w:r>
            <w:r w:rsidRPr="00397165">
              <w:rPr>
                <w:webHidden/>
                <w:sz w:val="32"/>
                <w:szCs w:val="32"/>
              </w:rPr>
              <w:fldChar w:fldCharType="begin"/>
            </w:r>
            <w:r w:rsidRPr="00397165">
              <w:rPr>
                <w:webHidden/>
                <w:sz w:val="32"/>
                <w:szCs w:val="32"/>
              </w:rPr>
              <w:instrText xml:space="preserve"> PAGEREF _Toc237855245 \h </w:instrText>
            </w:r>
            <w:r w:rsidRPr="00397165">
              <w:rPr>
                <w:webHidden/>
                <w:sz w:val="32"/>
                <w:szCs w:val="32"/>
              </w:rPr>
            </w:r>
            <w:r w:rsidRPr="00397165">
              <w:rPr>
                <w:webHidden/>
                <w:sz w:val="32"/>
                <w:szCs w:val="32"/>
              </w:rPr>
              <w:fldChar w:fldCharType="separate"/>
            </w:r>
            <w:r w:rsidRPr="00397165">
              <w:rPr>
                <w:webHidden/>
                <w:sz w:val="32"/>
                <w:szCs w:val="32"/>
              </w:rPr>
              <w:t>58</w:t>
            </w:r>
            <w:r w:rsidRPr="00397165">
              <w:rPr>
                <w:webHidden/>
                <w:sz w:val="32"/>
                <w:szCs w:val="32"/>
              </w:rPr>
              <w:fldChar w:fldCharType="end"/>
            </w:r>
          </w:hyperlink>
        </w:p>
        <w:p w14:paraId="470FEF63" w14:textId="77777777" w:rsidR="00397165" w:rsidRDefault="00397165" w:rsidP="00397165">
          <w:pPr>
            <w:rPr>
              <w:b/>
              <w:bCs/>
            </w:rPr>
          </w:pPr>
          <w:r w:rsidRPr="00397165">
            <w:rPr>
              <w:rFonts w:ascii="Times New Roman" w:hAnsi="Times New Roman" w:cs="Times New Roman"/>
              <w:b/>
              <w:bCs/>
              <w:sz w:val="32"/>
              <w:szCs w:val="32"/>
            </w:rPr>
            <w:fldChar w:fldCharType="end"/>
          </w:r>
        </w:p>
      </w:sdtContent>
    </w:sdt>
    <w:p w14:paraId="62EEC136" w14:textId="5064D36D" w:rsidR="00F26968" w:rsidRPr="00397165" w:rsidRDefault="00F26968" w:rsidP="00397165">
      <w:r w:rsidRPr="0098682E">
        <w:rPr>
          <w:rFonts w:ascii="Times New Roman" w:hAnsi="Times New Roman" w:cs="Times New Roman"/>
          <w:sz w:val="36"/>
          <w:szCs w:val="36"/>
        </w:rPr>
        <w:br w:type="page"/>
      </w:r>
    </w:p>
    <w:p w14:paraId="58224FCB" w14:textId="77777777" w:rsidR="005E7C52" w:rsidRPr="0098682E" w:rsidRDefault="005E7C52" w:rsidP="0094649E">
      <w:pPr>
        <w:spacing w:after="0" w:line="240" w:lineRule="auto"/>
        <w:jc w:val="both"/>
      </w:pPr>
    </w:p>
    <w:p w14:paraId="48397D70" w14:textId="06D86D3D" w:rsidR="00C845CC" w:rsidRPr="002F01B8" w:rsidRDefault="00000000" w:rsidP="004933E9">
      <w:pPr>
        <w:pStyle w:val="Heading1"/>
        <w:jc w:val="both"/>
        <w:rPr>
          <w:bCs/>
        </w:rPr>
      </w:pPr>
      <w:bookmarkStart w:id="0" w:name="_Toc237852171"/>
      <w:bookmarkStart w:id="1" w:name="_Toc237855178"/>
      <w:r w:rsidRPr="002F01B8">
        <w:rPr>
          <w:bCs/>
        </w:rPr>
        <w:t>CHƯƠNG 1: GIỚI THIỆU DỰ ÁN</w:t>
      </w:r>
      <w:bookmarkEnd w:id="0"/>
      <w:bookmarkEnd w:id="1"/>
    </w:p>
    <w:p w14:paraId="608E156A" w14:textId="641C93A3" w:rsidR="00C845CC" w:rsidRPr="002F01B8" w:rsidRDefault="00E743A7" w:rsidP="004933E9">
      <w:pPr>
        <w:pStyle w:val="Heading2"/>
        <w:jc w:val="both"/>
        <w:rPr>
          <w:bCs/>
        </w:rPr>
      </w:pPr>
      <w:bookmarkStart w:id="2" w:name="_Toc237852172"/>
      <w:bookmarkStart w:id="3" w:name="_Toc237855179"/>
      <w:r>
        <w:rPr>
          <w:bCs/>
        </w:rPr>
        <w:t xml:space="preserve">1.1 </w:t>
      </w:r>
      <w:r w:rsidRPr="002F01B8">
        <w:rPr>
          <w:bCs/>
        </w:rPr>
        <w:t>GIỚI THIỆU VỀ ĐỀ TÀI</w:t>
      </w:r>
      <w:bookmarkEnd w:id="2"/>
      <w:bookmarkEnd w:id="3"/>
    </w:p>
    <w:p w14:paraId="45D87AA5" w14:textId="7E11FD60" w:rsidR="00C845CC" w:rsidRPr="0098682E" w:rsidRDefault="00E743A7" w:rsidP="004933E9">
      <w:pPr>
        <w:pStyle w:val="Heading3"/>
        <w:jc w:val="both"/>
      </w:pPr>
      <w:bookmarkStart w:id="4" w:name="_Toc237852173"/>
      <w:bookmarkStart w:id="5" w:name="_Toc237855180"/>
      <w:r>
        <w:t xml:space="preserve">1.1.2 </w:t>
      </w:r>
      <w:r w:rsidRPr="0098682E">
        <w:t>Hiện Trạng (Current Situation)</w:t>
      </w:r>
      <w:bookmarkEnd w:id="4"/>
      <w:bookmarkEnd w:id="5"/>
    </w:p>
    <w:p w14:paraId="1CE5DE71"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Superstore là một chuỗi bán lẻ toàn cầu, cung cấp hàng nghìn danh mục sản phẩm từ Furniture, Office Supplies đến Technology cho ba phân khúc khách hàng chính gồm Consumer, Corporate và Home Office.</w:t>
      </w:r>
    </w:p>
    <w:p w14:paraId="39934801"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Qua khảo sát sơ bộ tập dữ liệu, hiện trạng vận hành và quản lý dữ liệu của chuỗi đang đối mặt với nhiều vấn đề và thách thức lớn như sau:</w:t>
      </w:r>
    </w:p>
    <w:p w14:paraId="623E159E"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Sự bùng nổ về khối lượng dữ liệu:</w:t>
      </w:r>
      <w:r w:rsidRPr="0098682E">
        <w:rPr>
          <w:rFonts w:ascii="Times New Roman" w:hAnsi="Times New Roman" w:cs="Times New Roman"/>
          <w:sz w:val="26"/>
          <w:szCs w:val="26"/>
        </w:rPr>
        <w:br/>
        <w:t xml:space="preserve">Hệ thống ghi nhận hàng chục nghìn giao dịch mỗi năm trên phạm vi toàn cầu, bao gồm Mỹ, Châu Âu, Châu Á và Châu Phi. Tuy nhiên, dữ liệu hiện vẫn tồn tại dưới dạng bảng phẳng (Flat Table), rời rạc và chưa được liên kết chặt chẽ, gây khó khăn trong việc khai thác và hỗ trợ ra quyết định. </w:t>
      </w:r>
    </w:p>
    <w:p w14:paraId="02D044A4"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Nghịch lý “Doanh số cao nhưng lợi nhuận thấp”:</w:t>
      </w:r>
      <w:r w:rsidRPr="0098682E">
        <w:rPr>
          <w:rFonts w:ascii="Times New Roman" w:hAnsi="Times New Roman" w:cs="Times New Roman"/>
          <w:sz w:val="26"/>
          <w:szCs w:val="26"/>
        </w:rPr>
        <w:br/>
        <w:t xml:space="preserve">Mặc dù doanh nghiệp liên tục mở rộng quy mô và ghi nhận nhiều đơn hàng có doanh số (Sales) lớn, nhưng biên lợi nhuận (Profit) thực tế lại sụt giảm đáng kể tại một số khu vực địa lý (Region) và ngành hàng nhất định. Điều này cho thấy hiệu quả kinh doanh chưa tương xứng với doanh thu đạt được. </w:t>
      </w:r>
    </w:p>
    <w:p w14:paraId="0AE5ECD2"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Chính sách chiết khấu thiếu kiểm soát:</w:t>
      </w:r>
      <w:r w:rsidRPr="0098682E">
        <w:rPr>
          <w:rFonts w:ascii="Times New Roman" w:hAnsi="Times New Roman" w:cs="Times New Roman"/>
          <w:sz w:val="26"/>
          <w:szCs w:val="26"/>
        </w:rPr>
        <w:br/>
        <w:t xml:space="preserve">Để tăng khả năng cạnh tranh và kích cầu thị trường, doanh nghiệp thường xuyên áp dụng các mức chiết khấu (Discount) cao. Tuy nhiên, việc triển khai thiếu kiểm soát và áp dụng đại trà đang trực tiếp làm suy giảm lợi nhuận gốc, trong khi nhà quản lý chưa có công cụ phù hợp để đánh giá chính xác mức độ ảnh hưởng. </w:t>
      </w:r>
    </w:p>
    <w:p w14:paraId="31BAF255"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Áp lực từ chi phí vận hành và logistics:</w:t>
      </w:r>
      <w:r w:rsidRPr="0098682E">
        <w:rPr>
          <w:rFonts w:ascii="Times New Roman" w:hAnsi="Times New Roman" w:cs="Times New Roman"/>
          <w:sz w:val="26"/>
          <w:szCs w:val="26"/>
        </w:rPr>
        <w:br/>
        <w:t>Chi phí vận chuyển (Shipping Cost) có sự biến động lớn tùy thuộc vào hình thức giao hàng (Ship Mode) và mức độ ưu tiên của đơn hàng (Order Priority). Doanh nghiệp hiện chưa tối ưu hiệu quả bài toán phân phối, dẫn đến nhiều đơn hàng phát sinh chi phí vận hành cao, làm giảm hiệu quả kinh doanh tổng thể.</w:t>
      </w:r>
    </w:p>
    <w:p w14:paraId="6BEF80A2" w14:textId="51DD71E7" w:rsidR="00C845CC" w:rsidRPr="0098682E" w:rsidRDefault="00E743A7" w:rsidP="004933E9">
      <w:pPr>
        <w:pStyle w:val="Heading3"/>
        <w:jc w:val="both"/>
      </w:pPr>
      <w:bookmarkStart w:id="6" w:name="_Toc237852174"/>
      <w:bookmarkStart w:id="7" w:name="_Toc237855181"/>
      <w:r>
        <w:lastRenderedPageBreak/>
        <w:t xml:space="preserve">1.1.2 </w:t>
      </w:r>
      <w:r w:rsidRPr="0098682E">
        <w:t xml:space="preserve">Câu </w:t>
      </w:r>
      <w:r w:rsidR="00130B3F" w:rsidRPr="0098682E">
        <w:t>ch</w:t>
      </w:r>
      <w:r w:rsidRPr="0098682E">
        <w:t>uyện dữ liệu</w:t>
      </w:r>
      <w:bookmarkEnd w:id="6"/>
      <w:bookmarkEnd w:id="7"/>
    </w:p>
    <w:p w14:paraId="5E26A8AB"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Ở giai đoạn đầu, doanh nghiệp cho thấy sự tăng trưởng mạnh mẽ về doanh thu (Sales) qua từng năm. Các giao dịch xuất hiện rộng khắp trên nhiều thị trường quốc tế, đặc biệt phân khúc khách hàng Consumer luôn chiếm số lượng đơn hàng lớn. Nhìn tổng thể, Superstore tạo cảm giác là một doanh nghiệp đang phát triển ổn định và có tiềm năng tăng trưởng cao.</w:t>
      </w:r>
    </w:p>
    <w:p w14:paraId="0C219A3E" w14:textId="77777777" w:rsidR="00C845CC" w:rsidRPr="0098682E" w:rsidRDefault="00000000" w:rsidP="004933E9">
      <w:pPr>
        <w:jc w:val="both"/>
        <w:rPr>
          <w:rFonts w:ascii="Times New Roman" w:hAnsi="Times New Roman" w:cs="Times New Roman"/>
          <w:sz w:val="24"/>
          <w:szCs w:val="24"/>
        </w:rPr>
      </w:pPr>
      <w:r w:rsidRPr="0098682E">
        <w:rPr>
          <w:rFonts w:ascii="Times New Roman" w:hAnsi="Times New Roman" w:cs="Times New Roman"/>
          <w:sz w:val="26"/>
          <w:szCs w:val="26"/>
        </w:rPr>
        <w:t>Tuy nhiên, khi phân tích sâu hơn về lợi nhuận (Profit), dữ liệu bắt đầu cho thấy nhiều vấn đề tiềm ẩn. Một số khu vực dù có doanh số cao nhưng lợi nhuận lại thấp hoặc thậm chí thua lỗ. Nhiều ngành hàng như Tables và Supplies liên tục ghi nhận lợi nhuận âm. Qua việc đối chiếu dữ liệu, nguyên nhân chính được xác định đến từ chính sách chiết khấu (Discount) quá cao. Khi mức giảm giá vượt ngưỡng an toàn, lợi nhuận sụt giảm nghiêm trọng, khiến doanh nghiệp rơi vào tình trạng “doanh thu cao nhưng hiệu quả</w:t>
      </w:r>
      <w:r w:rsidRPr="0098682E">
        <w:rPr>
          <w:rFonts w:ascii="Times New Roman" w:hAnsi="Times New Roman" w:cs="Times New Roman"/>
          <w:sz w:val="24"/>
          <w:szCs w:val="24"/>
        </w:rPr>
        <w:t xml:space="preserve"> thấp”.</w:t>
      </w:r>
    </w:p>
    <w:p w14:paraId="6EBE3998" w14:textId="727ED14E"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Bên cạnh đó, dữ liệu cũng phản ánh bài toán tối ưu vận hành và logistics chưa hiệu quả. Các hình thức giao hàng nhanh như Same Day hoặc First Class thường đi kèm chi phí vận chuyển (Shipping Cost) rất lớn. Nhiều đơn hàng có mức độ ưu tiên không cao nhưng vẫn sử dụng dịch vụ giao nhanh, làm gia tăng chi phí và tiếp tục ảnh hưởng tiêu cực đến lợi nhuận tổng thể của doanh nghiệp.</w:t>
      </w:r>
    </w:p>
    <w:p w14:paraId="12B4771B" w14:textId="560F890B" w:rsidR="00C845CC" w:rsidRPr="002F01B8" w:rsidRDefault="00E743A7" w:rsidP="004933E9">
      <w:pPr>
        <w:pStyle w:val="Heading2"/>
        <w:jc w:val="both"/>
        <w:rPr>
          <w:bCs/>
        </w:rPr>
      </w:pPr>
      <w:bookmarkStart w:id="8" w:name="_Toc237852175"/>
      <w:bookmarkStart w:id="9" w:name="_Toc237855182"/>
      <w:r>
        <w:rPr>
          <w:bCs/>
        </w:rPr>
        <w:t xml:space="preserve">1.2 </w:t>
      </w:r>
      <w:r w:rsidRPr="002F01B8">
        <w:rPr>
          <w:bCs/>
        </w:rPr>
        <w:t>THÔNG TIN VỀ DỮ LIỆU VÀ DỰ ÁN</w:t>
      </w:r>
      <w:bookmarkEnd w:id="8"/>
      <w:bookmarkEnd w:id="9"/>
    </w:p>
    <w:p w14:paraId="229A829B"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Dự án sử dụng phương pháp thu thập dữ liệu thông qua Dataset có sẵn thay vì SQL, API hay Web Scraping. Bộ dữ liệu được lựa chọn là Global Superstore Dataset được công bố trên nền tảng Kaggle bởi tác giả Fatih İlhan. </w:t>
      </w:r>
    </w:p>
    <w:p w14:paraId="1C913653"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Nguồn dữ liệu:</w:t>
      </w:r>
    </w:p>
    <w:p w14:paraId="09DDC29B"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Dataset: Global Superstore Dataset </w:t>
      </w:r>
    </w:p>
    <w:p w14:paraId="1B7F6D7B"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Nền tảng: Kaggle </w:t>
      </w:r>
    </w:p>
    <w:p w14:paraId="0297D1DE"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Tác giả: Fatih İlhan </w:t>
      </w:r>
    </w:p>
    <w:p w14:paraId="155ADE62"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Link truy cập:</w:t>
      </w:r>
      <w:r w:rsidRPr="0098682E">
        <w:rPr>
          <w:rFonts w:ascii="Times New Roman" w:hAnsi="Times New Roman" w:cs="Times New Roman"/>
          <w:sz w:val="26"/>
          <w:szCs w:val="26"/>
        </w:rPr>
        <w:br/>
      </w:r>
      <w:hyperlink r:id="rId9" w:tgtFrame="_new" w:history="1">
        <w:r w:rsidR="00C845CC" w:rsidRPr="0098682E">
          <w:rPr>
            <w:rStyle w:val="Hyperlink"/>
            <w:rFonts w:ascii="Times New Roman" w:hAnsi="Times New Roman" w:cs="Times New Roman"/>
            <w:sz w:val="26"/>
            <w:szCs w:val="26"/>
          </w:rPr>
          <w:t>https://www.kaggle.com/datasets/fatihilhan/global-superstore-dataset</w:t>
        </w:r>
      </w:hyperlink>
      <w:r w:rsidRPr="0098682E">
        <w:rPr>
          <w:rFonts w:ascii="Times New Roman" w:hAnsi="Times New Roman" w:cs="Times New Roman"/>
          <w:sz w:val="26"/>
          <w:szCs w:val="26"/>
        </w:rPr>
        <w:t xml:space="preserve"> </w:t>
      </w:r>
    </w:p>
    <w:p w14:paraId="5A1219F0"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Bộ dữ liệu mô phỏng hoạt động của một doanh nghiệp bán lẻ đa quốc gia, bao gồm hơn 51.290 bản ghi giao dịch trong giai đoạn từ năm 2011 đến 2014. Dữ liệu bao phủ nhiều khu vực thị trường trên toàn cầu như Mỹ, Châu Âu, Châu Á - Thái Bình Dương và Châu Mỹ Latinh. </w:t>
      </w:r>
    </w:p>
    <w:p w14:paraId="0379EFD9"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lastRenderedPageBreak/>
        <w:t>Dataset chứa 27 trường dữ liệu gốc phục vụ cho quá trình phân tích và trực quan hóa dữ liệu, bao gồm:</w:t>
      </w:r>
    </w:p>
    <w:p w14:paraId="77F2FB45"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Thông tin đơn hàng: Order ID, Order Date, Ship Date </w:t>
      </w:r>
    </w:p>
    <w:p w14:paraId="3F9E830C"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Thông tin khách hàng: Customer ID, Customer Name, Segment </w:t>
      </w:r>
    </w:p>
    <w:p w14:paraId="3F163C4D"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Thông tin vị trí: Country, City, State, Region, Market </w:t>
      </w:r>
    </w:p>
    <w:p w14:paraId="531420C0"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Thông tin sản phẩm: Product ID, Category, Sub-Category, Product Name </w:t>
      </w:r>
    </w:p>
    <w:p w14:paraId="46394A3B"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Thông tin tài chính: Sales, Quantity, Discount, Profit, Shipping Cost </w:t>
      </w:r>
    </w:p>
    <w:p w14:paraId="1EE1832A"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Sau khi thu thập, dữ liệu được lưu dưới định dạng CSV trong thư mục data/raw/ để phục vụ cho quy trình ETL, làm sạch dữ liệu, xây dựng Star Schema và trực quan hóa Dashboard bằng Tableau. </w:t>
      </w:r>
    </w:p>
    <w:p w14:paraId="4C71B1E8" w14:textId="716ADE90" w:rsidR="00C845CC" w:rsidRPr="002F01B8" w:rsidRDefault="00E743A7" w:rsidP="004933E9">
      <w:pPr>
        <w:pStyle w:val="Heading2"/>
        <w:jc w:val="both"/>
        <w:rPr>
          <w:bCs/>
        </w:rPr>
      </w:pPr>
      <w:bookmarkStart w:id="10" w:name="_Toc237852176"/>
      <w:bookmarkStart w:id="11" w:name="_Toc237855183"/>
      <w:r>
        <w:rPr>
          <w:rFonts w:cs="Times New Roman"/>
          <w:bCs/>
        </w:rPr>
        <w:t xml:space="preserve">1.3 </w:t>
      </w:r>
      <w:r w:rsidRPr="002F01B8">
        <w:rPr>
          <w:rFonts w:cs="Times New Roman"/>
          <w:bCs/>
        </w:rPr>
        <w:t>MỤC TIÊU VÀ PHẠM VI DỰ ÁN</w:t>
      </w:r>
      <w:bookmarkEnd w:id="10"/>
      <w:bookmarkEnd w:id="11"/>
    </w:p>
    <w:p w14:paraId="40C2EE58" w14:textId="40829EBD" w:rsidR="00C845CC" w:rsidRPr="0098682E" w:rsidRDefault="00E743A7" w:rsidP="004933E9">
      <w:pPr>
        <w:pStyle w:val="Heading3"/>
        <w:jc w:val="both"/>
        <w:rPr>
          <w:rFonts w:cs="Times New Roman"/>
        </w:rPr>
      </w:pPr>
      <w:bookmarkStart w:id="12" w:name="_Toc237852177"/>
      <w:bookmarkStart w:id="13" w:name="_Toc237855184"/>
      <w:r>
        <w:rPr>
          <w:rFonts w:cs="Times New Roman"/>
        </w:rPr>
        <w:t xml:space="preserve">1.3.1 </w:t>
      </w:r>
      <w:r w:rsidRPr="0098682E">
        <w:rPr>
          <w:rFonts w:cs="Times New Roman"/>
        </w:rPr>
        <w:t>Mục tiêu tổng thể</w:t>
      </w:r>
      <w:bookmarkEnd w:id="12"/>
      <w:bookmarkEnd w:id="13"/>
    </w:p>
    <w:p w14:paraId="113E7060"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Xây dựng hệ thống báo cáo phân tích dữ liệu kinh doanh toàn diện cho chuỗi bán lẻ Superstore nhằm tối ưu hóa lợi nhuận và nâng cao hiệu quả vận hành. Dự án giúp ban quản trị có cái nhìn trực quan, từ đó đưa ra các chiến lược kinh doanh, quản lý hàng tồn kho và tiếp thị dựa trên dữ liệu (Data-driven decisions) thay vì cảm tính.</w:t>
      </w:r>
    </w:p>
    <w:p w14:paraId="2369D484" w14:textId="0A138986" w:rsidR="00C845CC" w:rsidRPr="0098682E" w:rsidRDefault="00E743A7" w:rsidP="004933E9">
      <w:pPr>
        <w:pStyle w:val="Heading3"/>
        <w:jc w:val="both"/>
        <w:rPr>
          <w:rFonts w:cs="Times New Roman"/>
        </w:rPr>
      </w:pPr>
      <w:bookmarkStart w:id="14" w:name="_Toc237852178"/>
      <w:bookmarkStart w:id="15" w:name="_Toc237855185"/>
      <w:r>
        <w:rPr>
          <w:rFonts w:cs="Times New Roman"/>
        </w:rPr>
        <w:t xml:space="preserve">1.3.2 </w:t>
      </w:r>
      <w:r w:rsidRPr="0098682E">
        <w:rPr>
          <w:rFonts w:cs="Times New Roman"/>
        </w:rPr>
        <w:t>Mục tiêu cụ thể</w:t>
      </w:r>
      <w:bookmarkEnd w:id="14"/>
      <w:bookmarkEnd w:id="15"/>
    </w:p>
    <w:p w14:paraId="2E0A83ED"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Phân tích Hiệu suất Kinh doanh: Xác định rõ xu hướng doanh thu (Sale) và lợi nhuận (Profit) theo thời gian (Năm, Tháng, Tuần) để thấy được các giai đoạn tăng trưởng hoặc sụt giảm chiến lược.</w:t>
      </w:r>
    </w:p>
    <w:p w14:paraId="6473E8DF"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Tối ưu hóa Danh mục Sản phẩm: Phân loại và đánh giá hiệu quả kinh doanh của từng Danh mục chính (Category) và Danh mục con (Sub-Category). Nhận diện các nhóm hàng mang lại biên lợi nhuận cao hoặc các nhóm hàng đang bù lỗ (bị ảnh hưởng bởi mức chiết khấu Discount).</w:t>
      </w:r>
    </w:p>
    <w:p w14:paraId="4DB9A1AE"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Bản đồ hóa Thị trường &amp; Địa lý: Phân tích hành vi mua sắm và đóng góp tài chính theo từng Quốc gia (Country), Vùng lãnh thổ (Region), và Phân khúc khách hàng (Segment: Consumer, Corporate, Home Office).</w:t>
      </w:r>
    </w:p>
    <w:p w14:paraId="657C74EA"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lastRenderedPageBreak/>
        <w:t>Cải thiện Logictics &amp; Vận chuyển: Đánh giá mối liên hệ giữa các hình thức vận chuyển (Ship.Mode), chi phí vận chuyển (Shipping.Cost), và mức độ ưu tiên của đơn hàng (Order.Priority) để tối ưu chi phí phân phối.</w:t>
      </w:r>
    </w:p>
    <w:p w14:paraId="729E13A4" w14:textId="0574CB87" w:rsidR="00C845CC" w:rsidRPr="0098682E" w:rsidRDefault="00E743A7" w:rsidP="004933E9">
      <w:pPr>
        <w:pStyle w:val="Heading3"/>
        <w:jc w:val="both"/>
        <w:rPr>
          <w:rFonts w:eastAsiaTheme="minorHAnsi" w:cs="Times New Roman"/>
        </w:rPr>
      </w:pPr>
      <w:bookmarkStart w:id="16" w:name="_Toc237852179"/>
      <w:bookmarkStart w:id="17" w:name="_Toc237855186"/>
      <w:r>
        <w:rPr>
          <w:rFonts w:cs="Times New Roman"/>
        </w:rPr>
        <w:t xml:space="preserve">1.3.3 </w:t>
      </w:r>
      <w:r w:rsidRPr="0098682E">
        <w:rPr>
          <w:rFonts w:cs="Times New Roman"/>
        </w:rPr>
        <w:t>Phạm vi dự án</w:t>
      </w:r>
      <w:bookmarkEnd w:id="16"/>
      <w:bookmarkEnd w:id="17"/>
    </w:p>
    <w:p w14:paraId="3564643A" w14:textId="12E3C364" w:rsidR="00C845CC" w:rsidRPr="0098682E" w:rsidRDefault="00E743A7" w:rsidP="004933E9">
      <w:pPr>
        <w:pStyle w:val="Heading4"/>
        <w:jc w:val="both"/>
        <w:rPr>
          <w:rFonts w:eastAsiaTheme="minorHAnsi" w:cs="Times New Roman"/>
          <w:b w:val="0"/>
          <w:iCs w:val="0"/>
          <w:szCs w:val="28"/>
        </w:rPr>
      </w:pPr>
      <w:r>
        <w:rPr>
          <w:rFonts w:cs="Times New Roman"/>
          <w:b w:val="0"/>
          <w:iCs w:val="0"/>
          <w:szCs w:val="28"/>
        </w:rPr>
        <w:t xml:space="preserve">1.3.3.1 </w:t>
      </w:r>
      <w:r w:rsidRPr="0098682E">
        <w:rPr>
          <w:rFonts w:cs="Times New Roman"/>
          <w:b w:val="0"/>
          <w:iCs w:val="0"/>
          <w:szCs w:val="28"/>
        </w:rPr>
        <w:t>Phạm vi dữ liệu</w:t>
      </w:r>
    </w:p>
    <w:p w14:paraId="6765E367"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Dự án tập trung xử lý và khai thác tập dữ liệu superstore.csv (dữ liệu bán lẻ toàn cầu), bao gồm các nhóm thông tin chính sau:</w:t>
      </w:r>
    </w:p>
    <w:p w14:paraId="4AD1DA8E"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Thông tin đơn hàng: Mã đơn hàng (Order.ID), Ngày đặt hàng (Order.Date), Ngày giao hàng (Ship.Date), Mức độ ưu tiên (Order.Priority).</w:t>
      </w:r>
    </w:p>
    <w:p w14:paraId="6FBA6841"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Thông tin khách hàng: Mã khách hàng (Customer.ID), Tên khách hàng, Phân khúc (Segment).</w:t>
      </w:r>
    </w:p>
    <w:p w14:paraId="5D3E6A51"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Thông tin địa lý: Quốc gia, Bang (State), Thành phố (City), Vùng (Regio), Thị trường (Market).</w:t>
      </w:r>
    </w:p>
    <w:p w14:paraId="3E818410"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Thông tin sản phẩm: Danh mục (Category), Danh mục con (Sub-Category), Tên sản phẩm (Product.Name).</w:t>
      </w:r>
    </w:p>
    <w:p w14:paraId="09B41D1A"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Chỉ số tài chính: Doanh số (Sales), Số lượng (Quantity), Chiết khấu (Discount), Lợi nhuận (Profit), Chi phí vận chuyển (Shipping.Cost).</w:t>
      </w:r>
    </w:p>
    <w:p w14:paraId="5DCD2644" w14:textId="2A7A68C4" w:rsidR="00C845CC" w:rsidRPr="0098682E" w:rsidRDefault="00E743A7" w:rsidP="004933E9">
      <w:pPr>
        <w:pStyle w:val="Heading4"/>
        <w:jc w:val="both"/>
        <w:rPr>
          <w:rFonts w:cs="Times New Roman"/>
          <w:b w:val="0"/>
          <w:iCs w:val="0"/>
          <w:szCs w:val="28"/>
        </w:rPr>
      </w:pPr>
      <w:r>
        <w:rPr>
          <w:rFonts w:cs="Times New Roman"/>
          <w:b w:val="0"/>
          <w:iCs w:val="0"/>
          <w:szCs w:val="28"/>
        </w:rPr>
        <w:t xml:space="preserve">1.3.3.2 </w:t>
      </w:r>
      <w:r w:rsidRPr="0098682E">
        <w:rPr>
          <w:rFonts w:cs="Times New Roman"/>
          <w:b w:val="0"/>
          <w:iCs w:val="0"/>
          <w:szCs w:val="28"/>
        </w:rPr>
        <w:t>Phạm vi triển khai</w:t>
      </w:r>
    </w:p>
    <w:p w14:paraId="2241E4E8"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Xử lý và Mô hình hóa dữ liệu: Làm sạch dữ liệu (xử lý dữ liệu khuyết thiếu, định dạng ngày tháng), chuẩn hóa bảng phẳng (Flat table) thành mô hình dữ liệu tối ưu (như Star Schema/Snowflake Schema) để phục vụ phân tích.</w:t>
      </w:r>
    </w:p>
    <w:p w14:paraId="54F768D4"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Xây dựng Dashboard trực quan: Thiết kế các biểu đồ phân tích trực quan (biểu đồ cột, biểu đồ đường xu hướng, bản đồ địa lý, biểu đồ ma trận/tương quan) giống như giao diện hiển thị trong hình ảnh đính kèm.</w:t>
      </w:r>
    </w:p>
    <w:p w14:paraId="327D70F9"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Báo cáo khuyến nghị: Đưa ra các đề xuất cụ thể về chính sách chiết khấu, tập trung thị trường mục tiêu, và xử lý các danh mục sản phẩm kém hiệu quả.</w:t>
      </w:r>
    </w:p>
    <w:p w14:paraId="1163BFC6" w14:textId="78418775" w:rsidR="00C845CC" w:rsidRPr="0098682E" w:rsidRDefault="00E743A7" w:rsidP="004933E9">
      <w:pPr>
        <w:pStyle w:val="Heading4"/>
        <w:jc w:val="both"/>
        <w:rPr>
          <w:rFonts w:cs="Times New Roman"/>
          <w:b w:val="0"/>
          <w:iCs w:val="0"/>
          <w:szCs w:val="28"/>
        </w:rPr>
      </w:pPr>
      <w:r>
        <w:rPr>
          <w:rFonts w:cs="Times New Roman"/>
          <w:b w:val="0"/>
          <w:iCs w:val="0"/>
          <w:szCs w:val="28"/>
        </w:rPr>
        <w:t xml:space="preserve">1.3.3.3 </w:t>
      </w:r>
      <w:r w:rsidRPr="0098682E">
        <w:rPr>
          <w:rFonts w:cs="Times New Roman"/>
          <w:b w:val="0"/>
          <w:iCs w:val="0"/>
          <w:szCs w:val="28"/>
        </w:rPr>
        <w:t>Ngoài phạm vi dự án</w:t>
      </w:r>
    </w:p>
    <w:p w14:paraId="3AC0D510"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 xml:space="preserve">Dự án này chỉ dừng lại ở việc phân tích dữ liệu lịch sử (Descriptive Analytics) và đưa ra dự báo xu hướng cơ bản, không xây dựng các mô hình Machine Learning dự đoán hành vi </w:t>
      </w:r>
      <w:r w:rsidRPr="0098682E">
        <w:rPr>
          <w:rFonts w:ascii="Times New Roman" w:hAnsi="Times New Roman" w:cs="Times New Roman"/>
          <w:sz w:val="26"/>
          <w:szCs w:val="26"/>
        </w:rPr>
        <w:lastRenderedPageBreak/>
        <w:t>khách hàng phức tạp (Predictive Analytics) hoặc hệ thống khuyến nghị sản phẩm (Recommendation System) theo thời gian thực.</w:t>
      </w:r>
    </w:p>
    <w:p w14:paraId="12BAA141" w14:textId="77777777" w:rsidR="00C845CC" w:rsidRPr="0098682E" w:rsidRDefault="00000000" w:rsidP="004933E9">
      <w:pPr>
        <w:jc w:val="both"/>
        <w:rPr>
          <w:rFonts w:ascii="Times New Roman" w:hAnsi="Times New Roman" w:cs="Times New Roman"/>
          <w:sz w:val="26"/>
          <w:szCs w:val="26"/>
        </w:rPr>
      </w:pPr>
      <w:r w:rsidRPr="0098682E">
        <w:rPr>
          <w:rFonts w:ascii="Times New Roman" w:hAnsi="Times New Roman" w:cs="Times New Roman"/>
          <w:sz w:val="26"/>
          <w:szCs w:val="26"/>
        </w:rPr>
        <w:t>Không can thiệp vào hệ thống vận hành, nhập hàng hay thay đổi trực tiếp quy trình logistics thực tế của doanh nghiệp.</w:t>
      </w:r>
    </w:p>
    <w:p w14:paraId="1CC8F74F" w14:textId="4B2C00AC" w:rsidR="00C845CC" w:rsidRPr="002F01B8" w:rsidRDefault="00E743A7" w:rsidP="004933E9">
      <w:pPr>
        <w:pStyle w:val="Heading2"/>
        <w:jc w:val="both"/>
        <w:rPr>
          <w:bCs/>
        </w:rPr>
      </w:pPr>
      <w:bookmarkStart w:id="18" w:name="_Toc237852180"/>
      <w:bookmarkStart w:id="19" w:name="_Toc237855187"/>
      <w:r>
        <w:rPr>
          <w:rFonts w:cs="Times New Roman"/>
          <w:bCs/>
        </w:rPr>
        <w:t xml:space="preserve">1.4 </w:t>
      </w:r>
      <w:r w:rsidRPr="002F01B8">
        <w:rPr>
          <w:rFonts w:cs="Times New Roman"/>
          <w:bCs/>
        </w:rPr>
        <w:t>ĐỐI TƯỢNG PHỤC VỤ VÀ TIÊU CHÍ THÀNH CÔNG</w:t>
      </w:r>
      <w:bookmarkEnd w:id="18"/>
      <w:bookmarkEnd w:id="19"/>
    </w:p>
    <w:p w14:paraId="64C44A1E" w14:textId="3FBF444A" w:rsidR="00C845CC" w:rsidRPr="0098682E" w:rsidRDefault="00E743A7" w:rsidP="004933E9">
      <w:pPr>
        <w:pStyle w:val="Heading3"/>
        <w:jc w:val="both"/>
        <w:rPr>
          <w:rFonts w:cs="Times New Roman"/>
        </w:rPr>
      </w:pPr>
      <w:bookmarkStart w:id="20" w:name="_Toc237852181"/>
      <w:bookmarkStart w:id="21" w:name="_Toc237855188"/>
      <w:r>
        <w:rPr>
          <w:rFonts w:cs="Times New Roman"/>
        </w:rPr>
        <w:t xml:space="preserve">1.4.1 </w:t>
      </w:r>
      <w:r w:rsidRPr="0098682E">
        <w:rPr>
          <w:rFonts w:cs="Times New Roman"/>
        </w:rPr>
        <w:t>Đối tượng phục vụ</w:t>
      </w:r>
      <w:bookmarkEnd w:id="20"/>
      <w:bookmarkEnd w:id="21"/>
    </w:p>
    <w:p w14:paraId="7FBDC308"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Báo cáo phân tích và hệ thống trực quan hóa dữ liệu được thiết kế nhằm phục vụ đa dạng các cấp quản lý và bộ phận chức năng trong doanh nghiệp. Việc xác định rõ nhu cầu và mục tiêu phân tích của từng nhóm đối tượng giúp tối ưu hóa giá trị khai thác dữ liệu, hỗ trợ đưa ra các quyết định kinh doanh nhanh chóng, chính xác và mang lại hiệu quả cao nhất. Cụ thể bao gồm:</w:t>
      </w:r>
    </w:p>
    <w:p w14:paraId="2DF008D6" w14:textId="1A6508B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Ban giám đốc và Nhà quản lý cấp cao (C-Suite &amp; Executive Management)</w:t>
      </w:r>
    </w:p>
    <w:p w14:paraId="6C8FC831" w14:textId="13FF039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Nhu cầu thông tin: Cần một cái nhìn toàn diện, tổng quan và mang tính chiến lược về tình hình sức khỏe tài chính cũng như hiệu quả hoạt động chung của toàn doanh nghiệp trong từng khoảng thời gian (theo tháng, quý, năm).</w:t>
      </w:r>
    </w:p>
    <w:p w14:paraId="62FFE075"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Ứng dụng thực tế:</w:t>
      </w:r>
    </w:p>
    <w:p w14:paraId="0D52CEA2" w14:textId="542F05D9"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Theo dõi các chỉ số đo lường hiệu suất cốt lõi (KPIs) cấp cao như Tổng doanh thu (Total Revenue), Tổng lợi nhuận (Total Profit), Tỷ suất lợi nhuận (Profit Margin) và Tốc độ tăng trưởng so với cùng kỳ.</w:t>
      </w:r>
    </w:p>
    <w:p w14:paraId="11F03B9E" w14:textId="77777777"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Đánh giá hiệu quả kinh doanh phân bổ theo từng khu vực địa lý, thị trường mục tiêu và nhóm ngành hàng chủ lực.</w:t>
      </w:r>
    </w:p>
    <w:p w14:paraId="420DF209" w14:textId="1919E844"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Làm cơ sở dữ liệu thực tiễn để phê duyệt ngân sách, hoạch định chiến lược phát triển dài hạn, tái cấu trúc dòng sản phẩm hoặc điều chỉnh định hướng mở rộng thị trường kinh doanh.</w:t>
      </w:r>
    </w:p>
    <w:p w14:paraId="2C0B2893" w14:textId="3CD74310"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Bộ phận Quản lý Kinh doanh và Tiếp thị (Sales &amp; Marketing Management)</w:t>
      </w:r>
    </w:p>
    <w:p w14:paraId="4320590F"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Nhu cầu thông tin: Cần hiểu sâu sắc về hành vi mua sắm của khách hàng, mức độ phản hồi của thị trường, giá trị vòng đời khách hàng (CLV) và xu hướng tiêu dùng theo thời gian.</w:t>
      </w:r>
    </w:p>
    <w:p w14:paraId="4B055D21"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Ứng dụng thực tế:</w:t>
      </w:r>
    </w:p>
    <w:p w14:paraId="27D29C2C" w14:textId="15121848"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lastRenderedPageBreak/>
        <w:t>Phân khúc khách hàng: Áp dụng mô hình phân tích RFM (Recency, Frequency, Monetary) để nhận diện chính xác các nhóm khách hàng trung thành, nhóm khách hàng tiềm năng và nhóm khách hàng có nguy cơ rời bỏ.</w:t>
      </w:r>
    </w:p>
    <w:p w14:paraId="6A556C8A" w14:textId="77777777"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Tối ưu hóa chiến lược Marketing: Đánh giá hiệu quả của các chương trình khuyến mãi, chính sách chiết khấu (Discount policy) và tác động của chúng đối với khối lượng bán ra cũng như biên lợi nhuận thu về.</w:t>
      </w:r>
    </w:p>
    <w:p w14:paraId="772C749C" w14:textId="5BE48F2C" w:rsidR="00E40299" w:rsidRPr="0098682E" w:rsidRDefault="00E4029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Định hướng bán hàng: Xác định xu hướng mua sắm theo mùa vụ (Seasonal Trends) và các cơ hội bán chéo (Cross-selling) hoặc bán thêm (Up-selling) để gia tăng giá trị trung bình trên mỗi đơn hàng (AOV).</w:t>
      </w:r>
    </w:p>
    <w:p w14:paraId="7F82779C" w14:textId="531E62E0"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Bộ phận Quản lý Sản phẩm và Danh mục hàng hóa</w:t>
      </w:r>
    </w:p>
    <w:p w14:paraId="4B338E16"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Nhu cầu thông tin: Cần nắm bắt chi tiết danh mục sản phẩm đang kinh doanh, hiệu quả tài chính của từng mặt hàng và vòng đời của sản phẩm trên thị trường.</w:t>
      </w:r>
    </w:p>
    <w:p w14:paraId="13DEC9EC"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Ứng dụng thực tế:</w:t>
      </w:r>
    </w:p>
    <w:p w14:paraId="64F513BC" w14:textId="24BEC68A"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Phân loại hiệu quả sản phẩm: Đánh giá và phân nhóm sản phẩm theo các tiêu chí: nhóm sản phẩm bán chạy nhất (Top-sellers), nhóm sản phẩm mang lại lợi nhuận cao nhất (High-margin items), và nhóm sản phẩm đang bị lỗ vốn hoặc tồn kho kéo dài.</w:t>
      </w:r>
    </w:p>
    <w:p w14:paraId="16B39DCF" w14:textId="77777777" w:rsidR="00615231"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Tối ưu hóa danh mục: Đưa ra quyết định dừng kinh doanh, điều chỉnh lại chính sách giá hoặc cải tiến đối với các mã hàng kém hiệu quả; đồng thời tập trung nguồn lực phát triển cho các dòng sản phẩm chiến lược.</w:t>
      </w:r>
    </w:p>
    <w:p w14:paraId="74DF34E1" w14:textId="4D0D6A4B"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Hỗ trợ lập kế hoạch mua hàng</w:t>
      </w:r>
      <w:r w:rsidR="00615231" w:rsidRPr="0098682E">
        <w:rPr>
          <w:rFonts w:ascii="Times New Roman" w:hAnsi="Times New Roman" w:cs="Times New Roman"/>
          <w:sz w:val="26"/>
          <w:szCs w:val="26"/>
        </w:rPr>
        <w:t xml:space="preserve">: </w:t>
      </w:r>
      <w:r w:rsidRPr="0098682E">
        <w:rPr>
          <w:rFonts w:ascii="Times New Roman" w:hAnsi="Times New Roman" w:cs="Times New Roman"/>
          <w:sz w:val="26"/>
          <w:szCs w:val="26"/>
        </w:rPr>
        <w:t>Dự báo nhu cầu tiêu thụ dựa trên dữ liệu lịch sử để chủ động trong việc đặt hàng, giảm thiểu rủi ro đứt gãy nguồn cung hoặc tồn kho quá mức.</w:t>
      </w:r>
    </w:p>
    <w:p w14:paraId="31FC83F7" w14:textId="7829D5DB"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Bộ phận Logistics và Quản lý Chuỗi cung ứng</w:t>
      </w:r>
    </w:p>
    <w:p w14:paraId="3F5F67AF"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Nhu cầu thông tin: Cần dữ liệu minh bạch về chi phí vận chuyển, phương thức giao hàng, thời gian xử lý đơn hàng và hiệu suất thực hiện đơn hàng (Order Fulfillment Rate).</w:t>
      </w:r>
    </w:p>
    <w:p w14:paraId="4A196CF4" w14:textId="77777777"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Ứng dụng thực tế:</w:t>
      </w:r>
    </w:p>
    <w:p w14:paraId="4C75B850" w14:textId="150DEB70"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Tối ưu hóa chi phí vận tải: Phân tích chi phí vận chuyển theo từng đơn vị giao vận, từng loại hình giao hàng (Fast delivery, Standard delivery, Ship mode) và từng vùng địa lý để tìm ra phương án tối ưu chi phí.</w:t>
      </w:r>
    </w:p>
    <w:p w14:paraId="5B2CAF93" w14:textId="444CD548"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lastRenderedPageBreak/>
        <w:t>Nâng cao chất lượng dịch vụ: Theo dõi thời gian giao hàng thực tế so với thời gian cam kết (SLA), phát hiện các điểm nghẽn (bottlenecks) trong khâu đóng gói hoặc vận chuyển để kịp thời xử lý.</w:t>
      </w:r>
    </w:p>
    <w:p w14:paraId="034CA090" w14:textId="19FFCB05" w:rsidR="00E40299" w:rsidRPr="0098682E" w:rsidRDefault="00E40299" w:rsidP="004933E9">
      <w:pPr>
        <w:jc w:val="both"/>
        <w:rPr>
          <w:rFonts w:ascii="Times New Roman" w:hAnsi="Times New Roman" w:cs="Times New Roman"/>
          <w:sz w:val="26"/>
          <w:szCs w:val="26"/>
        </w:rPr>
      </w:pPr>
      <w:r w:rsidRPr="0098682E">
        <w:rPr>
          <w:rFonts w:ascii="Times New Roman" w:hAnsi="Times New Roman" w:cs="Times New Roman"/>
          <w:sz w:val="26"/>
          <w:szCs w:val="26"/>
        </w:rPr>
        <w:t>Đo lường sự hài lòng của khách hàng: Giảm thiểu tỷ lệ giao hàng chậm trễ, đơn hàng bị hủy hoặc giao sai, từ đó nâng cao trải nghiệm tổng thể của người mua và uy tín của doanh nghiệp.</w:t>
      </w:r>
    </w:p>
    <w:p w14:paraId="65D04B7D" w14:textId="293CF44C" w:rsidR="00C845CC" w:rsidRPr="0098682E" w:rsidRDefault="00E743A7" w:rsidP="004933E9">
      <w:pPr>
        <w:pStyle w:val="Heading3"/>
        <w:jc w:val="both"/>
        <w:rPr>
          <w:rFonts w:cs="Times New Roman"/>
        </w:rPr>
      </w:pPr>
      <w:bookmarkStart w:id="22" w:name="_Toc237852182"/>
      <w:bookmarkStart w:id="23" w:name="_Toc237855189"/>
      <w:r>
        <w:rPr>
          <w:rFonts w:cs="Times New Roman"/>
        </w:rPr>
        <w:t xml:space="preserve">1.4.2 </w:t>
      </w:r>
      <w:r w:rsidRPr="0098682E">
        <w:rPr>
          <w:rFonts w:cs="Times New Roman"/>
        </w:rPr>
        <w:t>Tiêu chí thành công</w:t>
      </w:r>
      <w:bookmarkEnd w:id="22"/>
      <w:bookmarkEnd w:id="23"/>
    </w:p>
    <w:p w14:paraId="6542F048" w14:textId="63B6500F" w:rsidR="009D0EB2" w:rsidRPr="0098682E" w:rsidRDefault="009D0EB2" w:rsidP="004933E9">
      <w:pPr>
        <w:jc w:val="both"/>
        <w:rPr>
          <w:rFonts w:ascii="Times New Roman" w:hAnsi="Times New Roman" w:cs="Times New Roman"/>
          <w:sz w:val="26"/>
          <w:szCs w:val="26"/>
        </w:rPr>
      </w:pPr>
      <w:r w:rsidRPr="0098682E">
        <w:rPr>
          <w:rFonts w:ascii="Times New Roman" w:hAnsi="Times New Roman" w:cs="Times New Roman"/>
          <w:sz w:val="26"/>
          <w:szCs w:val="26"/>
        </w:rPr>
        <w:t>Để đảm bảo hệ thống báo cáo phân tích dữ liệu đạt chuẩn chất lượng cao, phục vụ hiệu quả cho quá trình ra quyết định kinh doanh, toàn bộ quy trình từ khâu xử lý dữ liệu đầu vào, thiết kế giao diện trực quan hóa cho đến việc trích xuất tri thức đều phải đáp ứng khắt khe các nhóm tiêu chí sau:</w:t>
      </w:r>
    </w:p>
    <w:p w14:paraId="02ECE3D7" w14:textId="07F743CC" w:rsidR="00C845CC" w:rsidRPr="0098682E" w:rsidRDefault="00E743A7" w:rsidP="004933E9">
      <w:pPr>
        <w:pStyle w:val="Heading4"/>
        <w:jc w:val="both"/>
        <w:rPr>
          <w:b w:val="0"/>
          <w:iCs w:val="0"/>
        </w:rPr>
      </w:pPr>
      <w:r>
        <w:rPr>
          <w:b w:val="0"/>
          <w:iCs w:val="0"/>
        </w:rPr>
        <w:t xml:space="preserve">1.4.2.1 </w:t>
      </w:r>
      <w:r w:rsidRPr="0098682E">
        <w:rPr>
          <w:b w:val="0"/>
          <w:iCs w:val="0"/>
        </w:rPr>
        <w:t>Tiêu chí về dữ liệu</w:t>
      </w:r>
    </w:p>
    <w:p w14:paraId="5E937E80" w14:textId="77777777" w:rsidR="006918A7" w:rsidRPr="0098682E" w:rsidRDefault="006918A7" w:rsidP="004933E9">
      <w:pPr>
        <w:jc w:val="both"/>
        <w:rPr>
          <w:rFonts w:ascii="Times New Roman" w:hAnsi="Times New Roman" w:cs="Times New Roman"/>
          <w:sz w:val="26"/>
          <w:szCs w:val="26"/>
        </w:rPr>
      </w:pPr>
      <w:r w:rsidRPr="0098682E">
        <w:rPr>
          <w:rFonts w:ascii="Times New Roman" w:hAnsi="Times New Roman" w:cs="Times New Roman"/>
          <w:sz w:val="26"/>
          <w:szCs w:val="26"/>
        </w:rPr>
        <w:t>Dữ liệu là nền tảng cốt lõi quyết định tính đúng đắn của mọi phân tích và dự báo. Một mô hình dữ liệu tốt phải đảm bảo được độ tin cậy tuyệt đối thông qua hai yêu cầu chính:</w:t>
      </w:r>
    </w:p>
    <w:p w14:paraId="5B68DF1F" w14:textId="01ABAE95" w:rsidR="006918A7" w:rsidRPr="0098682E" w:rsidRDefault="006918A7" w:rsidP="004933E9">
      <w:pPr>
        <w:jc w:val="both"/>
        <w:rPr>
          <w:rFonts w:ascii="Times New Roman" w:hAnsi="Times New Roman" w:cs="Times New Roman"/>
          <w:sz w:val="26"/>
          <w:szCs w:val="26"/>
        </w:rPr>
      </w:pPr>
      <w:r w:rsidRPr="0098682E">
        <w:rPr>
          <w:rFonts w:ascii="Times New Roman" w:hAnsi="Times New Roman" w:cs="Times New Roman"/>
          <w:sz w:val="26"/>
          <w:szCs w:val="26"/>
        </w:rPr>
        <w:t>Độ chính xác</w:t>
      </w:r>
      <w:r w:rsidR="005740E2" w:rsidRPr="0098682E">
        <w:rPr>
          <w:rFonts w:ascii="Times New Roman" w:hAnsi="Times New Roman" w:cs="Times New Roman"/>
          <w:sz w:val="26"/>
          <w:szCs w:val="26"/>
        </w:rPr>
        <w:t>:</w:t>
      </w:r>
    </w:p>
    <w:p w14:paraId="6144944E" w14:textId="488678DC" w:rsidR="006918A7" w:rsidRPr="0098682E" w:rsidRDefault="006918A7"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Dữ liệu sau khi trải qua quy trình ETL (Extract - Transform - Load) và xử lý làm sạch phải đảm bảo hoàn toàn loại bỏ các lỗi dữ liệu khuyết thiếu (Null/Missing values), dữ liệu trùng lặp (Duplicates) hoặc các giá trị ngoại lệ bất thường (Outliers).</w:t>
      </w:r>
    </w:p>
    <w:p w14:paraId="1EFA71B1" w14:textId="05E2900F" w:rsidR="006918A7" w:rsidRPr="0098682E" w:rsidRDefault="006918A7"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Chuẩn hóa đồng nhất định dạng dữ liệu trên toàn bộ hệ thống. Đặc biệt, các trường thông tin mốc thời gian như ngày đặt hàng (Order.Date) và ngày giao hàng (Ship.Date) phải được đưa về chuẩn định dạng ngày tháng cố định (DD/MM/YYYY hoặc YYYY-MM-DD), loại bỏ triệt để xung đột về kiểu dữ liệu (Date vs. Text) gây sai lệch khi tính toán khoảng thời gian xử lý đơn hàng.</w:t>
      </w:r>
    </w:p>
    <w:p w14:paraId="08E868B9" w14:textId="4276315A" w:rsidR="006918A7" w:rsidRPr="0098682E" w:rsidRDefault="006918A7" w:rsidP="004933E9">
      <w:pPr>
        <w:jc w:val="both"/>
        <w:rPr>
          <w:rFonts w:ascii="Times New Roman" w:hAnsi="Times New Roman" w:cs="Times New Roman"/>
          <w:sz w:val="26"/>
          <w:szCs w:val="26"/>
        </w:rPr>
      </w:pPr>
      <w:r w:rsidRPr="0098682E">
        <w:rPr>
          <w:rFonts w:ascii="Times New Roman" w:hAnsi="Times New Roman" w:cs="Times New Roman"/>
          <w:sz w:val="26"/>
          <w:szCs w:val="26"/>
        </w:rPr>
        <w:t>Tính toàn vẹn</w:t>
      </w:r>
      <w:r w:rsidR="005740E2" w:rsidRPr="0098682E">
        <w:rPr>
          <w:rFonts w:ascii="Times New Roman" w:hAnsi="Times New Roman" w:cs="Times New Roman"/>
          <w:sz w:val="26"/>
          <w:szCs w:val="26"/>
        </w:rPr>
        <w:t>:</w:t>
      </w:r>
    </w:p>
    <w:p w14:paraId="57063761" w14:textId="4221F8B1" w:rsidR="006918A7" w:rsidRPr="0098682E" w:rsidRDefault="006918A7"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Mô hình dữ liệu (Data Model) phải được xây dựng và thiết kế chuẩn hóa (như mô hình ngôi sao - Star Schema hoặc mô hình bông tuyết - Snowflake Schema).</w:t>
      </w:r>
    </w:p>
    <w:p w14:paraId="24876A98" w14:textId="28E8AD61" w:rsidR="006918A7" w:rsidRPr="0098682E" w:rsidRDefault="006918A7"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Đảm bảo việc thiết lập chính xác các mối liên kết (Relationships) và khóa ngoại (Foreign Keys) giữa bảng thực thể trung tâm (Fact Table) và các bảng chiều phân tích (Dimension Tables như Thời gian, Địa lý, Sản phẩm, Khách hàng).</w:t>
      </w:r>
    </w:p>
    <w:p w14:paraId="26A8D7FB" w14:textId="4A7394FF" w:rsidR="006918A7" w:rsidRPr="0098682E" w:rsidRDefault="006918A7"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lastRenderedPageBreak/>
        <w:t>Giữ nguyên vẹn số lượng đơn hàng và giá trị giao dịch, tuyệt đối không làm thất thoát, nhân đôi (duplicate lines) hay mất mát dữ liệu trong quá trình kết nối và biến đổi (Transformation).</w:t>
      </w:r>
    </w:p>
    <w:p w14:paraId="0960A208" w14:textId="2FA10FB6" w:rsidR="00C845CC" w:rsidRPr="0098682E" w:rsidRDefault="00E743A7" w:rsidP="004933E9">
      <w:pPr>
        <w:pStyle w:val="Heading4"/>
        <w:jc w:val="both"/>
        <w:rPr>
          <w:b w:val="0"/>
          <w:iCs w:val="0"/>
        </w:rPr>
      </w:pPr>
      <w:r>
        <w:rPr>
          <w:b w:val="0"/>
          <w:iCs w:val="0"/>
        </w:rPr>
        <w:t xml:space="preserve">1.4.2.2 </w:t>
      </w:r>
      <w:r w:rsidRPr="0098682E">
        <w:rPr>
          <w:b w:val="0"/>
          <w:iCs w:val="0"/>
        </w:rPr>
        <w:t>Tiêu chí về trực quan hóa</w:t>
      </w:r>
    </w:p>
    <w:p w14:paraId="7CF40E72" w14:textId="77777777"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Giao diện báo cáo (Dashboard) đóng vai trò là cầu nối truyền tải thông tin giữa dữ liệu thô và người dùng cuối. Yêu cầu đặt ra cho việc thiết kế trực quan hóa là phải vừa đảm bảo tính thẩm mỹ, vừa tối ưu hóa trải nghiệm người dùng (UX/UI):</w:t>
      </w:r>
    </w:p>
    <w:p w14:paraId="39DB2C84" w14:textId="58F3AED8"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Trực quan và dễ hiểu:</w:t>
      </w:r>
    </w:p>
    <w:p w14:paraId="28479C98" w14:textId="2E14F722"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Các biểu đồ (Biểu đồ cột, Đường xu hướng - Trendlines, Bản đồ địa lý - Choropleth Map, Biểu đồ tròn/bánh - Pie Chart) phải được lựa chọn chuẩn xác theo mục đích hiển thị và sắp xếp một cách logic theo luồng tư duy phân tích từ tổng quan đến chi tiết (Top-down approach).</w:t>
      </w:r>
    </w:p>
    <w:p w14:paraId="5E4F487C" w14:textId="4EB7CC54"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Cấu trúc báo cáo đi từ các chỉ số tổng hợp cấp cao (KPI Cards) ở vị trí ưu tiên (trên cùng), đến các phân tích đa chiều ở giữa, và chi tiết giao dịch/bảng biểu ở dưới cùng.</w:t>
      </w:r>
    </w:p>
    <w:p w14:paraId="229CB203" w14:textId="44B1221E"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Đạt tiêu chuẩn "quy tắc 5 giây": Người dùng chỉ cần lướt qua giao diện trong vòng dưới 5 giây là có thể nắm bắt ngay được các thông tin cốt lõi, xu hướng chính và các điểm bất thường mà không gặp khó khăn trong việc đọc hiểu.</w:t>
      </w:r>
    </w:p>
    <w:p w14:paraId="7065E551" w14:textId="6B25F7C6"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Thiết kế chuyên nghiệp và quy chuẩn thẩm mỹ:</w:t>
      </w:r>
    </w:p>
    <w:p w14:paraId="101B5887" w14:textId="77777777"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Sử dụng phối màu đồng bộ, nhất quán và có tính định hướng thị giác rõ ràng trên toàn bộ các báo cáo.</w:t>
      </w:r>
    </w:p>
    <w:p w14:paraId="041FEF84" w14:textId="77777777" w:rsidR="005740E2" w:rsidRPr="0098682E" w:rsidRDefault="005740E2" w:rsidP="004933E9">
      <w:pPr>
        <w:jc w:val="both"/>
        <w:rPr>
          <w:rFonts w:ascii="Times New Roman" w:hAnsi="Times New Roman" w:cs="Times New Roman"/>
          <w:sz w:val="26"/>
          <w:szCs w:val="26"/>
        </w:rPr>
      </w:pPr>
      <w:r w:rsidRPr="0098682E">
        <w:rPr>
          <w:rFonts w:ascii="Times New Roman" w:hAnsi="Times New Roman" w:cs="Times New Roman"/>
          <w:sz w:val="26"/>
          <w:szCs w:val="26"/>
        </w:rPr>
        <w:t>Phân biệt rõ ràng giữa các mảng màu đại diện cho chỉ số kinh doanh:</w:t>
      </w:r>
    </w:p>
    <w:p w14:paraId="58343E78" w14:textId="0902A69E" w:rsidR="005740E2" w:rsidRPr="0098682E" w:rsidRDefault="005740E2"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Doanh thu (Revenue): Sử dụng các gam màu trung tính hoặc màu xanh dương (Blue) chủ đạo để thể hiện sự ổn định và quy mô.</w:t>
      </w:r>
    </w:p>
    <w:p w14:paraId="2F56BA68" w14:textId="7C76DAE0" w:rsidR="005740E2" w:rsidRPr="0098682E" w:rsidRDefault="005740E2"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Lợi nhuận (Profit): Sử dụng quy chuẩn màu sắc cảnh báo kinh điển Xanh lá  đối với giá trị lợi nhuận dương (có lời) và Đỏ đối với các giá trị lợi nhuận âm (lỗ vốn).</w:t>
      </w:r>
    </w:p>
    <w:p w14:paraId="71E9F91F" w14:textId="153166CD" w:rsidR="005740E2" w:rsidRPr="0098682E" w:rsidRDefault="005740E2"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Tối ưu khoảng trống, phông chữ rõ ràng, nhãn dữ liệu và chú thích gọn gàng, tránh gây rối mắt hoặc làm phân tán sự chú ý của người xem.</w:t>
      </w:r>
    </w:p>
    <w:p w14:paraId="1C0810E0" w14:textId="75899F48" w:rsidR="00C845CC" w:rsidRPr="0098682E" w:rsidRDefault="00E743A7" w:rsidP="004933E9">
      <w:pPr>
        <w:pStyle w:val="Heading4"/>
        <w:jc w:val="both"/>
        <w:rPr>
          <w:b w:val="0"/>
          <w:iCs w:val="0"/>
        </w:rPr>
      </w:pPr>
      <w:r>
        <w:rPr>
          <w:b w:val="0"/>
          <w:iCs w:val="0"/>
        </w:rPr>
        <w:t xml:space="preserve">1.4.2.3 </w:t>
      </w:r>
      <w:r w:rsidRPr="0098682E">
        <w:rPr>
          <w:b w:val="0"/>
          <w:iCs w:val="0"/>
        </w:rPr>
        <w:t>Tiêu chí về giá trị kinh doanh và vận hành</w:t>
      </w:r>
    </w:p>
    <w:p w14:paraId="163ED626" w14:textId="77777777" w:rsidR="00DF29F9" w:rsidRPr="0098682E" w:rsidRDefault="00DF29F9" w:rsidP="004933E9">
      <w:pPr>
        <w:jc w:val="both"/>
        <w:rPr>
          <w:rFonts w:ascii="Times New Roman" w:hAnsi="Times New Roman" w:cs="Times New Roman"/>
          <w:sz w:val="26"/>
          <w:szCs w:val="26"/>
        </w:rPr>
      </w:pPr>
      <w:r w:rsidRPr="0098682E">
        <w:rPr>
          <w:rFonts w:ascii="Times New Roman" w:hAnsi="Times New Roman" w:cs="Times New Roman"/>
          <w:sz w:val="26"/>
          <w:szCs w:val="26"/>
        </w:rPr>
        <w:t>Mục tiêu tối thượng của phân tích dữ liệu không chỉ nằm ở việc mô tả quá khứ mà phải hướng tới việc tạo ra giá trị gia tăng cho hoạt động quản trị của doanh nghiệp:</w:t>
      </w:r>
    </w:p>
    <w:p w14:paraId="03AA29A7" w14:textId="02ED269C" w:rsidR="00DF29F9" w:rsidRPr="0098682E" w:rsidRDefault="00DF29F9" w:rsidP="004933E9">
      <w:pPr>
        <w:jc w:val="both"/>
        <w:rPr>
          <w:rFonts w:ascii="Times New Roman" w:hAnsi="Times New Roman" w:cs="Times New Roman"/>
          <w:sz w:val="26"/>
          <w:szCs w:val="26"/>
        </w:rPr>
      </w:pPr>
      <w:r w:rsidRPr="0098682E">
        <w:rPr>
          <w:rFonts w:ascii="Times New Roman" w:hAnsi="Times New Roman" w:cs="Times New Roman"/>
          <w:sz w:val="26"/>
          <w:szCs w:val="26"/>
        </w:rPr>
        <w:lastRenderedPageBreak/>
        <w:t>Đưa ra Insight có tính hành động:</w:t>
      </w:r>
    </w:p>
    <w:p w14:paraId="320CA7D6" w14:textId="77777777" w:rsidR="00DF29F9" w:rsidRPr="0098682E" w:rsidRDefault="00DF29F9" w:rsidP="004933E9">
      <w:pPr>
        <w:jc w:val="both"/>
        <w:rPr>
          <w:rFonts w:ascii="Times New Roman" w:hAnsi="Times New Roman" w:cs="Times New Roman"/>
          <w:sz w:val="26"/>
          <w:szCs w:val="26"/>
        </w:rPr>
      </w:pPr>
      <w:r w:rsidRPr="0098682E">
        <w:rPr>
          <w:rFonts w:ascii="Times New Roman" w:hAnsi="Times New Roman" w:cs="Times New Roman"/>
          <w:sz w:val="26"/>
          <w:szCs w:val="26"/>
        </w:rPr>
        <w:t>Báo cáo phải vượt thoát khỏi vai trò của một bảng "trưng bày" hay lưu trữ số liệu thụ động. Mỗi biểu đồ, mỗi con số đưa ra đều phải đi kèm với khả năng giải thích nguyên nhân nguyên lý và gợi mở giải pháp cụ thể cho người quản lý.</w:t>
      </w:r>
    </w:p>
    <w:p w14:paraId="2A8F911D" w14:textId="77777777" w:rsidR="00DF29F9" w:rsidRPr="0098682E" w:rsidRDefault="00DF29F9" w:rsidP="004933E9">
      <w:pPr>
        <w:jc w:val="both"/>
        <w:rPr>
          <w:rFonts w:ascii="Times New Roman" w:hAnsi="Times New Roman" w:cs="Times New Roman"/>
          <w:sz w:val="26"/>
          <w:szCs w:val="26"/>
        </w:rPr>
      </w:pPr>
      <w:r w:rsidRPr="0098682E">
        <w:rPr>
          <w:rFonts w:ascii="Times New Roman" w:hAnsi="Times New Roman" w:cs="Times New Roman"/>
          <w:sz w:val="26"/>
          <w:szCs w:val="26"/>
        </w:rPr>
        <w:t>Giúp doanh nghiệp chủ động trả lời được các câu hỏi kinh doanh cốt lõi mang tính chiến lược và vận hành, ví dụ như:</w:t>
      </w:r>
    </w:p>
    <w:p w14:paraId="60BECD3D" w14:textId="4BD64CC9" w:rsidR="00DF29F9" w:rsidRPr="0098682E" w:rsidRDefault="00DF29F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Giải mã bài toán hiệu quả tài chính theo khu vực: Tại sao thị trường X ghi nhận mức doanh số/doanh thu rất cao nhưng lợi nhuận ròng thu về lại ở mức rất thấp, thậm chí bị lỗ? Nguyên nhân là do chính sách chiết khấu/khuyến mãi (Discount) bị lạm dụng quá tay, hay do chi phí vận chuyển (Shipping.Cost) ở khu vực đó vượt quá mức cho phép?</w:t>
      </w:r>
    </w:p>
    <w:p w14:paraId="32E30670" w14:textId="3A1CB487" w:rsidR="00DF29F9" w:rsidRPr="0098682E" w:rsidRDefault="00DF29F9" w:rsidP="004933E9">
      <w:pPr>
        <w:tabs>
          <w:tab w:val="left" w:pos="993"/>
        </w:tabs>
        <w:jc w:val="both"/>
        <w:rPr>
          <w:rFonts w:ascii="Times New Roman" w:hAnsi="Times New Roman" w:cs="Times New Roman"/>
          <w:sz w:val="26"/>
          <w:szCs w:val="26"/>
        </w:rPr>
      </w:pPr>
      <w:r w:rsidRPr="0098682E">
        <w:rPr>
          <w:rFonts w:ascii="Times New Roman" w:hAnsi="Times New Roman" w:cs="Times New Roman"/>
          <w:sz w:val="26"/>
          <w:szCs w:val="26"/>
        </w:rPr>
        <w:t>Tối ưu hóa danh mục sản phẩm và nguồn lực: Đâu là danh sách Top 5 danh mục con (Sub-Category) mang lại tỷ suất lợi nhuận cao nhất và có xu hướng tăng trưởng tốt nhất cần tập trung nguồn lực ngân sách, vốn và tiếp thị để thúc đẩy mạnh mẽ trong quý tới?</w:t>
      </w:r>
    </w:p>
    <w:p w14:paraId="62516796" w14:textId="77777777" w:rsidR="003D3F2A" w:rsidRPr="0098682E" w:rsidRDefault="003D3F2A" w:rsidP="0094649E">
      <w:pPr>
        <w:spacing w:after="0" w:line="240" w:lineRule="auto"/>
        <w:jc w:val="both"/>
        <w:rPr>
          <w:rFonts w:ascii="Times New Roman" w:eastAsiaTheme="majorEastAsia" w:hAnsi="Times New Roman" w:cstheme="majorBidi"/>
          <w:color w:val="002060"/>
          <w:sz w:val="40"/>
          <w:szCs w:val="40"/>
        </w:rPr>
      </w:pPr>
      <w:r w:rsidRPr="0098682E">
        <w:br w:type="page"/>
      </w:r>
    </w:p>
    <w:p w14:paraId="00C98981" w14:textId="034DFF8D" w:rsidR="00C845CC" w:rsidRPr="002F01B8" w:rsidRDefault="00000000" w:rsidP="004C509C">
      <w:pPr>
        <w:pStyle w:val="Heading1"/>
        <w:jc w:val="both"/>
        <w:rPr>
          <w:bCs/>
        </w:rPr>
      </w:pPr>
      <w:bookmarkStart w:id="24" w:name="_Toc237852183"/>
      <w:bookmarkStart w:id="25" w:name="_Toc237855190"/>
      <w:r w:rsidRPr="002F01B8">
        <w:rPr>
          <w:bCs/>
        </w:rPr>
        <w:lastRenderedPageBreak/>
        <w:t>CHƯƠNG 2: CƠ SỞ LÝ THU</w:t>
      </w:r>
      <w:r w:rsidR="00130B3F" w:rsidRPr="002F01B8">
        <w:rPr>
          <w:bCs/>
        </w:rPr>
        <w:t>Y</w:t>
      </w:r>
      <w:r w:rsidRPr="002F01B8">
        <w:rPr>
          <w:bCs/>
        </w:rPr>
        <w:t>ẾT VÀ CẤU TRÚC HỆ THỐNG</w:t>
      </w:r>
      <w:bookmarkEnd w:id="24"/>
      <w:bookmarkEnd w:id="25"/>
    </w:p>
    <w:p w14:paraId="4EACBA4F" w14:textId="77777777" w:rsidR="00C845CC" w:rsidRPr="002F01B8" w:rsidRDefault="00000000" w:rsidP="004C509C">
      <w:pPr>
        <w:pStyle w:val="Heading2"/>
        <w:jc w:val="both"/>
        <w:rPr>
          <w:bCs/>
        </w:rPr>
      </w:pPr>
      <w:bookmarkStart w:id="26" w:name="_Toc237852184"/>
      <w:bookmarkStart w:id="27" w:name="_Toc237855191"/>
      <w:r w:rsidRPr="002F01B8">
        <w:rPr>
          <w:bCs/>
        </w:rPr>
        <w:t>2.1 CƠ SỞ LÝ THUYẾT</w:t>
      </w:r>
      <w:bookmarkEnd w:id="26"/>
      <w:bookmarkEnd w:id="27"/>
    </w:p>
    <w:p w14:paraId="53743520" w14:textId="77777777" w:rsidR="00C845CC" w:rsidRPr="0098682E" w:rsidRDefault="00000000" w:rsidP="004C509C">
      <w:pPr>
        <w:pStyle w:val="Heading3"/>
        <w:jc w:val="both"/>
      </w:pPr>
      <w:bookmarkStart w:id="28" w:name="_Toc237852185"/>
      <w:bookmarkStart w:id="29" w:name="_Toc237855192"/>
      <w:r w:rsidRPr="0098682E">
        <w:t>2.1.1 Khái quát về phân tích dữ liệu trong ngành bán lẻ</w:t>
      </w:r>
      <w:bookmarkEnd w:id="28"/>
      <w:bookmarkEnd w:id="29"/>
    </w:p>
    <w:p w14:paraId="2C26FC6B"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Phân tích dữ liệu trong ngành bán lẻ là quá trình thu thập, xử lý và khai thác dữ liệu nhằm hỗ trợ doanh nghiệp đưa ra các quyết định kinh doanh chính xác hơn. Thông qua dữ liệu bán hàng, doanh nghiệp có thể đánh giá hiệu quả hoạt động, xác định xu hướng tiêu dùng, tối ưu danh mục sản phẩm và nâng cao trải nghiệm khách hàng.</w:t>
      </w:r>
    </w:p>
    <w:p w14:paraId="6EAE6F02"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Trong dự án này, dữ liệu Superstore được sử dụng để phân tích doanh thu, lợi nhuận, hành vi khách hàng và hiệu quả kinh doanh theo nhiều chiều như khu vực, phân khúc khách hàng, danh mục sản phẩm và thời gian.</w:t>
      </w:r>
    </w:p>
    <w:p w14:paraId="34E58D46" w14:textId="6150E2AF" w:rsidR="00C845CC" w:rsidRPr="0098682E" w:rsidRDefault="004C509C" w:rsidP="004C509C">
      <w:pPr>
        <w:pStyle w:val="Heading3"/>
        <w:jc w:val="both"/>
      </w:pPr>
      <w:bookmarkStart w:id="30" w:name="_Toc237852186"/>
      <w:bookmarkStart w:id="31" w:name="_Toc237855193"/>
      <w:r w:rsidRPr="0098682E">
        <w:t>2.1.2 Các chỉ số tài chính cốt lõi và hiệu ứng "bẫy giảm giá"</w:t>
      </w:r>
      <w:bookmarkEnd w:id="30"/>
      <w:bookmarkEnd w:id="31"/>
    </w:p>
    <w:p w14:paraId="65697F7C"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Các chỉ số tài chính đóng vai trò quan trọng trong việc đánh giá hiệu quả hoạt động của doanh nghiệp bán lẻ.</w:t>
      </w:r>
    </w:p>
    <w:p w14:paraId="1B4C95B6"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Sales (Doanh thu): Tổng giá trị bán hàng phát sinh.</w:t>
      </w:r>
    </w:p>
    <w:p w14:paraId="64181C8A"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Profit (Lợi nhuận): Khoản chênh lệch giữa doanh thu và chi phí.</w:t>
      </w:r>
    </w:p>
    <w:p w14:paraId="0C0BC788"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Profit Margin: Tỷ lệ lợi nhuận trên doanh thu.</w:t>
      </w:r>
    </w:p>
    <w:p w14:paraId="3AF2676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Discount: Mức giảm giá áp dụng cho sản phẩm.</w:t>
      </w:r>
    </w:p>
    <w:p w14:paraId="0074A5D8"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Quantity: Số lượng sản phẩm được bán ra.</w:t>
      </w:r>
    </w:p>
    <w:p w14:paraId="160B0C63"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Trong thực tế, việc áp dụng mức giảm giá cao có thể giúp tăng doanh số nhưng đồng thời làm giảm lợi nhuận. Hiện tượng doanh thu tăng nhưng lợi nhuận giảm được gọi là "bẫy giảm giá". Dự án sử dụng dữ liệu Discount, Sales và Profit để đánh giá ảnh hưởng của chính sách giảm giá đến hiệu quả kinh doanh.</w:t>
      </w:r>
    </w:p>
    <w:p w14:paraId="40E6FF4B" w14:textId="77777777" w:rsidR="00C845CC" w:rsidRPr="0098682E" w:rsidRDefault="00000000" w:rsidP="004C509C">
      <w:pPr>
        <w:pStyle w:val="Heading3"/>
        <w:jc w:val="both"/>
      </w:pPr>
      <w:bookmarkStart w:id="32" w:name="_Toc237852187"/>
      <w:bookmarkStart w:id="33" w:name="_Toc237855194"/>
      <w:r w:rsidRPr="0098682E">
        <w:t>2.1.3 Hệ thống kho dữ liệu (Data Warehouse) và quy trình ETL</w:t>
      </w:r>
      <w:bookmarkEnd w:id="32"/>
      <w:bookmarkEnd w:id="33"/>
    </w:p>
    <w:p w14:paraId="50421A32" w14:textId="3CC135F3" w:rsidR="006B59E3" w:rsidRPr="0098682E" w:rsidRDefault="006B59E3" w:rsidP="006B59E3">
      <w:pPr>
        <w:jc w:val="both"/>
        <w:rPr>
          <w:sz w:val="26"/>
          <w:szCs w:val="26"/>
        </w:rPr>
      </w:pPr>
      <w:r w:rsidRPr="0098682E">
        <w:rPr>
          <w:sz w:val="26"/>
          <w:szCs w:val="26"/>
        </w:rPr>
        <w:t>Tổng quan về Kho dữ liệu (Data Warehouse)</w:t>
      </w:r>
    </w:p>
    <w:p w14:paraId="12F3C2E3" w14:textId="7E7E05E2" w:rsidR="006B59E3" w:rsidRPr="0098682E" w:rsidRDefault="006B59E3" w:rsidP="006B59E3">
      <w:pPr>
        <w:jc w:val="both"/>
        <w:rPr>
          <w:sz w:val="26"/>
          <w:szCs w:val="26"/>
        </w:rPr>
      </w:pPr>
      <w:r w:rsidRPr="0098682E">
        <w:rPr>
          <w:sz w:val="26"/>
          <w:szCs w:val="26"/>
        </w:rPr>
        <w:t xml:space="preserve">Trong kiến trúc hệ thống Business Intelligence (BI), Kho dữ liệu (Data Warehouse - DWH) đóng vai trò là cơ sở dữ liệu tập trung, được thiết kế chuyên biệt để phục vụ cho các truy </w:t>
      </w:r>
      <w:r w:rsidRPr="0098682E">
        <w:rPr>
          <w:sz w:val="26"/>
          <w:szCs w:val="26"/>
        </w:rPr>
        <w:lastRenderedPageBreak/>
        <w:t>vấn phân tích, báo cáo quản trị và hỗ trợ ra quyết định. Khác với các hệ thống xử lý giao dịch truyền thống vốn ưu tiên tốc độ ghi dữ liệu và tính sẵn sàng của các giao dịch nhỏ lẻ hàng ngày, hệ thống kho dữ liệu (OLAP - Online Analytical Processing) tập trung vào khả năng tích hợp dữ liệu từ nhiều nguồn khác nhau, lưu trữ dữ liệu lịch sử theo thời gian và tối ưu hóa hiệu năng truy vấn cho các tập dữ liệu lớn.</w:t>
      </w:r>
    </w:p>
    <w:p w14:paraId="2C884653" w14:textId="77777777" w:rsidR="006B59E3" w:rsidRPr="0098682E" w:rsidRDefault="006B59E3" w:rsidP="006B59E3">
      <w:pPr>
        <w:jc w:val="both"/>
        <w:rPr>
          <w:sz w:val="26"/>
          <w:szCs w:val="26"/>
        </w:rPr>
      </w:pPr>
      <w:r w:rsidRPr="0098682E">
        <w:rPr>
          <w:sz w:val="26"/>
          <w:szCs w:val="26"/>
        </w:rPr>
        <w:t>Việc xây dựng một Data Warehouse chuẩn hóa giúp doanh nghiệp loại bỏ các "silo dữ liệu" (dữ liệu bị cô lập giữa các bộ phận), thiết lập một nguồn dữ liệu đáng tin cậy duy nhất (Single Source of Truth), đồng thời cung cấp cấu trúc dữ liệu đa chiều linh hoạt cho các công cụ trực quan hóa và khai phá dữ liệu.</w:t>
      </w:r>
    </w:p>
    <w:p w14:paraId="02FE990D" w14:textId="5ADD4C13" w:rsidR="006B59E3" w:rsidRPr="0098682E" w:rsidRDefault="006B59E3" w:rsidP="006B59E3">
      <w:pPr>
        <w:jc w:val="both"/>
        <w:rPr>
          <w:sz w:val="26"/>
          <w:szCs w:val="26"/>
        </w:rPr>
      </w:pPr>
      <w:r w:rsidRPr="0098682E">
        <w:rPr>
          <w:sz w:val="26"/>
          <w:szCs w:val="26"/>
        </w:rPr>
        <w:t>Quy trình ETL (Extract - Transform - Load) trong dự án</w:t>
      </w:r>
    </w:p>
    <w:p w14:paraId="7C42325A" w14:textId="77777777" w:rsidR="006B59E3" w:rsidRPr="0098682E" w:rsidRDefault="006B59E3" w:rsidP="006B59E3">
      <w:pPr>
        <w:jc w:val="both"/>
        <w:rPr>
          <w:sz w:val="26"/>
          <w:szCs w:val="26"/>
        </w:rPr>
      </w:pPr>
      <w:r w:rsidRPr="0098682E">
        <w:rPr>
          <w:sz w:val="26"/>
          <w:szCs w:val="26"/>
        </w:rPr>
        <w:t>Để chuyển đổi dữ liệu thô ban đầu thành dữ liệu sạch, có cấu trúc và sẵn sàng cho việc phân tích chuyên sâu, toàn bộ dữ liệu giao dịch bán lẻ Superstore được xử lý qua quy trình ETL gồm ba giai đoạn nốt mạch cốt lõi:</w:t>
      </w:r>
    </w:p>
    <w:p w14:paraId="1292B477" w14:textId="77777777" w:rsidR="006B59E3" w:rsidRPr="0098682E" w:rsidRDefault="006B59E3" w:rsidP="006B59E3">
      <w:pPr>
        <w:jc w:val="both"/>
        <w:rPr>
          <w:sz w:val="26"/>
          <w:szCs w:val="26"/>
        </w:rPr>
      </w:pPr>
      <w:r w:rsidRPr="0098682E">
        <w:rPr>
          <w:sz w:val="26"/>
          <w:szCs w:val="26"/>
        </w:rPr>
        <w:t>Extract (Trích xuất dữ liệu):</w:t>
      </w:r>
    </w:p>
    <w:p w14:paraId="2121F6E6" w14:textId="77777777" w:rsidR="006B59E3" w:rsidRPr="0098682E" w:rsidRDefault="006B59E3" w:rsidP="006B59E3">
      <w:pPr>
        <w:jc w:val="both"/>
        <w:rPr>
          <w:sz w:val="26"/>
          <w:szCs w:val="26"/>
        </w:rPr>
      </w:pPr>
      <w:r w:rsidRPr="0098682E">
        <w:rPr>
          <w:sz w:val="26"/>
          <w:szCs w:val="26"/>
        </w:rPr>
        <w:t>Nguồn dữ liệu: Thu thập toàn bộ dữ liệu thô từ bộ dữ liệu Superstore kinh điển (chứa thông tin chi tiết về đơn hàng, thông tin khách hàng, sản phẩm, địa lý và vận chuyển).</w:t>
      </w:r>
    </w:p>
    <w:p w14:paraId="2F099BD7" w14:textId="77777777" w:rsidR="006B59E3" w:rsidRPr="0098682E" w:rsidRDefault="006B59E3" w:rsidP="006B59E3">
      <w:pPr>
        <w:jc w:val="both"/>
        <w:rPr>
          <w:sz w:val="26"/>
          <w:szCs w:val="26"/>
        </w:rPr>
      </w:pPr>
      <w:r w:rsidRPr="0098682E">
        <w:rPr>
          <w:sz w:val="26"/>
          <w:szCs w:val="26"/>
        </w:rPr>
        <w:t>Phương thức thực hiện: Trích xuất các tập tin dữ liệu đầu vào (định dạng Excel/CSV) thông qua các kịch bản lập trình Python (sử dụng thư viện pandas) hoặc các công cụ kết nối dữ liệu tự động. Giai đoạn này đảm bảo thu thập đầy đủ tất cả các bản ghi mà không làm thay đổi hay biến dạng cấu trúc gốc ban đầu.</w:t>
      </w:r>
    </w:p>
    <w:p w14:paraId="1EAC491F" w14:textId="77777777" w:rsidR="006B59E3" w:rsidRPr="0098682E" w:rsidRDefault="006B59E3" w:rsidP="006B59E3">
      <w:pPr>
        <w:jc w:val="both"/>
        <w:rPr>
          <w:sz w:val="26"/>
          <w:szCs w:val="26"/>
        </w:rPr>
      </w:pPr>
      <w:r w:rsidRPr="0098682E">
        <w:rPr>
          <w:sz w:val="26"/>
          <w:szCs w:val="26"/>
        </w:rPr>
        <w:t>Transform (Biến đổi và làm sạch dữ liệu): Đây là giai đoạn phức tạp và quan trọng nhất trong quy trình ETL, quyết định trực tiếp đến chất lượng và độ tin cậy của toàn bộ báo cáo phân tích. Các thao tác chuyển đổi được thực hiện bao gồm:</w:t>
      </w:r>
    </w:p>
    <w:p w14:paraId="527DDEB6" w14:textId="37D0976C" w:rsidR="006B59E3" w:rsidRPr="0098682E" w:rsidRDefault="006B59E3" w:rsidP="006B59E3">
      <w:pPr>
        <w:jc w:val="both"/>
        <w:rPr>
          <w:sz w:val="26"/>
          <w:szCs w:val="26"/>
        </w:rPr>
      </w:pPr>
      <w:r w:rsidRPr="0098682E">
        <w:rPr>
          <w:sz w:val="26"/>
          <w:szCs w:val="26"/>
        </w:rPr>
        <w:t>Làm sạch dữ liệu: Phát hiện và xử lý các giá trị khuyết thiếu (Null/Missing values) bằng các phương pháp thay thế hợp lý hoặc loại bỏ bản ghi rác; xác định và xóa bỏ triệt để các bản ghi trùng lặp.</w:t>
      </w:r>
    </w:p>
    <w:p w14:paraId="41D5CBA7" w14:textId="6C21826F" w:rsidR="006B59E3" w:rsidRPr="0098682E" w:rsidRDefault="006B59E3" w:rsidP="006B59E3">
      <w:pPr>
        <w:jc w:val="both"/>
        <w:rPr>
          <w:sz w:val="26"/>
          <w:szCs w:val="26"/>
        </w:rPr>
      </w:pPr>
      <w:r w:rsidRPr="0098682E">
        <w:rPr>
          <w:sz w:val="26"/>
          <w:szCs w:val="26"/>
        </w:rPr>
        <w:t>Chuẩn hóa định dạng: Chuyển đổi các thuộc tính mốc thời gian (như Order Date, Ship Date) về chuẩn định dạng ngày tháng cố định (YYYY-MM-DD); ép kiểu dữ liệu chuẩn xác cho các trường định lượng (Sales, Profit, Quantity, Discount sang kiểu float/numeric) và các trường định tính (Text/Category).</w:t>
      </w:r>
    </w:p>
    <w:p w14:paraId="41F28FD9" w14:textId="77777777" w:rsidR="006B59E3" w:rsidRPr="0098682E" w:rsidRDefault="006B59E3" w:rsidP="006B59E3">
      <w:pPr>
        <w:jc w:val="both"/>
        <w:rPr>
          <w:sz w:val="26"/>
          <w:szCs w:val="26"/>
        </w:rPr>
      </w:pPr>
      <w:r w:rsidRPr="0098682E">
        <w:rPr>
          <w:sz w:val="26"/>
          <w:szCs w:val="26"/>
        </w:rPr>
        <w:lastRenderedPageBreak/>
        <w:t>Tạo biến và tính toán thuộc tính mới (Feature Engineering): Xây dựng thêm các trường thông tin phái sinh phục vụ phân tích chuyên sâu, ví dụ: khoảng thời gian giao hàng (Shipment Duration = Ship Date - Order Date), chỉ số lợi nhuận trên mỗi đơn vị sản phẩm, biên lợi nhuận (Profit Margin = Profit / Sales), cũng như trích xuất các thành phần thời gian (Năm, Quý, Tháng, Thứ trong tuần) để phục vụ phân tích chuỗi thời gian.</w:t>
      </w:r>
    </w:p>
    <w:p w14:paraId="11854AEE" w14:textId="77777777" w:rsidR="006B59E3" w:rsidRPr="0098682E" w:rsidRDefault="006B59E3" w:rsidP="006B59E3">
      <w:pPr>
        <w:jc w:val="both"/>
        <w:rPr>
          <w:sz w:val="26"/>
          <w:szCs w:val="26"/>
        </w:rPr>
      </w:pPr>
      <w:r w:rsidRPr="0098682E">
        <w:rPr>
          <w:sz w:val="26"/>
          <w:szCs w:val="26"/>
        </w:rPr>
        <w:t>Xây dựng mô hình chiều (Dimensional Modeling): Cấu trúc lại dữ liệu thô thành mô hình Ngôi sao (Star Schema) bằng cách phân tách dữ liệu thành bảng thực thể trung tâm (Fact Table lưu trữ các chỉ số kinh doanh đo lường được) và các bảng chiều (Dimension Tables lưu trữ thông tin về Thời gian, Khách hàng, Sản phẩm, Địa lý).</w:t>
      </w:r>
    </w:p>
    <w:p w14:paraId="419850CC" w14:textId="2E55E17E" w:rsidR="006B59E3" w:rsidRPr="0098682E" w:rsidRDefault="006B59E3" w:rsidP="006B59E3">
      <w:pPr>
        <w:jc w:val="both"/>
        <w:rPr>
          <w:sz w:val="26"/>
          <w:szCs w:val="26"/>
        </w:rPr>
      </w:pPr>
      <w:r w:rsidRPr="0098682E">
        <w:rPr>
          <w:sz w:val="26"/>
          <w:szCs w:val="26"/>
        </w:rPr>
        <w:t>Load:</w:t>
      </w:r>
    </w:p>
    <w:p w14:paraId="0B606EC4" w14:textId="77777777" w:rsidR="006B59E3" w:rsidRPr="0098682E" w:rsidRDefault="006B59E3" w:rsidP="006B59E3">
      <w:pPr>
        <w:jc w:val="both"/>
        <w:rPr>
          <w:sz w:val="26"/>
          <w:szCs w:val="26"/>
        </w:rPr>
      </w:pPr>
      <w:r w:rsidRPr="0098682E">
        <w:rPr>
          <w:sz w:val="26"/>
          <w:szCs w:val="26"/>
        </w:rPr>
        <w:t>Nạp dữ liệu: Sau khi dữ liệu đã được làm sạch, biến đổi và cấu trúc hóa hoàn chỉnh ở giai đoạn Transform, dữ liệu sẽ được nạp tự động vào hệ thống quản trị cơ sở dữ liệu Microsoft SQL Server.</w:t>
      </w:r>
    </w:p>
    <w:p w14:paraId="0D8601B7" w14:textId="77777777" w:rsidR="006B59E3" w:rsidRPr="0098682E" w:rsidRDefault="006B59E3" w:rsidP="006B59E3">
      <w:pPr>
        <w:jc w:val="both"/>
        <w:rPr>
          <w:sz w:val="26"/>
          <w:szCs w:val="26"/>
        </w:rPr>
      </w:pPr>
      <w:r w:rsidRPr="0098682E">
        <w:rPr>
          <w:sz w:val="26"/>
          <w:szCs w:val="26"/>
        </w:rPr>
        <w:t>Tối ưu hóa lưu trữ: Tạo lập các khóa chính (Primary Keys), khóa ngoại (Foreign Keys), thiết lập chỉ mục (Indexes) trên SQL Server để đảm bảo tính toàn vẹn dữ liệu (Data Integrity) và tối ưu hóa tốc độ thực thi các câu lệnh truy vấn phức tạp (SQL Queries).</w:t>
      </w:r>
    </w:p>
    <w:p w14:paraId="68FC78E8" w14:textId="77777777" w:rsidR="006B59E3" w:rsidRPr="0098682E" w:rsidRDefault="006B59E3" w:rsidP="006B59E3">
      <w:pPr>
        <w:jc w:val="both"/>
        <w:rPr>
          <w:sz w:val="26"/>
          <w:szCs w:val="26"/>
        </w:rPr>
      </w:pPr>
      <w:r w:rsidRPr="0098682E">
        <w:rPr>
          <w:sz w:val="26"/>
          <w:szCs w:val="26"/>
        </w:rPr>
        <w:t>Phục vụ đầu ra: Dữ liệu lưu trữ ổn định trên SQL Server sẵn sàng làm nguồn cấp dữ liệu sạch (Data Source) cho công cụ Business Intelligence (Tableau) tiến hành trực quan hóa và truy xuất các báo cáo đa chiều.</w:t>
      </w:r>
    </w:p>
    <w:p w14:paraId="38B75BA9" w14:textId="473AD6D1" w:rsidR="006B59E3" w:rsidRPr="0098682E" w:rsidRDefault="006B59E3" w:rsidP="006B59E3">
      <w:pPr>
        <w:jc w:val="both"/>
        <w:rPr>
          <w:sz w:val="26"/>
          <w:szCs w:val="26"/>
        </w:rPr>
      </w:pPr>
      <w:r w:rsidRPr="0098682E">
        <w:rPr>
          <w:sz w:val="26"/>
          <w:szCs w:val="26"/>
        </w:rPr>
        <w:t>Giá trị mang lại của việc áp dụng quy trình ETL</w:t>
      </w:r>
    </w:p>
    <w:p w14:paraId="6D443424" w14:textId="77777777" w:rsidR="006B59E3" w:rsidRPr="0098682E" w:rsidRDefault="006B59E3" w:rsidP="006B59E3">
      <w:pPr>
        <w:jc w:val="both"/>
        <w:rPr>
          <w:sz w:val="26"/>
          <w:szCs w:val="26"/>
        </w:rPr>
      </w:pPr>
      <w:r w:rsidRPr="0098682E">
        <w:rPr>
          <w:sz w:val="26"/>
          <w:szCs w:val="26"/>
        </w:rPr>
        <w:t>Việc triển khai quy trình ETL một cách bài bản và chuẩn hóa trong dự án mang lại những lợi ích thiết thực:</w:t>
      </w:r>
    </w:p>
    <w:p w14:paraId="6C91296F" w14:textId="77777777" w:rsidR="006B59E3" w:rsidRPr="0098682E" w:rsidRDefault="006B59E3" w:rsidP="006B59E3">
      <w:pPr>
        <w:jc w:val="both"/>
        <w:rPr>
          <w:sz w:val="26"/>
          <w:szCs w:val="26"/>
        </w:rPr>
      </w:pPr>
      <w:r w:rsidRPr="0098682E">
        <w:rPr>
          <w:sz w:val="26"/>
          <w:szCs w:val="26"/>
        </w:rPr>
        <w:t>Đảm bảo tính nhất quán và chính xác: Loại bỏ triệt để các sai sót về dữ liệu, lỗi định dạng và tính toán sai lệch trước khi dữ liệu được đưa vào báo cáo.</w:t>
      </w:r>
    </w:p>
    <w:p w14:paraId="17EF77F2" w14:textId="77777777" w:rsidR="006B59E3" w:rsidRPr="0098682E" w:rsidRDefault="006B59E3" w:rsidP="006B59E3">
      <w:pPr>
        <w:jc w:val="both"/>
        <w:rPr>
          <w:sz w:val="26"/>
          <w:szCs w:val="26"/>
        </w:rPr>
      </w:pPr>
      <w:r w:rsidRPr="0098682E">
        <w:rPr>
          <w:sz w:val="26"/>
          <w:szCs w:val="26"/>
        </w:rPr>
        <w:t>Tối ưu hóa hiệu năng hệ thống: Việc tách biệt quy trình xử lý dữ liệu nặng (Transform) ra khỏi công cụ báo cáo giúp Tableau tải dữ liệu nhanh chóng, tăng trải nghiệm tương tác mượt mà cho người dùng.</w:t>
      </w:r>
    </w:p>
    <w:p w14:paraId="741E134C" w14:textId="6E2516E5" w:rsidR="006B59E3" w:rsidRPr="0098682E" w:rsidRDefault="006B59E3" w:rsidP="006B59E3">
      <w:pPr>
        <w:jc w:val="both"/>
        <w:rPr>
          <w:sz w:val="26"/>
          <w:szCs w:val="26"/>
        </w:rPr>
      </w:pPr>
      <w:r w:rsidRPr="0098682E">
        <w:rPr>
          <w:sz w:val="26"/>
          <w:szCs w:val="26"/>
        </w:rPr>
        <w:lastRenderedPageBreak/>
        <w:t>Tính linh hoạt và khả năng mở rộng: Cấu trúc ETL chuẩn hóa cho phép dễ dàng tích hợp thêm các nguồn dữ liệu mới hoặc cập nhật các giao dịch định kỳ mà không ảnh hưởng đến toàn bộ hệ thống báo cáo hiện có.</w:t>
      </w:r>
    </w:p>
    <w:p w14:paraId="4241C4D4" w14:textId="77777777" w:rsidR="00C845CC" w:rsidRPr="0098682E" w:rsidRDefault="00000000" w:rsidP="004C509C">
      <w:pPr>
        <w:pStyle w:val="Heading3"/>
        <w:jc w:val="both"/>
      </w:pPr>
      <w:bookmarkStart w:id="34" w:name="_Toc237852188"/>
      <w:bookmarkStart w:id="35" w:name="_Toc237855195"/>
      <w:r w:rsidRPr="0098682E">
        <w:t>2.1.4 Mô hình dữ liệu đa chiều và lược đồ hình sao (Star Schema)</w:t>
      </w:r>
      <w:bookmarkEnd w:id="34"/>
      <w:bookmarkEnd w:id="35"/>
    </w:p>
    <w:p w14:paraId="7028CEBB" w14:textId="77777777" w:rsidR="00C845CC" w:rsidRPr="0098682E" w:rsidRDefault="00000000" w:rsidP="004C509C">
      <w:pPr>
        <w:jc w:val="both"/>
        <w:rPr>
          <w:rFonts w:ascii="Times New Roman" w:hAnsi="Times New Roman" w:cs="Times New Roman"/>
          <w:sz w:val="24"/>
          <w:szCs w:val="24"/>
        </w:rPr>
      </w:pPr>
      <w:r w:rsidRPr="0098682E">
        <w:rPr>
          <w:rFonts w:ascii="Times New Roman" w:hAnsi="Times New Roman" w:cs="Times New Roman"/>
          <w:sz w:val="26"/>
          <w:szCs w:val="26"/>
        </w:rPr>
        <w:t>Mô hình dữ liệu đa chiều được sử dụng phổ biến trong các hệ thống Business Intelligence nhằm tối ưu hiệu suất phân tích.</w:t>
      </w:r>
      <w:r w:rsidRPr="0098682E">
        <w:t xml:space="preserve"> </w:t>
      </w:r>
      <w:r w:rsidRPr="0098682E">
        <w:drawing>
          <wp:inline distT="0" distB="0" distL="0" distR="0" wp14:anchorId="601C6ED2" wp14:editId="3DD45E02">
            <wp:extent cx="5943600" cy="3962400"/>
            <wp:effectExtent l="0" t="0" r="0" b="0"/>
            <wp:docPr id="29100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3315"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962400"/>
                    </a:xfrm>
                    <a:prstGeom prst="rect">
                      <a:avLst/>
                    </a:prstGeom>
                    <a:noFill/>
                    <a:ln>
                      <a:noFill/>
                    </a:ln>
                  </pic:spPr>
                </pic:pic>
              </a:graphicData>
            </a:graphic>
          </wp:inline>
        </w:drawing>
      </w:r>
    </w:p>
    <w:p w14:paraId="688FD457"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Trong dự án, dữ liệu được tổ chức theo mô hình Star Schema bao gồm:</w:t>
      </w:r>
    </w:p>
    <w:p w14:paraId="70D209E9"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Fact Sales: Chứa các chỉ số đo lường như Sales, Profit, Quantity và Discount.</w:t>
      </w:r>
    </w:p>
    <w:p w14:paraId="44D31699"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Dim Customer: Thông tin khách hàng.</w:t>
      </w:r>
    </w:p>
    <w:p w14:paraId="7116B53C"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Dim Product: Thông tin sản phẩm.</w:t>
      </w:r>
    </w:p>
    <w:p w14:paraId="0F33ADD8"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Dim Location: Thông tin khu vực địa lý.</w:t>
      </w:r>
    </w:p>
    <w:p w14:paraId="4CA0F27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Dim Date: Thông tin thời gian.</w:t>
      </w:r>
    </w:p>
    <w:p w14:paraId="55818AA7" w14:textId="77777777" w:rsidR="00C845CC" w:rsidRPr="0098682E" w:rsidRDefault="00000000" w:rsidP="004C509C">
      <w:pPr>
        <w:jc w:val="both"/>
        <w:rPr>
          <w:rFonts w:ascii="Times New Roman" w:hAnsi="Times New Roman" w:cs="Times New Roman"/>
          <w:sz w:val="24"/>
          <w:szCs w:val="24"/>
        </w:rPr>
      </w:pPr>
      <w:r w:rsidRPr="0098682E">
        <w:rPr>
          <w:rFonts w:ascii="Times New Roman" w:hAnsi="Times New Roman" w:cs="Times New Roman"/>
          <w:sz w:val="24"/>
          <w:szCs w:val="24"/>
        </w:rPr>
        <w:t>Mô hình này giúp việc xây dựng Dashboard và phân tích dữ liệu trên Tableau trở nên hiệu quả hơn.</w:t>
      </w:r>
    </w:p>
    <w:p w14:paraId="65B10BF2" w14:textId="3C9C1CDF" w:rsidR="00C845CC" w:rsidRPr="0098682E" w:rsidRDefault="004C509C" w:rsidP="004C509C">
      <w:pPr>
        <w:pStyle w:val="Heading3"/>
        <w:jc w:val="both"/>
      </w:pPr>
      <w:bookmarkStart w:id="36" w:name="_Toc237852189"/>
      <w:bookmarkStart w:id="37" w:name="_Toc237855196"/>
      <w:r w:rsidRPr="0098682E">
        <w:lastRenderedPageBreak/>
        <w:t>2.1.5 Khai phá dữ liệu khách hàng bằng mô hình RFM</w:t>
      </w:r>
      <w:bookmarkEnd w:id="36"/>
      <w:bookmarkEnd w:id="37"/>
    </w:p>
    <w:p w14:paraId="5424369A"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RFM là phương pháp phân khúc khách hàng dựa trên ba tiêu chí:</w:t>
      </w:r>
    </w:p>
    <w:p w14:paraId="0C4F9D2C"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Recency: Thời gian kể từ lần mua hàng gần nhất.</w:t>
      </w:r>
    </w:p>
    <w:p w14:paraId="654D51B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Frequency: Tần suất mua hàng.</w:t>
      </w:r>
    </w:p>
    <w:p w14:paraId="6243A953"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Monetary: Tổng giá trị chi tiêu.</w:t>
      </w:r>
    </w:p>
    <w:p w14:paraId="58C3AD91"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Thông qua mô hình RFM, doanh nghiệp có thể xác định khách hàng trung thành, khách hàng tiềm năng và khách hàng có nguy cơ rời bỏ để xây dựng chiến lược chăm sóc phù hợp.</w:t>
      </w:r>
    </w:p>
    <w:p w14:paraId="65E67A67"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Trong dự án, dữ liệu RFM được tính toán từ lịch sử giao dịch của từng khách hàng trong bộ dữ liệu Superstore.</w:t>
      </w:r>
    </w:p>
    <w:p w14:paraId="55F29C61" w14:textId="77777777" w:rsidR="00C845CC" w:rsidRPr="0098682E" w:rsidRDefault="00000000" w:rsidP="004C509C">
      <w:pPr>
        <w:pStyle w:val="Heading3"/>
        <w:jc w:val="both"/>
      </w:pPr>
      <w:bookmarkStart w:id="38" w:name="_Toc237852190"/>
      <w:bookmarkStart w:id="39" w:name="_Toc237855197"/>
      <w:r w:rsidRPr="0098682E">
        <w:t>2.1.6 Trực quan hóa dữ liệu trong Business Intelligence</w:t>
      </w:r>
      <w:bookmarkEnd w:id="38"/>
      <w:bookmarkEnd w:id="39"/>
    </w:p>
    <w:p w14:paraId="576622B5"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Trực quan hóa dữ liệu là quá trình chuyển đổi dữ liệu thành các biểu đồ và Dashboard trực quan nhằm hỗ trợ việc ra quyết định.</w:t>
      </w:r>
    </w:p>
    <w:p w14:paraId="044E620F"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Trong dự án, Tableau được sử dụng để xây dựng Dashboard tương tác giúp người dùng theo dõi:</w:t>
      </w:r>
    </w:p>
    <w:p w14:paraId="4E1486EE"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Doanh thu và lợi nhuận.</w:t>
      </w:r>
    </w:p>
    <w:p w14:paraId="04893C1F"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Hiệu quả theo khu vực.</w:t>
      </w:r>
    </w:p>
    <w:p w14:paraId="1FD414B5"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Hiệu quả theo sản phẩm.</w:t>
      </w:r>
    </w:p>
    <w:p w14:paraId="262B1402"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Hiệu quả theo khách hàng.</w:t>
      </w:r>
    </w:p>
    <w:p w14:paraId="5DAB69AA"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Xu hướng tăng trưởng theo thời gian.</w:t>
      </w:r>
    </w:p>
    <w:p w14:paraId="14018FE7"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Các Dashboard giúp nhà quản lý nhanh chóng phát hiện xu hướng và đưa ra quyết định kinh doanh phù hợp.</w:t>
      </w:r>
    </w:p>
    <w:p w14:paraId="1AFA4F09" w14:textId="77777777" w:rsidR="00C845CC" w:rsidRPr="002F01B8" w:rsidRDefault="00000000" w:rsidP="004C509C">
      <w:pPr>
        <w:pStyle w:val="Heading2"/>
        <w:jc w:val="both"/>
        <w:rPr>
          <w:bCs/>
        </w:rPr>
      </w:pPr>
      <w:bookmarkStart w:id="40" w:name="_Toc237852191"/>
      <w:bookmarkStart w:id="41" w:name="_Toc237855198"/>
      <w:r w:rsidRPr="002F01B8">
        <w:rPr>
          <w:bCs/>
        </w:rPr>
        <w:t>2.2 PHÂN TÍCH YÊU CẦU NGHIỆP VỤ</w:t>
      </w:r>
      <w:bookmarkEnd w:id="40"/>
      <w:bookmarkEnd w:id="41"/>
    </w:p>
    <w:p w14:paraId="0FB6D601" w14:textId="77777777" w:rsidR="00C845CC" w:rsidRPr="0098682E" w:rsidRDefault="00000000" w:rsidP="004C509C">
      <w:pPr>
        <w:pStyle w:val="Heading3"/>
        <w:jc w:val="both"/>
      </w:pPr>
      <w:bookmarkStart w:id="42" w:name="_Toc237852192"/>
      <w:bookmarkStart w:id="43" w:name="_Toc237855199"/>
      <w:r w:rsidRPr="0098682E">
        <w:t>2.2.1 Phân tích các bên liên quan (Stakeholders)</w:t>
      </w:r>
      <w:bookmarkEnd w:id="42"/>
      <w:bookmarkEnd w:id="43"/>
    </w:p>
    <w:p w14:paraId="743C8DA5"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Các bên liên quan trong dự án bao gồm:</w:t>
      </w:r>
    </w:p>
    <w:p w14:paraId="5212F65D"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Ban lãnh đạo: Theo dõi hiệu quả kinh doanh tổng thể</w:t>
      </w:r>
    </w:p>
    <w:p w14:paraId="3C823EB4"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lastRenderedPageBreak/>
        <w:t>Bộ phận kinh doanh: Đánh giá doanh số và lợi nhuận</w:t>
      </w:r>
    </w:p>
    <w:p w14:paraId="6BAC4EF6"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Bộ phận marketing: Phân tích hiệu quả chương trình giảm giá</w:t>
      </w:r>
    </w:p>
    <w:p w14:paraId="4C5E2FD3"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Bộ phận chăm sóc khách hàng: Theo dõi hành vi khách hàng</w:t>
      </w:r>
    </w:p>
    <w:p w14:paraId="545D804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Nhóm phân tích dữ liệu: Xây dựng báo cáo và Dashboard</w:t>
      </w:r>
    </w:p>
    <w:p w14:paraId="4951A4C1" w14:textId="77777777" w:rsidR="004C509C" w:rsidRPr="0098682E" w:rsidRDefault="00000000" w:rsidP="004C509C">
      <w:pPr>
        <w:jc w:val="both"/>
        <w:rPr>
          <w:rFonts w:ascii="Times New Roman" w:hAnsi="Times New Roman" w:cs="Times New Roman"/>
          <w:sz w:val="24"/>
          <w:szCs w:val="24"/>
        </w:rPr>
      </w:pPr>
      <w:r w:rsidRPr="0098682E">
        <w:rPr>
          <w:rFonts w:ascii="Times New Roman" w:hAnsi="Times New Roman" w:cs="Times New Roman"/>
          <w:sz w:val="26"/>
          <w:szCs w:val="26"/>
        </w:rPr>
        <w:t>Mỗi nhóm có nhu cầu khai thác dữ liệu khác nhau nhưng đều hướng đến mục tiêu nâng cao hiệu quả hoạt động kinh doanh.</w:t>
      </w:r>
    </w:p>
    <w:p w14:paraId="0F030D35" w14:textId="18FBA851" w:rsidR="00C845CC" w:rsidRPr="0098682E" w:rsidRDefault="004C509C" w:rsidP="004C509C">
      <w:pPr>
        <w:pStyle w:val="Heading3"/>
        <w:rPr>
          <w:rFonts w:cs="Times New Roman"/>
          <w:sz w:val="24"/>
          <w:szCs w:val="24"/>
        </w:rPr>
      </w:pPr>
      <w:bookmarkStart w:id="44" w:name="_Toc237852193"/>
      <w:bookmarkStart w:id="45" w:name="_Toc237855200"/>
      <w:r w:rsidRPr="0098682E">
        <w:t>2.2.2 Hệ thống chỉ số đo lường (KPI Framework)</w:t>
      </w:r>
      <w:bookmarkEnd w:id="44"/>
      <w:bookmarkEnd w:id="45"/>
    </w:p>
    <w:p w14:paraId="031E66A6"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Các KPI chính được sử dụng trong dự án gồm:</w:t>
      </w:r>
    </w:p>
    <w:p w14:paraId="4054B137"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Total Sales.</w:t>
      </w:r>
    </w:p>
    <w:p w14:paraId="0C1F6CB1"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Total Profit.</w:t>
      </w:r>
    </w:p>
    <w:p w14:paraId="2C998763"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Profit Margin.</w:t>
      </w:r>
    </w:p>
    <w:p w14:paraId="18EBA693"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Total Orders.</w:t>
      </w:r>
    </w:p>
    <w:p w14:paraId="2362256E"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Total Customers.</w:t>
      </w:r>
    </w:p>
    <w:p w14:paraId="0742A024"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Average Order Value.</w:t>
      </w:r>
    </w:p>
    <w:p w14:paraId="22063AE1"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Customer Retention Rate.</w:t>
      </w:r>
    </w:p>
    <w:p w14:paraId="640D8D3F"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Top Selling Products.</w:t>
      </w:r>
    </w:p>
    <w:p w14:paraId="76F09CF9"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Top Performing Regions.</w:t>
      </w:r>
    </w:p>
    <w:p w14:paraId="07C2FCAA"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Những KPI này giúp đánh giá toàn diện tình hình hoạt động của doanh nghiệp bán lẻ.</w:t>
      </w:r>
    </w:p>
    <w:p w14:paraId="5E63B124" w14:textId="77777777" w:rsidR="00C845CC" w:rsidRPr="002F01B8" w:rsidRDefault="00000000" w:rsidP="004C509C">
      <w:pPr>
        <w:pStyle w:val="Heading2"/>
        <w:jc w:val="both"/>
        <w:rPr>
          <w:bCs/>
        </w:rPr>
      </w:pPr>
      <w:bookmarkStart w:id="46" w:name="_Toc237852194"/>
      <w:bookmarkStart w:id="47" w:name="_Toc237855201"/>
      <w:r w:rsidRPr="002F01B8">
        <w:rPr>
          <w:bCs/>
        </w:rPr>
        <w:t>2.3 KIẾN TRÚC HỆ THỐNG ĐỀ XUẤT</w:t>
      </w:r>
      <w:bookmarkEnd w:id="46"/>
      <w:bookmarkEnd w:id="47"/>
    </w:p>
    <w:p w14:paraId="318F927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Hệ thống được xây dựng theo kiến trúc phân tích dữ liệu gồm các tầng:</w:t>
      </w:r>
    </w:p>
    <w:p w14:paraId="6BF19CCA"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Nguồn dữ liệu (Dataset Superstore).</w:t>
      </w:r>
    </w:p>
    <w:p w14:paraId="2F18E3E0"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Xử lý dữ liệu bằng Python.</w:t>
      </w:r>
    </w:p>
    <w:p w14:paraId="68EAD0D4"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Lưu trữ dữ liệu trên SQL Server.</w:t>
      </w:r>
    </w:p>
    <w:p w14:paraId="135A47A9"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Phân tích và truy vấn dữ liệu.</w:t>
      </w:r>
    </w:p>
    <w:p w14:paraId="097BCE6D"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lastRenderedPageBreak/>
        <w:t>Trực quan hóa bằng Tableau Dashboard.</w:t>
      </w:r>
    </w:p>
    <w:p w14:paraId="6DAAEFA1" w14:textId="77777777" w:rsidR="00C845CC" w:rsidRPr="0098682E" w:rsidRDefault="00000000" w:rsidP="004C509C">
      <w:pPr>
        <w:jc w:val="both"/>
        <w:rPr>
          <w:rFonts w:ascii="Times New Roman" w:hAnsi="Times New Roman" w:cs="Times New Roman"/>
          <w:sz w:val="24"/>
          <w:szCs w:val="24"/>
        </w:rPr>
      </w:pPr>
      <w:r w:rsidRPr="0098682E">
        <w:rPr>
          <w:rFonts w:ascii="Times New Roman" w:hAnsi="Times New Roman" w:cs="Times New Roman"/>
          <w:sz w:val="24"/>
          <w:szCs w:val="24"/>
        </w:rPr>
        <w:t>Luồng dữ liệu:</w:t>
      </w:r>
    </w:p>
    <w:p w14:paraId="51B7F0FE"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Dataset Superstore</w:t>
      </w:r>
    </w:p>
    <w:p w14:paraId="18A523B5"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Python ETL</w:t>
      </w:r>
    </w:p>
    <w:p w14:paraId="12578BA8"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SQL Server Data Warehouse</w:t>
      </w:r>
    </w:p>
    <w:p w14:paraId="439568A6"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Tableau Dashboard</w:t>
      </w:r>
    </w:p>
    <w:p w14:paraId="55DC801F" w14:textId="77777777" w:rsidR="00C845CC" w:rsidRPr="0098682E" w:rsidRDefault="00000000" w:rsidP="004C509C">
      <w:pPr>
        <w:jc w:val="both"/>
        <w:rPr>
          <w:rFonts w:ascii="Times New Roman" w:hAnsi="Times New Roman" w:cs="Times New Roman"/>
          <w:sz w:val="26"/>
          <w:szCs w:val="26"/>
        </w:rPr>
      </w:pPr>
      <w:r w:rsidRPr="0098682E">
        <w:rPr>
          <w:rFonts w:ascii="Times New Roman" w:hAnsi="Times New Roman" w:cs="Times New Roman"/>
          <w:sz w:val="26"/>
          <w:szCs w:val="26"/>
        </w:rPr>
        <w:t>Business Insights</w:t>
      </w:r>
    </w:p>
    <w:p w14:paraId="072BFA9C" w14:textId="77777777" w:rsidR="00C845CC" w:rsidRPr="0098682E" w:rsidRDefault="00000000" w:rsidP="004C509C">
      <w:pPr>
        <w:jc w:val="both"/>
        <w:rPr>
          <w:rFonts w:ascii="Times New Roman" w:hAnsi="Times New Roman" w:cs="Times New Roman"/>
          <w:sz w:val="24"/>
          <w:szCs w:val="24"/>
        </w:rPr>
      </w:pPr>
      <w:r w:rsidRPr="0098682E">
        <w:rPr>
          <w:rFonts w:ascii="Times New Roman" w:hAnsi="Times New Roman" w:cs="Times New Roman"/>
          <w:sz w:val="24"/>
          <w:szCs w:val="24"/>
        </w:rPr>
        <w:t>Kiến trúc này giúp dữ liệu được xử lý tập trung, dễ quản lý và hỗ trợ phân tích hiệu quả.</w:t>
      </w:r>
    </w:p>
    <w:p w14:paraId="5C314A81" w14:textId="77777777" w:rsidR="002F01B8" w:rsidRDefault="002F01B8">
      <w:pPr>
        <w:spacing w:after="0" w:line="240" w:lineRule="auto"/>
        <w:rPr>
          <w:rFonts w:ascii="Times New Roman" w:eastAsiaTheme="majorEastAsia" w:hAnsi="Times New Roman" w:cstheme="majorBidi"/>
          <w:b/>
          <w:bCs/>
          <w:color w:val="365F91" w:themeColor="accent1" w:themeShade="BF"/>
          <w:sz w:val="36"/>
          <w:szCs w:val="32"/>
        </w:rPr>
      </w:pPr>
      <w:r>
        <w:rPr>
          <w:bCs/>
        </w:rPr>
        <w:br w:type="page"/>
      </w:r>
    </w:p>
    <w:p w14:paraId="3D39E1E1" w14:textId="6B2A98B5" w:rsidR="00C845CC" w:rsidRPr="002F01B8" w:rsidRDefault="00000000" w:rsidP="004C509C">
      <w:pPr>
        <w:pStyle w:val="Heading2"/>
        <w:jc w:val="both"/>
        <w:rPr>
          <w:bCs/>
        </w:rPr>
      </w:pPr>
      <w:bookmarkStart w:id="48" w:name="_Toc237852195"/>
      <w:bookmarkStart w:id="49" w:name="_Toc237855202"/>
      <w:r w:rsidRPr="002F01B8">
        <w:rPr>
          <w:bCs/>
        </w:rPr>
        <w:lastRenderedPageBreak/>
        <w:t>2.4 TỪ ĐIỂN DỮ LIỆU (DATA DICTIONARY)</w:t>
      </w:r>
      <w:bookmarkEnd w:id="48"/>
      <w:bookmarkEnd w:id="49"/>
    </w:p>
    <w:p w14:paraId="0461A925" w14:textId="3CEFADCD" w:rsidR="00D12479" w:rsidRPr="002F01B8" w:rsidRDefault="00000000" w:rsidP="002F01B8">
      <w:pPr>
        <w:jc w:val="both"/>
        <w:rPr>
          <w:rFonts w:ascii="Times New Roman" w:hAnsi="Times New Roman" w:cs="Times New Roman"/>
          <w:sz w:val="26"/>
          <w:szCs w:val="26"/>
        </w:rPr>
      </w:pPr>
      <w:r w:rsidRPr="0098682E">
        <w:rPr>
          <w:rFonts w:ascii="Times New Roman" w:hAnsi="Times New Roman" w:cs="Times New Roman"/>
          <w:sz w:val="26"/>
          <w:szCs w:val="26"/>
        </w:rPr>
        <w:t>Một số trường dữ liệu quan trọng trong bộ dữ liệu Superstore:</w:t>
      </w:r>
    </w:p>
    <w:p w14:paraId="5BD6FAB4" w14:textId="77777777" w:rsidR="00C845CC" w:rsidRPr="0098682E" w:rsidRDefault="00C845CC" w:rsidP="004C509C">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C845CC" w:rsidRPr="0098682E" w14:paraId="562289B0" w14:textId="77777777">
        <w:tc>
          <w:tcPr>
            <w:tcW w:w="4675" w:type="dxa"/>
          </w:tcPr>
          <w:p w14:paraId="0DE0BAF2"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Tên cột</w:t>
            </w:r>
          </w:p>
        </w:tc>
        <w:tc>
          <w:tcPr>
            <w:tcW w:w="4675" w:type="dxa"/>
          </w:tcPr>
          <w:p w14:paraId="01708ECA"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Ý nghĩa</w:t>
            </w:r>
          </w:p>
        </w:tc>
      </w:tr>
      <w:tr w:rsidR="00C845CC" w:rsidRPr="0098682E" w14:paraId="31F0141F" w14:textId="77777777">
        <w:tc>
          <w:tcPr>
            <w:tcW w:w="4675" w:type="dxa"/>
          </w:tcPr>
          <w:p w14:paraId="06090886"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Order ID</w:t>
            </w:r>
          </w:p>
        </w:tc>
        <w:tc>
          <w:tcPr>
            <w:tcW w:w="4675" w:type="dxa"/>
          </w:tcPr>
          <w:p w14:paraId="2398A49E"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Mã đơn hàng</w:t>
            </w:r>
          </w:p>
        </w:tc>
      </w:tr>
      <w:tr w:rsidR="00C845CC" w:rsidRPr="0098682E" w14:paraId="7B1AA887" w14:textId="77777777">
        <w:tc>
          <w:tcPr>
            <w:tcW w:w="4675" w:type="dxa"/>
          </w:tcPr>
          <w:p w14:paraId="6240B11E"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Order Date</w:t>
            </w:r>
          </w:p>
        </w:tc>
        <w:tc>
          <w:tcPr>
            <w:tcW w:w="4675" w:type="dxa"/>
          </w:tcPr>
          <w:p w14:paraId="66D7AD27"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Ngày đặt hàng</w:t>
            </w:r>
          </w:p>
        </w:tc>
      </w:tr>
      <w:tr w:rsidR="00C845CC" w:rsidRPr="0098682E" w14:paraId="3864F288" w14:textId="77777777">
        <w:tc>
          <w:tcPr>
            <w:tcW w:w="4675" w:type="dxa"/>
          </w:tcPr>
          <w:p w14:paraId="48C02A72"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Ship Date</w:t>
            </w:r>
          </w:p>
        </w:tc>
        <w:tc>
          <w:tcPr>
            <w:tcW w:w="4675" w:type="dxa"/>
          </w:tcPr>
          <w:p w14:paraId="0F29245E"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Ngày giao hàng</w:t>
            </w:r>
          </w:p>
        </w:tc>
      </w:tr>
      <w:tr w:rsidR="00C845CC" w:rsidRPr="0098682E" w14:paraId="0055F84D" w14:textId="77777777">
        <w:tc>
          <w:tcPr>
            <w:tcW w:w="4675" w:type="dxa"/>
          </w:tcPr>
          <w:p w14:paraId="13B910B8"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Customer ID</w:t>
            </w:r>
          </w:p>
        </w:tc>
        <w:tc>
          <w:tcPr>
            <w:tcW w:w="4675" w:type="dxa"/>
          </w:tcPr>
          <w:p w14:paraId="3DC316FF"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Mã khách hàng</w:t>
            </w:r>
          </w:p>
        </w:tc>
      </w:tr>
      <w:tr w:rsidR="00C845CC" w:rsidRPr="0098682E" w14:paraId="697C266C" w14:textId="77777777">
        <w:tc>
          <w:tcPr>
            <w:tcW w:w="4675" w:type="dxa"/>
          </w:tcPr>
          <w:p w14:paraId="7D235645"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Customer Name</w:t>
            </w:r>
          </w:p>
        </w:tc>
        <w:tc>
          <w:tcPr>
            <w:tcW w:w="4675" w:type="dxa"/>
          </w:tcPr>
          <w:p w14:paraId="4FB18D07"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Tên khách hàng</w:t>
            </w:r>
          </w:p>
        </w:tc>
      </w:tr>
      <w:tr w:rsidR="00C845CC" w:rsidRPr="0098682E" w14:paraId="09E9DB94" w14:textId="77777777">
        <w:tc>
          <w:tcPr>
            <w:tcW w:w="4675" w:type="dxa"/>
          </w:tcPr>
          <w:p w14:paraId="5ADAF81E"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Segment</w:t>
            </w:r>
          </w:p>
        </w:tc>
        <w:tc>
          <w:tcPr>
            <w:tcW w:w="4675" w:type="dxa"/>
          </w:tcPr>
          <w:p w14:paraId="1D6D6C8B"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Phân khúc khách hàng</w:t>
            </w:r>
          </w:p>
        </w:tc>
      </w:tr>
      <w:tr w:rsidR="00C845CC" w:rsidRPr="0098682E" w14:paraId="69FA4755" w14:textId="77777777">
        <w:tc>
          <w:tcPr>
            <w:tcW w:w="4675" w:type="dxa"/>
          </w:tcPr>
          <w:p w14:paraId="6B997064"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Country</w:t>
            </w:r>
          </w:p>
        </w:tc>
        <w:tc>
          <w:tcPr>
            <w:tcW w:w="4675" w:type="dxa"/>
          </w:tcPr>
          <w:p w14:paraId="78798BEF"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Quốc gia</w:t>
            </w:r>
          </w:p>
        </w:tc>
      </w:tr>
      <w:tr w:rsidR="00C845CC" w:rsidRPr="0098682E" w14:paraId="300D561C" w14:textId="77777777">
        <w:tc>
          <w:tcPr>
            <w:tcW w:w="4675" w:type="dxa"/>
          </w:tcPr>
          <w:p w14:paraId="418F7D4B"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City</w:t>
            </w:r>
          </w:p>
        </w:tc>
        <w:tc>
          <w:tcPr>
            <w:tcW w:w="4675" w:type="dxa"/>
          </w:tcPr>
          <w:p w14:paraId="38C671ED"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Thành phố</w:t>
            </w:r>
          </w:p>
        </w:tc>
      </w:tr>
      <w:tr w:rsidR="00C845CC" w:rsidRPr="0098682E" w14:paraId="10ECB9EC" w14:textId="77777777">
        <w:tc>
          <w:tcPr>
            <w:tcW w:w="4675" w:type="dxa"/>
          </w:tcPr>
          <w:p w14:paraId="0AAD2ED1"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State</w:t>
            </w:r>
          </w:p>
        </w:tc>
        <w:tc>
          <w:tcPr>
            <w:tcW w:w="4675" w:type="dxa"/>
          </w:tcPr>
          <w:p w14:paraId="30E9B5B5"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Bang/Tỉnh</w:t>
            </w:r>
          </w:p>
        </w:tc>
      </w:tr>
      <w:tr w:rsidR="00C845CC" w:rsidRPr="0098682E" w14:paraId="6A2CCEBE" w14:textId="77777777">
        <w:tc>
          <w:tcPr>
            <w:tcW w:w="4675" w:type="dxa"/>
          </w:tcPr>
          <w:p w14:paraId="64A54C0D"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Region</w:t>
            </w:r>
          </w:p>
        </w:tc>
        <w:tc>
          <w:tcPr>
            <w:tcW w:w="4675" w:type="dxa"/>
          </w:tcPr>
          <w:p w14:paraId="34638D34"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Khu vực</w:t>
            </w:r>
          </w:p>
        </w:tc>
      </w:tr>
      <w:tr w:rsidR="00C845CC" w:rsidRPr="0098682E" w14:paraId="67C9FFB2" w14:textId="77777777">
        <w:tc>
          <w:tcPr>
            <w:tcW w:w="4675" w:type="dxa"/>
          </w:tcPr>
          <w:p w14:paraId="54043A78"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Product ID</w:t>
            </w:r>
          </w:p>
        </w:tc>
        <w:tc>
          <w:tcPr>
            <w:tcW w:w="4675" w:type="dxa"/>
          </w:tcPr>
          <w:p w14:paraId="4143F991"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Mã sản phẩm</w:t>
            </w:r>
          </w:p>
        </w:tc>
      </w:tr>
      <w:tr w:rsidR="00C845CC" w:rsidRPr="0098682E" w14:paraId="0C4D809F" w14:textId="77777777">
        <w:tc>
          <w:tcPr>
            <w:tcW w:w="4675" w:type="dxa"/>
          </w:tcPr>
          <w:p w14:paraId="4B634F91"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Category</w:t>
            </w:r>
          </w:p>
        </w:tc>
        <w:tc>
          <w:tcPr>
            <w:tcW w:w="4675" w:type="dxa"/>
          </w:tcPr>
          <w:p w14:paraId="3BF049D7"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Danh mục sản phẩm</w:t>
            </w:r>
          </w:p>
        </w:tc>
      </w:tr>
      <w:tr w:rsidR="00C845CC" w:rsidRPr="0098682E" w14:paraId="1C3EE1E8" w14:textId="77777777">
        <w:tc>
          <w:tcPr>
            <w:tcW w:w="4675" w:type="dxa"/>
          </w:tcPr>
          <w:p w14:paraId="144BFA21"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Sub-Category</w:t>
            </w:r>
          </w:p>
        </w:tc>
        <w:tc>
          <w:tcPr>
            <w:tcW w:w="4675" w:type="dxa"/>
          </w:tcPr>
          <w:p w14:paraId="41C77777"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Danh mục con</w:t>
            </w:r>
          </w:p>
        </w:tc>
      </w:tr>
      <w:tr w:rsidR="00C845CC" w:rsidRPr="0098682E" w14:paraId="679DB7D9" w14:textId="77777777">
        <w:tc>
          <w:tcPr>
            <w:tcW w:w="4675" w:type="dxa"/>
          </w:tcPr>
          <w:p w14:paraId="336D344F"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Product Name</w:t>
            </w:r>
          </w:p>
        </w:tc>
        <w:tc>
          <w:tcPr>
            <w:tcW w:w="4675" w:type="dxa"/>
          </w:tcPr>
          <w:p w14:paraId="7F7C88EC"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Tên sản phẩm</w:t>
            </w:r>
          </w:p>
        </w:tc>
      </w:tr>
      <w:tr w:rsidR="00C845CC" w:rsidRPr="0098682E" w14:paraId="05F11D10" w14:textId="77777777">
        <w:tc>
          <w:tcPr>
            <w:tcW w:w="4675" w:type="dxa"/>
          </w:tcPr>
          <w:p w14:paraId="28A2F240"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Sales</w:t>
            </w:r>
          </w:p>
        </w:tc>
        <w:tc>
          <w:tcPr>
            <w:tcW w:w="4675" w:type="dxa"/>
          </w:tcPr>
          <w:p w14:paraId="0E3442BE"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Doanh thu</w:t>
            </w:r>
          </w:p>
        </w:tc>
      </w:tr>
      <w:tr w:rsidR="00C845CC" w:rsidRPr="0098682E" w14:paraId="75E7828C" w14:textId="77777777">
        <w:tc>
          <w:tcPr>
            <w:tcW w:w="4675" w:type="dxa"/>
          </w:tcPr>
          <w:p w14:paraId="0DF49E78"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Quantity</w:t>
            </w:r>
          </w:p>
        </w:tc>
        <w:tc>
          <w:tcPr>
            <w:tcW w:w="4675" w:type="dxa"/>
          </w:tcPr>
          <w:p w14:paraId="7C702926"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Số lượng bán</w:t>
            </w:r>
          </w:p>
        </w:tc>
      </w:tr>
      <w:tr w:rsidR="00C845CC" w:rsidRPr="0098682E" w14:paraId="7880EAEF" w14:textId="77777777">
        <w:tc>
          <w:tcPr>
            <w:tcW w:w="4675" w:type="dxa"/>
          </w:tcPr>
          <w:p w14:paraId="4D883CDB"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Discount</w:t>
            </w:r>
          </w:p>
        </w:tc>
        <w:tc>
          <w:tcPr>
            <w:tcW w:w="4675" w:type="dxa"/>
          </w:tcPr>
          <w:p w14:paraId="7E936B1B"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Tỷ lệ giảm giá</w:t>
            </w:r>
          </w:p>
        </w:tc>
      </w:tr>
      <w:tr w:rsidR="00C845CC" w:rsidRPr="0098682E" w14:paraId="19088E1C" w14:textId="77777777">
        <w:tc>
          <w:tcPr>
            <w:tcW w:w="4675" w:type="dxa"/>
          </w:tcPr>
          <w:p w14:paraId="04C1C40B"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Profit</w:t>
            </w:r>
          </w:p>
        </w:tc>
        <w:tc>
          <w:tcPr>
            <w:tcW w:w="4675" w:type="dxa"/>
          </w:tcPr>
          <w:p w14:paraId="188A9F28"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Lợi nhuận</w:t>
            </w:r>
          </w:p>
        </w:tc>
      </w:tr>
      <w:tr w:rsidR="00C845CC" w:rsidRPr="0098682E" w14:paraId="48440891" w14:textId="77777777">
        <w:tc>
          <w:tcPr>
            <w:tcW w:w="4675" w:type="dxa"/>
          </w:tcPr>
          <w:p w14:paraId="78409412"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Shipping Cost</w:t>
            </w:r>
          </w:p>
        </w:tc>
        <w:tc>
          <w:tcPr>
            <w:tcW w:w="4675" w:type="dxa"/>
          </w:tcPr>
          <w:p w14:paraId="607D76D1" w14:textId="77777777" w:rsidR="00C845CC" w:rsidRPr="0098682E" w:rsidRDefault="00000000" w:rsidP="004C509C">
            <w:pPr>
              <w:spacing w:after="0" w:line="240" w:lineRule="auto"/>
              <w:ind w:left="360"/>
              <w:jc w:val="both"/>
              <w:rPr>
                <w:rFonts w:ascii="Times New Roman" w:hAnsi="Times New Roman" w:cs="Times New Roman"/>
                <w:sz w:val="26"/>
                <w:szCs w:val="26"/>
              </w:rPr>
            </w:pPr>
            <w:r w:rsidRPr="0098682E">
              <w:rPr>
                <w:rFonts w:ascii="Times New Roman" w:hAnsi="Times New Roman" w:cs="Times New Roman"/>
                <w:sz w:val="26"/>
                <w:szCs w:val="26"/>
              </w:rPr>
              <w:t>Chi phí vận chuyển</w:t>
            </w:r>
          </w:p>
        </w:tc>
      </w:tr>
    </w:tbl>
    <w:p w14:paraId="750977F1" w14:textId="77777777" w:rsidR="00C845CC" w:rsidRPr="0098682E" w:rsidRDefault="00C845CC" w:rsidP="004C509C">
      <w:pPr>
        <w:jc w:val="both"/>
        <w:rPr>
          <w:rFonts w:ascii="Times New Roman" w:hAnsi="Times New Roman" w:cs="Times New Roman"/>
          <w:sz w:val="24"/>
          <w:szCs w:val="24"/>
        </w:rPr>
      </w:pPr>
    </w:p>
    <w:p w14:paraId="5D94D7ED" w14:textId="77777777" w:rsidR="003D3F2A" w:rsidRPr="0098682E" w:rsidRDefault="003D3F2A" w:rsidP="004C509C">
      <w:pPr>
        <w:spacing w:after="0" w:line="240" w:lineRule="auto"/>
        <w:ind w:left="360"/>
        <w:jc w:val="both"/>
        <w:rPr>
          <w:rFonts w:ascii="Times New Roman" w:eastAsiaTheme="majorEastAsia" w:hAnsi="Times New Roman" w:cs="Times New Roman"/>
          <w:color w:val="002060"/>
          <w:sz w:val="40"/>
          <w:szCs w:val="40"/>
        </w:rPr>
      </w:pPr>
      <w:r w:rsidRPr="0098682E">
        <w:rPr>
          <w:rFonts w:cs="Times New Roman"/>
        </w:rPr>
        <w:br w:type="page"/>
      </w:r>
    </w:p>
    <w:p w14:paraId="074B4D85" w14:textId="67FFDB81" w:rsidR="00C845CC" w:rsidRPr="001A73A8" w:rsidRDefault="00000000" w:rsidP="004C509C">
      <w:pPr>
        <w:pStyle w:val="Heading1"/>
        <w:ind w:left="360"/>
        <w:jc w:val="both"/>
        <w:rPr>
          <w:rFonts w:cs="Times New Roman"/>
          <w:bCs/>
        </w:rPr>
      </w:pPr>
      <w:bookmarkStart w:id="50" w:name="_Toc237852196"/>
      <w:bookmarkStart w:id="51" w:name="_Toc237855203"/>
      <w:r w:rsidRPr="001A73A8">
        <w:rPr>
          <w:rFonts w:cs="Times New Roman"/>
          <w:bCs/>
        </w:rPr>
        <w:lastRenderedPageBreak/>
        <w:t>CHƯƠNG 3:  QUY TRÌNH ELT VÀ MÔ HÌNH HÓA DỮ LIỆU</w:t>
      </w:r>
      <w:bookmarkEnd w:id="50"/>
      <w:bookmarkEnd w:id="51"/>
      <w:r w:rsidRPr="001A73A8">
        <w:rPr>
          <w:rFonts w:cs="Times New Roman"/>
          <w:bCs/>
        </w:rPr>
        <w:t xml:space="preserve"> </w:t>
      </w:r>
    </w:p>
    <w:p w14:paraId="6EE98942" w14:textId="77777777" w:rsidR="00C845CC" w:rsidRPr="001A73A8" w:rsidRDefault="00000000" w:rsidP="004C509C">
      <w:pPr>
        <w:pStyle w:val="Heading2"/>
        <w:ind w:left="360"/>
        <w:jc w:val="both"/>
        <w:rPr>
          <w:rFonts w:cs="Times New Roman"/>
          <w:bCs/>
        </w:rPr>
      </w:pPr>
      <w:bookmarkStart w:id="52" w:name="_Toc237852197"/>
      <w:bookmarkStart w:id="53" w:name="_Toc237855204"/>
      <w:r w:rsidRPr="001A73A8">
        <w:rPr>
          <w:rFonts w:cs="Times New Roman"/>
          <w:bCs/>
        </w:rPr>
        <w:t>3.1 TỔNG QUAN KIẾN TRÚC PIPELINE  XỬ LÍ DỮ LIỆU</w:t>
      </w:r>
      <w:bookmarkEnd w:id="52"/>
      <w:bookmarkEnd w:id="53"/>
      <w:r w:rsidRPr="001A73A8">
        <w:rPr>
          <w:rFonts w:cs="Times New Roman"/>
          <w:bCs/>
        </w:rPr>
        <w:t xml:space="preserve"> </w:t>
      </w:r>
    </w:p>
    <w:p w14:paraId="10438DAF"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Hệ thống xử lý dữ liệu của dự án được xây dựng dựa trên kiến trúc ELT (Extract - Load - Transform) hiện đại. Khác với quy trình ETL truyền thống, ELT tối ưu hóa sức mạnh của các Cloud Data Warehouse bằng cách nạp toàn bộ dữ liệu thô vào kho lưu trữ trước khi thực hiện các thao tác biến đổi phức tạp.</w:t>
      </w:r>
    </w:p>
    <w:p w14:paraId="0A9F2AD9"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Kiến trúc Pipeline xử lý dữ liệu tổng quan bao gồm 3 tầng cốt lõi:</w:t>
      </w:r>
    </w:p>
    <w:p w14:paraId="173B8A1F"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Tầng Trích xuất (Extract): Hệ thống tiến hành thu thập dữ liệu tự động từ các nguồn dữ liệu ban đầu (hệ thống ERP, CRM, tệp tin Log, hoặc API của chuỗi bán lẻ). Quá trình này đảm bảo tính toàn vẹn của dữ liệu gốc và không gây ảnh hưởng đến hiệu năng của các hệ thống đang vận hành.</w:t>
      </w:r>
    </w:p>
    <w:p w14:paraId="622E7F15"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Tầng Nạp dữ liệu (Load - Staging Area): Dữ liệu sau khi trích xuất được di chuyển nguyên bản và nạp thẳng vào vùng đệm (Staging) trên Data Warehouse (ví dụ: BigQuery, Snowflake, hoặc hệ thống cơ sở dữ liệu nội bộ). Tại đây, dữ liệu được lưu trữ dưới dạng thô (Raw Data) để làm nền tảng cho mọi hoạt động xử lý về sau.</w:t>
      </w:r>
    </w:p>
    <w:p w14:paraId="2CCE2ED5"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Tầng Biến đổi (Transform): Đây là trọng tâm của quy trình ELT. Sử dụng các công cụ xử lý dữ liệu (như dbt, SQL), dữ liệu thô tại vùng đệm sẽ được làm sạch, ép kiểu dữ liệu, khử trùng lặp, bóc tách các trường thông tin cần thiết và cấu trúc lại thành các bảng dữ liệu tinh gọn, sẵn sàng phục vụ cho việc mô hình hóa và phân tích.</w:t>
      </w:r>
    </w:p>
    <w:p w14:paraId="7CE771EC" w14:textId="77777777" w:rsidR="00C845CC" w:rsidRPr="001A73A8" w:rsidRDefault="00000000" w:rsidP="004C509C">
      <w:pPr>
        <w:pStyle w:val="Heading2"/>
        <w:ind w:left="360"/>
        <w:jc w:val="both"/>
        <w:rPr>
          <w:rFonts w:cs="Times New Roman"/>
          <w:bCs/>
        </w:rPr>
      </w:pPr>
      <w:bookmarkStart w:id="54" w:name="_Toc237852198"/>
      <w:bookmarkStart w:id="55" w:name="_Toc237855205"/>
      <w:r w:rsidRPr="001A73A8">
        <w:rPr>
          <w:rFonts w:cs="Times New Roman"/>
          <w:bCs/>
        </w:rPr>
        <w:t>3.2 ĐÁNH GIÁ CHẤT LƯỢNG VÀ KHÁM PHÁ DỮ LIỆU (EDA)</w:t>
      </w:r>
      <w:bookmarkEnd w:id="54"/>
      <w:bookmarkEnd w:id="55"/>
    </w:p>
    <w:p w14:paraId="560A750D"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Trước khi tiến hành xây dựng mô hình dữ liệu, việc Đánh giá chất lượng và Khám phá dữ liệu (EDA - Exploratory Data Analysis) là bắt buộc nhằm mục đích thấu hiểu cấu trúc và "sức khỏe" của nguồn dữ liệu thu thập được. Quy trình này tập trung vào hai nội dung chính:</w:t>
      </w:r>
    </w:p>
    <w:p w14:paraId="6A39598C" w14:textId="77777777" w:rsidR="00C845CC" w:rsidRPr="0098682E" w:rsidRDefault="00000000" w:rsidP="004C509C">
      <w:pPr>
        <w:pStyle w:val="Heading3"/>
        <w:ind w:left="360"/>
        <w:jc w:val="both"/>
      </w:pPr>
      <w:bookmarkStart w:id="56" w:name="_Toc237852199"/>
      <w:bookmarkStart w:id="57" w:name="_Toc237855206"/>
      <w:r w:rsidRPr="0098682E">
        <w:t>3.2.1 Đánh giá chất lượng dữ liệu (Data Quality Assessment)</w:t>
      </w:r>
      <w:bookmarkEnd w:id="56"/>
      <w:bookmarkEnd w:id="57"/>
    </w:p>
    <w:p w14:paraId="352D4A4B"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Hệ thống thực hiện kiểm tra dữ liệu thô dựa trên các tiêu chí nghiêm ngặt để phát hiện và khoanh vùng các lỗi hệ thống:</w:t>
      </w:r>
    </w:p>
    <w:p w14:paraId="2587F172" w14:textId="162372E1" w:rsidR="00C845CC" w:rsidRPr="0098682E" w:rsidRDefault="00D627A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lastRenderedPageBreak/>
        <w:t>Xác định các giá trị bị thiếu (Missing Values): Xác định các trường thông tin bị bỏ trống (Null/Blank) ở các cột quan trọng như doanh thu, mã khách hàng, mã đơn hàng để lên phương án xử lý (loại bỏ hoặc điền bù dữ liệu).</w:t>
      </w:r>
    </w:p>
    <w:p w14:paraId="6B465FDA"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Xử lý dữ liệu dị biệt (Outliers): Phát hiện các bản ghi có giá trị bất thường vượt quá biên độ logic (ví dụ: ngày hóa đơn năm 2099, số lượng mua hàng âm, hoặc giá trị đơn hàng lớn đột biến do lỗi hệ thống nhập liệu).</w:t>
      </w:r>
    </w:p>
    <w:p w14:paraId="05D82C4E"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Kiểm tra tính nhất quán (Consistency): Đảm bảo tính đồng nhất về định dạng (ví dụ: định dạng ngày tháng YYYY-MM-DD, đồng nhất đơn vị tiền tệ) và tính toàn vẹn thực thể (mọi mã sản phẩm trong bảng hóa đơn phải tồn tại trong bảng danh mục sản phẩm).</w:t>
      </w:r>
    </w:p>
    <w:p w14:paraId="5128546C" w14:textId="77777777" w:rsidR="00C845CC" w:rsidRPr="0098682E" w:rsidRDefault="00000000" w:rsidP="004C509C">
      <w:pPr>
        <w:pStyle w:val="Heading3"/>
        <w:ind w:left="360"/>
        <w:jc w:val="both"/>
      </w:pPr>
      <w:bookmarkStart w:id="58" w:name="_Toc237852200"/>
      <w:bookmarkStart w:id="59" w:name="_Toc237855207"/>
      <w:r w:rsidRPr="0098682E">
        <w:t>3.2.2 Khám phá dữ liệu (Exploratory Data Analysis - EDA)</w:t>
      </w:r>
      <w:bookmarkEnd w:id="58"/>
      <w:bookmarkEnd w:id="59"/>
    </w:p>
    <w:p w14:paraId="133B93E5"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Sử dụng các phương pháp thống kê mô tả và trực quan hóa bằng đồ thị nhằm rút ra các đặc trưng ban đầu của chuỗi bán lẻ:</w:t>
      </w:r>
    </w:p>
    <w:p w14:paraId="6FA577CE"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Phân tích phân phối: Xem xét tần suất xuất hiện và phân phối của các biến số định lượng như: giá trị đơn hàng trung bình, số lượng mặt hàng bán ra trong ngày, hay khung giờ cao điểm phát sinh giao dịch.</w:t>
      </w:r>
    </w:p>
    <w:p w14:paraId="39F1FBD8"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Tìm kiếm mối tương quan hệ: Khám phá mối quan hệ sơ bộ giữa các chiều dữ liệu (ví dụ: mối liên hệ giữa các chương trình khuyến mãi/mùa vụ với sự tăng trưởng doanh số của từng nhóm ngành hàng).</w:t>
      </w:r>
    </w:p>
    <w:p w14:paraId="1357576D"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Định hình logic kinh doanh: Kết quả của EDA giúp nhóm kiểm chứng lại các giả định thực tế, từ đó đưa ra các quy tắc nghiệp vụ chính xác để thiết kế cấu trúc các bảng Dimension (Chiều phân tích) và Fact (Bảng sự kiện) trong phần mô hình hóa tiếp theo.</w:t>
      </w:r>
    </w:p>
    <w:p w14:paraId="18C1AECA" w14:textId="77777777" w:rsidR="00C845CC" w:rsidRPr="0098682E" w:rsidRDefault="00C845CC" w:rsidP="004C509C">
      <w:pPr>
        <w:jc w:val="both"/>
      </w:pPr>
    </w:p>
    <w:p w14:paraId="595B4C14" w14:textId="77777777" w:rsidR="00C845CC" w:rsidRPr="001A73A8" w:rsidRDefault="00000000" w:rsidP="004C509C">
      <w:pPr>
        <w:pStyle w:val="Heading2"/>
        <w:ind w:left="360"/>
        <w:jc w:val="both"/>
        <w:rPr>
          <w:bCs/>
        </w:rPr>
      </w:pPr>
      <w:bookmarkStart w:id="60" w:name="_Toc237852201"/>
      <w:bookmarkStart w:id="61" w:name="_Toc237855208"/>
      <w:r w:rsidRPr="001A73A8">
        <w:rPr>
          <w:bCs/>
        </w:rPr>
        <w:t>3.3 LÀM SẠCH VÀ CHUẨN HÓA DỮ LIỆU (DATA CLEANING)</w:t>
      </w:r>
      <w:bookmarkEnd w:id="60"/>
      <w:bookmarkEnd w:id="61"/>
    </w:p>
    <w:p w14:paraId="1E828D29" w14:textId="70DD33FE" w:rsidR="00C845CC" w:rsidRPr="0098682E" w:rsidRDefault="00000000" w:rsidP="004C509C">
      <w:pPr>
        <w:pStyle w:val="Heading3"/>
        <w:ind w:left="360"/>
        <w:jc w:val="both"/>
        <w:rPr>
          <w:rFonts w:cs="Times New Roman"/>
        </w:rPr>
      </w:pPr>
      <w:bookmarkStart w:id="62" w:name="_Toc227352022"/>
      <w:bookmarkStart w:id="63" w:name="_Toc237852202"/>
      <w:bookmarkStart w:id="64" w:name="_Toc237855209"/>
      <w:r w:rsidRPr="0098682E">
        <w:rPr>
          <w:rFonts w:cs="Times New Roman"/>
        </w:rPr>
        <w:t xml:space="preserve">3.3.1 </w:t>
      </w:r>
      <w:bookmarkEnd w:id="62"/>
      <w:r w:rsidR="00B74862" w:rsidRPr="0098682E">
        <w:rPr>
          <w:rFonts w:cs="Times New Roman"/>
        </w:rPr>
        <w:t>Chuẩn hóa cấu trúc cột và xử lí lỗi logic</w:t>
      </w:r>
      <w:bookmarkEnd w:id="63"/>
      <w:bookmarkEnd w:id="64"/>
    </w:p>
    <w:p w14:paraId="116E14F8"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 xml:space="preserve">Sau khi đọc dữ liệu từ file CSV, hệ thống thực hiện chuẩn hóa tên cột nhằm đảm bảo tính nhất quán trong quá trình xử lý dữ liệu. </w:t>
      </w:r>
    </w:p>
    <w:p w14:paraId="0E81D431" w14:textId="76D5EFA8" w:rsidR="00C845CC" w:rsidRPr="0098682E" w:rsidRDefault="00000000" w:rsidP="004C509C">
      <w:pPr>
        <w:ind w:left="360"/>
        <w:jc w:val="both"/>
        <w:rPr>
          <w:rFonts w:ascii="Times New Roman" w:hAnsi="Times New Roman" w:cs="Times New Roman"/>
          <w:sz w:val="26"/>
          <w:szCs w:val="26"/>
        </w:rPr>
      </w:pPr>
      <w:r w:rsidRPr="0098682E">
        <w:lastRenderedPageBreak/>
        <w:drawing>
          <wp:inline distT="0" distB="0" distL="0" distR="0" wp14:anchorId="172745E6" wp14:editId="58B153DB">
            <wp:extent cx="5943600" cy="1504950"/>
            <wp:effectExtent l="0" t="0" r="0" b="0"/>
            <wp:docPr id="4927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80368" name="Picture 1"/>
                    <pic:cNvPicPr>
                      <a:picLocks noChangeAspect="1"/>
                    </pic:cNvPicPr>
                  </pic:nvPicPr>
                  <pic:blipFill>
                    <a:blip r:embed="rId11"/>
                    <a:stretch>
                      <a:fillRect/>
                    </a:stretch>
                  </pic:blipFill>
                  <pic:spPr>
                    <a:xfrm>
                      <a:off x="0" y="0"/>
                      <a:ext cx="5943600" cy="1504950"/>
                    </a:xfrm>
                    <a:prstGeom prst="rect">
                      <a:avLst/>
                    </a:prstGeom>
                  </pic:spPr>
                </pic:pic>
              </a:graphicData>
            </a:graphic>
          </wp:inline>
        </w:drawing>
      </w:r>
    </w:p>
    <w:p w14:paraId="25B617F8"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Ví dụ:</w:t>
      </w:r>
    </w:p>
    <w:p w14:paraId="55C25976"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Order Date → order_date</w:t>
      </w:r>
    </w:p>
    <w:p w14:paraId="1BEEF1F0"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Ship Date → ship_date</w:t>
      </w:r>
    </w:p>
    <w:p w14:paraId="38C45782"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Sub.Category → sub_category</w:t>
      </w:r>
    </w:p>
    <w:p w14:paraId="5F5DEF77"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Tiếp theo, hệ thống loại bỏ các cột không phục vụ cho mục đích phân tích như:</w:t>
      </w:r>
    </w:p>
    <w:p w14:paraId="31B88EE2" w14:textId="77777777" w:rsidR="00C845CC" w:rsidRPr="0098682E" w:rsidRDefault="00000000" w:rsidP="004C509C">
      <w:pPr>
        <w:ind w:left="360"/>
        <w:jc w:val="both"/>
        <w:rPr>
          <w:rFonts w:ascii="Times New Roman" w:hAnsi="Times New Roman" w:cs="Times New Roman"/>
          <w:sz w:val="26"/>
          <w:szCs w:val="26"/>
        </w:rPr>
      </w:pPr>
      <w:r w:rsidRPr="0098682E">
        <w:drawing>
          <wp:inline distT="0" distB="0" distL="0" distR="0" wp14:anchorId="25EAE774" wp14:editId="3FBE2063">
            <wp:extent cx="5943600" cy="487680"/>
            <wp:effectExtent l="0" t="0" r="0" b="7620"/>
            <wp:docPr id="93399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99759" name="Picture 1"/>
                    <pic:cNvPicPr>
                      <a:picLocks noChangeAspect="1"/>
                    </pic:cNvPicPr>
                  </pic:nvPicPr>
                  <pic:blipFill>
                    <a:blip r:embed="rId12"/>
                    <a:stretch>
                      <a:fillRect/>
                    </a:stretch>
                  </pic:blipFill>
                  <pic:spPr>
                    <a:xfrm>
                      <a:off x="0" y="0"/>
                      <a:ext cx="5943600" cy="487680"/>
                    </a:xfrm>
                    <a:prstGeom prst="rect">
                      <a:avLst/>
                    </a:prstGeom>
                  </pic:spPr>
                </pic:pic>
              </a:graphicData>
            </a:graphic>
          </wp:inline>
        </w:drawing>
      </w:r>
    </w:p>
    <w:p w14:paraId="104E4819"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Dữ liệu ngày tháng được chuyển sang định dạng Datetime để phục vụ các phép tính thời gian.</w:t>
      </w:r>
    </w:p>
    <w:p w14:paraId="2630B250" w14:textId="77777777" w:rsidR="00C845CC" w:rsidRPr="0098682E" w:rsidRDefault="00000000" w:rsidP="004C509C">
      <w:pPr>
        <w:ind w:left="360"/>
        <w:jc w:val="both"/>
        <w:rPr>
          <w:rFonts w:ascii="Times New Roman" w:hAnsi="Times New Roman" w:cs="Times New Roman"/>
          <w:sz w:val="26"/>
          <w:szCs w:val="26"/>
        </w:rPr>
      </w:pPr>
      <w:r w:rsidRPr="0098682E">
        <w:drawing>
          <wp:inline distT="0" distB="0" distL="0" distR="0" wp14:anchorId="7BED483C" wp14:editId="58F91092">
            <wp:extent cx="5943600" cy="623570"/>
            <wp:effectExtent l="0" t="0" r="0" b="5080"/>
            <wp:docPr id="564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67732" name="Picture 1"/>
                    <pic:cNvPicPr>
                      <a:picLocks noChangeAspect="1"/>
                    </pic:cNvPicPr>
                  </pic:nvPicPr>
                  <pic:blipFill>
                    <a:blip r:embed="rId13"/>
                    <a:stretch>
                      <a:fillRect/>
                    </a:stretch>
                  </pic:blipFill>
                  <pic:spPr>
                    <a:xfrm>
                      <a:off x="0" y="0"/>
                      <a:ext cx="5943600" cy="623570"/>
                    </a:xfrm>
                    <a:prstGeom prst="rect">
                      <a:avLst/>
                    </a:prstGeom>
                  </pic:spPr>
                </pic:pic>
              </a:graphicData>
            </a:graphic>
          </wp:inline>
        </w:drawing>
      </w:r>
    </w:p>
    <w:p w14:paraId="353568A0" w14:textId="77777777" w:rsidR="00C845CC" w:rsidRPr="0098682E" w:rsidRDefault="00C845CC" w:rsidP="004C509C">
      <w:pPr>
        <w:jc w:val="both"/>
        <w:rPr>
          <w:rFonts w:ascii="Times New Roman" w:hAnsi="Times New Roman" w:cs="Times New Roman"/>
          <w:sz w:val="26"/>
          <w:szCs w:val="26"/>
        </w:rPr>
      </w:pPr>
    </w:p>
    <w:p w14:paraId="5CFB997D"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Hệ thống đồng thời kiểm tra lỗi nghiệp vụ và loại bỏ các bản ghi có ngày giao hàng nhỏ hơn ngày đặt hàng.</w:t>
      </w:r>
    </w:p>
    <w:p w14:paraId="3B3C48AC"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Để xử lý dữ liệu trùng lặp, hệ thống sử dụng cặp khóa order_id và product_id, sau đó giữ lại bản ghi mới nhất.</w:t>
      </w:r>
    </w:p>
    <w:p w14:paraId="12BCB66B" w14:textId="77777777" w:rsidR="00C845CC" w:rsidRPr="0098682E" w:rsidRDefault="00000000" w:rsidP="004C509C">
      <w:pPr>
        <w:ind w:left="360"/>
        <w:jc w:val="both"/>
        <w:rPr>
          <w:rFonts w:ascii="Times New Roman" w:hAnsi="Times New Roman" w:cs="Times New Roman"/>
          <w:sz w:val="26"/>
          <w:szCs w:val="26"/>
        </w:rPr>
      </w:pPr>
      <w:r w:rsidRPr="0098682E">
        <w:drawing>
          <wp:inline distT="0" distB="0" distL="0" distR="0" wp14:anchorId="65FD84BB" wp14:editId="49D9F604">
            <wp:extent cx="5943600" cy="940435"/>
            <wp:effectExtent l="0" t="0" r="0" b="0"/>
            <wp:docPr id="210754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549152" name="Picture 1"/>
                    <pic:cNvPicPr>
                      <a:picLocks noChangeAspect="1"/>
                    </pic:cNvPicPr>
                  </pic:nvPicPr>
                  <pic:blipFill>
                    <a:blip r:embed="rId14"/>
                    <a:stretch>
                      <a:fillRect/>
                    </a:stretch>
                  </pic:blipFill>
                  <pic:spPr>
                    <a:xfrm>
                      <a:off x="0" y="0"/>
                      <a:ext cx="5943600" cy="940435"/>
                    </a:xfrm>
                    <a:prstGeom prst="rect">
                      <a:avLst/>
                    </a:prstGeom>
                  </pic:spPr>
                </pic:pic>
              </a:graphicData>
            </a:graphic>
          </wp:inline>
        </w:drawing>
      </w:r>
    </w:p>
    <w:p w14:paraId="6CAEE8BB" w14:textId="712E6B14" w:rsidR="00C845CC" w:rsidRPr="0098682E" w:rsidRDefault="00000000" w:rsidP="004C509C">
      <w:pPr>
        <w:pStyle w:val="Heading3"/>
        <w:ind w:left="360"/>
        <w:jc w:val="both"/>
        <w:rPr>
          <w:rFonts w:cs="Times New Roman"/>
        </w:rPr>
      </w:pPr>
      <w:bookmarkStart w:id="65" w:name="_Toc237852203"/>
      <w:bookmarkStart w:id="66" w:name="_Toc237855210"/>
      <w:r w:rsidRPr="0098682E">
        <w:rPr>
          <w:rFonts w:cs="Times New Roman"/>
        </w:rPr>
        <w:lastRenderedPageBreak/>
        <w:t>3.3.2 Xử lý dữ liệu thiếu</w:t>
      </w:r>
      <w:bookmarkEnd w:id="65"/>
      <w:bookmarkEnd w:id="66"/>
    </w:p>
    <w:p w14:paraId="0D23412D"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Các giá trị thiếu trong cột postal_code được thay thế bằng mã mặc định "00000".</w:t>
      </w:r>
    </w:p>
    <w:p w14:paraId="1C881CEA" w14:textId="77777777" w:rsidR="00C845CC" w:rsidRPr="0098682E" w:rsidRDefault="00000000" w:rsidP="004C509C">
      <w:pPr>
        <w:ind w:left="360"/>
        <w:jc w:val="both"/>
        <w:rPr>
          <w:rFonts w:ascii="Times New Roman" w:hAnsi="Times New Roman" w:cs="Times New Roman"/>
          <w:sz w:val="26"/>
          <w:szCs w:val="26"/>
        </w:rPr>
      </w:pPr>
      <w:r w:rsidRPr="0098682E">
        <w:drawing>
          <wp:inline distT="0" distB="0" distL="0" distR="0" wp14:anchorId="49BFC980" wp14:editId="5DA2095E">
            <wp:extent cx="5943600" cy="572135"/>
            <wp:effectExtent l="0" t="0" r="0" b="0"/>
            <wp:docPr id="96893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34934" name="Picture 1"/>
                    <pic:cNvPicPr>
                      <a:picLocks noChangeAspect="1"/>
                    </pic:cNvPicPr>
                  </pic:nvPicPr>
                  <pic:blipFill>
                    <a:blip r:embed="rId15"/>
                    <a:stretch>
                      <a:fillRect/>
                    </a:stretch>
                  </pic:blipFill>
                  <pic:spPr>
                    <a:xfrm>
                      <a:off x="0" y="0"/>
                      <a:ext cx="5943600" cy="572135"/>
                    </a:xfrm>
                    <a:prstGeom prst="rect">
                      <a:avLst/>
                    </a:prstGeom>
                  </pic:spPr>
                </pic:pic>
              </a:graphicData>
            </a:graphic>
          </wp:inline>
        </w:drawing>
      </w:r>
    </w:p>
    <w:p w14:paraId="2CC9EE03"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Đối với các cột số như:</w:t>
      </w:r>
    </w:p>
    <w:p w14:paraId="59BCBAFC"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sales</w:t>
      </w:r>
    </w:p>
    <w:p w14:paraId="385E43D8"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quantity</w:t>
      </w:r>
    </w:p>
    <w:p w14:paraId="135D7755"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discount</w:t>
      </w:r>
    </w:p>
    <w:p w14:paraId="03B7C4C2"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profit</w:t>
      </w:r>
    </w:p>
    <w:p w14:paraId="3C0407E4"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shipping_cost</w:t>
      </w:r>
    </w:p>
    <w:p w14:paraId="01AF7F43" w14:textId="77777777" w:rsidR="00C845CC" w:rsidRPr="0098682E" w:rsidRDefault="00000000"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Hệ thống ép kiểu dữ liệu và thay thế giá trị Null bằng 0 để tránh ảnh hưởng đến quá trình tính toán.</w:t>
      </w:r>
    </w:p>
    <w:p w14:paraId="3A16859F" w14:textId="77777777" w:rsidR="00AF46E8" w:rsidRPr="0098682E" w:rsidRDefault="00AF46E8" w:rsidP="004C509C">
      <w:pPr>
        <w:pStyle w:val="Heading3"/>
        <w:ind w:left="360"/>
        <w:jc w:val="both"/>
        <w:rPr>
          <w:rFonts w:cs="Times New Roman"/>
        </w:rPr>
      </w:pPr>
      <w:bookmarkStart w:id="67" w:name="_Toc237852204"/>
      <w:bookmarkStart w:id="68" w:name="_Toc237855211"/>
      <w:r w:rsidRPr="0098682E">
        <w:rPr>
          <w:rFonts w:cs="Times New Roman"/>
        </w:rPr>
        <w:t>3.3.3 Chuẩn hóa dữ liệu</w:t>
      </w:r>
      <w:bookmarkEnd w:id="67"/>
      <w:bookmarkEnd w:id="68"/>
    </w:p>
    <w:p w14:paraId="0D10E8BA"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Các trường văn bản như quốc gia, thành phố, phân khúc khách hàng và tên sản phẩm được chuẩn hóa nhằm loại bỏ khoảng trắng thừa và thống nhất định dạng hiển thị.</w:t>
      </w:r>
    </w:p>
    <w:p w14:paraId="5CBCD161"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.str.strip()</w:t>
      </w:r>
    </w:p>
    <w:p w14:paraId="52B95DB7"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.str.title()</w:t>
      </w:r>
    </w:p>
    <w:p w14:paraId="2C4D0967"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Đối với các trường tài chính như sales, profit và shipping_cost, dữ liệu được làm tròn đến 2 chữ số thập phân.</w:t>
      </w:r>
    </w:p>
    <w:p w14:paraId="226E78AE" w14:textId="77777777" w:rsidR="00AF46E8" w:rsidRPr="0098682E" w:rsidRDefault="00AF46E8" w:rsidP="004C509C">
      <w:pPr>
        <w:ind w:left="360"/>
        <w:jc w:val="both"/>
        <w:rPr>
          <w:rFonts w:ascii="Times New Roman" w:hAnsi="Times New Roman" w:cs="Times New Roman"/>
          <w:sz w:val="26"/>
          <w:szCs w:val="26"/>
        </w:rPr>
      </w:pPr>
      <w:r w:rsidRPr="0098682E">
        <w:drawing>
          <wp:inline distT="0" distB="0" distL="0" distR="0" wp14:anchorId="71715358" wp14:editId="23975CA5">
            <wp:extent cx="5668010" cy="1390650"/>
            <wp:effectExtent l="0" t="0" r="8890" b="0"/>
            <wp:docPr id="12783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75414" name="Picture 1"/>
                    <pic:cNvPicPr>
                      <a:picLocks noChangeAspect="1"/>
                    </pic:cNvPicPr>
                  </pic:nvPicPr>
                  <pic:blipFill>
                    <a:blip r:embed="rId16"/>
                    <a:stretch>
                      <a:fillRect/>
                    </a:stretch>
                  </pic:blipFill>
                  <pic:spPr>
                    <a:xfrm>
                      <a:off x="0" y="0"/>
                      <a:ext cx="5668166" cy="1390844"/>
                    </a:xfrm>
                    <a:prstGeom prst="rect">
                      <a:avLst/>
                    </a:prstGeom>
                  </pic:spPr>
                </pic:pic>
              </a:graphicData>
            </a:graphic>
          </wp:inline>
        </w:drawing>
      </w:r>
    </w:p>
    <w:p w14:paraId="031870E6"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Ngoài ra, hệ thống tạo thêm trường discount_pct để biểu diễn tỷ lệ giảm giá dưới dạng phần trăm.</w:t>
      </w:r>
    </w:p>
    <w:p w14:paraId="5BAFD82F" w14:textId="77777777" w:rsidR="00AF46E8" w:rsidRPr="0098682E" w:rsidRDefault="00AF46E8" w:rsidP="004C509C">
      <w:pPr>
        <w:ind w:left="360"/>
        <w:jc w:val="both"/>
        <w:rPr>
          <w:rFonts w:ascii="Times New Roman" w:hAnsi="Times New Roman" w:cs="Times New Roman"/>
          <w:sz w:val="26"/>
          <w:szCs w:val="26"/>
        </w:rPr>
      </w:pPr>
      <w:r w:rsidRPr="0098682E">
        <w:lastRenderedPageBreak/>
        <w:drawing>
          <wp:inline distT="0" distB="0" distL="0" distR="0" wp14:anchorId="00C9DB38" wp14:editId="5AEBAC70">
            <wp:extent cx="5943600" cy="1078865"/>
            <wp:effectExtent l="0" t="0" r="0" b="6985"/>
            <wp:docPr id="122569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93373" name="Picture 1"/>
                    <pic:cNvPicPr>
                      <a:picLocks noChangeAspect="1"/>
                    </pic:cNvPicPr>
                  </pic:nvPicPr>
                  <pic:blipFill>
                    <a:blip r:embed="rId17"/>
                    <a:stretch>
                      <a:fillRect/>
                    </a:stretch>
                  </pic:blipFill>
                  <pic:spPr>
                    <a:xfrm>
                      <a:off x="0" y="0"/>
                      <a:ext cx="5943600" cy="1078865"/>
                    </a:xfrm>
                    <a:prstGeom prst="rect">
                      <a:avLst/>
                    </a:prstGeom>
                  </pic:spPr>
                </pic:pic>
              </a:graphicData>
            </a:graphic>
          </wp:inline>
        </w:drawing>
      </w:r>
    </w:p>
    <w:p w14:paraId="04055880"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Sau khi hoàn thành các bước trên, dữ liệu đã được làm sạch, chuẩn hóa và sẵn sàng cho giai đoạn Feature Engineering và phân tích dữ liệu.</w:t>
      </w:r>
    </w:p>
    <w:p w14:paraId="5C20CD50" w14:textId="77777777" w:rsidR="00AF46E8" w:rsidRPr="0098682E" w:rsidRDefault="00AF46E8" w:rsidP="004C509C">
      <w:pPr>
        <w:ind w:left="360"/>
        <w:jc w:val="both"/>
        <w:rPr>
          <w:rFonts w:ascii="Times New Roman" w:hAnsi="Times New Roman" w:cs="Times New Roman"/>
          <w:sz w:val="26"/>
          <w:szCs w:val="26"/>
        </w:rPr>
      </w:pPr>
      <w:r w:rsidRPr="0098682E">
        <w:rPr>
          <w:rFonts w:ascii="Times New Roman" w:hAnsi="Times New Roman" w:cs="Times New Roman"/>
          <w:sz w:val="26"/>
          <w:szCs w:val="26"/>
        </w:rPr>
        <w:t>Dưới đây là phần nội dung tiếp theo cho Chương 3, tập trung vào kỹ thuật xử lý dữ liệu thực tế cho chuỗi bán lẻ:</w:t>
      </w:r>
    </w:p>
    <w:p w14:paraId="194BDB85" w14:textId="45167A0D" w:rsidR="00C845CC" w:rsidRDefault="00000000" w:rsidP="00637A9D">
      <w:pPr>
        <w:pStyle w:val="Heading2"/>
        <w:rPr>
          <w:bCs/>
        </w:rPr>
      </w:pPr>
      <w:bookmarkStart w:id="69" w:name="_Toc237852205"/>
      <w:bookmarkStart w:id="70" w:name="_Toc237855212"/>
      <w:r w:rsidRPr="001A73A8">
        <w:rPr>
          <w:bCs/>
        </w:rPr>
        <w:t>3.4</w:t>
      </w:r>
      <w:r w:rsidR="00E743A7">
        <w:rPr>
          <w:bCs/>
        </w:rPr>
        <w:t xml:space="preserve"> </w:t>
      </w:r>
      <w:r w:rsidRPr="001A73A8">
        <w:rPr>
          <w:bCs/>
        </w:rPr>
        <w:t>TRÍCH XUẤT ĐẶC TRƯNG (FEATURE ENGINEERING)</w:t>
      </w:r>
      <w:bookmarkEnd w:id="69"/>
      <w:bookmarkEnd w:id="70"/>
    </w:p>
    <w:p w14:paraId="045949C5" w14:textId="1076BC0D" w:rsidR="00637A9D" w:rsidRPr="00637A9D" w:rsidRDefault="00637A9D" w:rsidP="00637A9D">
      <w:pPr>
        <w:rPr>
          <w:rFonts w:ascii="Times New Roman" w:hAnsi="Times New Roman" w:cs="Times New Roman"/>
          <w:sz w:val="26"/>
          <w:szCs w:val="26"/>
        </w:rPr>
      </w:pPr>
      <w:r w:rsidRPr="00637A9D">
        <w:rPr>
          <w:rFonts w:ascii="Times New Roman" w:hAnsi="Times New Roman" w:cs="Times New Roman"/>
          <w:sz w:val="26"/>
          <w:szCs w:val="26"/>
        </w:rPr>
        <w:t>Trích xuất đặc trưng</w:t>
      </w:r>
      <w:r w:rsidR="001B63B1">
        <w:rPr>
          <w:rFonts w:ascii="Times New Roman" w:hAnsi="Times New Roman" w:cs="Times New Roman"/>
          <w:sz w:val="26"/>
          <w:szCs w:val="26"/>
        </w:rPr>
        <w:t xml:space="preserve"> </w:t>
      </w:r>
      <w:r w:rsidRPr="00637A9D">
        <w:rPr>
          <w:rFonts w:ascii="Times New Roman" w:hAnsi="Times New Roman" w:cs="Times New Roman"/>
          <w:sz w:val="26"/>
          <w:szCs w:val="26"/>
        </w:rPr>
        <w:t>là một bước tiến hóa quan trọng trong tầng biến đổi dữ liệu. Quá trình này không chỉ dừng lại ở việc làm sạch hay chuẩn hóa các trường dữ liệu có sẵn, mà đi sâu vào việc chuyển đổi các bản ghi giao dịch thô thành các chỉ số (Metrics) và biến số phái sinh mang ý nghĩa nghiệp vụ bán lẻ chuyên sâu. Các đặc trưng này đóng vai trò làm nền tảng cốt lõi cho việc phân tích hiệu quả vận hành, đo lường sức khỏe tài chính và mô hình hóa hành vi khách hàng trên toàn bộ chuỗi hệ thống.</w:t>
      </w:r>
    </w:p>
    <w:p w14:paraId="1268938E" w14:textId="77777777" w:rsidR="00C845CC" w:rsidRPr="0098682E" w:rsidRDefault="00000000" w:rsidP="00637A9D">
      <w:pPr>
        <w:pStyle w:val="Heading3"/>
        <w:jc w:val="both"/>
      </w:pPr>
      <w:bookmarkStart w:id="71" w:name="_Toc237852206"/>
      <w:bookmarkStart w:id="72" w:name="_Toc237855213"/>
      <w:r w:rsidRPr="0098682E">
        <w:t>3.4.1 Đặc trưng vận hành và tài chính</w:t>
      </w:r>
      <w:bookmarkEnd w:id="71"/>
      <w:bookmarkEnd w:id="72"/>
    </w:p>
    <w:p w14:paraId="50F17564" w14:textId="77777777" w:rsidR="00C845CC" w:rsidRPr="00705A3B" w:rsidRDefault="00000000" w:rsidP="00637A9D">
      <w:pPr>
        <w:jc w:val="both"/>
        <w:rPr>
          <w:rFonts w:ascii="Times New Roman" w:hAnsi="Times New Roman" w:cs="Times New Roman"/>
          <w:sz w:val="26"/>
          <w:szCs w:val="26"/>
        </w:rPr>
      </w:pPr>
      <w:r w:rsidRPr="00705A3B">
        <w:rPr>
          <w:rFonts w:ascii="Times New Roman" w:hAnsi="Times New Roman" w:cs="Times New Roman"/>
          <w:sz w:val="26"/>
          <w:szCs w:val="26"/>
        </w:rPr>
        <w:t>Nhóm thực hiện tổng hợp các chỉ số cốt lõi để đánh giá hiệu suất kinh doanh từ cấp cửa hàng đến toàn chuỗi:</w:t>
      </w:r>
    </w:p>
    <w:p w14:paraId="5A31701E" w14:textId="77777777" w:rsidR="00C845CC" w:rsidRPr="00705A3B" w:rsidRDefault="00000000" w:rsidP="00637A9D">
      <w:pPr>
        <w:jc w:val="both"/>
        <w:rPr>
          <w:rFonts w:ascii="Times New Roman" w:hAnsi="Times New Roman" w:cs="Times New Roman"/>
          <w:sz w:val="26"/>
          <w:szCs w:val="26"/>
        </w:rPr>
      </w:pPr>
      <w:r w:rsidRPr="00705A3B">
        <w:rPr>
          <w:rFonts w:ascii="Times New Roman" w:hAnsi="Times New Roman" w:cs="Times New Roman"/>
          <w:sz w:val="26"/>
          <w:szCs w:val="26"/>
        </w:rPr>
        <w:t>Chỉ số tăng trưởng: Tính toán tốc độ tăng trưởng doanh thu theo ngày/tháng và chỉ số SSSG (Same-Store Sales Growth) để loại trừ yếu tố tăng trưởng do mở thêm điểm bán mới.</w:t>
      </w:r>
    </w:p>
    <w:p w14:paraId="35A7133A" w14:textId="77777777" w:rsidR="00C845CC" w:rsidRPr="00705A3B" w:rsidRDefault="00000000" w:rsidP="00637A9D">
      <w:pPr>
        <w:jc w:val="both"/>
        <w:rPr>
          <w:rFonts w:ascii="Times New Roman" w:hAnsi="Times New Roman" w:cs="Times New Roman"/>
          <w:sz w:val="26"/>
          <w:szCs w:val="26"/>
        </w:rPr>
      </w:pPr>
      <w:r w:rsidRPr="00705A3B">
        <w:rPr>
          <w:rFonts w:ascii="Times New Roman" w:hAnsi="Times New Roman" w:cs="Times New Roman"/>
          <w:sz w:val="26"/>
          <w:szCs w:val="26"/>
        </w:rPr>
        <w:t>Chỉ số hiệu quả: Trích xuất biến số "Doanh thu trên mỗi mét vuông" ($Rev/m^2$) và tỷ lệ tồn kho quay vòng để đo lường khả năng tối ưu hóa mặt bằng và quản lý hàng hóa.</w:t>
      </w:r>
    </w:p>
    <w:p w14:paraId="65997A39" w14:textId="77777777" w:rsidR="00C845CC" w:rsidRPr="00705A3B" w:rsidRDefault="00000000" w:rsidP="00637A9D">
      <w:pPr>
        <w:jc w:val="both"/>
        <w:rPr>
          <w:rFonts w:ascii="Times New Roman" w:hAnsi="Times New Roman" w:cs="Times New Roman"/>
          <w:sz w:val="26"/>
          <w:szCs w:val="26"/>
        </w:rPr>
      </w:pPr>
      <w:r w:rsidRPr="00705A3B">
        <w:rPr>
          <w:rFonts w:ascii="Times New Roman" w:hAnsi="Times New Roman" w:cs="Times New Roman"/>
          <w:sz w:val="26"/>
          <w:szCs w:val="26"/>
        </w:rPr>
        <w:t>Biên lợi nhuận: Tính toán lợi nhuận gộp trên từng đơn vị sản phẩm sau khi trừ các chi phí giá vốn (COGS), giúp xác định các ngành hàng đóng góp giá trị cao.</w:t>
      </w:r>
    </w:p>
    <w:p w14:paraId="4BF2DAF6" w14:textId="04068458" w:rsidR="00C845CC" w:rsidRDefault="00000000" w:rsidP="00637A9D">
      <w:pPr>
        <w:pStyle w:val="Heading3"/>
        <w:jc w:val="both"/>
      </w:pPr>
      <w:bookmarkStart w:id="73" w:name="_Toc237852207"/>
      <w:bookmarkStart w:id="74" w:name="_Toc237855214"/>
      <w:r w:rsidRPr="0098682E">
        <w:t>3.4.2 Đặc trưng phân tích tổ hợp</w:t>
      </w:r>
      <w:bookmarkEnd w:id="73"/>
      <w:bookmarkEnd w:id="74"/>
    </w:p>
    <w:p w14:paraId="1576A889" w14:textId="77777777"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 xml:space="preserve">Phân tích tổ hợp (Cohort Analysis) là phương pháp chia tập dữ liệu lịch sử thành các nhóm đối tượng (Cohorts) có chung một đặc điểm hành vi trong một khoảng thời gian nhất định. </w:t>
      </w:r>
      <w:r w:rsidRPr="00705A3B">
        <w:rPr>
          <w:rFonts w:ascii="Times New Roman" w:hAnsi="Times New Roman" w:cs="Times New Roman"/>
          <w:sz w:val="26"/>
          <w:szCs w:val="26"/>
        </w:rPr>
        <w:lastRenderedPageBreak/>
        <w:t>Nhóm thực hiện triển khai trích xuất đặc trưng Cohort nhằm đào sâu phân tích vòng đời và mức độ gắn kết của khách hàng:</w:t>
      </w:r>
    </w:p>
    <w:p w14:paraId="042C408D" w14:textId="2F1DAE25"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Nhóm theo thời gian:</w:t>
      </w:r>
    </w:p>
    <w:p w14:paraId="30B51E37" w14:textId="77777777"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Phân chia toàn bộ khách hàng vào các tập hợp Cohort dựa trên mốc thời gian phát sinh giao dịch thành công đầu tiên (First Order Date). Ví dụ: Nhóm khách hàng gia nhập vào Tháng 01/2024, Nhóm Tháng 02/2024,...</w:t>
      </w:r>
    </w:p>
    <w:p w14:paraId="2F54F847" w14:textId="77777777"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Việc cố định thời điểm gia nhập này cho phép theo dõi và so sánh hành vi tiêu dùng của các tập khách hàng khác nhau qua từng giai đoạn phát triển của doanh nghiệp.</w:t>
      </w:r>
    </w:p>
    <w:p w14:paraId="69C57C87" w14:textId="3AC3826A"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Đặc trưng đo lường độ giữ chân và giá trị:</w:t>
      </w:r>
    </w:p>
    <w:p w14:paraId="584744D9" w14:textId="066B1A96"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Tỷ lệ giữ chân khách hàng (Customer Retention Rate - CRR): Tính toán tỷ lệ phần trăm khách hàng thuộc một Cohort nhất định tiếp tục quay lại thực hiện giao dịch trong các tháng tiếp theo (</w:t>
      </w:r>
      <m:oMath>
        <m:r>
          <m:rPr>
            <m:sty m:val="p"/>
          </m:rPr>
          <w:rPr>
            <w:rFonts w:ascii="Cambria Math" w:hAnsi="Cambria Math" w:cs="Times New Roman"/>
            <w:sz w:val="26"/>
            <w:szCs w:val="26"/>
          </w:rPr>
          <m:t>Mont</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1</m:t>
            </m:r>
          </m:sub>
        </m:sSub>
        <m:r>
          <m:rPr>
            <m:sty m:val="p"/>
          </m:rPr>
          <w:rPr>
            <w:rFonts w:ascii="Cambria Math" w:hAnsi="Cambria Math" w:cs="Times New Roman"/>
            <w:sz w:val="26"/>
            <w:szCs w:val="26"/>
          </w:rPr>
          <m:t>,Mont</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2</m:t>
            </m:r>
          </m:sub>
        </m:sSub>
        <m:r>
          <m:rPr>
            <m:sty m:val="p"/>
          </m:rPr>
          <w:rPr>
            <w:rFonts w:ascii="Cambria Math" w:hAnsi="Cambria Math" w:cs="Times New Roman"/>
            <w:sz w:val="26"/>
            <w:szCs w:val="26"/>
          </w:rPr>
          <m:t>,...,Mont</m:t>
        </m:r>
        <m:sSub>
          <m:sSubPr>
            <m:ctrlPr>
              <w:rPr>
                <w:rFonts w:ascii="Cambria Math" w:hAnsi="Cambria Math" w:cs="Times New Roman"/>
                <w:sz w:val="26"/>
                <w:szCs w:val="26"/>
              </w:rPr>
            </m:ctrlPr>
          </m:sSubPr>
          <m:e>
            <m:r>
              <m:rPr>
                <m:sty m:val="p"/>
              </m:rPr>
              <w:rPr>
                <w:rFonts w:ascii="Cambria Math" w:hAnsi="Cambria Math" w:cs="Times New Roman"/>
                <w:sz w:val="26"/>
                <w:szCs w:val="26"/>
              </w:rPr>
              <m:t>h</m:t>
            </m:r>
          </m:e>
          <m:sub>
            <m:r>
              <m:rPr>
                <m:sty m:val="p"/>
              </m:rPr>
              <w:rPr>
                <w:rFonts w:ascii="Cambria Math" w:hAnsi="Cambria Math" w:cs="Times New Roman"/>
                <w:sz w:val="26"/>
                <w:szCs w:val="26"/>
              </w:rPr>
              <m:t>N</m:t>
            </m:r>
          </m:sub>
        </m:sSub>
      </m:oMath>
      <w:r w:rsidRPr="00705A3B">
        <w:rPr>
          <w:rFonts w:ascii="Times New Roman" w:hAnsi="Times New Roman" w:cs="Times New Roman"/>
          <w:sz w:val="26"/>
          <w:szCs w:val="26"/>
        </w:rPr>
        <w:t>).</w:t>
      </w:r>
    </w:p>
    <w:p w14:paraId="412911B2" w14:textId="77777777"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Đánh giá giá trị vòng đời khách hàng (Customer Lifetime Value - CLV): Theo dõi tổng giá trị chi tiêu tích lũy theo thời gian của từng Cohort.</w:t>
      </w:r>
    </w:p>
    <w:p w14:paraId="798408A3" w14:textId="79606D7C" w:rsidR="0000484E" w:rsidRPr="00705A3B" w:rsidRDefault="0000484E" w:rsidP="0000484E">
      <w:pPr>
        <w:jc w:val="both"/>
        <w:rPr>
          <w:rFonts w:ascii="Times New Roman" w:hAnsi="Times New Roman" w:cs="Times New Roman"/>
          <w:sz w:val="26"/>
          <w:szCs w:val="26"/>
        </w:rPr>
      </w:pPr>
      <w:r w:rsidRPr="00705A3B">
        <w:rPr>
          <w:rFonts w:ascii="Times New Roman" w:hAnsi="Times New Roman" w:cs="Times New Roman"/>
          <w:sz w:val="26"/>
          <w:szCs w:val="26"/>
        </w:rPr>
        <w:t>Ý nghĩa: Giúp đánh giá hiệu quả thực sự của các chiến dịch thu hút khách hàng mới (Customer Acquisition), đo lường mức độ trung thành theo thời gian và phát hiện thời điểm "gãy đứt" (Churn Point) phổ biến mà tại đó khách hàng có xu hướng ngừng tương tác với chuỗi bán lẻ.</w:t>
      </w:r>
    </w:p>
    <w:p w14:paraId="15C6887B" w14:textId="77777777" w:rsidR="00C845CC" w:rsidRPr="0098682E" w:rsidRDefault="00000000" w:rsidP="003A34F8">
      <w:pPr>
        <w:pStyle w:val="Heading3"/>
        <w:jc w:val="both"/>
      </w:pPr>
      <w:bookmarkStart w:id="75" w:name="_Toc237852208"/>
      <w:bookmarkStart w:id="76" w:name="_Toc237855215"/>
      <w:r w:rsidRPr="0098682E">
        <w:t>3.4.3 Tính toán nền tảng RFM</w:t>
      </w:r>
      <w:bookmarkEnd w:id="75"/>
      <w:bookmarkEnd w:id="76"/>
    </w:p>
    <w:p w14:paraId="31F652CD" w14:textId="77777777"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t>Để chuyển đổi dữ liệu giao dịch lịch sử thô thành một hệ thống phân loại khách hàng tự động và có định hướng tiếp thị, dữ liệu được gom nhóm theo mã khách hàng (Customer ID) và trích xuất thành bộ ba biến số đặc trưng RFM:</w:t>
      </w:r>
    </w:p>
    <w:p w14:paraId="11D310B9" w14:textId="1B91418D" w:rsidR="00983DCB" w:rsidRDefault="007D08B9" w:rsidP="007D08B9">
      <w:pPr>
        <w:jc w:val="both"/>
        <w:rPr>
          <w:rFonts w:ascii="Times New Roman" w:hAnsi="Times New Roman" w:cs="Times New Roman"/>
          <w:sz w:val="26"/>
          <w:szCs w:val="26"/>
        </w:rPr>
      </w:pPr>
      <w:r w:rsidRPr="007D08B9">
        <w:rPr>
          <w:rFonts w:ascii="Times New Roman" w:hAnsi="Times New Roman" w:cs="Times New Roman"/>
          <w:sz w:val="26"/>
          <w:szCs w:val="26"/>
        </w:rPr>
        <w:t xml:space="preserve">Giá trị </w:t>
      </w:r>
      <m:oMath>
        <m:r>
          <m:rPr>
            <m:sty m:val="p"/>
          </m:rPr>
          <w:rPr>
            <w:rFonts w:ascii="Cambria Math" w:hAnsi="Cambria Math" w:cs="Times New Roman"/>
            <w:sz w:val="26"/>
            <w:szCs w:val="26"/>
          </w:rPr>
          <m:t>R</m:t>
        </m:r>
      </m:oMath>
      <w:r w:rsidRPr="007D08B9">
        <w:rPr>
          <w:rFonts w:ascii="Times New Roman" w:hAnsi="Times New Roman" w:cs="Times New Roman"/>
          <w:sz w:val="26"/>
          <w:szCs w:val="26"/>
        </w:rPr>
        <w:t xml:space="preserve"> càng nhỏ chứng tỏ khách hàng vừa mới tương tác với doanh nghiệp, khả năng duy trì mối quan tâm và tiếp tục mua sắm là rất cao.</w:t>
      </w:r>
    </w:p>
    <w:p w14:paraId="1E2FCDCE" w14:textId="26796E82"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t xml:space="preserve">Tổng số lần giao dịch độc lập được phát sinh. Giá trị </w:t>
      </w:r>
      <m:oMath>
        <m:r>
          <m:rPr>
            <m:sty m:val="p"/>
          </m:rPr>
          <w:rPr>
            <w:rFonts w:ascii="Cambria Math" w:hAnsi="Cambria Math" w:cs="Times New Roman"/>
            <w:sz w:val="26"/>
            <w:szCs w:val="26"/>
          </w:rPr>
          <m:t>F</m:t>
        </m:r>
      </m:oMath>
      <w:r w:rsidRPr="007D08B9">
        <w:rPr>
          <w:rFonts w:ascii="Times New Roman" w:hAnsi="Times New Roman" w:cs="Times New Roman"/>
          <w:sz w:val="26"/>
          <w:szCs w:val="26"/>
        </w:rPr>
        <w:t xml:space="preserve"> phản ánh độ gắn kết, thói quen tiêu dùng và mức độ trung thành của khách hàng đối với thương hiệu.</w:t>
      </w:r>
    </w:p>
    <w:p w14:paraId="53ECDF36" w14:textId="4D99F5D9"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t xml:space="preserve">Tổng số tiền thực tế mà khách hàng đã đóng góp vào tổng doanh số của chuỗi. Giá trị </w:t>
      </w:r>
      <m:oMath>
        <m:r>
          <m:rPr>
            <m:sty m:val="p"/>
          </m:rPr>
          <w:rPr>
            <w:rFonts w:ascii="Cambria Math" w:hAnsi="Cambria Math" w:cs="Times New Roman"/>
            <w:sz w:val="26"/>
            <w:szCs w:val="26"/>
          </w:rPr>
          <m:t>M</m:t>
        </m:r>
      </m:oMath>
      <w:r w:rsidRPr="007D08B9">
        <w:rPr>
          <w:rFonts w:ascii="Times New Roman" w:hAnsi="Times New Roman" w:cs="Times New Roman"/>
          <w:sz w:val="26"/>
          <w:szCs w:val="26"/>
        </w:rPr>
        <w:t xml:space="preserve"> cho biết mức độ đóng góp tài chính của từng cá nhân vào doanh nghiệp.</w:t>
      </w:r>
    </w:p>
    <w:p w14:paraId="413BF368" w14:textId="77777777"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t>Mục đích và ứng dụng chiến lược:</w:t>
      </w:r>
    </w:p>
    <w:p w14:paraId="33F5BFFD" w14:textId="77777777"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lastRenderedPageBreak/>
        <w:t>Sau khi trích xuất các chỉ số thô, hệ thống tiến hành chia nhóm (thường sử dụng phân vị - Quantiles từ 1 đến 5) để gán điểm số cho từng tiêu chí R-F-M, tạo thành chỉ số tổng hợp RFM Score.</w:t>
      </w:r>
    </w:p>
    <w:p w14:paraId="75D31344" w14:textId="77777777" w:rsidR="007D08B9" w:rsidRPr="007D08B9" w:rsidRDefault="007D08B9" w:rsidP="006A4146">
      <w:pPr>
        <w:jc w:val="both"/>
        <w:rPr>
          <w:rFonts w:ascii="Times New Roman" w:hAnsi="Times New Roman" w:cs="Times New Roman"/>
          <w:sz w:val="26"/>
          <w:szCs w:val="26"/>
        </w:rPr>
      </w:pPr>
      <w:r w:rsidRPr="007D08B9">
        <w:rPr>
          <w:rFonts w:ascii="Times New Roman" w:hAnsi="Times New Roman" w:cs="Times New Roman"/>
          <w:sz w:val="26"/>
          <w:szCs w:val="26"/>
        </w:rPr>
        <w:t>Kết quả tính toán này làm cơ sở phân loại tự động tập khách hàng thành các phân khúc chiến lược tiêu biểu (như Champions - VIP, Loyal Customers - Trung thành, Potential Loyalists - Tiềm năng, At-Risk - Có nguy cơ rời bỏ, hay Hibernating - Đang ngủ đông).</w:t>
      </w:r>
    </w:p>
    <w:p w14:paraId="4287D7C1" w14:textId="354A97A7" w:rsidR="00C845CC" w:rsidRPr="00530670" w:rsidRDefault="007D08B9" w:rsidP="00530670">
      <w:pPr>
        <w:jc w:val="both"/>
        <w:rPr>
          <w:rFonts w:ascii="Times New Roman" w:hAnsi="Times New Roman" w:cs="Times New Roman"/>
          <w:sz w:val="26"/>
          <w:szCs w:val="26"/>
        </w:rPr>
      </w:pPr>
      <w:r w:rsidRPr="007D08B9">
        <w:rPr>
          <w:rFonts w:ascii="Times New Roman" w:hAnsi="Times New Roman" w:cs="Times New Roman"/>
          <w:sz w:val="26"/>
          <w:szCs w:val="26"/>
        </w:rPr>
        <w:t>Đây là tiền đề trực tiếp hỗ trợ bộ phận Marketing thiết kế các chiến dịch cá nhân hóa: gia tăng ưu đãi chăm sóc đối với nhóm VIP, đề xuất sản phẩm liên quan cho nhóm tiềm năng và phát động chiến dịch kích cầu tái kích hoạt (Win-back) đối với nhóm có nguy cơ rời bỏ.</w:t>
      </w:r>
    </w:p>
    <w:p w14:paraId="706CEAFD" w14:textId="15339488" w:rsidR="00C845CC" w:rsidRDefault="00000000" w:rsidP="00E22284">
      <w:pPr>
        <w:pStyle w:val="Heading2"/>
        <w:rPr>
          <w:bCs/>
        </w:rPr>
      </w:pPr>
      <w:bookmarkStart w:id="77" w:name="_Toc237852209"/>
      <w:bookmarkStart w:id="78" w:name="_Toc237855216"/>
      <w:r w:rsidRPr="001A73A8">
        <w:rPr>
          <w:bCs/>
        </w:rPr>
        <w:t xml:space="preserve">3.5 MÔ HÌNH HÓA LƯỢC ĐỒ HÌNH SAO (STAR </w:t>
      </w:r>
      <w:r w:rsidR="005E7C52" w:rsidRPr="001A73A8">
        <w:rPr>
          <w:bCs/>
        </w:rPr>
        <w:t>SCHEMA)</w:t>
      </w:r>
      <w:bookmarkEnd w:id="77"/>
      <w:bookmarkEnd w:id="78"/>
    </w:p>
    <w:p w14:paraId="55DF8256" w14:textId="77777777" w:rsidR="00E22284" w:rsidRPr="006A4146" w:rsidRDefault="00E22284" w:rsidP="00E22284">
      <w:pPr>
        <w:rPr>
          <w:rFonts w:ascii="Times New Roman" w:hAnsi="Times New Roman" w:cs="Times New Roman"/>
          <w:sz w:val="26"/>
          <w:szCs w:val="26"/>
        </w:rPr>
      </w:pPr>
      <w:r w:rsidRPr="006A4146">
        <w:rPr>
          <w:rFonts w:ascii="Times New Roman" w:hAnsi="Times New Roman" w:cs="Times New Roman"/>
          <w:sz w:val="26"/>
          <w:szCs w:val="26"/>
        </w:rPr>
        <w:t>Sau khi hoàn tất quá trình làm sạch, biến đổi và trích xuất đặc trưng, dữ liệu thô dạng phẳng (Flat Table) hoặc dạng giao dịch được tổ chức và mô hình hóa lại theo Lược đồ hình sao (Star Schema). Đây là chuẩn kiến trúc mô hình hóa dữ liệu chiều (Dimensional Data Modeling) tối ưu nhất được áp dụng rộng rãi trong các hệ thống Kho dữ liệu (Data Warehouse) và Business Intelligence (BI).</w:t>
      </w:r>
    </w:p>
    <w:p w14:paraId="5F3C145D" w14:textId="4375E406" w:rsidR="00E22284" w:rsidRPr="00E22284" w:rsidRDefault="00E22284" w:rsidP="00E22284">
      <w:pPr>
        <w:pStyle w:val="Heading3"/>
      </w:pPr>
      <w:bookmarkStart w:id="79" w:name="_Toc237855217"/>
      <w:r w:rsidRPr="00E22284">
        <w:t>3.</w:t>
      </w:r>
      <w:r>
        <w:t>5</w:t>
      </w:r>
      <w:r w:rsidRPr="00E22284">
        <w:t>.1. Bảng Sự kiện (Fact Table) - Trung tâm của lược đồ</w:t>
      </w:r>
      <w:bookmarkEnd w:id="79"/>
    </w:p>
    <w:p w14:paraId="1EE62634"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Bảng Sự kiện mang tên Fact_Sales đóng vai trò là bảng thực thể trung tâm, nơi lưu trữ toàn bộ các dữ liệu định lượng, các chỉ số đo lường tài chính (Measures/Metrics) có tính biến động cao được ghi nhận từ từng giao dịch bán hàng:</w:t>
      </w:r>
    </w:p>
    <w:p w14:paraId="7E545A60"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Thuộc tính lưu trữ trong Fact_Sales:</w:t>
      </w:r>
    </w:p>
    <w:p w14:paraId="051C0BA4"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Khóa ngoại (Foreign Keys): Date_Key, Product_Key, Store_Key, Customer_Key (dùng để liên kết chính xác sang các bảng chiều tương ứng).</w:t>
      </w:r>
    </w:p>
    <w:p w14:paraId="1FF7424F"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Dữ liệu đo lường định lượng (Additive/Semi-additive Metrics):</w:t>
      </w:r>
    </w:p>
    <w:p w14:paraId="6BB79F39"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Sales_Amount (Tổng giá trị thanh toán của hóa đơn).</w:t>
      </w:r>
    </w:p>
    <w:p w14:paraId="7E643554"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Quantity (Số lượng sản phẩm bán ra).</w:t>
      </w:r>
    </w:p>
    <w:p w14:paraId="655EDFCF"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Discount_Amount (Số tiền giảm giá/chiết khấu).</w:t>
      </w:r>
    </w:p>
    <w:p w14:paraId="03BCF1A1"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Profit_Amount (Lợi nhuận thu về từ giao dịch).</w:t>
      </w:r>
    </w:p>
    <w:p w14:paraId="1649C5B9" w14:textId="08035D80" w:rsidR="00E22284" w:rsidRPr="00E22284" w:rsidRDefault="00E22284" w:rsidP="00E22284">
      <w:pPr>
        <w:jc w:val="both"/>
      </w:pPr>
      <w:r w:rsidRPr="00E22284">
        <w:t>Shipping_Cost (Chi phí vận chuyển đơn hàng).</w:t>
      </w:r>
    </w:p>
    <w:p w14:paraId="4319D0A4" w14:textId="0982B384" w:rsidR="00E22284" w:rsidRPr="00E22284" w:rsidRDefault="00E22284" w:rsidP="00E22284">
      <w:pPr>
        <w:pStyle w:val="Heading3"/>
      </w:pPr>
      <w:bookmarkStart w:id="80" w:name="_Toc237855218"/>
      <w:r w:rsidRPr="00E22284">
        <w:lastRenderedPageBreak/>
        <w:t>3.</w:t>
      </w:r>
      <w:r>
        <w:t>5</w:t>
      </w:r>
      <w:r w:rsidRPr="00E22284">
        <w:t>.2. Các bảng Chiều (Dimension Tables) - Bối cảnh phân tích</w:t>
      </w:r>
      <w:bookmarkEnd w:id="80"/>
    </w:p>
    <w:p w14:paraId="5065F7F2"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Xung quanh bảng thực thể trung tâm Fact_Sales là các bảng Chiều (Dimension Tables). Các bảng này chứa thông tin thuộc tính mô tả (Descriptive Attributes) dùng để lọc, phân loại, cắt lát (Slicing) và xúc lập (Dicing) dữ liệu phục vụ các báo cáo đa chiều:</w:t>
      </w:r>
    </w:p>
    <w:p w14:paraId="72E5ECFB"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Dim_Product (Chiều Sản phẩm):</w:t>
      </w:r>
    </w:p>
    <w:p w14:paraId="79C152DD"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Lưu trữ chi tiết thông tin quản lý sản phẩm: Mã sản phẩm (Product_ID), Tên sản phẩm, Danh mục chính (Category), Danh mục con (Sub-Category), Thương hiệu (Brand), Giá niêm yết, Chi phí giá vốn chuẩn.</w:t>
      </w:r>
    </w:p>
    <w:p w14:paraId="0894E7E4"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Dim_Store (Chiều Cửa hàng &amp; Địa lý):</w:t>
      </w:r>
    </w:p>
    <w:p w14:paraId="5390D631" w14:textId="2183A2F9"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Lưu trữ thông tin phân vùng địa lý và chi nhánh: Mã cửa hàng (Store_ID), Tên chi nhánh, Tỉnh/Thành phố, Khu vực kinh doanh (Region), Quốc gia, Diện tích sàn kinh doanh (</w:t>
      </w:r>
      <m:oMath>
        <m:sSup>
          <m:sSupPr>
            <m:ctrlPr>
              <w:rPr>
                <w:rFonts w:ascii="Cambria Math" w:hAnsi="Cambria Math" w:cs="Times New Roman"/>
                <w:sz w:val="26"/>
                <w:szCs w:val="26"/>
              </w:rPr>
            </m:ctrlPr>
          </m:sSupPr>
          <m:e>
            <m:r>
              <w:rPr>
                <w:rFonts w:ascii="Cambria Math" w:hAnsi="Cambria Math" w:cs="Times New Roman"/>
                <w:sz w:val="26"/>
                <w:szCs w:val="26"/>
              </w:rPr>
              <m:t>m</m:t>
            </m:r>
          </m:e>
          <m:sup>
            <m:r>
              <w:rPr>
                <w:rFonts w:ascii="Cambria Math" w:hAnsi="Cambria Math" w:cs="Times New Roman"/>
                <w:sz w:val="26"/>
                <w:szCs w:val="26"/>
              </w:rPr>
              <m:t>2</m:t>
            </m:r>
          </m:sup>
        </m:sSup>
      </m:oMath>
      <w:r w:rsidRPr="006A4146">
        <w:rPr>
          <w:rFonts w:ascii="Times New Roman" w:hAnsi="Times New Roman" w:cs="Times New Roman"/>
          <w:sz w:val="26"/>
          <w:szCs w:val="26"/>
        </w:rPr>
        <w:t>), Loại hình cửa hàng.</w:t>
      </w:r>
    </w:p>
    <w:p w14:paraId="7675F0C3"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Dim_Customer (Chiều Khách hàng):</w:t>
      </w:r>
    </w:p>
    <w:p w14:paraId="25A25650"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Lưu trữ dữ liệu nhân khẩu học và phân loại khách hàng: Mã khách hàng (Customer_ID), Tên khách hàng, Phân khúc thị trường (Segment - Consumer, Corporate, Home Office), Điểm phân khúc RFM, Phân loại nhóm khách hàng trung thành.</w:t>
      </w:r>
    </w:p>
    <w:p w14:paraId="5FD5FD13"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Dim_Date (Chiều Thời gian):</w:t>
      </w:r>
    </w:p>
    <w:p w14:paraId="2F5A9CB7"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Bảng chiều thời gian chuyên biệt đóng vai trò trục xương sống cho các phân tích chuỗi thời gian: Ngày (Full_Date), Ngày trong tuần (Day_of_Week), Tháng, Quý, Năm, Chỉ số Tuần trong năm, Cờ đánh dấu Ngày lễ (Is_Holiday) hay Ngày cuối tuần (Is_Weekend).</w:t>
      </w:r>
    </w:p>
    <w:p w14:paraId="423AF804" w14:textId="66C120F5" w:rsidR="00E22284" w:rsidRPr="00E22284" w:rsidRDefault="00E22284" w:rsidP="00E22284">
      <w:pPr>
        <w:pStyle w:val="Heading3"/>
      </w:pPr>
      <w:bookmarkStart w:id="81" w:name="_Toc237855219"/>
      <w:r w:rsidRPr="00E22284">
        <w:t>3.</w:t>
      </w:r>
      <w:r>
        <w:t>5</w:t>
      </w:r>
      <w:r w:rsidRPr="00E22284">
        <w:t>.3. Ưu điểm và Lợi ích vận hành của Lược đồ Hình sao</w:t>
      </w:r>
      <w:bookmarkEnd w:id="81"/>
    </w:p>
    <w:p w14:paraId="6B497BA1"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Việc chuyển đổi kiến trúc dữ liệu sang Lược đồ hình sao mang lại các giá trị kỹ thuật vượt trội cho hệ thống báo cáo:</w:t>
      </w:r>
    </w:p>
    <w:p w14:paraId="7D18C8F2"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Tối ưu hóa hiệu năng truy vấn (Query Performance): Bằng cách phân tách thông tin mô tả ra các bảng chiều riêng biệt và duy trì bảng Fact chỉ chứa các khóa ngoại và số liệu định lượng, dung lượng lưu trữ được tối ưu hóa. Các câu lệnh SQL truy vấn báo cáo chỉ cần thực hiện phép nối trực tiếp (Single-level Join) giữa bảng Fact và các bảng Dim tương ứng, thay vì phải quét toàn bộ các bảng dữ liệu cồng kềnh.</w:t>
      </w:r>
    </w:p>
    <w:p w14:paraId="3AE1D6B0" w14:textId="77777777"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lastRenderedPageBreak/>
        <w:t>Loại bỏ sự dư thừa dữ liệu (Data Redundancy Reduction): Chuẩn hóa dữ liệu mô tả giúp tránh việc lặp đi lặp lại các chuỗi văn bản dài (như địa chỉ cửa hàng, tên sản phẩm) trên từng dòng hóa đơn giao dịch, đảm bảo tính toàn vẹn dữ liệu (Data Integrity).</w:t>
      </w:r>
    </w:p>
    <w:p w14:paraId="4DDCA675" w14:textId="7BBE4BBE" w:rsidR="00E22284" w:rsidRPr="006A4146" w:rsidRDefault="00E22284" w:rsidP="00E22284">
      <w:pPr>
        <w:jc w:val="both"/>
        <w:rPr>
          <w:rFonts w:ascii="Times New Roman" w:hAnsi="Times New Roman" w:cs="Times New Roman"/>
          <w:sz w:val="26"/>
          <w:szCs w:val="26"/>
        </w:rPr>
      </w:pPr>
      <w:r w:rsidRPr="006A4146">
        <w:rPr>
          <w:rFonts w:ascii="Times New Roman" w:hAnsi="Times New Roman" w:cs="Times New Roman"/>
          <w:sz w:val="26"/>
          <w:szCs w:val="26"/>
        </w:rPr>
        <w:t>Trực quan hóa linh hoạt trên công cụ BI (Tableau/Power BI): Cấu trúc Star Schema tạo điều kiện thuận lợi nhất để các phần mềm Business Intelligence tự động nhận diện mối quan hệ giữa các bảng. Điều này giúp các nhà phân tích dễ dàng kéo-thả, thực hiện các thao tác Drill-down (đi từ tổng quan đến chi tiết) hoặc Roll-up (tổng hợp dữ liệu) như "Doanh thu theo Khu vực trong Quý 1" một cách nhanh chóng, tức thì mà không gặp các lỗi sai lệch dữ liệu.</w:t>
      </w:r>
    </w:p>
    <w:p w14:paraId="33621386" w14:textId="322C86CD" w:rsidR="00C845CC" w:rsidRPr="001A73A8" w:rsidRDefault="00000000" w:rsidP="003A34F8">
      <w:pPr>
        <w:pStyle w:val="Heading1"/>
        <w:jc w:val="both"/>
        <w:rPr>
          <w:bCs/>
        </w:rPr>
      </w:pPr>
      <w:bookmarkStart w:id="82" w:name="_Toc227352030"/>
      <w:bookmarkStart w:id="83" w:name="_Toc237852210"/>
      <w:bookmarkStart w:id="84" w:name="_Toc237855220"/>
      <w:r w:rsidRPr="001A73A8">
        <w:rPr>
          <w:bCs/>
        </w:rPr>
        <w:t>CHƯƠNG 4: TRỰC QUAN DỮ LIỆU VÀ XÂY DỰNG DASHBOARD</w:t>
      </w:r>
      <w:bookmarkEnd w:id="82"/>
      <w:bookmarkEnd w:id="83"/>
      <w:bookmarkEnd w:id="84"/>
    </w:p>
    <w:p w14:paraId="5493C1BD" w14:textId="77777777" w:rsidR="00C845CC" w:rsidRPr="001A73A8" w:rsidRDefault="00000000" w:rsidP="003A34F8">
      <w:pPr>
        <w:pStyle w:val="Heading2"/>
        <w:jc w:val="both"/>
        <w:rPr>
          <w:bCs/>
        </w:rPr>
      </w:pPr>
      <w:bookmarkStart w:id="85" w:name="_Toc237852211"/>
      <w:bookmarkStart w:id="86" w:name="_Toc237855221"/>
      <w:r w:rsidRPr="001A73A8">
        <w:rPr>
          <w:bCs/>
        </w:rPr>
        <w:t>4.1 GIỚI THIỆU VÀ ĐIỀU CHỈNH PHẠM VI DỰ ÁN</w:t>
      </w:r>
      <w:bookmarkEnd w:id="85"/>
      <w:bookmarkEnd w:id="86"/>
    </w:p>
    <w:p w14:paraId="0BA1DE1D" w14:textId="77777777" w:rsidR="007D2966" w:rsidRPr="007D2966" w:rsidRDefault="007D2966" w:rsidP="007D2966">
      <w:pPr>
        <w:pStyle w:val="Heading3"/>
      </w:pPr>
      <w:bookmarkStart w:id="87" w:name="_Toc237855222"/>
      <w:r w:rsidRPr="007D2966">
        <w:t>4.1.1. Bối cảnh và Mục tiêu chiến lược</w:t>
      </w:r>
      <w:bookmarkEnd w:id="87"/>
    </w:p>
    <w:p w14:paraId="5BD2AB7E" w14:textId="7F44B63B"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Bối cảnh chuyển đổi số và áp lực trong ngành bán lẻ toàn cầu</w:t>
      </w:r>
    </w:p>
    <w:p w14:paraId="3C09DA03"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Trong kỷ nguyên số hóa kinh doanh bán lẻ và sự bùng nổ của thương mại toàn cầu, dữ liệu đã trở thành một loại tài sản chiến lược vô giá đối với bất kỳ tổ chức kinh doanh nào. Hằng ngày, hệ thống vận hành của các tập đoàn bán lẻ đa quốc gia ghi nhận hàng chục nghìn đến hàng triệu dòng bản ghi giao dịch (Transaction Logs), chứa đựng thông tin đa chiều từ chi tiết hóa đơn, nhóm sản phẩm, khu vực địa lý xuất kho, đến hành vi thanh toán và lịch sử tiêu dùng của từng khách hàng.</w:t>
      </w:r>
    </w:p>
    <w:p w14:paraId="60FD8BBD"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Tuy nhiên, thực tế quản trị cho thấy: việc sở hữu một khối lượng dữ liệu khổng lồ (Big Data) không đồng nghĩa với việc doanh nghiệp sở hữu lợi thế cạnh tranh trên thị trường. Dữ liệu ở dạng thô (Raw Data) chỉ là những con số và ký tự rời rạc, hoàn toàn thụ động. Chúng chỉ thực sự phát huy giá trị tài chính khi được xử lý, kết nối và chuyển hóa thành các "tri thức kinh doanh có thể hành động" (Actionable Insights) — tức những thông tin có khả năng chỉ ra nguyên nhân gốc rễ của rủi ro và định hướng trực tiếp cho các hành động chiến lược của nhà quản trị.</w:t>
      </w:r>
    </w:p>
    <w:p w14:paraId="79E6CC04"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Tập dữ liệu giao dịch bán lẻ toàn cầu Global Superstore là một mô hình thu nhỏ điển hình cho toàn bộ bức tranh vận hành phức tạp của một chuỗi bán lẻ đa kênh. Tập dữ liệu này chứa đựng hàng chục nghìn bản ghi chi tiết với cấu trúc đa tầng địa lý (quốc gia, vùng lãnh thổ, tỉnh/thành phố), phân cấp danh mục sản phẩm phức tạp và tập khách hàng đa dạng.</w:t>
      </w:r>
    </w:p>
    <w:p w14:paraId="262DA70C"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lastRenderedPageBreak/>
        <w:t>Trong nhiều năm, các phương pháp phân tích và khai thác dữ liệu truyền thống bằng bảng tính tĩnh (như Microsoft Excel hay các tệp CSV rời rạc) đã lộ rõ những hạn chế và rào cản kỹ thuật nghiêm trọng:</w:t>
      </w:r>
    </w:p>
    <w:p w14:paraId="406E38EC" w14:textId="0B425FFA"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Tình trạng "Quá tải thông tin": Khi đối mặt với các bảng tính hàng chục nghìn dòng, các nhà quản trị rất dễ rơi vào trạng thái mất phương hướng, bị ngợp bởi các con số chi tiết mà không thể tổng hợp được bức tranh tổng quan về sức khỏe tài chính doanh nghiệp.</w:t>
      </w:r>
    </w:p>
    <w:p w14:paraId="5F8A8D19"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Thời gian trễ trong việc ra quyết định (Decision Latency): Việc xử lý, tính toán thủ công các chỉ số đo lường hiệu suất (KPIs) trên Excel tốn rất nhiều thời gian và nguồn lực. Điều này khiến thông tin báo cáo đến tay Ban Giám đốc bị trễ so với thực tế vận hành, làm mất đi tính thời điểm để phản ứng trước các biến động thị trường.</w:t>
      </w:r>
    </w:p>
    <w:p w14:paraId="6153F057" w14:textId="66B59A7C"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Giới hạn trong khả năng cắt lát dữ liệu</w:t>
      </w:r>
      <w:r w:rsidR="00523D1C">
        <w:rPr>
          <w:rFonts w:ascii="Times New Roman" w:hAnsi="Times New Roman" w:cs="Times New Roman"/>
          <w:sz w:val="26"/>
          <w:szCs w:val="26"/>
        </w:rPr>
        <w:t xml:space="preserve">: </w:t>
      </w:r>
      <w:r w:rsidRPr="007D2966">
        <w:rPr>
          <w:rFonts w:ascii="Times New Roman" w:hAnsi="Times New Roman" w:cs="Times New Roman"/>
          <w:sz w:val="26"/>
          <w:szCs w:val="26"/>
        </w:rPr>
        <w:t>Bảng tính truyền thống không hỗ trợ tốt việc đào sâu từ số liệu tổng quát cấp tập đoàn xuống từng chi nhánh hoặc từng mã sản phẩm (SKU) theo thời gian thực, đồng thời dễ phát sinh sai sót do thao tác thủ công của con người.</w:t>
      </w:r>
    </w:p>
    <w:p w14:paraId="6C3827E6" w14:textId="3599119B"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Mục tiêu chiến lược của dự án</w:t>
      </w:r>
    </w:p>
    <w:p w14:paraId="415F8AC8" w14:textId="1E24839C"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Xuất phát từ bối cảnh thực tiễn và những rào cản vận hành nêu trên, mục tiêu cốt lõi của Chương 4 là thiết kế, xây dựng và triển khai một Hệ thống báo cáo quản trị trực quan và tương tác</w:t>
      </w:r>
      <w:r>
        <w:rPr>
          <w:rFonts w:ascii="Times New Roman" w:hAnsi="Times New Roman" w:cs="Times New Roman"/>
          <w:sz w:val="26"/>
          <w:szCs w:val="26"/>
        </w:rPr>
        <w:t xml:space="preserve"> </w:t>
      </w:r>
      <w:r w:rsidRPr="007D2966">
        <w:rPr>
          <w:rFonts w:ascii="Times New Roman" w:hAnsi="Times New Roman" w:cs="Times New Roman"/>
          <w:sz w:val="26"/>
          <w:szCs w:val="26"/>
        </w:rPr>
        <w:t>hoàn chỉnh trên nền tảng Tableau.</w:t>
      </w:r>
    </w:p>
    <w:p w14:paraId="095BE79C"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Hệ thống Dashboard này được định vị như một Cầu nối chiến lược (Strategic Bridge) đóng vai trò liên kết giữa:</w:t>
      </w:r>
    </w:p>
    <w:p w14:paraId="25D1140E" w14:textId="6C209109"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Tầng hạ tầng kỹ thuật</w:t>
      </w:r>
      <w:r>
        <w:rPr>
          <w:rFonts w:ascii="Times New Roman" w:hAnsi="Times New Roman" w:cs="Times New Roman"/>
          <w:sz w:val="26"/>
          <w:szCs w:val="26"/>
        </w:rPr>
        <w:t xml:space="preserve">: </w:t>
      </w:r>
      <w:r w:rsidRPr="007D2966">
        <w:rPr>
          <w:rFonts w:ascii="Times New Roman" w:hAnsi="Times New Roman" w:cs="Times New Roman"/>
          <w:sz w:val="26"/>
          <w:szCs w:val="26"/>
        </w:rPr>
        <w:t>Nơi chứa dữ liệu đã qua làm sạch, chuẩn hóa và mô hình hóa theo Lược đồ hình sao (Star Schema) trên cơ sở dữ liệu SQL Server.</w:t>
      </w:r>
    </w:p>
    <w:p w14:paraId="60FB2265" w14:textId="63C52F81"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Tầng ra quyết định chiến lược</w:t>
      </w:r>
      <w:r>
        <w:rPr>
          <w:rFonts w:ascii="Times New Roman" w:hAnsi="Times New Roman" w:cs="Times New Roman"/>
          <w:sz w:val="26"/>
          <w:szCs w:val="26"/>
        </w:rPr>
        <w:t xml:space="preserve">: </w:t>
      </w:r>
      <w:r w:rsidRPr="007D2966">
        <w:rPr>
          <w:rFonts w:ascii="Times New Roman" w:hAnsi="Times New Roman" w:cs="Times New Roman"/>
          <w:sz w:val="26"/>
          <w:szCs w:val="26"/>
        </w:rPr>
        <w:t>Nơi các nhà quản trị cần những thông tin cô đọng, minh bạch và trực quan để điều hành doanh nghiệp.</w:t>
      </w:r>
    </w:p>
    <w:p w14:paraId="1D635735"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Thông qua việc ứng dụng hệ thống báo cáo Tableau, dự án hướng tới việc giải quyết 3 mục tiêu cụ thể:</w:t>
      </w:r>
    </w:p>
    <w:p w14:paraId="07154FEB" w14:textId="3213B2CB"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Thúc đẩy văn hóa ra quyết định dựa trên dữ li</w:t>
      </w:r>
      <w:r>
        <w:rPr>
          <w:rFonts w:ascii="Times New Roman" w:hAnsi="Times New Roman" w:cs="Times New Roman"/>
          <w:sz w:val="26"/>
          <w:szCs w:val="26"/>
        </w:rPr>
        <w:t>ệu</w:t>
      </w:r>
      <w:r w:rsidRPr="007D2966">
        <w:rPr>
          <w:rFonts w:ascii="Times New Roman" w:hAnsi="Times New Roman" w:cs="Times New Roman"/>
          <w:sz w:val="26"/>
          <w:szCs w:val="26"/>
        </w:rPr>
        <w:t>: Chuyển dịch phương thức quản trị từ phụ thuộc vào "cảm tính, kinh nghiệm cá nhân" sang dựa trên "bằng chứng dữ liệu thực tế và chính xác", giảm thiểu rủi ro cảm tính trong quản lý bán hàng và phân bổ ngân sách.</w:t>
      </w:r>
    </w:p>
    <w:p w14:paraId="57A79EAC"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 xml:space="preserve">Cung cấp góc nhìn toàn cảnh và tức thì (Real-time Financial &amp; Operational Visibility): Tự động hóa quá trình tổng hợp các chỉ số cốt lõi về Doanh thu (Sales), Lợi nhuận (Profit), </w:t>
      </w:r>
      <w:r w:rsidRPr="007D2966">
        <w:rPr>
          <w:rFonts w:ascii="Times New Roman" w:hAnsi="Times New Roman" w:cs="Times New Roman"/>
          <w:sz w:val="26"/>
          <w:szCs w:val="26"/>
        </w:rPr>
        <w:lastRenderedPageBreak/>
        <w:t>Biên lợi nhuận (Profit Margin), Tỷ lệ đơn hàng lỗ (Loss-making Rate) và Phân cụm khách hàng (RFM Segmentation), giúp thời gian phản hồi thông tin giảm xuống mức tức thì.</w:t>
      </w:r>
    </w:p>
    <w:p w14:paraId="547EFE15" w14:textId="0B8D921F"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Phân quyền và Phục vụ đa dạng cấp quản trị:</w:t>
      </w:r>
    </w:p>
    <w:p w14:paraId="26E63E0D"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Ban Giám đốc (C-Suite / CEO / CFO): Cung cấp các báo cáo cấp cao (Executive Dashboards) với các thẻ chỉ số KPI tổng quan để đánh giá sức khỏe tài chính toàn tập đoàn và phát hiện sớm các thị trường rủi ro.</w:t>
      </w:r>
    </w:p>
    <w:p w14:paraId="69E74B11" w14:textId="77777777"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Giám đốc Kinh doanh (CSO) &amp; Quản lý Khu vực: Cung cấp khả năng phân tích sâu theo vùng địa lý, danh mục sản phẩm và chu kỳ mùa vụ, giúp giao chỉ tiêu doanh số và tối ưu hóa chính sách chiết khấu bán hàng.</w:t>
      </w:r>
    </w:p>
    <w:p w14:paraId="3D77B837" w14:textId="0485869B" w:rsidR="007D2966" w:rsidRPr="007D2966" w:rsidRDefault="007D2966" w:rsidP="00C94254">
      <w:pPr>
        <w:jc w:val="both"/>
        <w:rPr>
          <w:rFonts w:ascii="Times New Roman" w:hAnsi="Times New Roman" w:cs="Times New Roman"/>
          <w:sz w:val="26"/>
          <w:szCs w:val="26"/>
        </w:rPr>
      </w:pPr>
      <w:r w:rsidRPr="007D2966">
        <w:rPr>
          <w:rFonts w:ascii="Times New Roman" w:hAnsi="Times New Roman" w:cs="Times New Roman"/>
          <w:sz w:val="26"/>
          <w:szCs w:val="26"/>
        </w:rPr>
        <w:t>Trưởng phòng Marketing (CMO) &amp; Đội ngũ CRM: Cung cấp công cụ trực quan hóa phân cụm khách hàng RFM để thiết kế các chiến dịch tiếp thị cá nhân hóa, tối ưu hóa chi phí thu hút khách hàng và giữ chân các phân khúc mang lại giá trị cao nhất.</w:t>
      </w:r>
    </w:p>
    <w:p w14:paraId="2E9B7720" w14:textId="77777777" w:rsidR="00E81A1D" w:rsidRDefault="00E81A1D" w:rsidP="00C94254">
      <w:pPr>
        <w:pStyle w:val="Heading3"/>
        <w:jc w:val="both"/>
      </w:pPr>
      <w:bookmarkStart w:id="88" w:name="_Toc237855223"/>
      <w:r w:rsidRPr="00E81A1D">
        <w:t>4.1.2. Điều chỉnh phạm vi phân tích chuyên sâu</w:t>
      </w:r>
      <w:bookmarkEnd w:id="88"/>
    </w:p>
    <w:p w14:paraId="7F01169E"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Trong nghiên cứu phân tích dữ liệu kinh doanh, việc xác định rõ ranh giới phân tích đóng vai trò quyết định đến tính khả thi và độ sâu của các kết quả nghiên cứu. Tập dữ liệu Global Superstore sở hữu hàng chục trường dữ liệu thô với hàng loạt các biến số vận hành khác nhau. Nếu triển khai phân tích dàn trải trên toàn bộ các khía cạnh, dự án sẽ dễ rơi vào bẫy "loãng thông tin" (Analysis Paralysis), gây lãng phí nguồn lực tính toán và làm giảm tính cô đọng của các đề xuất chiến lược.</w:t>
      </w:r>
    </w:p>
    <w:p w14:paraId="3A3DDB6F" w14:textId="423E32B0"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Vì vậy, trên cơ sở thống nhất với định hướng của giảng viên hướng dẫn và yêu cầu thực tiễn từ Ban Quản trị, phạm vi phân tích của dự án được điều chỉnh và thu hẹp trọng tâm vào 3 trụ cột phân tích cốt lõi (Three Analytical Pillars). Đây là những khía cạnh mang tính sống còn đối với hiệu quả vận hành và sự phát triển bền vững của một chuỗi bán lẻ đa quốc gia:</w:t>
      </w:r>
    </w:p>
    <w:p w14:paraId="6629660E" w14:textId="676898DE"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1: Phân tích Hiệu suất Kinh doanh Tổng quan</w:t>
      </w:r>
    </w:p>
    <w:p w14:paraId="5D3D038C"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đầu tiên tập trung đánh giá sức khỏe tài chính toàn diện và hiệu quả vận hành dòng tiền của tập đoàn Global Superstore theo chiều không gian (thị trường địa lý) và chiều thời gian (chu kỳ kinh doanh).</w:t>
      </w:r>
    </w:p>
    <w:p w14:paraId="08BDF13F"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Hệ thống các chỉ số tài chính cốt lõi:</w:t>
      </w:r>
    </w:p>
    <w:p w14:paraId="79DCBA20"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Doanh thu ròng (Sales): Tổng giá trị tiền tệ thu được từ các đơn hàng đã hoàn tất giao dịch, đóng vai trò đo lường quy mô và thị phần bán lẻ.</w:t>
      </w:r>
    </w:p>
    <w:p w14:paraId="23DD5F54"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lastRenderedPageBreak/>
        <w:t>Lợi nhuận ròng (Profit): Giá trị tài chính còn lại sau khi đã trừ đi chi phí vốn hàng bán (COGS) và các chi phí liên quan, phản ánh năng lực sinh lời thực tế.</w:t>
      </w:r>
    </w:p>
    <w:p w14:paraId="7E9EDD2C"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Mức chiết khấu (Discount): Tỷ lệ phần trăm giảm giá áp dụng trên từng đơn hàng, đóng vai trò là biến số kiểm soát để đánh giá hiệu quả của các chính sách kích cầu.</w:t>
      </w:r>
    </w:p>
    <w:p w14:paraId="2F97E203"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Số lượng hàng bán (Quantity): Tổng số đơn vị sản phẩm được tiêu thụ, phản ánh nhu cầu thực tế của thị trường.</w:t>
      </w:r>
    </w:p>
    <w:p w14:paraId="70C65ED5"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Phương pháp phân tích chuỗi thời gian (Time-series &amp; Seasonality Analysis):</w:t>
      </w:r>
    </w:p>
    <w:p w14:paraId="0531181B"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Đánh giá tăng trưởng tích lũy: Sử dụng các phép tính so sánh theo tháng (Month-over-Month - MoM) và theo năm (Year-over-Year - YoY) để nhận diện tốc độ phát triển ổn định hay sự suy thoái của chuỗi.</w:t>
      </w:r>
    </w:p>
    <w:p w14:paraId="477667B3"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Phân tích tính mùa vụ (Seasonality Detection): Bóc tách các chu kỳ biến động doanh thu lặp đi lặp lại theo từng quý trong năm (Q1 đến Q4). Việc nhận diện chính xác các khoảng thời gian "chạm đáy" (thường rơi vào Q1) và "đạt đỉnh" (Peak Season vào Q4) giúp doanh nghiệp chủ động trong công tác lập kế hoạch ngân sách, dự báo lượng hàng tồn kho và điều tiết dòng tiền lưu động.</w:t>
      </w:r>
    </w:p>
    <w:p w14:paraId="24751818" w14:textId="0E58247E"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2: Phân tích Hành vi và Phân cụm Khách hàng</w:t>
      </w:r>
    </w:p>
    <w:p w14:paraId="3B2A10EF"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thứ hai dịch chuyển trọng tâm phân tích từ sản phẩm sang đối tượng trung tâm của mọi hoạt động thương mại: Khách hàng. Việc thấu hiểu hành vi tiêu dùng giúp doanh nghiệp tối ưu hóa chi phí tiếp thị và gia tăng giá trị vòng đời khách hàng (CLV).</w:t>
      </w:r>
    </w:p>
    <w:p w14:paraId="57D86DD9"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Ứng dụng Mô hình Phân khúc RFM:</w:t>
      </w:r>
    </w:p>
    <w:p w14:paraId="24FB138C"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Dựa trên bộ ba chỉ số đặc trưng đã được tính toán ở tầng Feature Engineering, tập khách hàng được gán điểm số chuẩn hóa và tự động phân loại thành các nhóm chân dung rõ rệt:</w:t>
      </w:r>
    </w:p>
    <w:p w14:paraId="4F29A30C" w14:textId="166751F9"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Recency (</w:t>
      </w:r>
      <m:oMath>
        <m:r>
          <m:rPr>
            <m:sty m:val="p"/>
          </m:rPr>
          <w:rPr>
            <w:rFonts w:ascii="Cambria Math" w:hAnsi="Cambria Math" w:cs="Times New Roman"/>
            <w:sz w:val="26"/>
            <w:szCs w:val="26"/>
          </w:rPr>
          <m:t>R</m:t>
        </m:r>
      </m:oMath>
      <w:r w:rsidRPr="006773D3">
        <w:rPr>
          <w:rFonts w:ascii="Times New Roman" w:hAnsi="Times New Roman" w:cs="Times New Roman"/>
          <w:sz w:val="26"/>
          <w:szCs w:val="26"/>
        </w:rPr>
        <w:t>): Khoảng thời gian kể từ lần cuối khách hàng phát sinh giao dịch.</w:t>
      </w:r>
    </w:p>
    <w:p w14:paraId="0B60DE40" w14:textId="36406C6B"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Frequency (</w:t>
      </w:r>
      <m:oMath>
        <m:r>
          <m:rPr>
            <m:sty m:val="p"/>
          </m:rPr>
          <w:rPr>
            <w:rFonts w:ascii="Cambria Math" w:hAnsi="Cambria Math" w:cs="Times New Roman"/>
            <w:sz w:val="26"/>
            <w:szCs w:val="26"/>
          </w:rPr>
          <m:t>F</m:t>
        </m:r>
      </m:oMath>
      <w:r w:rsidRPr="006773D3">
        <w:rPr>
          <w:rFonts w:ascii="Times New Roman" w:hAnsi="Times New Roman" w:cs="Times New Roman"/>
          <w:sz w:val="26"/>
          <w:szCs w:val="26"/>
        </w:rPr>
        <w:t>): Tổng số lượng đơn hàng độc lập khách hàng đã thực hiện.</w:t>
      </w:r>
    </w:p>
    <w:p w14:paraId="1E3AFD64" w14:textId="7A29E1CB"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Monetary (</w:t>
      </w:r>
      <m:oMath>
        <m:r>
          <m:rPr>
            <m:sty m:val="p"/>
          </m:rPr>
          <w:rPr>
            <w:rFonts w:ascii="Cambria Math" w:hAnsi="Cambria Math" w:cs="Times New Roman"/>
            <w:sz w:val="26"/>
            <w:szCs w:val="26"/>
          </w:rPr>
          <m:t>M</m:t>
        </m:r>
      </m:oMath>
      <w:r w:rsidRPr="006773D3">
        <w:rPr>
          <w:rFonts w:ascii="Times New Roman" w:hAnsi="Times New Roman" w:cs="Times New Roman"/>
          <w:sz w:val="26"/>
          <w:szCs w:val="26"/>
        </w:rPr>
        <w:t>): Tổng số tiền khách hàng đã đóng góp vào tổng doanh số.</w:t>
      </w:r>
    </w:p>
    <w:p w14:paraId="5817AB63"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Đánh giá giá trị và Chiến lược tác động theo phân khúc:</w:t>
      </w:r>
    </w:p>
    <w:p w14:paraId="1F16C870"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 xml:space="preserve">Phân tích tỷ trọng đóng góp: Xác định mức độ đóng góp tài chính của từng nhóm khách hàng chiến lược, từ nhóm giá trị nhất như Champions / VIP (nhóm khách hàng trung thành </w:t>
      </w:r>
      <w:r w:rsidRPr="006773D3">
        <w:rPr>
          <w:rFonts w:ascii="Times New Roman" w:hAnsi="Times New Roman" w:cs="Times New Roman"/>
          <w:sz w:val="26"/>
          <w:szCs w:val="26"/>
        </w:rPr>
        <w:lastRenderedPageBreak/>
        <w:t>mang lại phần lớn lợi nhuận) cho đến các nhóm mang lại rủi ro như At-Risk (khách hàng có nguy cơ rời bỏ) hay Hibernating (khách hàng đã ngủ đông).</w:t>
      </w:r>
    </w:p>
    <w:p w14:paraId="48143180"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Định hướng cá nhân hóa chiến lược: Cung cấp luận cứ dữ liệu để bộ phận Marketing ngừng áp dụng các chính sách khuyến mãi cào bằng; thay vào đó là thiết kế các chương trình chăm sóc đặc quyền cho nhóm VIP, phát động các chiến dịch kích hoạt lại (Win-back) cho nhóm At-Risk, và áp dụng bán chéo (Cross-selling) cho nhóm Tiềm năng.</w:t>
      </w:r>
    </w:p>
    <w:p w14:paraId="49BBD9E9" w14:textId="41E49919"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3: Tối ưu hóa Danh mục Sản phẩm</w:t>
      </w:r>
    </w:p>
    <w:p w14:paraId="46A39463"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Trụ cột cuối cùng tập trung giải quyết bài toán hiệu quả kinh doanh ở cấp độ sản phẩm, giúp doanh nghiệp loại bỏ các tổn thất tài chính ẩn giấu trong danh mục hàng hóa.</w:t>
      </w:r>
    </w:p>
    <w:p w14:paraId="0C808484"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Ứng dụng Nguyên lý Pareto (Quy tắc 80/20):</w:t>
      </w:r>
    </w:p>
    <w:p w14:paraId="39687AAB"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Nguyên lý Pareto khẳng định rằng trong đa số các hệ thống bán lẻ, khoảng 20% số lượng mã sản phẩm (SKUs) hoặc ngành hàng chủ lực sẽ đóng góp vào 80% tổng doanh thu và lợi nhuận ròng của toàn doanh nghiệp.</w:t>
      </w:r>
    </w:p>
    <w:p w14:paraId="7836CD3B"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Dự án triển khai kỹ thuật tích lũy dồn (Running Total) và đường cong Pareto trên Tableau để xác định chính xác danh giới của nhóm 20% sản phẩm "ngôi sao" này, giúp tập trung nguồn lực quản trị và đảm bảo chuỗi cung ứng không bị đứt gãy đối với các mặt hàng chiến lược.</w:t>
      </w:r>
    </w:p>
    <w:p w14:paraId="696C4BD7"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Phân tích bóc tách sản phẩm rủi ro và tổn thất (Loss-making Product Identification):</w:t>
      </w:r>
    </w:p>
    <w:p w14:paraId="7AA6573C"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Đi sâu kiểm tra những sản phẩm nằm trong nhóm 80% còn lại nhưng đang kinh doanh âm lợi nhuận (lỗ ròng).</w:t>
      </w:r>
    </w:p>
    <w:p w14:paraId="5A6D9AB9" w14:textId="7777777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Phân tích nguyên nhân gốc rễ dẫn đến tình trạng xói mòn lợi nhuận: bóc tách mối quan hệ giữa Tỷ lệ chiết khấu quá cao và Chi phí vận hành/vận chuyển lớn.</w:t>
      </w:r>
    </w:p>
    <w:p w14:paraId="03863EAA" w14:textId="127361D7" w:rsidR="006773D3" w:rsidRPr="006773D3" w:rsidRDefault="006773D3" w:rsidP="00C94254">
      <w:pPr>
        <w:jc w:val="both"/>
        <w:rPr>
          <w:rFonts w:ascii="Times New Roman" w:hAnsi="Times New Roman" w:cs="Times New Roman"/>
          <w:sz w:val="26"/>
          <w:szCs w:val="26"/>
        </w:rPr>
      </w:pPr>
      <w:r w:rsidRPr="006773D3">
        <w:rPr>
          <w:rFonts w:ascii="Times New Roman" w:hAnsi="Times New Roman" w:cs="Times New Roman"/>
          <w:sz w:val="26"/>
          <w:szCs w:val="26"/>
        </w:rPr>
        <w:t>Kết quả phân tích cung cấp cơ sở dữ liệu vững chắc cho Ban Quản trị trong việc tái cấu trúc danh mục hàng hóa (Product Rationalization), dừng kinh doanh các mã hàng không hiệu quả, và điều chỉnh lại khung hạn mức chiết khấu bán hàng cho từng dòng sản phẩm.</w:t>
      </w:r>
    </w:p>
    <w:p w14:paraId="5B1405BC" w14:textId="77777777" w:rsidR="00C845CC" w:rsidRDefault="00000000" w:rsidP="00C94254">
      <w:pPr>
        <w:pStyle w:val="Heading2"/>
        <w:jc w:val="both"/>
        <w:rPr>
          <w:bCs/>
        </w:rPr>
      </w:pPr>
      <w:bookmarkStart w:id="89" w:name="_Toc237852212"/>
      <w:bookmarkStart w:id="90" w:name="_Toc237855224"/>
      <w:r w:rsidRPr="001A73A8">
        <w:rPr>
          <w:bCs/>
        </w:rPr>
        <w:t>4.2 CHIẾN LƯỢC KẾT NỐI DỮ LIỆU VÀ THIẾT KẾ UI/UX</w:t>
      </w:r>
      <w:bookmarkEnd w:id="89"/>
      <w:bookmarkEnd w:id="90"/>
    </w:p>
    <w:p w14:paraId="5FD64C4A" w14:textId="096739B4" w:rsidR="00FA318A" w:rsidRPr="00FA318A" w:rsidRDefault="00FA318A" w:rsidP="00C94254">
      <w:pPr>
        <w:jc w:val="both"/>
        <w:rPr>
          <w:rFonts w:ascii="Times New Roman" w:hAnsi="Times New Roman" w:cs="Times New Roman"/>
          <w:sz w:val="26"/>
          <w:szCs w:val="26"/>
        </w:rPr>
      </w:pPr>
      <w:r w:rsidRPr="00FA318A">
        <w:rPr>
          <w:rFonts w:ascii="Times New Roman" w:hAnsi="Times New Roman" w:cs="Times New Roman"/>
          <w:sz w:val="26"/>
          <w:szCs w:val="26"/>
        </w:rPr>
        <w:t>Toàn bộ sức mạnh của một báo cáo trực quan phụ thuộc vào hai yếu tố chính: Kiến trúc dữ liệu bên dưới (Backend Data Engine) và Trải nghiệm người dùng bên trên (Frontend UI/UX Experience).</w:t>
      </w:r>
    </w:p>
    <w:p w14:paraId="2A2CD809" w14:textId="7AF61A2C" w:rsidR="00C845CC" w:rsidRDefault="00000000" w:rsidP="00C94254">
      <w:pPr>
        <w:pStyle w:val="Heading3"/>
        <w:jc w:val="both"/>
      </w:pPr>
      <w:bookmarkStart w:id="91" w:name="_Toc237852213"/>
      <w:bookmarkStart w:id="92" w:name="_Toc237855225"/>
      <w:r w:rsidRPr="0098682E">
        <w:lastRenderedPageBreak/>
        <w:t xml:space="preserve">4.2.1 Kết nối </w:t>
      </w:r>
      <w:r w:rsidR="00B74862" w:rsidRPr="0098682E">
        <w:t>l</w:t>
      </w:r>
      <w:r w:rsidRPr="0098682E">
        <w:t xml:space="preserve">ược đồ </w:t>
      </w:r>
      <w:r w:rsidR="00B74862" w:rsidRPr="0098682E">
        <w:t>h</w:t>
      </w:r>
      <w:r w:rsidRPr="0098682E">
        <w:t>ình sao bằng Relationships</w:t>
      </w:r>
      <w:bookmarkEnd w:id="91"/>
      <w:bookmarkEnd w:id="92"/>
    </w:p>
    <w:p w14:paraId="69F8798E" w14:textId="77777777"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Trong các hệ thống Business Intelligence (BI) truyền thống, việc kết nối dữ liệu giữa Bảng Sự kiện (Fact Table) và các Bảng Chiều (Dimension Tables) thường dựa trên các phép nối vật lý cố định (Physical Joins) như Inner Join, Left Join hoặc Full Outer Join. Tuy nhiên, cách tiếp cận truyền thống này tồn tại những hạn chế kỹ thuật lớn khi xử lý các tập dữ liệu bán lẻ đa chiều có quy mô hàng trăm nghìn dòng bản ghi như Global Superstore. Để giải quyết dứt điểm các thách thức về tính vẹn toàn dữ liệu và tối ưu hóa hiệu năng truy vấn, dự án ứng dụng mô hình hóa dữ liệu trên Tableau thông qua tính năng Tableau Relationships (Tầng Logic - Logical Layer).</w:t>
      </w:r>
    </w:p>
    <w:p w14:paraId="7C5C1BE4" w14:textId="77777777"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Khác với mô hình Physical Layer (nơi các bảng bị cưỡng bức hợp nhất thành một bảng phẳng duy nhất trước khi đưa vào phân tích), Tableau Relationships duy trì tính độc lập tương đối của từng bảng dữ liệu nguồn. Các liên kết logic được thiết lập giữa Bảng Sự kiện trung tâm Fact_Orders (chứa thông tin chi tiết từng dòng hóa đơn giao dịch) với hệ thống các Bảng Chiều phụ trợ bao gồm Dim_Customers (thông tin nhân khẩu học và phân loại khách hàng), Dim_Products (danh mục sản phẩm, nhóm hàng và chi phí vốn) và Dim_Location (vùng địa lý, quốc gia, tỉnh thành và mã bưu chính).</w:t>
      </w:r>
    </w:p>
    <w:p w14:paraId="74A6FBD3" w14:textId="77777777"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Việc triển khai kết nối Lược đồ Hình sao bằng Tableau Relationships mang lại những ưu điểm kỹ thuật và nghiệp vụ vượt trội:</w:t>
      </w:r>
    </w:p>
    <w:p w14:paraId="4517D38D" w14:textId="77777777"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Bảo toàn Mức độ Chi tiết (Grain Protection) và Chống Nhân bản Bản ghi (Data Duplication Elimination): Khi thực hiện các phép Physical Join (đặc biệt là Left Join hoặc Inner Join) giữa bảng Fact chứa quan hệ Nhiều-Một (N:1) với các bảng Dimension có cấu trúc phân cấp, nếu dữ liệu ở bảng Dimension không đạt chuẩn trùng lặp tuyệt đối, kết quả thu được sẽ khiến các dòng dữ liệu trong bảng Fact bị nhân bản (Row Multiplication). Điều này dẫn đến sai lệch nghiêm trọng khi tính tổng doanh thu (Sales) hoặc tổng lợi nhuận (Profit), buộc người dùng phải viết các công thức LOD (Level of Detail) phức tạp để khử trùng lặp. Ngược lại, Tableau Relationships chỉ kích hoạt phép nối khi một trường thuộc tính cụ thể được kéo vào canvas báo cáo, giúp bảo toàn chính xác mức độ chi tiết của từng bản ghi giao dịch thô mà không làm tăng dung lượng hay biến đổi cấu trúc bảng Fact gốc.</w:t>
      </w:r>
    </w:p>
    <w:p w14:paraId="3E1B927A" w14:textId="77777777"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 xml:space="preserve">Tự động Linh hoạt Ngữ cảnh Phân tích (Context-aware Aggregation): Mô hình Relationships tạo ra cơ chế truy vấn linh hoạt theo ngữ cảnh (Dynamic Context Aggregation). Tableau tự động xác định đúng mức độ tổng hợp (Level of Aggregation) dựa trên trực quan hóa đang được hiển thị. Khi nhà phân tích thay đổi trục phân tích (ví dụ: chuyển từ phân tích theo Danh mục sản phẩm sang phân tích theo Phân khúc khách hàng), </w:t>
      </w:r>
      <w:r w:rsidRPr="00B76E96">
        <w:rPr>
          <w:rFonts w:ascii="Times New Roman" w:hAnsi="Times New Roman" w:cs="Times New Roman"/>
          <w:sz w:val="26"/>
          <w:szCs w:val="26"/>
        </w:rPr>
        <w:lastRenderedPageBreak/>
        <w:t>Tableau sẽ tự động sinh ra câu lệnh SQL/MDX tương ứng để quét đúng bảng chiều đó mà không bị méo mó số liệu do ảnh hưởng của các bảng chiều còn lại.</w:t>
      </w:r>
    </w:p>
    <w:p w14:paraId="1BA6CB8D" w14:textId="394C7838" w:rsidR="00B76E96" w:rsidRPr="00B76E96" w:rsidRDefault="00B76E96" w:rsidP="00C94254">
      <w:pPr>
        <w:jc w:val="both"/>
        <w:rPr>
          <w:rFonts w:ascii="Times New Roman" w:hAnsi="Times New Roman" w:cs="Times New Roman"/>
          <w:sz w:val="26"/>
          <w:szCs w:val="26"/>
        </w:rPr>
      </w:pPr>
      <w:r w:rsidRPr="00B76E96">
        <w:rPr>
          <w:rFonts w:ascii="Times New Roman" w:hAnsi="Times New Roman" w:cs="Times New Roman"/>
          <w:sz w:val="26"/>
          <w:szCs w:val="26"/>
        </w:rPr>
        <w:t>Tối ưu hóa Phép đếm Khách hàng Độc bản (Count Distinct Optimization): Trong phân tích hành vi khách hàng, chỉ số COUNTD(Customer ID) (Số lượng khách hàng giao dịch độc lập) là tiền đề để tính toán tần suất mua hàng và giá trị trung bình trên mỗi khách hàng. Trong mô hình Join vật lý cũ, việc đếm độc bản trên một bảng phẳng bị nhân bản dòng tốn rất nhiều tài nguyên tính toán và dễ gây treo hệ thống với tập dữ liệu lớn. Với Tableau Relationships, phép đếm COUNTD được thực hiện trực tiếp trên bảng Dim_Customers với tốc độ xử lý tức thì, đảm bảo tính chính xác 100% cho các chỉ số phân khúc RFM và tỷ lệ giữ chân khách hàng (Retention Rate).</w:t>
      </w:r>
    </w:p>
    <w:p w14:paraId="5871F748" w14:textId="77777777" w:rsidR="00C845CC" w:rsidRDefault="00000000" w:rsidP="00C94254">
      <w:pPr>
        <w:pStyle w:val="Heading3"/>
        <w:jc w:val="both"/>
      </w:pPr>
      <w:bookmarkStart w:id="93" w:name="_Toc237852214"/>
      <w:bookmarkStart w:id="94" w:name="_Toc237855226"/>
      <w:r w:rsidRPr="0098682E">
        <w:t>4.2.2 Hệ thống thiết kế</w:t>
      </w:r>
      <w:bookmarkEnd w:id="93"/>
      <w:bookmarkEnd w:id="94"/>
    </w:p>
    <w:p w14:paraId="46937CEF" w14:textId="2BC3092E"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Một Báo cáo BI xuất sắc không chỉ cung cấp dữ liệu chính xác mà phải giúp người dùng "đọc hiểu dữ liệu không tốn sức". Hệ thống Dashboard trong dự án được xây dựng dựa trên các tiêu chuẩn thiết kế UI/UX hiện đại.</w:t>
      </w:r>
    </w:p>
    <w:p w14:paraId="232CC62D" w14:textId="26AE0774"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Bảng màu chủ đạo</w:t>
      </w:r>
    </w:p>
    <w:p w14:paraId="07BB6EAA" w14:textId="4CA5F565"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Định hướng chủ đề: Áp dụng phong cách Dark Mode. Nền tối giúp giảm thiểu áp lực thị giác và mỏi mắt cho các nhà quản lý khi phải làm việc liên tục với báo cáo trong thời gian dài. Đồng thời, nền tối tạo độ tương phản cực đại để làm nổi bật các điểm dữ liệu trọng tâm.</w:t>
      </w:r>
    </w:p>
    <w:p w14:paraId="3C9119B8" w14:textId="4400B2AC"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Mã hóa màu sắc theo ngữ cảnh:</w:t>
      </w:r>
    </w:p>
    <w:p w14:paraId="259476E5" w14:textId="77777777"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Nhóm phân khúc RFM:</w:t>
      </w:r>
    </w:p>
    <w:p w14:paraId="4BA1FADE" w14:textId="11A145B9"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Xanh lá cây rực rỡ: Đại diện cho nhóm khách hàng VIP / Champions (Mức độ sức khỏe tài chính tốt nhất).</w:t>
      </w:r>
    </w:p>
    <w:p w14:paraId="20220206" w14:textId="06C09E16"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Vàng / Cam: Đại diện cho nhóm khách hàng Tiềm năng (Potential Loyalists) hoặc Nhóm Cần chú ý.</w:t>
      </w:r>
    </w:p>
    <w:p w14:paraId="53B45ED2" w14:textId="3918108F" w:rsidR="005035D9" w:rsidRP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Đỏ / Hồng tím: Đại diện cho nhóm khách hàng có Nguy cơ rời bỏ (At-Risk) hoặc Đang ngủ đông  — mang tính cảnh báo rủi ro cao.</w:t>
      </w:r>
    </w:p>
    <w:p w14:paraId="35C0A07E" w14:textId="086C8934" w:rsidR="005035D9" w:rsidRDefault="005035D9" w:rsidP="00C94254">
      <w:pPr>
        <w:jc w:val="both"/>
        <w:rPr>
          <w:rFonts w:ascii="Times New Roman" w:hAnsi="Times New Roman" w:cs="Times New Roman"/>
          <w:sz w:val="26"/>
          <w:szCs w:val="26"/>
        </w:rPr>
      </w:pPr>
      <w:r w:rsidRPr="005035D9">
        <w:rPr>
          <w:rFonts w:ascii="Times New Roman" w:hAnsi="Times New Roman" w:cs="Times New Roman"/>
          <w:sz w:val="26"/>
          <w:szCs w:val="26"/>
        </w:rPr>
        <w:t>Chỉ số kinh doanh: Sử dụng màu xanh da trời cho Doanh thu và màu cam cho Chiết khấu hoặc Lợi nhuận âm.</w:t>
      </w:r>
    </w:p>
    <w:p w14:paraId="7FA8BC1C" w14:textId="58AE4600" w:rsidR="004C5124" w:rsidRPr="004C5124" w:rsidRDefault="004C5124" w:rsidP="00C94254">
      <w:pPr>
        <w:jc w:val="both"/>
        <w:rPr>
          <w:rFonts w:ascii="Times New Roman" w:hAnsi="Times New Roman" w:cs="Times New Roman"/>
          <w:sz w:val="26"/>
          <w:szCs w:val="26"/>
        </w:rPr>
      </w:pPr>
      <w:r w:rsidRPr="004C5124">
        <w:rPr>
          <w:rFonts w:ascii="Times New Roman" w:hAnsi="Times New Roman" w:cs="Times New Roman"/>
          <w:sz w:val="26"/>
          <w:szCs w:val="26"/>
        </w:rPr>
        <w:t>Nguyên tắc Bố cục &amp; Cấu trúc phân bổ không gian</w:t>
      </w:r>
    </w:p>
    <w:p w14:paraId="07457A68" w14:textId="217302FE" w:rsidR="004C5124" w:rsidRPr="004C5124" w:rsidRDefault="004C5124" w:rsidP="00C94254">
      <w:pPr>
        <w:jc w:val="both"/>
        <w:rPr>
          <w:rFonts w:ascii="Times New Roman" w:hAnsi="Times New Roman" w:cs="Times New Roman"/>
          <w:sz w:val="26"/>
          <w:szCs w:val="26"/>
        </w:rPr>
      </w:pPr>
      <w:r w:rsidRPr="004C5124">
        <w:rPr>
          <w:rFonts w:ascii="Times New Roman" w:hAnsi="Times New Roman" w:cs="Times New Roman"/>
          <w:sz w:val="26"/>
          <w:szCs w:val="26"/>
        </w:rPr>
        <w:lastRenderedPageBreak/>
        <w:t>Quy tắc thiết kế F-Shape: Thói quen mắt người dùng khi nhìn vào một màn hình báo cáo sẽ quét từ góc trên cùng bên trái, di chuyển sang phải, và cuộn dần xuống dưới. Do đó, Dashboard được phân bổ theo 3 tầng thông tin logic:</w:t>
      </w:r>
    </w:p>
    <w:p w14:paraId="0F75A18E" w14:textId="77777777" w:rsidR="004C5124" w:rsidRPr="004C5124" w:rsidRDefault="004C5124" w:rsidP="00C94254">
      <w:pPr>
        <w:jc w:val="both"/>
        <w:rPr>
          <w:rFonts w:ascii="Times New Roman" w:hAnsi="Times New Roman" w:cs="Times New Roman"/>
          <w:sz w:val="26"/>
          <w:szCs w:val="26"/>
        </w:rPr>
      </w:pPr>
      <w:r w:rsidRPr="004C5124">
        <w:rPr>
          <w:rFonts w:ascii="Times New Roman" w:hAnsi="Times New Roman" w:cs="Times New Roman"/>
          <w:sz w:val="26"/>
          <w:szCs w:val="26"/>
        </w:rPr>
        <w:t>Tầng 1 (Header - Mép trên cùng): Đặt các Thẻ chỉ số tổng quan (KPI Cards/Banners) thể hiện ngay các con số "sống còn" như Tổng Doanh thu, Tổng Lợi nhuận, Tỷ lệ Lợi nhuận Margin (%), Tổng Số đơn hàng.</w:t>
      </w:r>
    </w:p>
    <w:p w14:paraId="2EC379C9" w14:textId="77777777" w:rsidR="004C5124" w:rsidRPr="004C5124" w:rsidRDefault="004C5124" w:rsidP="00C94254">
      <w:pPr>
        <w:jc w:val="both"/>
        <w:rPr>
          <w:rFonts w:ascii="Times New Roman" w:hAnsi="Times New Roman" w:cs="Times New Roman"/>
          <w:sz w:val="26"/>
          <w:szCs w:val="26"/>
        </w:rPr>
      </w:pPr>
      <w:r w:rsidRPr="004C5124">
        <w:rPr>
          <w:rFonts w:ascii="Times New Roman" w:hAnsi="Times New Roman" w:cs="Times New Roman"/>
          <w:sz w:val="26"/>
          <w:szCs w:val="26"/>
        </w:rPr>
        <w:t>Tầng 2 (Middle Layer - Trung tâm): Đặt các biểu đồ trực quan hóa xu hướng chính như Biểu đồ đường chuỗi thời gian (Time-series Trend) và Bản đồ địa lý hiệu năng khu vực.</w:t>
      </w:r>
    </w:p>
    <w:p w14:paraId="10985DAD" w14:textId="5BFDA99E" w:rsidR="004C5124" w:rsidRDefault="004C5124" w:rsidP="00C94254">
      <w:pPr>
        <w:jc w:val="both"/>
        <w:rPr>
          <w:rFonts w:ascii="Times New Roman" w:hAnsi="Times New Roman" w:cs="Times New Roman"/>
          <w:sz w:val="26"/>
          <w:szCs w:val="26"/>
        </w:rPr>
      </w:pPr>
      <w:r w:rsidRPr="004C5124">
        <w:rPr>
          <w:rFonts w:ascii="Times New Roman" w:hAnsi="Times New Roman" w:cs="Times New Roman"/>
          <w:sz w:val="26"/>
          <w:szCs w:val="26"/>
        </w:rPr>
        <w:t>Tầng 3 (Bottom Layer - Phía dưới): Đặt các bảng phân tích cấu trúc chi tiết như Ma trận RFM, Biểu đồ Pareto sản phẩm, Bảng xếp hạng Top/Bottom.</w:t>
      </w:r>
    </w:p>
    <w:p w14:paraId="0035544C" w14:textId="51793149"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Tối ưu hóa tính dễ quét thông tin (Scannability &amp; Typography)</w:t>
      </w:r>
    </w:p>
    <w:p w14:paraId="18EF8FC6" w14:textId="77777777"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Hệ thống Font chữ chuẩn hóa: Sử dụng các họ font Sans-serif không chân hiện đại (Segoe UI, Arial, hoặc Tableau Sans). Kích thước chữ được phân cấp rõ ràng (Title: 16-18pt Bold; KPI Numbers: 22-24pt Extra Bold; Section Header: 12-14pt Bold; Body Label: 9-10pt Regular).</w:t>
      </w:r>
    </w:p>
    <w:p w14:paraId="396B6032" w14:textId="77777777"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Kỹ thuật đóng khung mô-đun (Card-Based Layout):</w:t>
      </w:r>
    </w:p>
    <w:p w14:paraId="67562806" w14:textId="77777777"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Mỗi biểu đồ/chỉ số được đóng gói trong một khối thẻ (Card container) riêng biệt với viền mờ (Subtle White/Gray Border) và đổ bóng nhẹ trên nền tối.</w:t>
      </w:r>
    </w:p>
    <w:p w14:paraId="6F4A53A1" w14:textId="77777777"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Việc phân định rõ ràng ranh giới giữa các khối dữ liệu giúp ngăn chặn hiện tượng rối mắt, giúp nhà quản trị dễ dàng quét (scan) qua từng vùng thông tin chỉ trong vài giây.</w:t>
      </w:r>
    </w:p>
    <w:p w14:paraId="2BDD6C82" w14:textId="73D2E423" w:rsidR="003A69C9" w:rsidRPr="003A69C9" w:rsidRDefault="003A69C9" w:rsidP="00C94254">
      <w:pPr>
        <w:jc w:val="both"/>
        <w:rPr>
          <w:rFonts w:ascii="Times New Roman" w:hAnsi="Times New Roman" w:cs="Times New Roman"/>
          <w:sz w:val="26"/>
          <w:szCs w:val="26"/>
        </w:rPr>
      </w:pPr>
      <w:r w:rsidRPr="003A69C9">
        <w:rPr>
          <w:rFonts w:ascii="Times New Roman" w:hAnsi="Times New Roman" w:cs="Times New Roman"/>
          <w:sz w:val="26"/>
          <w:szCs w:val="26"/>
        </w:rPr>
        <w:t>Tương tác linh hoạt (Interactivity Tools): Tích hợp bộ lọc toàn cục (Global Dashboard Filters), công cụ hiển thị chi tiết khi rê chuột (Tooltips chi tiết), và hành động lọc chéo (Cross-filtering Action) khi nhấp chuột vào bất kỳ phân khúc nào trên biểu đồ.</w:t>
      </w:r>
    </w:p>
    <w:p w14:paraId="516DED6A" w14:textId="77777777" w:rsidR="00C845CC" w:rsidRPr="001A73A8" w:rsidRDefault="00000000" w:rsidP="0045452B">
      <w:pPr>
        <w:pStyle w:val="Heading2"/>
        <w:jc w:val="both"/>
        <w:rPr>
          <w:bCs/>
        </w:rPr>
      </w:pPr>
      <w:bookmarkStart w:id="95" w:name="_Toc237852215"/>
      <w:bookmarkStart w:id="96" w:name="_Toc237855227"/>
      <w:r w:rsidRPr="001A73A8">
        <w:rPr>
          <w:bCs/>
        </w:rPr>
        <w:lastRenderedPageBreak/>
        <w:t>4.3 CHI TIẾT HỆ THỐNG DASHBOARD PHÂN TÍCH</w:t>
      </w:r>
      <w:bookmarkEnd w:id="95"/>
      <w:bookmarkEnd w:id="96"/>
    </w:p>
    <w:p w14:paraId="0139E409" w14:textId="33D613F2" w:rsidR="00C845CC" w:rsidRPr="0098682E" w:rsidRDefault="00000000" w:rsidP="0045452B">
      <w:pPr>
        <w:pStyle w:val="Heading3"/>
        <w:jc w:val="both"/>
      </w:pPr>
      <w:bookmarkStart w:id="97" w:name="_Toc227352036"/>
      <w:bookmarkStart w:id="98" w:name="_Toc237852216"/>
      <w:bookmarkStart w:id="99" w:name="_Toc237855228"/>
      <w:r w:rsidRPr="0098682E">
        <w:t xml:space="preserve">4.3.1 </w:t>
      </w:r>
      <w:r w:rsidR="00B74862" w:rsidRPr="0098682E">
        <w:t>Dashboard 1: Tổng quan doanh nghiệp</w:t>
      </w:r>
      <w:bookmarkEnd w:id="97"/>
      <w:bookmarkEnd w:id="98"/>
      <w:bookmarkEnd w:id="99"/>
    </w:p>
    <w:p w14:paraId="24EDEFA8" w14:textId="77777777" w:rsidR="00C845CC" w:rsidRPr="0098682E" w:rsidRDefault="00000000" w:rsidP="0045452B">
      <w:pPr>
        <w:jc w:val="both"/>
      </w:pPr>
      <w:r w:rsidRPr="0098682E">
        <w:drawing>
          <wp:inline distT="0" distB="0" distL="0" distR="0" wp14:anchorId="39245882" wp14:editId="42643D8E">
            <wp:extent cx="5943600" cy="3333750"/>
            <wp:effectExtent l="0" t="0" r="0" b="0"/>
            <wp:docPr id="469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8872" name="Picture 1"/>
                    <pic:cNvPicPr>
                      <a:picLocks noChangeAspect="1"/>
                    </pic:cNvPicPr>
                  </pic:nvPicPr>
                  <pic:blipFill>
                    <a:blip r:embed="rId18"/>
                    <a:stretch>
                      <a:fillRect/>
                    </a:stretch>
                  </pic:blipFill>
                  <pic:spPr>
                    <a:xfrm>
                      <a:off x="0" y="0"/>
                      <a:ext cx="5943600" cy="3333750"/>
                    </a:xfrm>
                    <a:prstGeom prst="rect">
                      <a:avLst/>
                    </a:prstGeom>
                  </pic:spPr>
                </pic:pic>
              </a:graphicData>
            </a:graphic>
          </wp:inline>
        </w:drawing>
      </w:r>
    </w:p>
    <w:p w14:paraId="570FD753" w14:textId="77777777" w:rsidR="00C845CC" w:rsidRDefault="00000000" w:rsidP="0045452B">
      <w:pPr>
        <w:pStyle w:val="font-claude-response-body"/>
        <w:spacing w:line="360" w:lineRule="auto"/>
        <w:jc w:val="center"/>
        <w:rPr>
          <w:b/>
          <w:bCs/>
          <w:lang w:val="en-US"/>
        </w:rPr>
      </w:pPr>
      <w:r w:rsidRPr="00961CCF">
        <w:rPr>
          <w:b/>
          <w:bCs/>
          <w:lang w:val="en-US"/>
        </w:rPr>
        <w:t>Dashboard 1</w:t>
      </w:r>
    </w:p>
    <w:p w14:paraId="520F5197" w14:textId="11DB5016" w:rsidR="00050EDE" w:rsidRPr="00050EDE" w:rsidRDefault="00050EDE" w:rsidP="00050EDE">
      <w:pPr>
        <w:pStyle w:val="font-claude-response-body"/>
        <w:numPr>
          <w:ilvl w:val="3"/>
          <w:numId w:val="1"/>
        </w:numPr>
        <w:spacing w:line="360" w:lineRule="auto"/>
        <w:ind w:left="284" w:hanging="284"/>
        <w:rPr>
          <w:sz w:val="26"/>
          <w:szCs w:val="26"/>
        </w:rPr>
      </w:pPr>
      <w:r w:rsidRPr="00050EDE">
        <w:rPr>
          <w:sz w:val="26"/>
          <w:szCs w:val="26"/>
        </w:rPr>
        <w:t>Mục đích Thiết kế và Đối tượng Phục vụ</w:t>
      </w:r>
    </w:p>
    <w:p w14:paraId="30B9DD95" w14:textId="3F04798F" w:rsidR="00050EDE" w:rsidRPr="00050EDE" w:rsidRDefault="00050EDE" w:rsidP="00C94254">
      <w:pPr>
        <w:pStyle w:val="font-claude-response-body"/>
        <w:spacing w:line="360" w:lineRule="auto"/>
        <w:jc w:val="both"/>
        <w:rPr>
          <w:sz w:val="26"/>
          <w:szCs w:val="26"/>
        </w:rPr>
      </w:pPr>
      <w:r w:rsidRPr="00050EDE">
        <w:rPr>
          <w:sz w:val="26"/>
          <w:szCs w:val="26"/>
        </w:rPr>
        <w:t>Mục đích thiết kế</w:t>
      </w:r>
    </w:p>
    <w:p w14:paraId="65765ACB" w14:textId="77777777" w:rsidR="00050EDE" w:rsidRPr="00050EDE" w:rsidRDefault="00050EDE" w:rsidP="00C94254">
      <w:pPr>
        <w:pStyle w:val="font-claude-response-body"/>
        <w:spacing w:line="360" w:lineRule="auto"/>
        <w:jc w:val="both"/>
        <w:rPr>
          <w:sz w:val="26"/>
          <w:szCs w:val="26"/>
        </w:rPr>
      </w:pPr>
      <w:r w:rsidRPr="00050EDE">
        <w:rPr>
          <w:sz w:val="26"/>
          <w:szCs w:val="26"/>
        </w:rPr>
        <w:t>Dashboard 1 được xây dựng đóng vai trò như một Trung tâm Điều hành Chiến lược (Executive Command Center). Mục tiêu tối thượng của Dashboard này là cung cấp cho nhà quản trị một bức tranh toàn cảnh (Bird’s-eye View) minh bạch và tức thì về sức khỏe tài chính và hiệu quả vận hành của chuỗi bán lẻ Global Superstore. Báo cáo giúp bóc tách các động lực tăng trưởng doanh số chính, nhận diện các chu kỳ biến động lợi nhuận, đồng thời phát hiện sớm các khu vực địa lý hoặc phân khúc khách hàng tiềm ẩn rủi ro xói mòn lợi nhuận ròng.</w:t>
      </w:r>
    </w:p>
    <w:p w14:paraId="08860A65" w14:textId="3567B1E7" w:rsidR="00050EDE" w:rsidRPr="00050EDE" w:rsidRDefault="00050EDE" w:rsidP="00C94254">
      <w:pPr>
        <w:pStyle w:val="font-claude-response-body"/>
        <w:numPr>
          <w:ilvl w:val="3"/>
          <w:numId w:val="1"/>
        </w:numPr>
        <w:spacing w:line="360" w:lineRule="auto"/>
        <w:ind w:left="284" w:hanging="284"/>
        <w:jc w:val="both"/>
        <w:rPr>
          <w:sz w:val="26"/>
          <w:szCs w:val="26"/>
        </w:rPr>
      </w:pPr>
      <w:r w:rsidRPr="00050EDE">
        <w:rPr>
          <w:sz w:val="26"/>
          <w:szCs w:val="26"/>
        </w:rPr>
        <w:t>Đối tượng phục vụ chiến lược</w:t>
      </w:r>
    </w:p>
    <w:p w14:paraId="194986B5" w14:textId="77777777" w:rsidR="00050EDE" w:rsidRPr="00050EDE" w:rsidRDefault="00050EDE" w:rsidP="00C94254">
      <w:pPr>
        <w:pStyle w:val="font-claude-response-body"/>
        <w:spacing w:line="360" w:lineRule="auto"/>
        <w:jc w:val="both"/>
        <w:rPr>
          <w:sz w:val="26"/>
          <w:szCs w:val="26"/>
        </w:rPr>
      </w:pPr>
      <w:r w:rsidRPr="00050EDE">
        <w:rPr>
          <w:sz w:val="26"/>
          <w:szCs w:val="26"/>
        </w:rPr>
        <w:lastRenderedPageBreak/>
        <w:t>Ban Lãnh đạo Cấp cao (Executive / C-Suite): Cần nắm bắt các chỉ số tài chính tổng quan để đánh giá tình hình thực thi chiến lược toàn tập đoàn.</w:t>
      </w:r>
    </w:p>
    <w:p w14:paraId="34C18234" w14:textId="77777777" w:rsidR="00050EDE" w:rsidRPr="00050EDE" w:rsidRDefault="00050EDE" w:rsidP="00C94254">
      <w:pPr>
        <w:pStyle w:val="font-claude-response-body"/>
        <w:spacing w:line="360" w:lineRule="auto"/>
        <w:jc w:val="both"/>
        <w:rPr>
          <w:sz w:val="26"/>
          <w:szCs w:val="26"/>
        </w:rPr>
      </w:pPr>
      <w:r w:rsidRPr="00050EDE">
        <w:rPr>
          <w:sz w:val="26"/>
          <w:szCs w:val="26"/>
        </w:rPr>
        <w:t>Giám đốc Tài chính (CFO): Quan tâm sát sao đến biên lợi nhuận, tỷ lệ đơn hàng tổn thất và cấu trúc chi phí để cân đối dòng tiền và bảo vệ nguồn vốn.</w:t>
      </w:r>
    </w:p>
    <w:p w14:paraId="7EACE46C" w14:textId="77777777" w:rsidR="00050EDE" w:rsidRPr="00050EDE" w:rsidRDefault="00050EDE" w:rsidP="00C94254">
      <w:pPr>
        <w:pStyle w:val="font-claude-response-body"/>
        <w:spacing w:line="360" w:lineRule="auto"/>
        <w:jc w:val="both"/>
        <w:rPr>
          <w:sz w:val="26"/>
          <w:szCs w:val="26"/>
        </w:rPr>
      </w:pPr>
      <w:r w:rsidRPr="00050EDE">
        <w:rPr>
          <w:sz w:val="26"/>
          <w:szCs w:val="26"/>
        </w:rPr>
        <w:t>Giám đốc Kinh doanh (CSO): Cần các số liệu về xu hướng doanh thu theo thời gian, tỷ trọng các phân khúc khách hàng và hiệu năng của từng thị trường địa lý để giao chỉ tiêu KPI bán hàng.</w:t>
      </w:r>
    </w:p>
    <w:p w14:paraId="49C3F3C7" w14:textId="77777777" w:rsidR="00050EDE" w:rsidRPr="00050EDE" w:rsidRDefault="00050EDE" w:rsidP="00C94254">
      <w:pPr>
        <w:pStyle w:val="font-claude-response-body"/>
        <w:spacing w:line="360" w:lineRule="auto"/>
        <w:jc w:val="both"/>
        <w:rPr>
          <w:sz w:val="26"/>
          <w:szCs w:val="26"/>
        </w:rPr>
      </w:pPr>
      <w:r w:rsidRPr="00050EDE">
        <w:rPr>
          <w:sz w:val="26"/>
          <w:szCs w:val="26"/>
        </w:rPr>
        <w:t>Bộ phận Hoạch định Chiến lược &amp; Phân tích Kinh doanh (BI/Strategy Team): Khai thác dữ liệu tổng hợp để phát hiện nguyên nhân gốc rễ của các biến động bất thường và đề xuất các phương án tái cấu trúc kinh doanh.</w:t>
      </w:r>
    </w:p>
    <w:p w14:paraId="3C96DDE5" w14:textId="5EDFCF53" w:rsidR="00050EDE" w:rsidRPr="00050EDE" w:rsidRDefault="00050EDE" w:rsidP="00C94254">
      <w:pPr>
        <w:pStyle w:val="font-claude-response-body"/>
        <w:numPr>
          <w:ilvl w:val="0"/>
          <w:numId w:val="4"/>
        </w:numPr>
        <w:spacing w:line="360" w:lineRule="auto"/>
        <w:ind w:left="284" w:hanging="284"/>
        <w:jc w:val="both"/>
        <w:rPr>
          <w:sz w:val="26"/>
          <w:szCs w:val="26"/>
        </w:rPr>
      </w:pPr>
      <w:r w:rsidRPr="00050EDE">
        <w:rPr>
          <w:sz w:val="26"/>
          <w:szCs w:val="26"/>
        </w:rPr>
        <w:t>Tổng quan Bức tranh Tài chính (Executive KPI Cards)</w:t>
      </w:r>
    </w:p>
    <w:p w14:paraId="02CB7CE0" w14:textId="77777777" w:rsidR="00050EDE" w:rsidRPr="00050EDE" w:rsidRDefault="00050EDE" w:rsidP="00C94254">
      <w:pPr>
        <w:pStyle w:val="font-claude-response-body"/>
        <w:spacing w:line="360" w:lineRule="auto"/>
        <w:jc w:val="both"/>
        <w:rPr>
          <w:sz w:val="26"/>
          <w:szCs w:val="26"/>
        </w:rPr>
      </w:pPr>
      <w:r w:rsidRPr="00050EDE">
        <w:rPr>
          <w:sz w:val="26"/>
          <w:szCs w:val="26"/>
        </w:rPr>
        <w:t>Tổng Doanh thu (Total Sales): Đạt mốc $13.0M ($13,000,000). Con số này phản ánh quy mô thị trường của Global Superstore là rất lớn với năng lực bán hàng phủ sóng toàn cầu.</w:t>
      </w:r>
    </w:p>
    <w:p w14:paraId="53825951" w14:textId="77777777" w:rsidR="00050EDE" w:rsidRPr="00050EDE" w:rsidRDefault="00050EDE" w:rsidP="00C94254">
      <w:pPr>
        <w:pStyle w:val="font-claude-response-body"/>
        <w:spacing w:line="360" w:lineRule="auto"/>
        <w:jc w:val="both"/>
        <w:rPr>
          <w:sz w:val="26"/>
          <w:szCs w:val="26"/>
        </w:rPr>
      </w:pPr>
      <w:r w:rsidRPr="00050EDE">
        <w:rPr>
          <w:sz w:val="26"/>
          <w:szCs w:val="26"/>
        </w:rPr>
        <w:t>Tổng Lợi nhuận (Total Profit): Ghi nhận mức $1.5M ($1,500,000), đưa biên lợi nhuận trung bình toàn hệ thống (Overall Profit Margin) đạt 11.6%. Đây là mức biên lợi nhuận ở ngưỡng trung bình trong ngành bán lẻ đa quốc gia, cho thấy doanh nghiệp có lãi nhưng chưa đạt mức tối ưu.</w:t>
      </w:r>
    </w:p>
    <w:p w14:paraId="4AA95E41" w14:textId="77777777" w:rsidR="00050EDE" w:rsidRPr="00050EDE" w:rsidRDefault="00050EDE" w:rsidP="00C94254">
      <w:pPr>
        <w:pStyle w:val="font-claude-response-body"/>
        <w:spacing w:line="360" w:lineRule="auto"/>
        <w:jc w:val="both"/>
        <w:rPr>
          <w:sz w:val="26"/>
          <w:szCs w:val="26"/>
        </w:rPr>
      </w:pPr>
      <w:r w:rsidRPr="00050EDE">
        <w:rPr>
          <w:sz w:val="26"/>
          <w:szCs w:val="26"/>
        </w:rPr>
        <w:t>Tỷ lệ đơn hàng chịu lỗ (Loss-making Order Rate): Chiếm tới 24.5% tổng số đơn hàng đã phát sinh. Con số này gióng lên một hồi chuông cảnh báo lớn về mặt vận hành: Cứ gần 4 đơn hàng xuất kho thì lại có 1 đơn hàng kinh doanh bị lỗ vốn, làm tổn hại trực tiếp và làm bốc hơi một lượng lớn lợi nhuận ròng đáng lẽ doanh nghiệp được hưởng từ 75.5% số đơn hàng còn lại.</w:t>
      </w:r>
    </w:p>
    <w:p w14:paraId="5E91CEAF" w14:textId="77A14AC8" w:rsidR="00050EDE" w:rsidRPr="00050EDE" w:rsidRDefault="00050EDE" w:rsidP="00C94254">
      <w:pPr>
        <w:pStyle w:val="font-claude-response-body"/>
        <w:spacing w:line="360" w:lineRule="auto"/>
        <w:jc w:val="both"/>
        <w:rPr>
          <w:sz w:val="26"/>
          <w:szCs w:val="26"/>
        </w:rPr>
      </w:pPr>
      <w:r w:rsidRPr="00050EDE">
        <w:rPr>
          <w:sz w:val="26"/>
          <w:szCs w:val="26"/>
        </w:rPr>
        <w:t>B.</w:t>
      </w:r>
      <w:r>
        <w:rPr>
          <w:sz w:val="26"/>
          <w:szCs w:val="26"/>
        </w:rPr>
        <w:t xml:space="preserve"> </w:t>
      </w:r>
      <w:r w:rsidRPr="00050EDE">
        <w:rPr>
          <w:sz w:val="26"/>
          <w:szCs w:val="26"/>
        </w:rPr>
        <w:t>Xu hướng Tăng trưởng &amp; Biến động Mùa vụ (Sales &amp; Profit Trend &amp; Quarterly Revenue)</w:t>
      </w:r>
    </w:p>
    <w:p w14:paraId="1AB2FF12" w14:textId="77777777" w:rsidR="00050EDE" w:rsidRPr="00050EDE" w:rsidRDefault="00050EDE" w:rsidP="00C94254">
      <w:pPr>
        <w:pStyle w:val="font-claude-response-body"/>
        <w:spacing w:line="360" w:lineRule="auto"/>
        <w:jc w:val="both"/>
        <w:rPr>
          <w:sz w:val="26"/>
          <w:szCs w:val="26"/>
        </w:rPr>
      </w:pPr>
      <w:r w:rsidRPr="00050EDE">
        <w:rPr>
          <w:sz w:val="26"/>
          <w:szCs w:val="26"/>
        </w:rPr>
        <w:lastRenderedPageBreak/>
        <w:t>Xu hướng dài hạn theo năm (Biến động giai đoạn 2011 – 2017):</w:t>
      </w:r>
    </w:p>
    <w:p w14:paraId="5FF013CE" w14:textId="77777777" w:rsidR="00050EDE" w:rsidRPr="00050EDE" w:rsidRDefault="00050EDE" w:rsidP="00C94254">
      <w:pPr>
        <w:pStyle w:val="font-claude-response-body"/>
        <w:spacing w:line="360" w:lineRule="auto"/>
        <w:jc w:val="both"/>
        <w:rPr>
          <w:sz w:val="26"/>
          <w:szCs w:val="26"/>
        </w:rPr>
      </w:pPr>
      <w:r w:rsidRPr="00050EDE">
        <w:rPr>
          <w:sz w:val="26"/>
          <w:szCs w:val="26"/>
        </w:rPr>
        <w:t>Trong giai đoạn từ năm 2011 đến năm 2016, doanh nghiệp ghi nhận chuỗi tăng trưởng liên tục cả về doanh số lẫn lợi nhuận. Đỉnh cao hoạt động kinh doanh đạt được vào năm 2016 với tổng doanh thu chạm mốc $4.1M và lợi nhuận đạt $516K.</w:t>
      </w:r>
    </w:p>
    <w:p w14:paraId="18349D81" w14:textId="77777777" w:rsidR="00050EDE" w:rsidRPr="00050EDE" w:rsidRDefault="00050EDE" w:rsidP="00C94254">
      <w:pPr>
        <w:pStyle w:val="font-claude-response-body"/>
        <w:spacing w:line="360" w:lineRule="auto"/>
        <w:jc w:val="both"/>
        <w:rPr>
          <w:sz w:val="26"/>
          <w:szCs w:val="26"/>
        </w:rPr>
      </w:pPr>
      <w:r w:rsidRPr="00050EDE">
        <w:rPr>
          <w:sz w:val="26"/>
          <w:szCs w:val="26"/>
        </w:rPr>
        <w:t>Tuy nhiên, bức tranh tài chính xuất hiện tín hiệu đảo chiều nguy hiểm vào năm 2017, khi cả doanh thu và lợi nhuận đều bắt đầu có dấu hiệu sụt giảm mạnh. Điều này phản ánh dấu hiệu suy thoái của thị trường, sự gia tăng áp lực cạnh tranh hoặc sự thiếu hiệu quả trong chính sách bán hàng hiện tại.</w:t>
      </w:r>
    </w:p>
    <w:p w14:paraId="358B2545" w14:textId="77777777" w:rsidR="00050EDE" w:rsidRPr="00050EDE" w:rsidRDefault="00050EDE" w:rsidP="00C94254">
      <w:pPr>
        <w:pStyle w:val="font-claude-response-body"/>
        <w:spacing w:line="360" w:lineRule="auto"/>
        <w:jc w:val="both"/>
        <w:rPr>
          <w:sz w:val="26"/>
          <w:szCs w:val="26"/>
        </w:rPr>
      </w:pPr>
      <w:r w:rsidRPr="00050EDE">
        <w:rPr>
          <w:sz w:val="26"/>
          <w:szCs w:val="26"/>
        </w:rPr>
        <w:t>Tính mùa vụ theo quý (Quarterly Revenue &amp; Seasonality):</w:t>
      </w:r>
    </w:p>
    <w:p w14:paraId="3621A5E1" w14:textId="77777777" w:rsidR="00050EDE" w:rsidRPr="00050EDE" w:rsidRDefault="00050EDE" w:rsidP="00C94254">
      <w:pPr>
        <w:pStyle w:val="font-claude-response-body"/>
        <w:spacing w:line="360" w:lineRule="auto"/>
        <w:jc w:val="both"/>
        <w:rPr>
          <w:sz w:val="26"/>
          <w:szCs w:val="26"/>
        </w:rPr>
      </w:pPr>
      <w:r w:rsidRPr="00050EDE">
        <w:rPr>
          <w:sz w:val="26"/>
          <w:szCs w:val="26"/>
        </w:rPr>
        <w:t>Doanh thu của Global Superstore mang tính chu kỳ mùa vụ rất rõ rệt và lặp đi lặp lại qua các năm:</w:t>
      </w:r>
    </w:p>
    <w:p w14:paraId="43E56C19" w14:textId="77777777" w:rsidR="00050EDE" w:rsidRPr="00050EDE" w:rsidRDefault="00050EDE" w:rsidP="00C94254">
      <w:pPr>
        <w:pStyle w:val="font-claude-response-body"/>
        <w:spacing w:line="360" w:lineRule="auto"/>
        <w:jc w:val="both"/>
        <w:rPr>
          <w:sz w:val="26"/>
          <w:szCs w:val="26"/>
        </w:rPr>
      </w:pPr>
      <w:r w:rsidRPr="00050EDE">
        <w:rPr>
          <w:sz w:val="26"/>
          <w:szCs w:val="26"/>
        </w:rPr>
        <w:t>Quý 1 (Q1): Luôn là quý có doanh số chạm đáy (thấp nhất trong năm). Nguyên nhân thường do tâm lý thắt chặt chi tiêu của người tiêu dùng và các doanh nghiệp sau kỳ nghỉ lễ lớn đầu năm.</w:t>
      </w:r>
    </w:p>
    <w:p w14:paraId="5370E03C" w14:textId="77777777" w:rsidR="00050EDE" w:rsidRPr="00050EDE" w:rsidRDefault="00050EDE" w:rsidP="00C94254">
      <w:pPr>
        <w:pStyle w:val="font-claude-response-body"/>
        <w:spacing w:line="360" w:lineRule="auto"/>
        <w:jc w:val="both"/>
        <w:rPr>
          <w:sz w:val="26"/>
          <w:szCs w:val="26"/>
        </w:rPr>
      </w:pPr>
      <w:r w:rsidRPr="00050EDE">
        <w:rPr>
          <w:sz w:val="26"/>
          <w:szCs w:val="26"/>
        </w:rPr>
        <w:t>Quý 2 &amp; Quý 3 (Q2 - Q3): Doanh thu bắt đầu đà phục hồi và tăng trưởng ổn định.</w:t>
      </w:r>
    </w:p>
    <w:p w14:paraId="2C573FE1" w14:textId="77777777" w:rsidR="00050EDE" w:rsidRPr="00050EDE" w:rsidRDefault="00050EDE" w:rsidP="00C94254">
      <w:pPr>
        <w:pStyle w:val="font-claude-response-body"/>
        <w:spacing w:line="360" w:lineRule="auto"/>
        <w:jc w:val="both"/>
        <w:rPr>
          <w:sz w:val="26"/>
          <w:szCs w:val="26"/>
        </w:rPr>
      </w:pPr>
      <w:r w:rsidRPr="00050EDE">
        <w:rPr>
          <w:sz w:val="26"/>
          <w:szCs w:val="26"/>
        </w:rPr>
        <w:t>Quý 4 (Q4): Doanh thu bùng nổ và đạt đỉnh điểm (Peak Season) của năm (hiển thị rõ nhất trong giai đoạn 2013–2014). Đây là giai đoạn mua sắm cao điểm phục vụ cho các chuỗi sự kiện, lễ hội và đợt tổng kết ngân sách của khối doanh nghiệp.</w:t>
      </w:r>
    </w:p>
    <w:p w14:paraId="2A3A6BAA" w14:textId="24300F36" w:rsidR="00050EDE" w:rsidRPr="00050EDE" w:rsidRDefault="00050EDE" w:rsidP="00C94254">
      <w:pPr>
        <w:pStyle w:val="font-claude-response-body"/>
        <w:numPr>
          <w:ilvl w:val="0"/>
          <w:numId w:val="5"/>
        </w:numPr>
        <w:spacing w:line="360" w:lineRule="auto"/>
        <w:ind w:left="284" w:hanging="284"/>
        <w:jc w:val="both"/>
        <w:rPr>
          <w:sz w:val="26"/>
          <w:szCs w:val="26"/>
        </w:rPr>
      </w:pPr>
      <w:r w:rsidRPr="00050EDE">
        <w:rPr>
          <w:sz w:val="26"/>
          <w:szCs w:val="26"/>
        </w:rPr>
        <w:t>Rủi ro Phân hóa theo Thị trường Địa lý (Loss-making Order Rate by Market)</w:t>
      </w:r>
    </w:p>
    <w:p w14:paraId="1E4112D4" w14:textId="77777777" w:rsidR="00050EDE" w:rsidRPr="00050EDE" w:rsidRDefault="00050EDE" w:rsidP="00C94254">
      <w:pPr>
        <w:pStyle w:val="font-claude-response-body"/>
        <w:spacing w:line="360" w:lineRule="auto"/>
        <w:jc w:val="both"/>
        <w:rPr>
          <w:sz w:val="26"/>
          <w:szCs w:val="26"/>
        </w:rPr>
      </w:pPr>
      <w:r w:rsidRPr="00050EDE">
        <w:rPr>
          <w:sz w:val="26"/>
          <w:szCs w:val="26"/>
        </w:rPr>
        <w:t>Tỷ lệ đơn hàng kinh doanh bị lỗ vốn có sự phân hóa hết sức gay gắt giữa các khu vực địa lý bán hàng:</w:t>
      </w:r>
    </w:p>
    <w:p w14:paraId="417C2017" w14:textId="77777777" w:rsidR="00050EDE" w:rsidRPr="00050EDE" w:rsidRDefault="00050EDE" w:rsidP="00C94254">
      <w:pPr>
        <w:pStyle w:val="font-claude-response-body"/>
        <w:spacing w:line="360" w:lineRule="auto"/>
        <w:jc w:val="both"/>
        <w:rPr>
          <w:sz w:val="26"/>
          <w:szCs w:val="26"/>
        </w:rPr>
      </w:pPr>
      <w:r w:rsidRPr="00050EDE">
        <w:rPr>
          <w:sz w:val="26"/>
          <w:szCs w:val="26"/>
        </w:rPr>
        <w:t>Nhóm thị trường rủi ro cao (Điểm nóng tổn thất):</w:t>
      </w:r>
    </w:p>
    <w:p w14:paraId="51E7DA5C" w14:textId="77777777" w:rsidR="00050EDE" w:rsidRPr="00050EDE" w:rsidRDefault="00050EDE" w:rsidP="00C94254">
      <w:pPr>
        <w:pStyle w:val="font-claude-response-body"/>
        <w:spacing w:line="360" w:lineRule="auto"/>
        <w:jc w:val="both"/>
        <w:rPr>
          <w:sz w:val="26"/>
          <w:szCs w:val="26"/>
        </w:rPr>
      </w:pPr>
      <w:r w:rsidRPr="00050EDE">
        <w:rPr>
          <w:sz w:val="26"/>
          <w:szCs w:val="26"/>
        </w:rPr>
        <w:lastRenderedPageBreak/>
        <w:t>EMEA (Châu Âu, Trung Đông &amp; Châu Phi): Là thị trường rủi ro lớn nhất với tỷ lệ đơn hàng lỗ lên tới 32% (cứ 3 đơn bán ra thì có 1 đơn lỗ).</w:t>
      </w:r>
    </w:p>
    <w:p w14:paraId="46B0EA9E" w14:textId="77777777" w:rsidR="00050EDE" w:rsidRPr="00050EDE" w:rsidRDefault="00050EDE" w:rsidP="00C94254">
      <w:pPr>
        <w:pStyle w:val="font-claude-response-body"/>
        <w:spacing w:line="360" w:lineRule="auto"/>
        <w:jc w:val="both"/>
        <w:rPr>
          <w:sz w:val="26"/>
          <w:szCs w:val="26"/>
        </w:rPr>
      </w:pPr>
      <w:r w:rsidRPr="00050EDE">
        <w:rPr>
          <w:sz w:val="26"/>
          <w:szCs w:val="26"/>
        </w:rPr>
        <w:t>APAC (Châu Á - Thái Bình Dương): Xếp vị trí thứ hai với tỷ lệ đơn lỗ chiếm 29%.</w:t>
      </w:r>
    </w:p>
    <w:p w14:paraId="0C257828" w14:textId="77777777" w:rsidR="00050EDE" w:rsidRPr="00050EDE" w:rsidRDefault="00050EDE" w:rsidP="00C94254">
      <w:pPr>
        <w:pStyle w:val="font-claude-response-body"/>
        <w:spacing w:line="360" w:lineRule="auto"/>
        <w:jc w:val="both"/>
        <w:rPr>
          <w:sz w:val="26"/>
          <w:szCs w:val="26"/>
        </w:rPr>
      </w:pPr>
      <w:r w:rsidRPr="00050EDE">
        <w:rPr>
          <w:sz w:val="26"/>
          <w:szCs w:val="26"/>
        </w:rPr>
        <w:t>LATAM (Mỹ Mỹ Latinh): Đứng thứ ba với tỷ lệ đơn lỗ ghi nhận ở mức 26%.</w:t>
      </w:r>
    </w:p>
    <w:p w14:paraId="147F5852" w14:textId="77777777" w:rsidR="00050EDE" w:rsidRPr="00050EDE" w:rsidRDefault="00050EDE" w:rsidP="00C94254">
      <w:pPr>
        <w:pStyle w:val="font-claude-response-body"/>
        <w:spacing w:line="360" w:lineRule="auto"/>
        <w:jc w:val="both"/>
        <w:rPr>
          <w:sz w:val="26"/>
          <w:szCs w:val="26"/>
        </w:rPr>
      </w:pPr>
      <w:r w:rsidRPr="00050EDE">
        <w:rPr>
          <w:sz w:val="26"/>
          <w:szCs w:val="26"/>
        </w:rPr>
        <w:t>Nhóm thị trường an toàn &amp; hiệu quả cao:</w:t>
      </w:r>
    </w:p>
    <w:p w14:paraId="746C07B2" w14:textId="77777777" w:rsidR="00050EDE" w:rsidRPr="00050EDE" w:rsidRDefault="00050EDE" w:rsidP="00C94254">
      <w:pPr>
        <w:pStyle w:val="font-claude-response-body"/>
        <w:spacing w:line="360" w:lineRule="auto"/>
        <w:jc w:val="both"/>
        <w:rPr>
          <w:sz w:val="26"/>
          <w:szCs w:val="26"/>
        </w:rPr>
      </w:pPr>
      <w:r w:rsidRPr="00050EDE">
        <w:rPr>
          <w:sz w:val="26"/>
          <w:szCs w:val="26"/>
        </w:rPr>
        <w:t>US (Thị trường Mỹ): Duy trì tỷ lệ đơn lỗ ở mức chấp nhận được là 19%.</w:t>
      </w:r>
    </w:p>
    <w:p w14:paraId="6F70238F" w14:textId="77777777" w:rsidR="00050EDE" w:rsidRPr="00050EDE" w:rsidRDefault="00050EDE" w:rsidP="00C94254">
      <w:pPr>
        <w:pStyle w:val="font-claude-response-body"/>
        <w:spacing w:line="360" w:lineRule="auto"/>
        <w:jc w:val="both"/>
        <w:rPr>
          <w:sz w:val="26"/>
          <w:szCs w:val="26"/>
        </w:rPr>
      </w:pPr>
      <w:r w:rsidRPr="00050EDE">
        <w:rPr>
          <w:sz w:val="26"/>
          <w:szCs w:val="26"/>
        </w:rPr>
        <w:t>Canada: Là thị trường hoạt động hiệu quả tuyệt đối với 0% đơn hàng lỗ (100% các đơn hàng phát sinh tại thị trường Canada đều mang lại lợi nhuận dương).</w:t>
      </w:r>
    </w:p>
    <w:p w14:paraId="3C11145E" w14:textId="77777777" w:rsidR="00050EDE" w:rsidRPr="00050EDE" w:rsidRDefault="00050EDE" w:rsidP="00C94254">
      <w:pPr>
        <w:pStyle w:val="font-claude-response-body"/>
        <w:spacing w:line="360" w:lineRule="auto"/>
        <w:jc w:val="both"/>
        <w:rPr>
          <w:sz w:val="26"/>
          <w:szCs w:val="26"/>
        </w:rPr>
      </w:pPr>
      <w:r w:rsidRPr="00050EDE">
        <w:rPr>
          <w:sz w:val="26"/>
          <w:szCs w:val="26"/>
        </w:rPr>
        <w:t>D. Cơ cấu Phân khúc Khách hàng (Sales Contribution by Customer Segment)</w:t>
      </w:r>
    </w:p>
    <w:p w14:paraId="764737E1" w14:textId="77777777" w:rsidR="00050EDE" w:rsidRPr="00050EDE" w:rsidRDefault="00050EDE" w:rsidP="00C94254">
      <w:pPr>
        <w:pStyle w:val="font-claude-response-body"/>
        <w:spacing w:line="360" w:lineRule="auto"/>
        <w:jc w:val="both"/>
        <w:rPr>
          <w:sz w:val="26"/>
          <w:szCs w:val="26"/>
        </w:rPr>
      </w:pPr>
      <w:r w:rsidRPr="00050EDE">
        <w:rPr>
          <w:sz w:val="26"/>
          <w:szCs w:val="26"/>
        </w:rPr>
        <w:t>Doanh thu $13M của doanh nghiệp được đóng góp từ 3 nhóm phân khúc khách hàng chính:</w:t>
      </w:r>
    </w:p>
    <w:p w14:paraId="2537BBDC" w14:textId="77777777" w:rsidR="00050EDE" w:rsidRPr="00050EDE" w:rsidRDefault="00050EDE" w:rsidP="00C94254">
      <w:pPr>
        <w:pStyle w:val="font-claude-response-body"/>
        <w:spacing w:line="360" w:lineRule="auto"/>
        <w:jc w:val="both"/>
        <w:rPr>
          <w:sz w:val="26"/>
          <w:szCs w:val="26"/>
        </w:rPr>
      </w:pPr>
      <w:r w:rsidRPr="00050EDE">
        <w:rPr>
          <w:sz w:val="26"/>
          <w:szCs w:val="26"/>
        </w:rPr>
        <w:t>Consumer (Khách hàng cá nhân): Đóng vai trò là cột trụ doanh thu bán lẻ chính của doanh nghiệp, chiếm tỷ trọng vượt trội 51.44% tổng doanh thu.</w:t>
      </w:r>
    </w:p>
    <w:p w14:paraId="662EA9FB" w14:textId="77777777" w:rsidR="00050EDE" w:rsidRPr="00050EDE" w:rsidRDefault="00050EDE" w:rsidP="00C94254">
      <w:pPr>
        <w:pStyle w:val="font-claude-response-body"/>
        <w:spacing w:line="360" w:lineRule="auto"/>
        <w:jc w:val="both"/>
        <w:rPr>
          <w:sz w:val="26"/>
          <w:szCs w:val="26"/>
        </w:rPr>
      </w:pPr>
      <w:r w:rsidRPr="00050EDE">
        <w:rPr>
          <w:sz w:val="26"/>
          <w:szCs w:val="26"/>
        </w:rPr>
        <w:t>Corporate (Khách hàng Doanh nghiệp): Chiếm vị trí quan trọng thứ hai, đóng góp 30.28% tổng doanh số, mang lại các đơn hàng hợp đồng có giá trị ổn định.</w:t>
      </w:r>
    </w:p>
    <w:p w14:paraId="273BF1D4" w14:textId="77777777" w:rsidR="00050EDE" w:rsidRPr="00050EDE" w:rsidRDefault="00050EDE" w:rsidP="00C94254">
      <w:pPr>
        <w:pStyle w:val="font-claude-response-body"/>
        <w:spacing w:line="360" w:lineRule="auto"/>
        <w:jc w:val="both"/>
        <w:rPr>
          <w:sz w:val="26"/>
          <w:szCs w:val="26"/>
        </w:rPr>
      </w:pPr>
      <w:r w:rsidRPr="00050EDE">
        <w:rPr>
          <w:sz w:val="26"/>
          <w:szCs w:val="26"/>
        </w:rPr>
        <w:t>Home Office (Văn phòng nhỏ / Tại nhà): Đóng góp khiêm tốn nhất với tỷ trọng 18.28% tổng doanh thu.</w:t>
      </w:r>
    </w:p>
    <w:p w14:paraId="41B91E38" w14:textId="77777777" w:rsidR="00050EDE" w:rsidRPr="00050EDE" w:rsidRDefault="00050EDE" w:rsidP="00C94254">
      <w:pPr>
        <w:pStyle w:val="font-claude-response-body"/>
        <w:spacing w:line="360" w:lineRule="auto"/>
        <w:jc w:val="both"/>
        <w:rPr>
          <w:sz w:val="26"/>
          <w:szCs w:val="26"/>
        </w:rPr>
      </w:pPr>
      <w:r w:rsidRPr="00050EDE">
        <w:rPr>
          <w:sz w:val="26"/>
          <w:szCs w:val="26"/>
        </w:rPr>
        <w:t>3. Tri thức Kinh doanh Cốt lõi (Actionable Business Insights) từ Dashboard 1</w:t>
      </w:r>
    </w:p>
    <w:p w14:paraId="75C919C4" w14:textId="77777777" w:rsidR="00050EDE" w:rsidRPr="00050EDE" w:rsidRDefault="00050EDE" w:rsidP="00C94254">
      <w:pPr>
        <w:pStyle w:val="font-claude-response-body"/>
        <w:spacing w:line="360" w:lineRule="auto"/>
        <w:jc w:val="both"/>
        <w:rPr>
          <w:sz w:val="26"/>
          <w:szCs w:val="26"/>
        </w:rPr>
      </w:pPr>
      <w:r w:rsidRPr="00050EDE">
        <w:rPr>
          <w:sz w:val="26"/>
          <w:szCs w:val="26"/>
        </w:rPr>
        <w:t>Từ các kết quả phân tích trực quan trên Dashboard 1, nhóm nghiên cứu rút ra 3 insight chiến lược quan trọng cho công tác quản trị:</w:t>
      </w:r>
    </w:p>
    <w:p w14:paraId="3EEE62B9" w14:textId="77777777" w:rsidR="00050EDE" w:rsidRPr="00050EDE" w:rsidRDefault="00050EDE" w:rsidP="00C94254">
      <w:pPr>
        <w:pStyle w:val="font-claude-response-body"/>
        <w:spacing w:line="360" w:lineRule="auto"/>
        <w:jc w:val="both"/>
        <w:rPr>
          <w:sz w:val="26"/>
          <w:szCs w:val="26"/>
        </w:rPr>
      </w:pPr>
      <w:r w:rsidRPr="00050EDE">
        <w:rPr>
          <w:sz w:val="26"/>
          <w:szCs w:val="26"/>
        </w:rPr>
        <w:t>Hiệu quả kinh doanh thực tế đang bị xói mòn nghiêm trọng bởi đơn hàng lỗ:</w:t>
      </w:r>
    </w:p>
    <w:p w14:paraId="5A4E2A0C" w14:textId="77777777" w:rsidR="00050EDE" w:rsidRPr="00050EDE" w:rsidRDefault="00050EDE" w:rsidP="00C94254">
      <w:pPr>
        <w:pStyle w:val="font-claude-response-body"/>
        <w:spacing w:line="360" w:lineRule="auto"/>
        <w:jc w:val="both"/>
        <w:rPr>
          <w:sz w:val="26"/>
          <w:szCs w:val="26"/>
        </w:rPr>
      </w:pPr>
      <w:r w:rsidRPr="00050EDE">
        <w:rPr>
          <w:sz w:val="26"/>
          <w:szCs w:val="26"/>
        </w:rPr>
        <w:lastRenderedPageBreak/>
        <w:t>Mặc dù quy mô doanh số đạt con số ấn tượng $13M, nhưng tỷ suất lợi nhuận thu về ròng chỉ đạt 11.6%. Thủ phạm chính nằm ở 24.5% số đơn hàng đang bán bị lỗ.</w:t>
      </w:r>
    </w:p>
    <w:p w14:paraId="03AFFC35" w14:textId="77777777" w:rsidR="00050EDE" w:rsidRPr="00050EDE" w:rsidRDefault="00050EDE" w:rsidP="00C94254">
      <w:pPr>
        <w:pStyle w:val="font-claude-response-body"/>
        <w:spacing w:line="360" w:lineRule="auto"/>
        <w:jc w:val="both"/>
        <w:rPr>
          <w:sz w:val="26"/>
          <w:szCs w:val="26"/>
        </w:rPr>
      </w:pPr>
      <w:r w:rsidRPr="00050EDE">
        <w:rPr>
          <w:sz w:val="26"/>
          <w:szCs w:val="26"/>
        </w:rPr>
        <w:t>Hai khu vực EMEA (32% lỗ) và APAC (29% lỗ) chính là hai "điểm đen" về tài chính. Nguyên nhân cốt lõi gây ra tình trạng này xuất phát từ việc lạm dụng chính sách chiết khấu/giảm giá (Discount) để chạy theo chỉ số doanh số bề nổi, kết hợp với chi phí vận chuyển chặng xa (Shipping Cost) không được tối ưu hóa.</w:t>
      </w:r>
    </w:p>
    <w:p w14:paraId="116B3BAC" w14:textId="77777777" w:rsidR="00050EDE" w:rsidRPr="00050EDE" w:rsidRDefault="00050EDE" w:rsidP="00C94254">
      <w:pPr>
        <w:pStyle w:val="font-claude-response-body"/>
        <w:spacing w:line="360" w:lineRule="auto"/>
        <w:jc w:val="both"/>
        <w:rPr>
          <w:sz w:val="26"/>
          <w:szCs w:val="26"/>
        </w:rPr>
      </w:pPr>
      <w:r w:rsidRPr="00050EDE">
        <w:rPr>
          <w:sz w:val="26"/>
          <w:szCs w:val="26"/>
        </w:rPr>
        <w:t>Cơ cấu nguồn thu chịu rủi ro cao do phụ thuộc lớn vào phân khúc Consumer và chu kỳ Quý 4:</w:t>
      </w:r>
    </w:p>
    <w:p w14:paraId="59DCF4B9" w14:textId="77777777" w:rsidR="00050EDE" w:rsidRPr="00050EDE" w:rsidRDefault="00050EDE" w:rsidP="00C94254">
      <w:pPr>
        <w:pStyle w:val="font-claude-response-body"/>
        <w:spacing w:line="360" w:lineRule="auto"/>
        <w:jc w:val="both"/>
        <w:rPr>
          <w:sz w:val="26"/>
          <w:szCs w:val="26"/>
        </w:rPr>
      </w:pPr>
      <w:r w:rsidRPr="00050EDE">
        <w:rPr>
          <w:sz w:val="26"/>
          <w:szCs w:val="26"/>
        </w:rPr>
        <w:t>Việc phụ thuộc hơn 50% doanh thu vào nhóm khách hàng cá nhân (Consumer) khiến doanh nghiệp dễ bị tổn thương trước những biến động tiêu dùng ngắn hạn của nền kinh tế.</w:t>
      </w:r>
    </w:p>
    <w:p w14:paraId="0CA542BD" w14:textId="77777777" w:rsidR="00050EDE" w:rsidRPr="00050EDE" w:rsidRDefault="00050EDE" w:rsidP="00C94254">
      <w:pPr>
        <w:pStyle w:val="font-claude-response-body"/>
        <w:spacing w:line="360" w:lineRule="auto"/>
        <w:jc w:val="both"/>
        <w:rPr>
          <w:sz w:val="26"/>
          <w:szCs w:val="26"/>
        </w:rPr>
      </w:pPr>
      <w:r w:rsidRPr="00050EDE">
        <w:rPr>
          <w:sz w:val="26"/>
          <w:szCs w:val="26"/>
        </w:rPr>
        <w:t>Bên cạnh đó, áp lực phụ thuộc quá lớn vào mùa mua sắm Quý 4 tạo ra sự mất cân đối dòng tiền nghiêm trọng. Doanh nghiệp sẽ phải đối mặt với rủi ro thâm hụt dòng tiền và chi phí vận hành cố định rất cao trong Quý 1 nếu không có các chiến lược kích cầu hoặc đàm phán hợp đồng doanh nghiệp (Corporate) gối đầu từ trước.</w:t>
      </w:r>
    </w:p>
    <w:p w14:paraId="3AFE04DB" w14:textId="77777777" w:rsidR="00050EDE" w:rsidRPr="00050EDE" w:rsidRDefault="00050EDE" w:rsidP="00C94254">
      <w:pPr>
        <w:pStyle w:val="font-claude-response-body"/>
        <w:spacing w:line="360" w:lineRule="auto"/>
        <w:jc w:val="both"/>
        <w:rPr>
          <w:sz w:val="26"/>
          <w:szCs w:val="26"/>
        </w:rPr>
      </w:pPr>
      <w:r w:rsidRPr="00050EDE">
        <w:rPr>
          <w:sz w:val="26"/>
          <w:szCs w:val="26"/>
        </w:rPr>
        <w:t>Cảnh báo sớm dấu hiệu suy thoái tăng trưởng trong năm 2017:</w:t>
      </w:r>
    </w:p>
    <w:p w14:paraId="3E0D283D" w14:textId="77777777" w:rsidR="00050EDE" w:rsidRPr="00050EDE" w:rsidRDefault="00050EDE" w:rsidP="00C94254">
      <w:pPr>
        <w:pStyle w:val="font-claude-response-body"/>
        <w:spacing w:line="360" w:lineRule="auto"/>
        <w:jc w:val="both"/>
        <w:rPr>
          <w:sz w:val="26"/>
          <w:szCs w:val="26"/>
        </w:rPr>
      </w:pPr>
      <w:r w:rsidRPr="00050EDE">
        <w:rPr>
          <w:sz w:val="26"/>
          <w:szCs w:val="26"/>
        </w:rPr>
        <w:t>Việc doanh thu và lợi nhuận lao dốc trong năm 2017 (sau khi chạm đỉnh vào năm 2016) là một lời cảnh báo trực tiếp về sức khỏe tài chính dài hạn.</w:t>
      </w:r>
    </w:p>
    <w:p w14:paraId="65C5B62F" w14:textId="48F85384" w:rsidR="00050EDE" w:rsidRPr="00050EDE" w:rsidRDefault="00050EDE" w:rsidP="00C94254">
      <w:pPr>
        <w:pStyle w:val="font-claude-response-body"/>
        <w:spacing w:line="360" w:lineRule="auto"/>
        <w:jc w:val="both"/>
        <w:rPr>
          <w:sz w:val="26"/>
          <w:szCs w:val="26"/>
        </w:rPr>
      </w:pPr>
      <w:r w:rsidRPr="00050EDE">
        <w:rPr>
          <w:sz w:val="26"/>
          <w:szCs w:val="26"/>
        </w:rPr>
        <w:t>Doanh nghiệp không thể tiếp tục duy trì mô hình vận hành cũ. Ban Quản trị cấp cao cần ngay lập tức rà soát, tái cấu trúc lại toàn bộ danh mục sản phẩm, loại bỏ các mã hàng lỗ ròng, và siết chặt hạn mức chiết khấu kinh doanh ở các thị trường yếu kém.</w:t>
      </w:r>
    </w:p>
    <w:p w14:paraId="15BC89C1" w14:textId="42938E02" w:rsidR="00C845CC" w:rsidRPr="0098682E" w:rsidRDefault="00000000" w:rsidP="0045452B">
      <w:pPr>
        <w:pStyle w:val="Heading3"/>
        <w:jc w:val="both"/>
      </w:pPr>
      <w:bookmarkStart w:id="100" w:name="_Toc237852217"/>
      <w:bookmarkStart w:id="101" w:name="_Toc237855229"/>
      <w:r w:rsidRPr="0098682E">
        <w:lastRenderedPageBreak/>
        <w:t xml:space="preserve">4.3.2 </w:t>
      </w:r>
      <w:r w:rsidR="00B74862" w:rsidRPr="0098682E">
        <w:t>Dashboard 2: Báo cáo phân nhóm khách hàng theo mô hình rfm</w:t>
      </w:r>
      <w:bookmarkEnd w:id="100"/>
      <w:bookmarkEnd w:id="101"/>
    </w:p>
    <w:p w14:paraId="2078E17C" w14:textId="53D7AEC4" w:rsidR="00C845CC" w:rsidRPr="0098682E" w:rsidRDefault="00000000" w:rsidP="006D0120">
      <w:pPr>
        <w:jc w:val="center"/>
      </w:pPr>
      <w:r w:rsidRPr="0098682E">
        <w:drawing>
          <wp:inline distT="0" distB="0" distL="0" distR="0" wp14:anchorId="1A9A519F" wp14:editId="2D39FCDB">
            <wp:extent cx="5943600" cy="3407410"/>
            <wp:effectExtent l="0" t="0" r="0" b="2540"/>
            <wp:docPr id="52661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12784" name="Picture 1"/>
                    <pic:cNvPicPr>
                      <a:picLocks noChangeAspect="1"/>
                    </pic:cNvPicPr>
                  </pic:nvPicPr>
                  <pic:blipFill>
                    <a:blip r:embed="rId19"/>
                    <a:stretch>
                      <a:fillRect/>
                    </a:stretch>
                  </pic:blipFill>
                  <pic:spPr>
                    <a:xfrm>
                      <a:off x="0" y="0"/>
                      <a:ext cx="5943600" cy="3407410"/>
                    </a:xfrm>
                    <a:prstGeom prst="rect">
                      <a:avLst/>
                    </a:prstGeom>
                  </pic:spPr>
                </pic:pic>
              </a:graphicData>
            </a:graphic>
          </wp:inline>
        </w:drawing>
      </w:r>
      <w:r w:rsidRPr="00BD3020">
        <w:rPr>
          <w:rFonts w:ascii="Times New Roman" w:hAnsi="Times New Roman" w:cs="Times New Roman"/>
          <w:b/>
          <w:bCs/>
          <w:sz w:val="24"/>
          <w:szCs w:val="24"/>
        </w:rPr>
        <w:t>Dashboard 2</w:t>
      </w:r>
    </w:p>
    <w:p w14:paraId="586F243E"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1. Mục đích và Đối tượng</w:t>
      </w:r>
    </w:p>
    <w:p w14:paraId="3ACE4254"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Mục đích: Phân nhóm khách hàng dựa trên mô hình RFM (Recency, Frequency, Monetary), đánh giá mức độ đóng góp lợi nhuận theo danh mục sản phẩm và nhận diện nhóm danh mục chủ lực (Pareto 80/20) để tối ưu hóa chiến lược Marketing, giữ chân khách hàng và phân bổ nguồn lực kinh doanh.</w:t>
      </w:r>
    </w:p>
    <w:p w14:paraId="15D36842"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Đối tượng: Giám đốc Marketing (CMO), Trưởng phòng Chăm sóc Khách hàng (CRM Manager), Bộ phận Phát triển Sản phẩm và Đội ngũ Tối ưu hóa Dòng doanh thu.</w:t>
      </w:r>
    </w:p>
    <w:p w14:paraId="6A537A59"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2. Phân tích Dữ liệu Chi tiết</w:t>
      </w:r>
    </w:p>
    <w:p w14:paraId="1F89A863"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A. Chỉ số Phân cụm Khách hàng cốt lõi (RFM KPI Cards)</w:t>
      </w:r>
    </w:p>
    <w:p w14:paraId="7F0DA1B2"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Tổng số khách hàng (Count Customer): 4,873 khách hàng độc bản trong hệ thống.</w:t>
      </w:r>
    </w:p>
    <w:p w14:paraId="490131A9"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lastRenderedPageBreak/>
        <w:t>Nhóm Champions (Khách hàng trung thành / Giá trị nhất): Có 422 khách hàng (chiếm ~8.7%), nhưng đóng góp tới $227K doanh thu.</w:t>
      </w:r>
    </w:p>
    <w:p w14:paraId="4DDAEDF2"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Nhóm Can't Lose Them (Cần giữ chân gấp / Nguy cơ cao): Có 394 khách hàng (chiếm ~8%), đang nắm giữ $201K doanh thu có rủi ro mất đi.</w:t>
      </w:r>
    </w:p>
    <w:p w14:paraId="62E736AD"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B. Cơ cấu Phân khúc Khách hàng (Customer Segment Structure - Treemap)</w:t>
      </w:r>
    </w:p>
    <w:p w14:paraId="5B297BEA"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Low spending loyal (1,242): Nhóm chiếm số lượng đông nhất, có tần suất mua đều nhưng giá trị đơn hàng thấp.</w:t>
      </w:r>
    </w:p>
    <w:p w14:paraId="61839D84"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Valuable (723) &amp; Most valuable (479): Hai nhóm khách hàng mang lại giá trị cao, duy trì mua sắm ổn định.</w:t>
      </w:r>
    </w:p>
    <w:p w14:paraId="113EC52C"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Churn high spending (531): Nhóm đã từng chi tiêu rất nhiều nhưng lâu rồi chưa quay lại mua hàng (cần chiến lược kích hoạt lại ngay).</w:t>
      </w:r>
    </w:p>
    <w:p w14:paraId="301ED1E6"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Các nhóm còn lại (New low spending: 665, Regular: 386, Other: 273, Frequent: 263) phân bổ rải rác theo hành vi mua.</w:t>
      </w:r>
    </w:p>
    <w:p w14:paraId="29671EC7"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C. Tối ưu Danh mục theo Quy tắc Pareto (Pareto Analysis 80/20)</w:t>
      </w:r>
    </w:p>
    <w:p w14:paraId="741470F0"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Nhóm sản phẩm chủ lực (Mang lại ~80% doanh thu): Tập trung vào các dòng danh mục đứng đầu gồm Phones, Copiers, Chairs, Bookcases, Storage, Appliances, Machines, Tables, Accessories, Binders. Trong đó riêng Phones và Copiers đóng góp tỷ trọng vượt trội nhất.</w:t>
      </w:r>
    </w:p>
    <w:p w14:paraId="4F3D8D50" w14:textId="77777777" w:rsidR="00C845CC" w:rsidRPr="0098682E" w:rsidRDefault="00000000">
      <w:pPr>
        <w:pStyle w:val="font-claude-response-body"/>
        <w:numPr>
          <w:ilvl w:val="0"/>
          <w:numId w:val="2"/>
        </w:numPr>
        <w:spacing w:line="360" w:lineRule="auto"/>
        <w:ind w:left="0"/>
        <w:jc w:val="both"/>
        <w:rPr>
          <w:sz w:val="26"/>
          <w:szCs w:val="26"/>
          <w:lang w:val="en-US"/>
        </w:rPr>
      </w:pPr>
      <w:r w:rsidRPr="0098682E">
        <w:rPr>
          <w:sz w:val="26"/>
          <w:szCs w:val="26"/>
          <w:lang w:val="en-US"/>
        </w:rPr>
        <w:t>Nhóm sản phẩm đóng góp thấp (20% doanh thu còn lại): Gồm Furnishings, Art, Paper, Supplies, Envelopes, Fasteners, Labels.</w:t>
      </w:r>
    </w:p>
    <w:p w14:paraId="07632616"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D. Đóng góp Lợi nhuận theo Danh mục &amp; Phân khúc (Profit by Category &amp; Segment)</w:t>
      </w:r>
    </w:p>
    <w:p w14:paraId="01B8BC50"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lastRenderedPageBreak/>
        <w:t>Technology (Công nghệ): Là nhóm mang lại lợi nhuận cao nhất (vượt $600K profit), trong đó phân khúc Consumer đóng góp lớn nhất (23.30%), tiếp theo là Corporate (12.97%) và Home Office (8.97%).</w:t>
      </w:r>
    </w:p>
    <w:p w14:paraId="271D03E2"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Office Supplies (Văn phòng phẩm): Mang lại lợi nhuận ổn định thứ hai (vượt $500K profit), dẫn đầu bởi Consumer (17.21%) và Corporate (11.43%).</w:t>
      </w:r>
    </w:p>
    <w:p w14:paraId="1F2ABF23"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Furniture (Nội thất): Có mức lợi nhuận thấp nhất (dưới $300K profit), nhóm Consumer chỉ đóng góp 10.48%.</w:t>
      </w:r>
    </w:p>
    <w:p w14:paraId="45F35783"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3. Business Insights chính từ Dashboard 2</w:t>
      </w:r>
    </w:p>
    <w:p w14:paraId="23712677"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Rủi ro mất doanh thu lớn từ nhóm VIP có nguy cơ Churn: Nhóm Can't Lose Them (394 khách) và Churn high spending (531 khách) đang nắm giữ một khoản doanh thu cực kỳ lớn ($201K+). Việc nhóm này dừng mua hàng sẽ gây sụt giảm doanh thu nghiêm trọng. Doanh nghiệp cần ưu tiên ngân sách CSKH để đưa ra chính sách tri ân/khuyến mãi cá nhân hóa nhằm "kích hoạt" lại họ.</w:t>
      </w:r>
    </w:p>
    <w:p w14:paraId="46DD6FF5"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Quy luật Pareto thể hiện rõ trong danh mục sản phẩm: Doanh thu chủ yếu đến từ các thiết bị công nghệ và máy móc văn phòng (Phones, Copiers, Chairs, Storage). Cần tập trung tối ưu tồn kho và đẩy mạnh khuyến mãi cho nhóm 20% sản phẩm chủ lực này thay vì dàn trải nguồn lực cho các phụ kiện nhỏ (Labels, Fasteners).</w:t>
      </w:r>
    </w:p>
    <w:p w14:paraId="381CE3D8" w14:textId="77777777" w:rsidR="00C845CC" w:rsidRPr="0098682E" w:rsidRDefault="00000000" w:rsidP="0045452B">
      <w:pPr>
        <w:pStyle w:val="font-claude-response-body"/>
        <w:spacing w:line="360" w:lineRule="auto"/>
        <w:jc w:val="both"/>
        <w:rPr>
          <w:sz w:val="26"/>
          <w:szCs w:val="26"/>
          <w:lang w:val="en-US"/>
        </w:rPr>
      </w:pPr>
      <w:r w:rsidRPr="0098682E">
        <w:rPr>
          <w:sz w:val="26"/>
          <w:szCs w:val="26"/>
          <w:lang w:val="en-US"/>
        </w:rPr>
        <w:t>Mặt hàng Technology và nhóm Consumer là "động cơ" tạo ra lợi nhuận: Phân khúc Consumer đóng góp tỷ lệ lợi nhuận cao nhất trên toàn bộ 3 ngành hàng (đặc biệt là 23.30% ở mảng Technology). Đây là phân khúc khách hàng cần tập trung tối ưu trải nghiệm mua sắm và Upsell/Cross-sell các sản phẩm công nghệ đi kèm.</w:t>
      </w:r>
    </w:p>
    <w:p w14:paraId="475DA724" w14:textId="538522B5" w:rsidR="00C845CC" w:rsidRPr="0098682E" w:rsidRDefault="00000000" w:rsidP="00BF189E">
      <w:pPr>
        <w:pStyle w:val="Heading3"/>
        <w:jc w:val="both"/>
      </w:pPr>
      <w:bookmarkStart w:id="102" w:name="_Toc237852218"/>
      <w:bookmarkStart w:id="103" w:name="_Toc237855230"/>
      <w:r w:rsidRPr="0098682E">
        <w:lastRenderedPageBreak/>
        <w:t xml:space="preserve">4.3.3 </w:t>
      </w:r>
      <w:r w:rsidR="00B74862" w:rsidRPr="0098682E">
        <w:t xml:space="preserve">Dashboard </w:t>
      </w:r>
      <w:r w:rsidRPr="0098682E">
        <w:t xml:space="preserve">3: </w:t>
      </w:r>
      <w:r w:rsidR="00B74862" w:rsidRPr="0098682E">
        <w:t>Báo cáo</w:t>
      </w:r>
      <w:bookmarkEnd w:id="102"/>
      <w:bookmarkEnd w:id="103"/>
      <w:r w:rsidR="00047C09">
        <w:t xml:space="preserve"> p</w:t>
      </w:r>
      <w:r w:rsidR="00047C09" w:rsidRPr="00047C09">
        <w:t xml:space="preserve">hân tích </w:t>
      </w:r>
      <w:r w:rsidR="00047C09">
        <w:t>c</w:t>
      </w:r>
      <w:r w:rsidR="00047C09" w:rsidRPr="00047C09">
        <w:t xml:space="preserve">hiết khấu &amp; </w:t>
      </w:r>
      <w:r w:rsidR="00047C09">
        <w:t>t</w:t>
      </w:r>
      <w:r w:rsidR="00047C09" w:rsidRPr="00047C09">
        <w:t>ỷ suất Lợi nhuận</w:t>
      </w:r>
    </w:p>
    <w:p w14:paraId="6EE1E977" w14:textId="64A1022C" w:rsidR="00C845CC" w:rsidRPr="0098682E" w:rsidRDefault="00EE6C9B" w:rsidP="00BF189E">
      <w:pPr>
        <w:pStyle w:val="font-claude-response-body"/>
        <w:spacing w:line="360" w:lineRule="auto"/>
        <w:jc w:val="both"/>
        <w:rPr>
          <w:lang w:val="en-US"/>
        </w:rPr>
      </w:pPr>
      <w:r>
        <w:drawing>
          <wp:inline distT="0" distB="0" distL="0" distR="0" wp14:anchorId="0FDD4B26" wp14:editId="1669AA67">
            <wp:extent cx="5943600" cy="3352800"/>
            <wp:effectExtent l="0" t="0" r="0" b="0"/>
            <wp:docPr id="146877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3215" name=""/>
                    <pic:cNvPicPr/>
                  </pic:nvPicPr>
                  <pic:blipFill>
                    <a:blip r:embed="rId20"/>
                    <a:stretch>
                      <a:fillRect/>
                    </a:stretch>
                  </pic:blipFill>
                  <pic:spPr>
                    <a:xfrm>
                      <a:off x="0" y="0"/>
                      <a:ext cx="5943600" cy="3352800"/>
                    </a:xfrm>
                    <a:prstGeom prst="rect">
                      <a:avLst/>
                    </a:prstGeom>
                  </pic:spPr>
                </pic:pic>
              </a:graphicData>
            </a:graphic>
          </wp:inline>
        </w:drawing>
      </w:r>
    </w:p>
    <w:p w14:paraId="6BC66ED1" w14:textId="77777777" w:rsidR="00C845CC" w:rsidRPr="00BD3020" w:rsidRDefault="00000000" w:rsidP="00BF189E">
      <w:pPr>
        <w:pStyle w:val="font-claude-response-body"/>
        <w:spacing w:line="360" w:lineRule="auto"/>
        <w:jc w:val="center"/>
        <w:rPr>
          <w:b/>
          <w:bCs/>
          <w:lang w:val="en-US"/>
        </w:rPr>
      </w:pPr>
      <w:r w:rsidRPr="00BD3020">
        <w:rPr>
          <w:b/>
          <w:bCs/>
          <w:lang w:val="en-US"/>
        </w:rPr>
        <w:t>Dashboard 3</w:t>
      </w:r>
    </w:p>
    <w:p w14:paraId="36963A0B" w14:textId="77777777" w:rsidR="00C845CC" w:rsidRPr="0098682E" w:rsidRDefault="00000000">
      <w:pPr>
        <w:pStyle w:val="font-claude-response-body"/>
        <w:numPr>
          <w:ilvl w:val="0"/>
          <w:numId w:val="3"/>
        </w:numPr>
        <w:spacing w:line="360" w:lineRule="auto"/>
        <w:ind w:left="284" w:hanging="284"/>
        <w:jc w:val="both"/>
        <w:rPr>
          <w:sz w:val="26"/>
          <w:szCs w:val="26"/>
          <w:lang w:val="en-US"/>
        </w:rPr>
      </w:pPr>
      <w:r w:rsidRPr="0098682E">
        <w:rPr>
          <w:sz w:val="26"/>
          <w:szCs w:val="26"/>
          <w:lang w:val="en-US"/>
        </w:rPr>
        <w:t>Mục đích và Đối tượng</w:t>
      </w:r>
    </w:p>
    <w:p w14:paraId="3C3D840D"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Mục đích: Đánh giá tác động của chính sách chiết khấu (Discount) đến lợi nhuận, nhận diện các rủi ro tổn thất từ đơn hàng bán lỗ và xác định nhóm danh mục sản phẩm chủ lực đóng góp lợi nhuận (Pareto 80/20) để tối ưu hóa chính sách giá, kiểm soát chi phí thâm hụt và nâng cao biên lợi nhuận. </w:t>
      </w:r>
    </w:p>
    <w:p w14:paraId="1EFFA836" w14:textId="77B779AA" w:rsidR="005E7C52"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Đối tượng: Giám đốc Tài chính (CFO), Giám đốc Kinh doanh (CCO), Trưởng phòng Quản lý Giá &amp; Chiết khấu (Pricing Strategy Manager) và Đội ngũ Phân tích Tối ưu hóa Lợi nhuận. </w:t>
      </w:r>
    </w:p>
    <w:p w14:paraId="79D89F78" w14:textId="158A8F35" w:rsidR="00C845CC" w:rsidRPr="0098682E" w:rsidRDefault="00000000">
      <w:pPr>
        <w:pStyle w:val="ListParagraph"/>
        <w:numPr>
          <w:ilvl w:val="0"/>
          <w:numId w:val="3"/>
        </w:numPr>
        <w:spacing w:after="0" w:line="240" w:lineRule="auto"/>
        <w:ind w:left="284" w:hanging="284"/>
        <w:jc w:val="both"/>
        <w:rPr>
          <w:rFonts w:ascii="Times New Roman" w:eastAsia="Times New Roman" w:hAnsi="Times New Roman" w:cs="Times New Roman"/>
          <w:kern w:val="0"/>
          <w:sz w:val="24"/>
          <w:szCs w:val="24"/>
          <w14:ligatures w14:val="none"/>
        </w:rPr>
      </w:pPr>
      <w:r w:rsidRPr="0098682E">
        <w:rPr>
          <w:sz w:val="26"/>
          <w:szCs w:val="26"/>
        </w:rPr>
        <w:t>Phân tích Dữ liệu Chi tiết</w:t>
      </w:r>
    </w:p>
    <w:p w14:paraId="066AAC84"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Tổng số đơn hàng (Total orders): 25,035 đơn hàng ghi nhận trên toàn hệ thống. </w:t>
      </w:r>
    </w:p>
    <w:p w14:paraId="45690969"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lastRenderedPageBreak/>
        <w:t xml:space="preserve">Doanh thu từ đơn hàng lỗ (Revenue from Loss): $2.49M doanh thu phát sinh từ các đơn hàng bị thâm hụt lợi nhuận. </w:t>
      </w:r>
    </w:p>
    <w:p w14:paraId="699AE998"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Mức lỗ trung bình trên mỗi đơn (Average Loss per Order): -$73.43 cho mỗi đơn hàng phát sinh lỗ. </w:t>
      </w:r>
    </w:p>
    <w:p w14:paraId="77004DFF"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Tỷ lệ đơn hàng bị lỗ (Loss-making order rate): 24.46% (gần 1/4 tổng số đơn hàng bán ra đang trong tình trạng lỗ).</w:t>
      </w:r>
    </w:p>
    <w:p w14:paraId="61BD3169"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      B. Phân tích Lợi nhuận theo Chiết khấu &amp; Ngành hàng (Profit vs Discount Analysis - Heatmap)</w:t>
      </w:r>
    </w:p>
    <w:p w14:paraId="321D7A10"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Mức chiết khấu an toàn (0–30%): Cả 3 ngành hàng (Furniture, Office Supplies, Technology) đều duy trì lợi nhuận dương. Mức 0–10% đem lại lợi nhuận cao nhất (Technology đạt $833,755, Office Supplies đạt $695,051, Furniture đạt $576,695). </w:t>
      </w:r>
    </w:p>
    <w:p w14:paraId="2FE08763"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Ngưỡng rủi ro thâm hụt (30%+): Khi mức chiết khấu vượt quá 30%, toàn bộ các ngành hàng đều bị lỗ nặng. Chiết khấu 50%+ gây thiệt hại cao nhất ở Furniture (-$159,555) và Office Supplies (-$131,789). </w:t>
      </w:r>
    </w:p>
    <w:p w14:paraId="53B6B70E" w14:textId="369E326C"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C. Tác động của Dải chiết khấu đến Lợi nhuận (Discount Band - Profit &amp; Loss Rate)</w:t>
      </w:r>
    </w:p>
    <w:p w14:paraId="239988FA"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Dải 0–10%: Đạt tổng lợi nhuận $2,105,501 với tỷ lệ rủi ro lỗ rất thấp (Loss Rate: 0.052).</w:t>
      </w:r>
    </w:p>
    <w:p w14:paraId="5428A015"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Dải 10–30%: Mang lại $151,949 lợi nhuận, tỷ lệ rủi ro tăng nhẹ (Loss Rate: 0.421).</w:t>
      </w:r>
    </w:p>
    <w:p w14:paraId="3592277C"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Dải 30–50%: Lợi nhuận bị âm -$380,903, Loss Rate tăng mạnh lên 1.471.</w:t>
      </w:r>
    </w:p>
    <w:p w14:paraId="4301A26E"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Dải 50%+: Lợi nhuận bị âm nặng nhất -$412,582, Loss Rate đạt đỉnh 1.761.</w:t>
      </w:r>
    </w:p>
    <w:p w14:paraId="30C11C65" w14:textId="7D99C021"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 D. Tối ưu Lợi nhuận Danh mục theo Quy tắc Pareto (Top 7 Sub-Category Pareto Analysis)</w:t>
      </w:r>
    </w:p>
    <w:p w14:paraId="7B6B1EA3"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lastRenderedPageBreak/>
        <w:t xml:space="preserve">Nhóm 7 danh mục chủ lực (Mang lại ~80% lợi nhuận): Tập trung vào Copiers, Phones, Bookcases, Appliances, Chairs, Accessories, Storage. Trong đó Copiers (vượt $250K) và Phones (vượt $200K) đóng góp lợi nhuận lớn nhất. </w:t>
      </w:r>
    </w:p>
    <w:p w14:paraId="57834C26"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Danh mục gây thâm hụt: Tables nằm ở cuối bảng với mức lợi nhuận âm sâu nhất (dưới -$50K profit), làm suy giảm tổng lợi nhuận chung.</w:t>
      </w:r>
    </w:p>
    <w:p w14:paraId="630D2E3C"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3. Business Insights chính từ Dashboard</w:t>
      </w:r>
    </w:p>
    <w:p w14:paraId="0BB3AB3C"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Cắt giảm và siết chặt dải chiết khấu trên 30%: Việc chiết khấu vượt quá 30% không hề giúp tăng trưởng lợi nhuận mà là nguyên nhân chính tạo ra 24.46% đơn hàng bị lỗ (làm ảnh hưởng $2.49M doanh thu). Doanh nghiệp cần thiết lập hạn mức chiết khấu tối đa (Max Discount Limit = 30%) trên hệ thống bán hàng.</w:t>
      </w:r>
    </w:p>
    <w:p w14:paraId="06BCE4CF"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Quy luật Pareto thể hiện rõ trong đóng góp lợi nhuận: Lợi nhuận toàn hệ thống phụ thuộc lớn vào 7 danh mục hàng đầu, đặc biệt là thiết bị công nghệ và máy móc văn phòng (Copiers, Phones, Bookcases). Cần tập trung nguồn lực tồn kho và chính sách bán hàng cho nhóm này thay vì dàn trải.</w:t>
      </w:r>
    </w:p>
    <w:p w14:paraId="17A27BAB"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Xử lý và cơ cấu lại danh mục thâm hụt (Tables): Danh mục Tables đang bị lỗ nặng nhất và kéo tụt thành quả của toàn ngành hàng Furniture. Doanh nghiệp cần rà soát lại chi phí giá vốn (COGS), phí vận chuyển cồng kềnh hoặc điều chỉnh tăng giá bán/giảm chiết khấu riêng cho dòng sản phẩm này.</w:t>
      </w:r>
    </w:p>
    <w:p w14:paraId="4F6F17E0" w14:textId="497A0C71" w:rsidR="00C845CC" w:rsidRPr="0098682E" w:rsidRDefault="00000000" w:rsidP="00BF189E">
      <w:pPr>
        <w:pStyle w:val="Heading3"/>
        <w:jc w:val="both"/>
      </w:pPr>
      <w:bookmarkStart w:id="104" w:name="_Toc237852219"/>
      <w:bookmarkStart w:id="105" w:name="_Toc237855231"/>
      <w:r w:rsidRPr="0098682E">
        <w:lastRenderedPageBreak/>
        <w:t xml:space="preserve">4.3.4 </w:t>
      </w:r>
      <w:r w:rsidR="00B74862" w:rsidRPr="0098682E">
        <w:t xml:space="preserve">Dashboard </w:t>
      </w:r>
      <w:r w:rsidRPr="0098682E">
        <w:t xml:space="preserve">4: </w:t>
      </w:r>
      <w:r w:rsidR="00B74862" w:rsidRPr="0098682E">
        <w:t xml:space="preserve">Báo cáo </w:t>
      </w:r>
      <w:bookmarkEnd w:id="104"/>
      <w:bookmarkEnd w:id="105"/>
      <w:r w:rsidR="00047C09">
        <w:t>p</w:t>
      </w:r>
      <w:r w:rsidR="00047C09" w:rsidRPr="00047C09">
        <w:t xml:space="preserve">hân tích </w:t>
      </w:r>
      <w:r w:rsidR="00047C09">
        <w:t>v</w:t>
      </w:r>
      <w:r w:rsidR="00047C09" w:rsidRPr="00047C09">
        <w:t xml:space="preserve">ận chuyển &amp; </w:t>
      </w:r>
      <w:r w:rsidR="00047C09">
        <w:t>đ</w:t>
      </w:r>
      <w:r w:rsidR="00047C09" w:rsidRPr="00047C09">
        <w:t>ịa lý</w:t>
      </w:r>
    </w:p>
    <w:p w14:paraId="73F3D486" w14:textId="77777777" w:rsidR="00C845CC" w:rsidRPr="0098682E" w:rsidRDefault="00000000" w:rsidP="00BF189E">
      <w:pPr>
        <w:jc w:val="both"/>
      </w:pPr>
      <w:r w:rsidRPr="0098682E">
        <w:t xml:space="preserve">                                             </w:t>
      </w:r>
      <w:r w:rsidRPr="0098682E">
        <w:drawing>
          <wp:inline distT="0" distB="0" distL="0" distR="0" wp14:anchorId="24ADB01D" wp14:editId="3649FEEF">
            <wp:extent cx="5943600" cy="3298825"/>
            <wp:effectExtent l="0" t="0" r="0" b="0"/>
            <wp:docPr id="12896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8104" name="Picture 1"/>
                    <pic:cNvPicPr>
                      <a:picLocks noChangeAspect="1"/>
                    </pic:cNvPicPr>
                  </pic:nvPicPr>
                  <pic:blipFill>
                    <a:blip r:embed="rId21"/>
                    <a:stretch>
                      <a:fillRect/>
                    </a:stretch>
                  </pic:blipFill>
                  <pic:spPr>
                    <a:xfrm>
                      <a:off x="0" y="0"/>
                      <a:ext cx="5943600" cy="3298825"/>
                    </a:xfrm>
                    <a:prstGeom prst="rect">
                      <a:avLst/>
                    </a:prstGeom>
                  </pic:spPr>
                </pic:pic>
              </a:graphicData>
            </a:graphic>
          </wp:inline>
        </w:drawing>
      </w:r>
    </w:p>
    <w:p w14:paraId="6C2D04F3" w14:textId="77777777" w:rsidR="00C845CC" w:rsidRPr="00BD3020" w:rsidRDefault="00000000" w:rsidP="00BF189E">
      <w:pPr>
        <w:pStyle w:val="font-claude-response-body"/>
        <w:spacing w:line="360" w:lineRule="auto"/>
        <w:jc w:val="center"/>
        <w:rPr>
          <w:b/>
          <w:bCs/>
          <w:lang w:val="en-US"/>
        </w:rPr>
      </w:pPr>
      <w:r w:rsidRPr="00BD3020">
        <w:rPr>
          <w:b/>
          <w:bCs/>
          <w:lang w:val="en-US"/>
        </w:rPr>
        <w:t>Dashboard 4</w:t>
      </w:r>
    </w:p>
    <w:p w14:paraId="1623CA40"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1.Mục đích và Đối tượng</w:t>
      </w:r>
    </w:p>
    <w:p w14:paraId="7612C958"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Mục đích: Đo lường chi phí và thời gian trễ vận chuyển (Shipping Costs &amp; Delays), đánh giá hiệu quả của từng phương thức giao hàng (Ship Mode) và bản đồ hóa biên lợi nhuận theo vùng địa lý (Geographic Profitability) nhằm tối ưu hóa chi phí chuỗi cung ứng logistics. </w:t>
      </w:r>
    </w:p>
    <w:p w14:paraId="49C33BD7"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Đối tượng: Giám đốc Chuỗi cung ứng (CSO), Trưởng phòng Logistics &amp; Vận hành, Bộ phận Phân tích Thị trường Quốc tế và Đội ngũ Tối ưu hóa Chi phí Vận hành</w:t>
      </w:r>
    </w:p>
    <w:p w14:paraId="61DB7F25"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2.Phân tích Dữ liệu Chi tiết</w:t>
      </w:r>
    </w:p>
    <w:p w14:paraId="3CA998B1"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A. Chỉ số Vận chuyển &amp; Biên lợi nhuận (Logistics KPI Cards) </w:t>
      </w:r>
    </w:p>
    <w:p w14:paraId="51538781"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lastRenderedPageBreak/>
        <w:t xml:space="preserve">Tổng chi phí vận chuyển (Total Shipping Cost): $1.35M chi trả cho toàn bộ hoạt động giao hàng. </w:t>
      </w:r>
    </w:p>
    <w:p w14:paraId="0C824B77"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Chi phí giao hàng trung bình/đơn (Average Shipping Cost per Order): $53.99 cho mỗi đơn hàng. </w:t>
      </w:r>
    </w:p>
    <w:p w14:paraId="7D95C169"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Thời gian trễ trung bình (Average Shipping Delay): 4.0 ngày. </w:t>
      </w:r>
    </w:p>
    <w:p w14:paraId="7529C749"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Tỷ lệ biên lợi nhuận tổng thể (Overall Profit Margin %): 11.59%.</w:t>
      </w:r>
    </w:p>
    <w:p w14:paraId="5ECF3C52" w14:textId="6D0EC2BF"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B. Doanh số &amp; Biên lợi nhuận theo Thị trường (Market Sales &amp; Margin) </w:t>
      </w:r>
    </w:p>
    <w:p w14:paraId="4F49F8EB"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Thị trường đóng góp doanh số chính (Sales): APAC dẫn đầu doanh số (tiệm cận $3.5M) với biên lợi nhuận ổn định (12.13%). EU và US cùng đạt mức doanh số khoảng $3.0M với Profit Margin lần lượt là 12.69% và 12.45%. </w:t>
      </w:r>
    </w:p>
    <w:p w14:paraId="63DF351F"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Thị trường hiệu suất cao (Margin): Canada đạt biên lợi nhuận vượt trội nhất toàn cầu (26.62%), dù quy mô doanh số thuộc nhóm nhỏ. </w:t>
      </w:r>
    </w:p>
    <w:p w14:paraId="661A46F6" w14:textId="77777777" w:rsidR="00BF189E" w:rsidRPr="0098682E" w:rsidRDefault="00000000" w:rsidP="00BF189E">
      <w:pPr>
        <w:pStyle w:val="font-claude-response-body"/>
        <w:spacing w:line="360" w:lineRule="auto"/>
        <w:jc w:val="both"/>
        <w:rPr>
          <w:sz w:val="26"/>
          <w:szCs w:val="26"/>
          <w:lang w:val="en-US"/>
        </w:rPr>
      </w:pPr>
      <w:r w:rsidRPr="0098682E">
        <w:rPr>
          <w:sz w:val="26"/>
          <w:szCs w:val="26"/>
          <w:lang w:val="en-US"/>
        </w:rPr>
        <w:t>Thị trường rủi ro (Margin thấp): EMEA có biên lợi nhuận thấp nhất hệ thống (chỉ 5.44%), tiếp theo là LATAM (10.24%) và Africa (11.32%).</w:t>
      </w:r>
    </w:p>
    <w:p w14:paraId="2DA309E5" w14:textId="24A19693"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 C. Phân tích Chi phí &amp; Thời gian trễ theo Phương thức Vận chuyển (Shipping Delay &amp; Cost) </w:t>
      </w:r>
    </w:p>
    <w:p w14:paraId="62BF7174"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Standard Class: Ngốn phần lớn tổng chi phí vận chuyển ($600K+), có số ngày trễ trung bình cao nhất (~5 ngày). </w:t>
      </w:r>
    </w:p>
    <w:p w14:paraId="6570521E"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Same Day: Có chi phí vận chuyển trung bình thấp nhất và thời gian trễ gần như bằng 0, nhưng tổng chi phí phát sinh nhỏ do số lượng đơn áp dụng khiêm tốn. </w:t>
      </w:r>
    </w:p>
    <w:p w14:paraId="210B4714"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First Class &amp; Second Class: Duy trì mức trễ trung bình từ 2–3 ngày với chi phí hợp lý.</w:t>
      </w:r>
    </w:p>
    <w:p w14:paraId="48B29F9C"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lastRenderedPageBreak/>
        <w:t xml:space="preserve">D. Ma trận Ưu tiên Đơn hàng &amp; Phương thức Vận chuyển (Shipping Priority Heatmap) </w:t>
      </w:r>
    </w:p>
    <w:p w14:paraId="07A1F93E"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Mức ưu tiên Medium: Chiếm số ngày trễ tích lũy cao kỷ lục ở phương thức Standard Class (109,018 ngày) và Second Class (18,289 ngày). </w:t>
      </w:r>
    </w:p>
    <w:p w14:paraId="6BE383A2"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Mức ưu tiên Critical &amp; High: Nhiều đơn hàng khẩn cấp vẫn bị dồn vào Standard Class (28,963 ngày trễ) và Second Class (11,632 ngày), trong khi hình thức giao nhanh Same Day chỉ xử lý 19 đơn Critical.</w:t>
      </w:r>
    </w:p>
    <w:p w14:paraId="123DBBF7"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E. Bản đồ Phân bổ Lợi nhuận Địa lý (Geographic Profitability Map)</w:t>
      </w:r>
    </w:p>
    <w:p w14:paraId="6560AB99"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Khu vực lợi nhuận cao (Bong bóng xanh): Tập trung chủ yếu ở Bắc Mỹ (Mỹ, Canada), Tây Âu và khu vực Đông Nam Á / Úc. </w:t>
      </w:r>
    </w:p>
    <w:p w14:paraId="48A4079D" w14:textId="0C60304E"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Khu vực thâm hụt / Hiệu suất kém (Bong bóng cam): Xuất hiện rải rác tại các quốc gia thuộc Nam Mỹ, Trung Đông và khu vực Nam Âu.</w:t>
      </w:r>
    </w:p>
    <w:p w14:paraId="57C4F59D" w14:textId="5AE149D0" w:rsidR="00C845CC" w:rsidRPr="0098682E" w:rsidRDefault="00000000">
      <w:pPr>
        <w:pStyle w:val="font-claude-response-body"/>
        <w:numPr>
          <w:ilvl w:val="0"/>
          <w:numId w:val="3"/>
        </w:numPr>
        <w:spacing w:line="360" w:lineRule="auto"/>
        <w:ind w:left="284" w:hanging="284"/>
        <w:jc w:val="both"/>
        <w:rPr>
          <w:sz w:val="26"/>
          <w:szCs w:val="26"/>
          <w:lang w:val="en-US"/>
        </w:rPr>
      </w:pPr>
      <w:r w:rsidRPr="0098682E">
        <w:rPr>
          <w:sz w:val="26"/>
          <w:szCs w:val="26"/>
          <w:lang w:val="en-US"/>
        </w:rPr>
        <w:t xml:space="preserve">Business Insights chính từ Dashboard </w:t>
      </w:r>
    </w:p>
    <w:p w14:paraId="3A0F713C"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Tối ưu điều phối vận chuyển cho đơn hàng khẩn cấp (Critical Orders): Sự đứt gãy logistics thể hiện rõ khi nhiều đơn hàng có độ ưu tiên cao (Critical/High) vẫn được vận chuyển qua gói Standard Class khiến tổng số ngày trễ bị đẩy lên cao. Cần cài đặt quy tắc tự động điều hướng các đơn Critical sang gói giao nhanh First Class hoặc Same Day. </w:t>
      </w:r>
    </w:p>
    <w:p w14:paraId="7D77E588"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 xml:space="preserve">Điều chỉnh quy trình giao hàng Standard Class: Phương thức Standard Class đang gánh chi phí vận chuyển lớn nhất ($600K+) và tạo ra lượng ngày trễ cao nhất. Doanh nghiệp cần làm việc lại với các đơn vị vận tải đối tác để cải thiện SLA (cam kết thời gian giao hàng) cho phân khúc này. </w:t>
      </w:r>
    </w:p>
    <w:p w14:paraId="7BAD9155" w14:textId="77777777" w:rsidR="00C845CC" w:rsidRPr="0098682E" w:rsidRDefault="00000000" w:rsidP="00BF189E">
      <w:pPr>
        <w:pStyle w:val="font-claude-response-body"/>
        <w:spacing w:line="360" w:lineRule="auto"/>
        <w:jc w:val="both"/>
        <w:rPr>
          <w:sz w:val="26"/>
          <w:szCs w:val="26"/>
          <w:lang w:val="en-US"/>
        </w:rPr>
      </w:pPr>
      <w:r w:rsidRPr="0098682E">
        <w:rPr>
          <w:sz w:val="26"/>
          <w:szCs w:val="26"/>
          <w:lang w:val="en-US"/>
        </w:rPr>
        <w:t>Nhân rộng mô hình quản trị lợi nhuận từ Canada: Canada đạt biên lợi nhuận kỷ lục (26.62%). Đội ngũ chiến lược cần phân tích chi tiết cơ cấu chi phí vận chuyển và chính</w:t>
      </w:r>
      <w:r w:rsidRPr="0098682E">
        <w:rPr>
          <w:lang w:val="en-US"/>
        </w:rPr>
        <w:t xml:space="preserve"> </w:t>
      </w:r>
      <w:r w:rsidRPr="0098682E">
        <w:rPr>
          <w:sz w:val="26"/>
          <w:szCs w:val="26"/>
          <w:lang w:val="en-US"/>
        </w:rPr>
        <w:lastRenderedPageBreak/>
        <w:t>sách giá tại Canada để áp dụng cho các thị trường đang có biên lợi nhuận mỏng như EMEA (5.44%) và LATAM (10.24%).</w:t>
      </w:r>
    </w:p>
    <w:p w14:paraId="4CAD5EB1" w14:textId="5E3E4927" w:rsidR="00C845CC" w:rsidRPr="0098682E" w:rsidRDefault="00000000" w:rsidP="0094649E">
      <w:pPr>
        <w:pStyle w:val="Heading3"/>
        <w:jc w:val="both"/>
      </w:pPr>
      <w:bookmarkStart w:id="106" w:name="_Toc237852220"/>
      <w:bookmarkStart w:id="107" w:name="_Toc237855232"/>
      <w:r w:rsidRPr="0098682E">
        <w:t xml:space="preserve">4.3.5. </w:t>
      </w:r>
      <w:r w:rsidR="00B74862" w:rsidRPr="0098682E">
        <w:t>Thiết kế main dashboard</w:t>
      </w:r>
      <w:bookmarkEnd w:id="106"/>
      <w:bookmarkEnd w:id="107"/>
    </w:p>
    <w:p w14:paraId="32168D09"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drawing>
          <wp:inline distT="0" distB="0" distL="114300" distR="114300" wp14:anchorId="4FC5EBB8" wp14:editId="76F0C3F6">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2"/>
                    <a:stretch>
                      <a:fillRect/>
                    </a:stretch>
                  </pic:blipFill>
                  <pic:spPr>
                    <a:xfrm>
                      <a:off x="0" y="0"/>
                      <a:ext cx="5943600" cy="3343275"/>
                    </a:xfrm>
                    <a:prstGeom prst="rect">
                      <a:avLst/>
                    </a:prstGeom>
                    <a:noFill/>
                    <a:ln>
                      <a:noFill/>
                    </a:ln>
                  </pic:spPr>
                </pic:pic>
              </a:graphicData>
            </a:graphic>
          </wp:inline>
        </w:drawing>
      </w:r>
    </w:p>
    <w:p w14:paraId="262D58DB"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1. Mục đích:</w:t>
      </w:r>
    </w:p>
    <w:p w14:paraId="34B68115"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Main Dashboard được xây dựng với vai trò là trang chủ (Landing Page) của hệ thống Visualization and Dashboard. Mục tiêu chính của Main Dashboard là tạo một giao diện trung tâm giúp người dùng dễ dàng tiếp cận và điều hướng đến các Dashboard phân tích chuyên sâu của hệ thống.</w:t>
      </w:r>
    </w:p>
    <w:p w14:paraId="5882CCF5"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Thay vì hiển thị trực tiếp toàn bộ biểu đồ và chỉ số, Main Dashboard tập trung vào việc tổ chức các nhóm chức năng thành các khu vực trực quan, giúp người dùng nhanh chóng lựa chọn nội dung cần phân tích.</w:t>
      </w:r>
    </w:p>
    <w:p w14:paraId="2CFDB40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Main Dashboard cung cấp khả năng điều hướng đến 4 Dashboard chính:</w:t>
      </w:r>
    </w:p>
    <w:p w14:paraId="1BF09FB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Total: cung cấp cái nhìn tổng quan về tình hình hoạt động kinh doanh.</w:t>
      </w:r>
    </w:p>
    <w:p w14:paraId="792C6FF8"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Analysis: hỗ trợ phân tích chuyên sâu các chỉ số và hiệu quả kinh doanh.</w:t>
      </w:r>
    </w:p>
    <w:p w14:paraId="38D06F49"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RFM: phân tích và phân nhóm khách hàng dựa trên mô hình RFM.</w:t>
      </w:r>
    </w:p>
    <w:p w14:paraId="2F4A1677"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Shipping: phân tích hoạt động vận chuyển, chi phí và thời gian giao hàng.</w:t>
      </w:r>
    </w:p>
    <w:p w14:paraId="484CAFFE"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lastRenderedPageBreak/>
        <w:t>Việc thiết kế Main Dashboard phù hợp với mục tiêu chung của dự án là xây dựng hệ thống báo cáo trực quan, hỗ trợ người dùng tiếp cận thông tin và đưa ra quyết định dựa trên dữ liệu.</w:t>
      </w:r>
    </w:p>
    <w:p w14:paraId="4108782B"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2. Thiết kế giao diện</w:t>
      </w:r>
    </w:p>
    <w:p w14:paraId="7CF6DBBD"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Main Dashboard được thiết kế theo dạng Landing Page, gồm hai khu vực chính:</w:t>
      </w:r>
    </w:p>
    <w:p w14:paraId="2558E4DD"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Khu vực tiêu đề: đặt tên hệ thống “VISUALIZATION &amp; DASHBOARD”, được bố trí theo chiều</w:t>
      </w:r>
      <w:r w:rsidRPr="0098682E">
        <w:rPr>
          <w:rFonts w:ascii="Times New Roman" w:hAnsi="Times New Roman" w:cs="Times New Roman"/>
          <w:sz w:val="24"/>
          <w:szCs w:val="24"/>
        </w:rPr>
        <w:t xml:space="preserve"> </w:t>
      </w:r>
      <w:r w:rsidRPr="0098682E">
        <w:rPr>
          <w:rFonts w:ascii="Times New Roman" w:hAnsi="Times New Roman" w:cs="Times New Roman"/>
          <w:sz w:val="26"/>
          <w:szCs w:val="26"/>
        </w:rPr>
        <w:t>dọc ở phía bên trái giao diện.</w:t>
      </w:r>
    </w:p>
    <w:p w14:paraId="5E50A7DB"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Khu vực điều hướng: gồm 4 thẻ Dashboard được bố trí theo dạng ma trận 2×2 ở phía bên phải.</w:t>
      </w:r>
    </w:p>
    <w:p w14:paraId="574477E4"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Mỗi thẻ Dashboard bao gồm:</w:t>
      </w:r>
    </w:p>
    <w:p w14:paraId="78B83EE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Tên Dashboard.</w:t>
      </w:r>
    </w:p>
    <w:p w14:paraId="4F529616"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Icon đại diện cho chức năng.</w:t>
      </w:r>
    </w:p>
    <w:p w14:paraId="2E54A63B"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Màu nền riêng để phân biệt các nhóm phân tích.</w:t>
      </w:r>
    </w:p>
    <w:p w14:paraId="0079EFEB"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Khung viền bo góc giúp tạo sự phân tách giữa các khu vực.</w:t>
      </w:r>
    </w:p>
    <w:p w14:paraId="60F5AC9D"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Chức năng Navigation cho phép người dùng chuyển trực tiếp đến Dashboard tương ứng khi lựa chọn.</w:t>
      </w:r>
    </w:p>
    <w:p w14:paraId="4BEBDD40"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Thiết kế này giúp giao diện có cấu trúc rõ ràng, dễ quét thông tin và giảm thời gian tìm kiếm Dashboard cần sử dụng.</w:t>
      </w:r>
    </w:p>
    <w:p w14:paraId="3293B9DE"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3. Chức năng điều hướng</w:t>
      </w:r>
    </w:p>
    <w:p w14:paraId="684E366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Main Dashboard sử dụng chức năng Navigation của Tableau để liên kết các thẻ chức năng với các Dashboard tương ứng.</w:t>
      </w:r>
    </w:p>
    <w:tbl>
      <w:tblPr>
        <w:tblStyle w:val="TableGrid"/>
        <w:tblW w:w="0" w:type="auto"/>
        <w:jc w:val="center"/>
        <w:tblLook w:val="04A0" w:firstRow="1" w:lastRow="0" w:firstColumn="1" w:lastColumn="0" w:noHBand="0" w:noVBand="1"/>
      </w:tblPr>
      <w:tblGrid>
        <w:gridCol w:w="3122"/>
        <w:gridCol w:w="3121"/>
        <w:gridCol w:w="3107"/>
      </w:tblGrid>
      <w:tr w:rsidR="00C845CC" w:rsidRPr="0098682E" w14:paraId="26375795" w14:textId="77777777">
        <w:trPr>
          <w:trHeight w:val="658"/>
          <w:jc w:val="center"/>
        </w:trPr>
        <w:tc>
          <w:tcPr>
            <w:tcW w:w="3192" w:type="dxa"/>
            <w:shd w:val="clear" w:color="auto" w:fill="C7D9F1" w:themeFill="text2" w:themeFillTint="32"/>
            <w:vAlign w:val="bottom"/>
          </w:tcPr>
          <w:p w14:paraId="1B8A6643"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Thành phần</w:t>
            </w:r>
          </w:p>
        </w:tc>
        <w:tc>
          <w:tcPr>
            <w:tcW w:w="3192" w:type="dxa"/>
            <w:shd w:val="clear" w:color="auto" w:fill="C7D9F1" w:themeFill="text2" w:themeFillTint="32"/>
            <w:vAlign w:val="bottom"/>
          </w:tcPr>
          <w:p w14:paraId="2781E571"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đích</w:t>
            </w:r>
          </w:p>
        </w:tc>
        <w:tc>
          <w:tcPr>
            <w:tcW w:w="3192" w:type="dxa"/>
            <w:shd w:val="clear" w:color="auto" w:fill="C7D9F1" w:themeFill="text2" w:themeFillTint="32"/>
            <w:vAlign w:val="bottom"/>
          </w:tcPr>
          <w:p w14:paraId="3D4BF65E"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Chức năng</w:t>
            </w:r>
          </w:p>
        </w:tc>
      </w:tr>
      <w:tr w:rsidR="00C845CC" w:rsidRPr="0098682E" w14:paraId="5A67747B" w14:textId="77777777">
        <w:trPr>
          <w:trHeight w:val="643"/>
          <w:jc w:val="center"/>
        </w:trPr>
        <w:tc>
          <w:tcPr>
            <w:tcW w:w="3192" w:type="dxa"/>
            <w:vAlign w:val="bottom"/>
          </w:tcPr>
          <w:p w14:paraId="3427A408"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Total</w:t>
            </w:r>
          </w:p>
        </w:tc>
        <w:tc>
          <w:tcPr>
            <w:tcW w:w="3192" w:type="dxa"/>
            <w:vAlign w:val="bottom"/>
          </w:tcPr>
          <w:p w14:paraId="6FCC8385"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Total</w:t>
            </w:r>
          </w:p>
        </w:tc>
        <w:tc>
          <w:tcPr>
            <w:tcW w:w="3192" w:type="dxa"/>
            <w:vAlign w:val="bottom"/>
          </w:tcPr>
          <w:p w14:paraId="13DE8380"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Phân tích tổng quan</w:t>
            </w:r>
          </w:p>
        </w:tc>
      </w:tr>
      <w:tr w:rsidR="00C845CC" w:rsidRPr="0098682E" w14:paraId="0F082EAA" w14:textId="77777777">
        <w:trPr>
          <w:trHeight w:val="538"/>
          <w:jc w:val="center"/>
        </w:trPr>
        <w:tc>
          <w:tcPr>
            <w:tcW w:w="3192" w:type="dxa"/>
            <w:vAlign w:val="bottom"/>
          </w:tcPr>
          <w:p w14:paraId="4DEC6840"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Analysis</w:t>
            </w:r>
          </w:p>
        </w:tc>
        <w:tc>
          <w:tcPr>
            <w:tcW w:w="3192" w:type="dxa"/>
            <w:vAlign w:val="bottom"/>
          </w:tcPr>
          <w:p w14:paraId="016849B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Analysis</w:t>
            </w:r>
          </w:p>
        </w:tc>
        <w:tc>
          <w:tcPr>
            <w:tcW w:w="3192" w:type="dxa"/>
            <w:vAlign w:val="bottom"/>
          </w:tcPr>
          <w:p w14:paraId="18E11C52"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Phân tích kinh doanh</w:t>
            </w:r>
          </w:p>
        </w:tc>
      </w:tr>
      <w:tr w:rsidR="00C845CC" w:rsidRPr="0098682E" w14:paraId="709874D7" w14:textId="77777777">
        <w:trPr>
          <w:trHeight w:val="553"/>
          <w:jc w:val="center"/>
        </w:trPr>
        <w:tc>
          <w:tcPr>
            <w:tcW w:w="3192" w:type="dxa"/>
            <w:vAlign w:val="bottom"/>
          </w:tcPr>
          <w:p w14:paraId="47F2E991"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RFM</w:t>
            </w:r>
          </w:p>
        </w:tc>
        <w:tc>
          <w:tcPr>
            <w:tcW w:w="3192" w:type="dxa"/>
            <w:vAlign w:val="bottom"/>
          </w:tcPr>
          <w:p w14:paraId="4CF72B8A"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RFM</w:t>
            </w:r>
          </w:p>
        </w:tc>
        <w:tc>
          <w:tcPr>
            <w:tcW w:w="3192" w:type="dxa"/>
            <w:vAlign w:val="bottom"/>
          </w:tcPr>
          <w:p w14:paraId="414E36C8"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Phân tích khách hàng</w:t>
            </w:r>
          </w:p>
        </w:tc>
      </w:tr>
      <w:tr w:rsidR="00C845CC" w:rsidRPr="0098682E" w14:paraId="19DC0AC9" w14:textId="77777777">
        <w:trPr>
          <w:trHeight w:val="588"/>
          <w:jc w:val="center"/>
        </w:trPr>
        <w:tc>
          <w:tcPr>
            <w:tcW w:w="3192" w:type="dxa"/>
            <w:vAlign w:val="bottom"/>
          </w:tcPr>
          <w:p w14:paraId="23C7424F"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Shipping</w:t>
            </w:r>
          </w:p>
        </w:tc>
        <w:tc>
          <w:tcPr>
            <w:tcW w:w="3192" w:type="dxa"/>
            <w:vAlign w:val="bottom"/>
          </w:tcPr>
          <w:p w14:paraId="2E47A140"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Dashboard Shipping</w:t>
            </w:r>
          </w:p>
        </w:tc>
        <w:tc>
          <w:tcPr>
            <w:tcW w:w="3192" w:type="dxa"/>
            <w:vAlign w:val="bottom"/>
          </w:tcPr>
          <w:p w14:paraId="0D01D1D8" w14:textId="77777777" w:rsidR="00C845CC" w:rsidRPr="0098682E" w:rsidRDefault="00000000" w:rsidP="0094649E">
            <w:pPr>
              <w:spacing w:line="240" w:lineRule="auto"/>
              <w:jc w:val="both"/>
              <w:rPr>
                <w:rFonts w:ascii="Times New Roman" w:hAnsi="Times New Roman" w:cs="Times New Roman"/>
                <w:sz w:val="26"/>
                <w:szCs w:val="26"/>
              </w:rPr>
            </w:pPr>
            <w:r w:rsidRPr="0098682E">
              <w:rPr>
                <w:rFonts w:ascii="Times New Roman" w:hAnsi="Times New Roman" w:cs="Times New Roman"/>
                <w:sz w:val="26"/>
                <w:szCs w:val="26"/>
              </w:rPr>
              <w:t>Phân tích vận chuyển</w:t>
            </w:r>
          </w:p>
        </w:tc>
      </w:tr>
    </w:tbl>
    <w:p w14:paraId="29968727" w14:textId="77777777" w:rsidR="00C845CC" w:rsidRPr="0098682E" w:rsidRDefault="00C845CC" w:rsidP="0094649E">
      <w:pPr>
        <w:spacing w:line="240" w:lineRule="auto"/>
        <w:jc w:val="both"/>
      </w:pPr>
    </w:p>
    <w:p w14:paraId="0ECBBD9C" w14:textId="77777777" w:rsidR="00C845CC" w:rsidRPr="001A73A8" w:rsidRDefault="00000000" w:rsidP="0094649E">
      <w:pPr>
        <w:pStyle w:val="Heading1"/>
        <w:jc w:val="both"/>
        <w:rPr>
          <w:bCs/>
        </w:rPr>
      </w:pPr>
      <w:bookmarkStart w:id="108" w:name="_Toc237852221"/>
      <w:bookmarkStart w:id="109" w:name="_Toc237855233"/>
      <w:r w:rsidRPr="001A73A8">
        <w:rPr>
          <w:bCs/>
        </w:rPr>
        <w:lastRenderedPageBreak/>
        <w:t>CHƯƠNG 5: KẾT LUẬN VÀ ĐỀ XUẤT</w:t>
      </w:r>
      <w:bookmarkEnd w:id="108"/>
      <w:bookmarkEnd w:id="109"/>
    </w:p>
    <w:p w14:paraId="3935C65D" w14:textId="723B8067" w:rsidR="00C845CC" w:rsidRPr="001A73A8" w:rsidRDefault="00000000" w:rsidP="0094649E">
      <w:pPr>
        <w:pStyle w:val="Heading2"/>
        <w:jc w:val="both"/>
        <w:rPr>
          <w:bCs/>
        </w:rPr>
      </w:pPr>
      <w:bookmarkStart w:id="110" w:name="_Toc237852222"/>
      <w:bookmarkStart w:id="111" w:name="_Toc237855234"/>
      <w:r w:rsidRPr="001A73A8">
        <w:rPr>
          <w:bCs/>
        </w:rPr>
        <w:t xml:space="preserve">5.1 </w:t>
      </w:r>
      <w:r w:rsidR="00B74862" w:rsidRPr="001A73A8">
        <w:rPr>
          <w:bCs/>
        </w:rPr>
        <w:t>KẾT LUẬN CHUNG</w:t>
      </w:r>
      <w:bookmarkEnd w:id="110"/>
      <w:bookmarkEnd w:id="111"/>
    </w:p>
    <w:p w14:paraId="5F07BC91"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Thông qua quá trình thu thập, làm sạch, chuẩn hóa, mô hình hóa và phân tích bộ dữ liệu Global Superstore, nhóm đã xây dựng được một quy trình phân tích dữ liệu kinh doanh nhằm đánh giá toàn diện hiệu quả hoạt động của chuỗi bán lẻ trên các khía cạnh chính gồm doanh thu, lợi nhuận, sản phẩm, khách hàng, thị trường và logistics.</w:t>
      </w:r>
    </w:p>
    <w:p w14:paraId="46D9FE43"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Kết quả phân tích cho thấy Superstore đạt khoảng 13 triệu USD doanh thu và 1,5 triệu USD lợi nhuận, tương ứng biên lợi nhuận khoảng 11,6%. Mặc dù hoạt động kinh doanh nhìn chung tạo ra lợi nhuận, dữ liệu cho thấy doanh nghiệp vẫn tồn tại một vấn đề đáng chú ý: doanh thu cao nhưng hiệu quả sinh lời chưa tương xứng. Khoảng 24,5% đơn hàng đang chịu lỗ, tức gần một phần tư tổng số đơn hàng. Tình trạng này xuất hiện đáng kể tại các thị trường EMEA, APAC và LATAM.</w:t>
      </w:r>
    </w:p>
    <w:p w14:paraId="33FC2649"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Như vậy, bài toán quan trọng đối với doanh nghiệp không chỉ là tiếp tục gia tăng doanh số mà còn phải kiểm soát chất lượng của doanh thu, tức xác định doanh thu nào thực sự tạo ra lợi nhuận và doanh thu nào đang đi kèm với chi phí hoặc mức giảm giá quá lớn.</w:t>
      </w:r>
    </w:p>
    <w:p w14:paraId="6B557F1B" w14:textId="65852CA7" w:rsidR="00C845CC" w:rsidRPr="001A73A8" w:rsidRDefault="00000000" w:rsidP="005F200F">
      <w:pPr>
        <w:pStyle w:val="Heading2"/>
        <w:jc w:val="both"/>
        <w:rPr>
          <w:bCs/>
        </w:rPr>
      </w:pPr>
      <w:bookmarkStart w:id="112" w:name="_Toc237852223"/>
      <w:bookmarkStart w:id="113" w:name="_Toc237855235"/>
      <w:r w:rsidRPr="001A73A8">
        <w:rPr>
          <w:bCs/>
        </w:rPr>
        <w:t xml:space="preserve">5.2 </w:t>
      </w:r>
      <w:r w:rsidR="00B74862" w:rsidRPr="001A73A8">
        <w:rPr>
          <w:bCs/>
        </w:rPr>
        <w:t>CÁC VẤN ĐỀ TRỌNG TÂM ĐƯỢC PHÁT HIỆN</w:t>
      </w:r>
      <w:bookmarkEnd w:id="112"/>
      <w:bookmarkEnd w:id="113"/>
    </w:p>
    <w:p w14:paraId="49FA1EAD" w14:textId="77777777" w:rsidR="00C845CC" w:rsidRPr="0098682E" w:rsidRDefault="00000000" w:rsidP="005F200F">
      <w:pPr>
        <w:pStyle w:val="Heading3"/>
        <w:jc w:val="both"/>
      </w:pPr>
      <w:bookmarkStart w:id="114" w:name="_Toc237852224"/>
      <w:bookmarkStart w:id="115" w:name="_Toc237855236"/>
      <w:r w:rsidRPr="0098682E">
        <w:t>5.2.1 Chiết khấu là một trong những yếu tố ảnh hưởng lớn đến lợi nhuận</w:t>
      </w:r>
      <w:bookmarkEnd w:id="114"/>
      <w:bookmarkEnd w:id="115"/>
    </w:p>
    <w:p w14:paraId="1B77B408"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Kết quả phân tích cho thấy các đơn hàng có mức chiết khấu từ 0% đến 30% vẫn tạo ra mức lợi nhuận tích cực. Tuy nhiên, khi mức chiết khấu vượt 30%, hiệu quả kinh doanh suy giảm mạnh và nhóm giao dịch này ghi nhận tổng lợi nhuận âm khoảng 793 nghìn USD.</w:t>
      </w:r>
    </w:p>
    <w:p w14:paraId="36B3CEE9" w14:textId="18F2472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Điều này cho thấy chính sách giảm giá nếu không được kiểm soát có thể tạo ra hiện tượng tăng doanh số nhưng không tạo ra giá trị lợi nhuận tương ứng. Do đó, doanh nghiệp cần xem xét mức chiết khấu không chỉ dựa trên khả năng kích cầu mà còn dựa trên biên lợi nhuận thực tế của từng sản phẩm và từng thị trường.</w:t>
      </w:r>
    </w:p>
    <w:p w14:paraId="74BDB0C5" w14:textId="0B1753B0" w:rsidR="00C845CC" w:rsidRPr="0098682E" w:rsidRDefault="00000000" w:rsidP="005F200F">
      <w:pPr>
        <w:pStyle w:val="Heading3"/>
        <w:jc w:val="both"/>
      </w:pPr>
      <w:bookmarkStart w:id="116" w:name="_Toc237852225"/>
      <w:bookmarkStart w:id="117" w:name="_Toc237855237"/>
      <w:r w:rsidRPr="0098682E">
        <w:t>5.2.2 Hiệu quả giữa các nhóm sản phẩm có sự chênh lệch lớn</w:t>
      </w:r>
      <w:bookmarkEnd w:id="116"/>
      <w:bookmarkEnd w:id="117"/>
    </w:p>
    <w:p w14:paraId="2C337492"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Phân tích theo Category và Sub-Category cho thấy không phải sản phẩm có doanh số cao đều mang lại hiệu quả kinh doanh tốt.</w:t>
      </w:r>
    </w:p>
    <w:p w14:paraId="4D0BDA62"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 xml:space="preserve">Trong đó, nhóm Technology, đặc biệt là Copiers, cho thấy khả năng tạo lợi nhuận tốt và đóng vai trò quan trọng trong cơ cấu lợi nhuận. Ngược lại, Tables là một trong những nhóm </w:t>
      </w:r>
      <w:r w:rsidRPr="0098682E">
        <w:rPr>
          <w:rFonts w:ascii="Times New Roman" w:hAnsi="Times New Roman" w:cs="Times New Roman"/>
          <w:sz w:val="26"/>
          <w:szCs w:val="26"/>
        </w:rPr>
        <w:lastRenderedPageBreak/>
        <w:t>sản phẩm có hiệu quả thấp và chịu mức lỗ đáng kể, qua đó ảnh hưởng tiêu cực đến hiệu quả chung của ngành hàng Furniture.</w:t>
      </w:r>
    </w:p>
    <w:p w14:paraId="5AC5B72B"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Kết quả này cho thấy doanh nghiệp cần chuyển từ chiến lược đánh giá sản phẩm dựa chủ yếu vào doanh số sang đánh giá đồng thời Sales – Profit – Profit Margin – Discount, từ đó xác định chính xác những sản phẩm thực sự tạo ra giá trị.</w:t>
      </w:r>
    </w:p>
    <w:p w14:paraId="6E10D717" w14:textId="77777777" w:rsidR="00C845CC" w:rsidRPr="0098682E" w:rsidRDefault="00000000" w:rsidP="005F200F">
      <w:pPr>
        <w:pStyle w:val="Heading3"/>
        <w:jc w:val="both"/>
      </w:pPr>
      <w:bookmarkStart w:id="118" w:name="_Toc237852226"/>
      <w:bookmarkStart w:id="119" w:name="_Toc237855238"/>
      <w:r w:rsidRPr="0098682E">
        <w:t>5.2.3 Rủi ro mất nhóm khách hàng có giá trị cao</w:t>
      </w:r>
      <w:bookmarkEnd w:id="118"/>
      <w:bookmarkEnd w:id="119"/>
    </w:p>
    <w:p w14:paraId="171891D5"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Thông qua phân tích RFM, nhóm xác định được nhiều phân khúc khách hàng có đặc điểm và giá trị khác nhau.</w:t>
      </w:r>
    </w:p>
    <w:p w14:paraId="249F5140"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Nhóm Champions gồm 422 khách hàng đang đóng góp khoảng 227 nghìn USD doanh thu, thể hiện đây là nhóm khách hàng có giá trị cao đối với doanh nghiệp.</w:t>
      </w:r>
    </w:p>
    <w:p w14:paraId="0EFCD8EC"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Tuy nhiên, kết quả cũng phát hiện 394 khách hàng thuộc nhóm “Can't Lose Them” và 531 khách hàng thuộc nhóm “Churn High Spending” có dấu hiệu rủi ro. Tổng doanh thu liên quan đến hai nhóm này vượt 201 nghìn USD.</w:t>
      </w:r>
    </w:p>
    <w:p w14:paraId="151A92F4"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Điều này cho thấy bên cạnh mục tiêu thu hút khách hàng mới, doanh nghiệp cần quan tâm đến việc duy trì và tái kích hoạt các khách hàng có giá trị cao, bởi việc mất những khách hàng này có thể ảnh hưởng đáng kể đến doanh thu trong tương lai.</w:t>
      </w:r>
    </w:p>
    <w:p w14:paraId="37845D7A" w14:textId="77777777" w:rsidR="00C845CC" w:rsidRPr="0098682E" w:rsidRDefault="00000000" w:rsidP="005F200F">
      <w:pPr>
        <w:pStyle w:val="Heading3"/>
        <w:jc w:val="both"/>
      </w:pPr>
      <w:bookmarkStart w:id="120" w:name="_Toc237852227"/>
      <w:bookmarkStart w:id="121" w:name="_Toc237855239"/>
      <w:r w:rsidRPr="0098682E">
        <w:t>5.2.4 Logistics vẫn còn dư địa để tối ưu</w:t>
      </w:r>
      <w:bookmarkEnd w:id="120"/>
      <w:bookmarkEnd w:id="121"/>
    </w:p>
    <w:p w14:paraId="6C02EC0E"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Tổng chi phí vận chuyển trong dữ liệu đạt khoảng 1,35 triệu USD, với chi phí trung bình khoảng 53,99 USD/đơn và thời gian giao hàng trung bình khoảng 4 ngày.</w:t>
      </w:r>
    </w:p>
    <w:p w14:paraId="4726D404"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Phân tích đồng thời Ship Mode và Order Priority cho thấy vẫn tồn tại nhiều đơn hàng có mức ưu tiên Critical hoặc High nhưng được phân bổ vào Standard Class. Điều này đặt ra vấn đề về sự phù hợp giữa mức độ ưu tiên của đơn hàng và phương thức vận chuyển được lựa chọn.</w:t>
      </w:r>
    </w:p>
    <w:p w14:paraId="20585D94" w14:textId="36C3A82B"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Do đó, doanh nghiệp cần xây dựng cơ chế phân luồng vận chuyển phù hợp hơn thay vì chỉ tối ưu riêng về tốc độ hoặc chi phí.</w:t>
      </w:r>
    </w:p>
    <w:p w14:paraId="790AB660" w14:textId="6A143B36" w:rsidR="00C845CC" w:rsidRPr="001A73A8" w:rsidRDefault="00000000" w:rsidP="0094649E">
      <w:pPr>
        <w:pStyle w:val="Heading2"/>
        <w:jc w:val="both"/>
        <w:rPr>
          <w:bCs/>
        </w:rPr>
      </w:pPr>
      <w:bookmarkStart w:id="122" w:name="_Toc237852228"/>
      <w:bookmarkStart w:id="123" w:name="_Toc237855240"/>
      <w:r w:rsidRPr="001A73A8">
        <w:rPr>
          <w:bCs/>
        </w:rPr>
        <w:t xml:space="preserve">5.3 </w:t>
      </w:r>
      <w:r w:rsidR="00B74862" w:rsidRPr="001A73A8">
        <w:rPr>
          <w:bCs/>
        </w:rPr>
        <w:t>ĐỀ XUẤT CHIẾN LƯỢC</w:t>
      </w:r>
      <w:bookmarkEnd w:id="122"/>
      <w:bookmarkEnd w:id="123"/>
    </w:p>
    <w:p w14:paraId="2B03893F"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Từ các kết quả phân tích trên, nhóm đề xuất một số định hướng cải thiện hiệu quả hoạt động của Superstore.</w:t>
      </w:r>
    </w:p>
    <w:p w14:paraId="41B4FFD7"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 xml:space="preserve">Thứ nhất, kiểm soát chính sách chiết khấu. Doanh nghiệp nên xem mức 30% là một ngưỡng cần được giám sát đặc biệt dựa trên kết quả của bộ dữ liệu hiện tại. Những chương trình có </w:t>
      </w:r>
      <w:r w:rsidRPr="0098682E">
        <w:rPr>
          <w:rFonts w:ascii="Times New Roman" w:hAnsi="Times New Roman" w:cs="Times New Roman"/>
          <w:sz w:val="26"/>
          <w:szCs w:val="26"/>
        </w:rPr>
        <w:lastRenderedPageBreak/>
        <w:t>mức giảm giá vượt ngưỡng này cần được đánh giá thêm về biên lợi nhuận sản phẩm trước khi triển khai.</w:t>
      </w:r>
    </w:p>
    <w:p w14:paraId="57C7BFA8"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hai, tái đánh giá danh mục sản phẩm. Đối với các nhóm đang có hiệu quả thấp như Tables, doanh nghiệp cần xem xét lại giá bán, mức chiết khấu, chi phí và chiến lược kinh doanh. Đồng thời, có thể ưu tiên các nhóm có khả năng sinh lời tốt như Technology để cải thiện cơ cấu lợi nhuận.</w:t>
      </w:r>
    </w:p>
    <w:p w14:paraId="25108718"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ba, xây dựng chiến lược chăm sóc khách hàng dựa trên RFM. Nhóm Champions cần được duy trì bằng các chương trình khách hàng thân thiết và ưu đãi phù hợp. Đối với Can't Lose Them và Churn High Spending, doanh nghiệp nên triển khai các chương trình tái kích hoạt, ưu đãi cá nhân hóa hoặc chăm sóc trực tiếp nhằm tăng khả năng khách hàng quay lại mua hàng.</w:t>
      </w:r>
    </w:p>
    <w:p w14:paraId="061B6F40" w14:textId="77777777" w:rsidR="00C845CC" w:rsidRPr="0098682E" w:rsidRDefault="00000000" w:rsidP="0094649E">
      <w:pPr>
        <w:jc w:val="both"/>
        <w:rPr>
          <w:rFonts w:ascii="Times New Roman" w:hAnsi="Times New Roman" w:cs="Times New Roman"/>
          <w:sz w:val="24"/>
          <w:szCs w:val="24"/>
        </w:rPr>
      </w:pPr>
      <w:r w:rsidRPr="0098682E">
        <w:rPr>
          <w:rFonts w:ascii="Times New Roman" w:hAnsi="Times New Roman" w:cs="Times New Roman"/>
          <w:sz w:val="26"/>
          <w:szCs w:val="26"/>
        </w:rPr>
        <w:t>Thứ tư, tối ưu hoạt động logistics. Doanh nghiệp nên xây dựng quy tắc lựa chọn Ship Mode dựa trên Order Priority. Các đơn hàng Critical và High cần được đánh giá để lựa chọn phương thức</w:t>
      </w:r>
      <w:r w:rsidRPr="0098682E">
        <w:rPr>
          <w:rFonts w:ascii="Times New Roman" w:hAnsi="Times New Roman" w:cs="Times New Roman"/>
          <w:sz w:val="24"/>
          <w:szCs w:val="24"/>
        </w:rPr>
        <w:t xml:space="preserve"> vận chuyển phù hợp hơn, đồng thời vẫn phải cân đối với chi phí phát sinh.</w:t>
      </w:r>
    </w:p>
    <w:p w14:paraId="1F44B409" w14:textId="4C3F62F1"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năm, nghiên cứu các thị trường có hiệu quả cao. Canada ghi nhận biên lợi nhuận khoảng 26,62%, cao hơn đáng kể so với một số thị trường khác như EMEA. Doanh nghiệp có thể phân tích sâu hơn về cơ cấu sản phẩm, chính sách giá, chiết khấu và logistics tại Canada để xác định những yếu tố có khả năng áp dụng cho các thị trường có hiệu quả thấp hơn.</w:t>
      </w:r>
    </w:p>
    <w:p w14:paraId="29BB90AB" w14:textId="06C43BEE" w:rsidR="00C845CC" w:rsidRPr="001A73A8" w:rsidRDefault="00000000" w:rsidP="0094649E">
      <w:pPr>
        <w:pStyle w:val="Heading2"/>
        <w:jc w:val="both"/>
        <w:rPr>
          <w:bCs/>
        </w:rPr>
      </w:pPr>
      <w:bookmarkStart w:id="124" w:name="_Toc237852229"/>
      <w:bookmarkStart w:id="125" w:name="_Toc237855241"/>
      <w:r w:rsidRPr="001A73A8">
        <w:rPr>
          <w:bCs/>
        </w:rPr>
        <w:t xml:space="preserve">5.4 </w:t>
      </w:r>
      <w:r w:rsidR="00B74862" w:rsidRPr="001A73A8">
        <w:rPr>
          <w:bCs/>
        </w:rPr>
        <w:t>HẠN CHẾ CỦA DỰ ÁN</w:t>
      </w:r>
      <w:bookmarkEnd w:id="124"/>
      <w:bookmarkEnd w:id="125"/>
    </w:p>
    <w:p w14:paraId="1BA9A9F8"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Mặc dù dự án đã đạt được các mục tiêu chính, kết quả phân tích vẫn tồn tại một số giới hạn.</w:t>
      </w:r>
    </w:p>
    <w:p w14:paraId="56EA4B43"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nhất, dữ liệu sử dụng trong dự án là dữ liệu lịch sử, do đó các kết quả chủ yếu phản ánh những xu hướng và mối quan hệ đã xảy ra trong quá khứ.</w:t>
      </w:r>
    </w:p>
    <w:p w14:paraId="75561DB5"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hai, một số đề xuất như giới hạn mức chiết khấu, thay đổi phương thức vận chuyển hay áp dụng mô hình của thị trường có hiệu quả cao mới được xây dựng dưới dạng kịch bản và định hướng chiến lược. Dự án hiện chưa đủ cơ sở để khẳng định chính xác mức tăng doanh thu hoặc lợi nhuận sẽ đạt được sau khi áp dụng các giải pháp này.</w:t>
      </w:r>
    </w:p>
    <w:p w14:paraId="03BE96D4"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Thứ ba, dự án chưa tích hợp các yếu tố bên ngoài như biến động kinh tế, đối thủ cạnh tranh, chi phí tồn kho, hành vi người tiêu dùng hoặc các chiến dịch marketing thực tế. Đây đều là những yếu tố có thể ảnh hưởng đến kết quả kinh doanh.</w:t>
      </w:r>
    </w:p>
    <w:p w14:paraId="41ACF00C" w14:textId="34CC9CC7" w:rsidR="00C845CC" w:rsidRPr="001A73A8" w:rsidRDefault="00000000" w:rsidP="0094649E">
      <w:pPr>
        <w:pStyle w:val="Heading2"/>
        <w:jc w:val="both"/>
        <w:rPr>
          <w:bCs/>
        </w:rPr>
      </w:pPr>
      <w:bookmarkStart w:id="126" w:name="_Toc237852230"/>
      <w:bookmarkStart w:id="127" w:name="_Toc237855242"/>
      <w:r w:rsidRPr="001A73A8">
        <w:rPr>
          <w:bCs/>
        </w:rPr>
        <w:lastRenderedPageBreak/>
        <w:t xml:space="preserve">5.5 </w:t>
      </w:r>
      <w:r w:rsidR="00B74862" w:rsidRPr="001A73A8">
        <w:rPr>
          <w:bCs/>
        </w:rPr>
        <w:t>HƯỚNG PHÁT TRIỂN</w:t>
      </w:r>
      <w:bookmarkEnd w:id="126"/>
      <w:bookmarkEnd w:id="127"/>
    </w:p>
    <w:p w14:paraId="2281DC92"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Trong tương lai, hệ thống có thể được mở rộng theo hướng Predictive Analytics thay vì chỉ tập trung vào Descriptive Analytics.</w:t>
      </w:r>
    </w:p>
    <w:p w14:paraId="6AF78934"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Nhóm có thể xây dựng các mô hình dự báo doanh thu và lợi nhuận theo tháng hoặc quý; mô hình dự đoán khả năng khách hàng rời bỏ; phân tích Customer Lifetime Value; dự báo nhu cầu sản phẩm và xây dựng mô hình tối ưu mức chiết khấu.</w:t>
      </w:r>
    </w:p>
    <w:p w14:paraId="35578AA0" w14:textId="77777777" w:rsidR="00C845CC"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Bên cạnh đó, quy trình ETL và Dashboard có thể được tự động hóa để dữ liệu mới được cập nhật định kỳ, giúp nhà quản lý theo dõi các KPI và phát hiện những biến động bất thường trong hoạt động kinh doanh nhanh hơn.</w:t>
      </w:r>
    </w:p>
    <w:p w14:paraId="0C16BCA3" w14:textId="35AC79C8" w:rsidR="00E728A6" w:rsidRDefault="00E728A6" w:rsidP="00E728A6">
      <w:pPr>
        <w:pStyle w:val="Heading2"/>
      </w:pPr>
      <w:bookmarkStart w:id="128" w:name="_Toc237855243"/>
      <w:r>
        <w:t>5.6 CẤU TRÚC THƯ MỤC</w:t>
      </w:r>
      <w:bookmarkEnd w:id="128"/>
    </w:p>
    <w:p w14:paraId="249034B3"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DATN---Phantom-Data/</w:t>
      </w:r>
    </w:p>
    <w:p w14:paraId="4B4284BA"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51EABB45"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Dataset/                         # Chứa dữ liệu gốc của dự án</w:t>
      </w:r>
    </w:p>
    <w:p w14:paraId="351F2EE4"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 superstore.csv               # Bộ dữ liệu Superstore ban đầu</w:t>
      </w:r>
    </w:p>
    <w:p w14:paraId="0856BF17"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02ED9C2B"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Code/                            # Mã nguồn Python xử lý dữ liệu</w:t>
      </w:r>
    </w:p>
    <w:p w14:paraId="708CC3AF"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xml:space="preserve">│   </w:t>
      </w: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config.py                    # Cấu hình đường dẫn và tham số</w:t>
      </w:r>
    </w:p>
    <w:p w14:paraId="633BF4E7"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xml:space="preserve">│   </w:t>
      </w: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cleaner.py                   # Làm sạch và chuẩn hóa dữ liệu</w:t>
      </w:r>
    </w:p>
    <w:p w14:paraId="0E2F3B15"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xml:space="preserve">│   </w:t>
      </w: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eda_explorer.py              # Khám phá dữ liệu (EDA)</w:t>
      </w:r>
    </w:p>
    <w:p w14:paraId="44FA3D17"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 plot/                        # Phân tích và trực quan hóa dữ liệu</w:t>
      </w:r>
    </w:p>
    <w:p w14:paraId="4F06787E"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46494B25"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Data dự án/</w:t>
      </w:r>
    </w:p>
    <w:p w14:paraId="04D4AE53"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 cleaned/                     # Chứa dữ liệu sau khi làm sạch</w:t>
      </w:r>
    </w:p>
    <w:p w14:paraId="6E305E7F"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xml:space="preserve">│       </w:t>
      </w: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superstore_cleaned.csv   # Dữ liệu sạch</w:t>
      </w:r>
    </w:p>
    <w:p w14:paraId="50A61EC1"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xml:space="preserve">│       </w:t>
      </w: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superstore_sql_import.csv# Dữ liệu dùng để nhập SQL Server</w:t>
      </w:r>
    </w:p>
    <w:p w14:paraId="0FF6AC41"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lastRenderedPageBreak/>
        <w:t>│       └── rfm_base.csv             # Dữ liệu phục vụ phân tích RFM</w:t>
      </w:r>
    </w:p>
    <w:p w14:paraId="053B00CD"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439A5B04"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Tableau/                         # Chứa các Dashboard Tableau</w:t>
      </w:r>
    </w:p>
    <w:p w14:paraId="13A2782E"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5AE93A60"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File docs/                       # Tài liệu và báo cáo của nhóm</w:t>
      </w:r>
    </w:p>
    <w:p w14:paraId="40716185"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58B713B1"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PipelineETL.sql                  # Xây dựng quy trình ETL</w:t>
      </w:r>
    </w:p>
    <w:p w14:paraId="027B481E" w14:textId="77777777" w:rsidR="00E728A6" w:rsidRPr="00E728A6" w:rsidRDefault="00E728A6" w:rsidP="00E728A6">
      <w:pPr>
        <w:rPr>
          <w:rFonts w:ascii="Times New Roman" w:hAnsi="Times New Roman" w:cs="Times New Roman"/>
          <w:sz w:val="26"/>
          <w:szCs w:val="26"/>
        </w:rPr>
      </w:pPr>
      <w:r w:rsidRPr="00E728A6">
        <w:rPr>
          <w:rFonts w:ascii="Times New Roman" w:eastAsia="MS Gothic" w:hAnsi="Times New Roman" w:cs="Times New Roman"/>
          <w:sz w:val="26"/>
          <w:szCs w:val="26"/>
        </w:rPr>
        <w:t>├</w:t>
      </w:r>
      <w:r w:rsidRPr="00E728A6">
        <w:rPr>
          <w:rFonts w:ascii="Times New Roman" w:hAnsi="Times New Roman" w:cs="Times New Roman"/>
          <w:sz w:val="26"/>
          <w:szCs w:val="26"/>
        </w:rPr>
        <w:t>── warehouse.sql                    # Xây dựng Data Warehouse</w:t>
      </w:r>
    </w:p>
    <w:p w14:paraId="4E8A6011" w14:textId="77777777"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w:t>
      </w:r>
    </w:p>
    <w:p w14:paraId="67D2FF12" w14:textId="6F205EE8" w:rsidR="00E728A6" w:rsidRPr="00E728A6" w:rsidRDefault="00E728A6" w:rsidP="00E728A6">
      <w:pPr>
        <w:rPr>
          <w:rFonts w:ascii="Times New Roman" w:hAnsi="Times New Roman" w:cs="Times New Roman"/>
          <w:sz w:val="26"/>
          <w:szCs w:val="26"/>
        </w:rPr>
      </w:pPr>
      <w:r w:rsidRPr="00E728A6">
        <w:rPr>
          <w:rFonts w:ascii="Times New Roman" w:hAnsi="Times New Roman" w:cs="Times New Roman"/>
          <w:sz w:val="26"/>
          <w:szCs w:val="26"/>
        </w:rPr>
        <w:t>└── Readme.md                        # Hướng dẫn và mô tả dự án</w:t>
      </w:r>
    </w:p>
    <w:p w14:paraId="7A6DE3FA" w14:textId="1180F404" w:rsidR="00C845CC" w:rsidRPr="001A73A8" w:rsidRDefault="00000000" w:rsidP="0094649E">
      <w:pPr>
        <w:pStyle w:val="Heading2"/>
        <w:jc w:val="both"/>
        <w:rPr>
          <w:bCs/>
        </w:rPr>
      </w:pPr>
      <w:bookmarkStart w:id="129" w:name="_Toc237852231"/>
      <w:bookmarkStart w:id="130" w:name="_Toc237855244"/>
      <w:r w:rsidRPr="001A73A8">
        <w:rPr>
          <w:bCs/>
        </w:rPr>
        <w:t>5.</w:t>
      </w:r>
      <w:r w:rsidR="00E728A6">
        <w:rPr>
          <w:bCs/>
        </w:rPr>
        <w:t>7</w:t>
      </w:r>
      <w:r w:rsidRPr="001A73A8">
        <w:rPr>
          <w:bCs/>
        </w:rPr>
        <w:t xml:space="preserve"> </w:t>
      </w:r>
      <w:r w:rsidR="00B74862" w:rsidRPr="001A73A8">
        <w:rPr>
          <w:bCs/>
        </w:rPr>
        <w:t>TỔNG KẾT</w:t>
      </w:r>
      <w:bookmarkEnd w:id="129"/>
      <w:bookmarkEnd w:id="130"/>
    </w:p>
    <w:p w14:paraId="64CFF570"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Nhìn chung, kết quả của dự án cho thấy tăng trưởng doanh thu chưa đồng nghĩa với tăng trưởng hiệu quả kinh doanh. Đối với Superstore, vấn đề quan trọng không chỉ nằm ở việc bán được nhiều hàng hơn mà còn ở khả năng kiểm soát chiết khấu, lựa chọn danh mục sản phẩm phù hợp, duy trì khách hàng có giá trị và tối ưu chi phí vận hành.</w:t>
      </w:r>
    </w:p>
    <w:p w14:paraId="1907C133"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Thông qua việc chuyển đổi dữ liệu giao dịch thành các chỉ số, mô hình phân tích và Dashboard trực quan, dự án đã giúp làm rõ những yếu tố đang tác động đến hiệu quả kinh doanh của doanh nghiệp và cung cấp cơ sở dữ liệu hỗ trợ cho quá trình ra quyết định.</w:t>
      </w:r>
    </w:p>
    <w:p w14:paraId="598B9080" w14:textId="77777777"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Giá trị cốt lõi mà dự án hướng đến không phải chỉ là trả lời câu hỏi “Doanh nghiệp bán được bao nhiêu?”, mà quan trọng hơn là trả lời được “Doanh nghiệp đang thực sự kiếm được bao nhiêu, lợi nhuận đang thất thoát ở đâu và cần hành động như thế nào để cải thiện hiệu quả kinh doanh?”.</w:t>
      </w:r>
    </w:p>
    <w:p w14:paraId="57788C58" w14:textId="5E3C596C" w:rsidR="00C845CC" w:rsidRPr="0098682E" w:rsidRDefault="00000000" w:rsidP="0094649E">
      <w:pPr>
        <w:jc w:val="both"/>
        <w:rPr>
          <w:rFonts w:ascii="Times New Roman" w:hAnsi="Times New Roman" w:cs="Times New Roman"/>
          <w:sz w:val="26"/>
          <w:szCs w:val="26"/>
        </w:rPr>
      </w:pPr>
      <w:r w:rsidRPr="0098682E">
        <w:rPr>
          <w:rFonts w:ascii="Times New Roman" w:hAnsi="Times New Roman" w:cs="Times New Roman"/>
          <w:sz w:val="26"/>
          <w:szCs w:val="26"/>
        </w:rPr>
        <w:t>Đây cũng chính là giá trị của việc ứng dụng phân tích dữ liệu trong hoạt động quản trị doanh nghiệp: biến dữ liệu thô thành thông tin, biến thông tin thành insight và biến insight thành cơ sở cho hành động.</w:t>
      </w:r>
    </w:p>
    <w:p w14:paraId="60CAF519" w14:textId="77777777" w:rsidR="0094649E" w:rsidRPr="0098682E" w:rsidRDefault="0094649E">
      <w:pPr>
        <w:spacing w:after="0" w:line="240" w:lineRule="auto"/>
        <w:rPr>
          <w:rFonts w:ascii="Times New Roman" w:eastAsiaTheme="majorEastAsia" w:hAnsi="Times New Roman" w:cstheme="majorBidi"/>
          <w:color w:val="365F91" w:themeColor="accent1" w:themeShade="BF"/>
          <w:sz w:val="36"/>
          <w:szCs w:val="32"/>
        </w:rPr>
      </w:pPr>
      <w:r w:rsidRPr="0098682E">
        <w:br w:type="page"/>
      </w:r>
    </w:p>
    <w:p w14:paraId="4E381FEF" w14:textId="20831BB7" w:rsidR="00AD0E7B" w:rsidRPr="001A73A8" w:rsidRDefault="00AD0E7B" w:rsidP="007558ED">
      <w:pPr>
        <w:pStyle w:val="Heading1"/>
        <w:jc w:val="center"/>
        <w:rPr>
          <w:bCs/>
        </w:rPr>
      </w:pPr>
      <w:bookmarkStart w:id="131" w:name="_Toc237852232"/>
      <w:bookmarkStart w:id="132" w:name="_Toc237855245"/>
      <w:r w:rsidRPr="001A73A8">
        <w:rPr>
          <w:bCs/>
        </w:rPr>
        <w:lastRenderedPageBreak/>
        <w:t>LỜI CẢM ƠN</w:t>
      </w:r>
      <w:bookmarkEnd w:id="131"/>
      <w:bookmarkEnd w:id="132"/>
    </w:p>
    <w:p w14:paraId="590F08BA"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Dưới đây là phiên bản Lời cảm ơn mở rộng chuyên sâu, được bổ sung thêm độ dài, tính học thuật và sự chỉn chu văn phong luận văn/báo cáo tốt nghiệp. Bản viết này giữ trọn vẹn sự tri ân chân thành của nhóm Phantom Data, làm nổi bật chuyên ngành Xử lý dữ liệu cũng như vai trò hướng dẫn của thầy Văn Công Khanh:</w:t>
      </w:r>
    </w:p>
    <w:p w14:paraId="30CEBCFC"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LỜI CẢM ƠN</w:t>
      </w:r>
    </w:p>
    <w:p w14:paraId="0634DB3A"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Để hoàn thành chương trình đào tạo chuyên ngành Xử lý dữ liệu và thực hiện thành công Báo cáo Dự án tốt nghiệp với đề tài “Phân tích hiệu quả kinh doanh của chuỗi bán lẻ”, bên cạnh sự nỗ lực học tập và nghiên cứu không ngừng của các thành viên trong nhóm, chúng em đã nhận được sự hỗ trợ, động viên và hướng dẫn rất nhiệt tình từ Quý Nhà trường cùng Quý Thầy/Cô.</w:t>
      </w:r>
    </w:p>
    <w:p w14:paraId="34CB0515"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Lời đầu tiên, nhóm Phantom Data xin được gửi lời tri ân chân thành và sâu sắc nhất tới Ban Giám hiệu cùng toàn thể Quý Thầy/Cô Trường Cao đẳng FPT Polytechnic. Sự tận tụy truyền đạt kiến thức cùng môi trường học tập hiện đại, năng động và giàu tính ứng dụng thực tiễn của Nhà trường đã kiến tạo nên nền tảng lý thuyết lẫn kỹ năng vững chắc, giúp chúng em đủ tự tin bước vào giai đoạn thực hiện dự án mang tính thực chiến cao.</w:t>
      </w:r>
    </w:p>
    <w:p w14:paraId="6B8EB544"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Đặc biệt, nhóm chúng em xin được gửi lời cảm ơn và tri ân sâu sắc nhất tới thầy Văn Công Khanh – Giảng viên trực tiếp hướng dẫn Dự án tốt nghiệp. Trong suốt quá trình triển khai dự án, từ những bước định hình đề tài, xây dựng mô hình dữ liệu cho đến khâu hoàn thiện hệ thống báo cáo quản trị trực quan, thầy đã luôn dành thời gian theo sát, định hướng tư duy và chỉ bảo tận tình từng chi tiết. Sự tâm huyết, sự khắt khe đầy trách nhiệm cùng những bài học kinh nghiệm chuyên môn vô cùng quý báu từ thầy không chỉ giúp dự án của chúng em được hoàn thiện chỉn chu nhất, mà còn là hành trang kiến thức đắt giá cho con đường sự nghiệp phân tích và xử lý dữ liệu của từng thành viên trong tương lai.</w:t>
      </w:r>
    </w:p>
    <w:p w14:paraId="5CCCEC36"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Đối với sinh viên chuyên ngành Xử lý dữ liệu, đề tài Dự án tốt nghiệp này không chỉ đơn thuần là một bài tập điều kiện hoàn thành khóa học, mà còn là cột mốc trưởng thành quan trọng. Đây là dịp để nhóm Phantom Data tổng hợp, ứng dụng và kiểm chứng toàn bộ kỹ năng thực tế về chuẩn hóa dữ liệu, kiến trúc dữ liệu và trực quan hóa báo cáo thông minh mà chúng em đã tích lũy trong suốt nhiều học kỳ qua.</w:t>
      </w:r>
    </w:p>
    <w:p w14:paraId="3C8EACDB"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 xml:space="preserve">Dù các thành viên trong nhóm đã dành trọn vẹn sự nỗ lực, tâm huyết và nghiêm túc để thực hiện đề tài một cách hoàn chỉnh nhất, song do giới hạn về mặt thời gian cũng như trình độ thực tế của sinh viên, bài báo cáo chắc chắn khó tránh khỏi những thiếu sót nhất định. Nhóm Phantom Data rất mong nhận được những nhận xét, đánh giá chuyên môn cùng các </w:t>
      </w:r>
      <w:r w:rsidRPr="0087371A">
        <w:rPr>
          <w:rFonts w:ascii="Times New Roman" w:hAnsi="Times New Roman" w:cs="Times New Roman"/>
          <w:sz w:val="26"/>
          <w:szCs w:val="26"/>
        </w:rPr>
        <w:lastRenderedPageBreak/>
        <w:t>góp ý chân thành từ Quý Thầy/Cô trong Hội đồng chấm tốt nghiệp để nhóm nhận thức rõ những điểm cần hoàn thiện, qua đó tiếp tục học hỏi và phát triển chuyên môn vững vàng hơn trong chặng đường sắp tới.</w:t>
      </w:r>
    </w:p>
    <w:p w14:paraId="488A3436" w14:textId="77777777" w:rsidR="0087371A" w:rsidRPr="0087371A" w:rsidRDefault="0087371A" w:rsidP="0087371A">
      <w:pPr>
        <w:jc w:val="both"/>
        <w:rPr>
          <w:rFonts w:ascii="Times New Roman" w:hAnsi="Times New Roman" w:cs="Times New Roman"/>
          <w:sz w:val="26"/>
          <w:szCs w:val="26"/>
        </w:rPr>
      </w:pPr>
      <w:r w:rsidRPr="0087371A">
        <w:rPr>
          <w:rFonts w:ascii="Times New Roman" w:hAnsi="Times New Roman" w:cs="Times New Roman"/>
          <w:sz w:val="26"/>
          <w:szCs w:val="26"/>
        </w:rPr>
        <w:t>Kính chúc Quý Thầy/Cô trong Ban Giám hiệu, Quý Thầy/Cô bộ môn và đặc biệt là thầy Văn Công Khanh luôn dồi dào sức khỏe, niềm vui, hạnh phúc và gặt hái được nhiều thành công hơn nữa trong sự nghiệp giáo dục cao quý!</w:t>
      </w:r>
    </w:p>
    <w:p w14:paraId="52C159F5" w14:textId="19C1AA2A" w:rsidR="00AD0E7B" w:rsidRPr="0087371A" w:rsidRDefault="0087371A" w:rsidP="0094649E">
      <w:pPr>
        <w:jc w:val="both"/>
        <w:rPr>
          <w:rFonts w:ascii="Times New Roman" w:hAnsi="Times New Roman" w:cs="Times New Roman"/>
          <w:sz w:val="26"/>
          <w:szCs w:val="26"/>
        </w:rPr>
      </w:pPr>
      <w:r w:rsidRPr="0087371A">
        <w:rPr>
          <w:rFonts w:ascii="Times New Roman" w:hAnsi="Times New Roman" w:cs="Times New Roman"/>
          <w:sz w:val="26"/>
          <w:szCs w:val="26"/>
        </w:rPr>
        <w:t>Chúng em xin chân thành cảm ơn!</w:t>
      </w:r>
    </w:p>
    <w:sectPr w:rsidR="00AD0E7B" w:rsidRPr="0087371A" w:rsidSect="000A688C">
      <w:headerReference w:type="default" r:id="rId23"/>
      <w:footerReference w:type="default" r:id="rId24"/>
      <w:pgSz w:w="12240" w:h="15840"/>
      <w:pgMar w:top="1440" w:right="1440" w:bottom="1440" w:left="1440" w:header="720" w:footer="720" w:gutter="0"/>
      <w:pgBorders w:display="firstPage" w:offsetFrom="page">
        <w:top w:val="single" w:sz="24" w:space="24" w:color="0070C0"/>
        <w:left w:val="single" w:sz="24" w:space="24" w:color="0070C0"/>
        <w:bottom w:val="single" w:sz="24" w:space="24" w:color="0070C0"/>
        <w:right w:val="single" w:sz="24" w:space="24" w:color="0070C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7BDE5" w14:textId="77777777" w:rsidR="00C3495D" w:rsidRPr="00E40299" w:rsidRDefault="00C3495D">
      <w:pPr>
        <w:spacing w:line="240" w:lineRule="auto"/>
      </w:pPr>
      <w:r w:rsidRPr="00E40299">
        <w:separator/>
      </w:r>
    </w:p>
  </w:endnote>
  <w:endnote w:type="continuationSeparator" w:id="0">
    <w:p w14:paraId="033EB7B7" w14:textId="77777777" w:rsidR="00C3495D" w:rsidRPr="00E40299" w:rsidRDefault="00C3495D">
      <w:pPr>
        <w:spacing w:line="240" w:lineRule="auto"/>
      </w:pPr>
      <w:r w:rsidRPr="00E4029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89603596"/>
      <w:docPartObj>
        <w:docPartGallery w:val="Page Numbers (Bottom of Page)"/>
        <w:docPartUnique/>
      </w:docPartObj>
    </w:sdtPr>
    <w:sdtEndPr>
      <w:rPr>
        <w:noProof/>
      </w:rPr>
    </w:sdtEndPr>
    <w:sdtContent>
      <w:p w14:paraId="5F66DF1D" w14:textId="521C29D9" w:rsidR="000A688C" w:rsidRDefault="000A688C">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5B82F08C" w14:textId="32C8E0DA" w:rsidR="00121D2A" w:rsidRPr="00E40299" w:rsidRDefault="00121D2A" w:rsidP="008E5F8B">
    <w:pPr>
      <w:pStyle w:val="Footer"/>
      <w:pBdr>
        <w:top w:val="single" w:sz="12" w:space="1" w:color="000000" w:themeColor="text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F8B5B" w14:textId="77777777" w:rsidR="00C3495D" w:rsidRPr="00E40299" w:rsidRDefault="00C3495D">
      <w:pPr>
        <w:spacing w:after="0"/>
      </w:pPr>
      <w:r w:rsidRPr="00E40299">
        <w:separator/>
      </w:r>
    </w:p>
  </w:footnote>
  <w:footnote w:type="continuationSeparator" w:id="0">
    <w:p w14:paraId="0B0BC6EB" w14:textId="77777777" w:rsidR="00C3495D" w:rsidRPr="00E40299" w:rsidRDefault="00C3495D">
      <w:pPr>
        <w:spacing w:after="0"/>
      </w:pPr>
      <w:r w:rsidRPr="00E4029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D19A" w14:textId="2901C68E" w:rsidR="008E5F8B" w:rsidRPr="00E40299" w:rsidRDefault="00121D2A">
    <w:pPr>
      <w:pStyle w:val="Header"/>
      <w:rPr>
        <w:rFonts w:ascii="Times New Roman" w:hAnsi="Times New Roman" w:cs="Times New Roman"/>
      </w:rPr>
    </w:pPr>
    <w:r w:rsidRPr="00E40299">
      <w:drawing>
        <wp:anchor distT="0" distB="0" distL="114300" distR="114300" simplePos="0" relativeHeight="251658240" behindDoc="0" locked="0" layoutInCell="1" allowOverlap="1" wp14:anchorId="11ECE354" wp14:editId="5C1D83C5">
          <wp:simplePos x="0" y="0"/>
          <wp:positionH relativeFrom="margin">
            <wp:align>left</wp:align>
          </wp:positionH>
          <wp:positionV relativeFrom="paragraph">
            <wp:posOffset>-231775</wp:posOffset>
          </wp:positionV>
          <wp:extent cx="1351915" cy="459788"/>
          <wp:effectExtent l="0" t="0" r="635" b="0"/>
          <wp:wrapNone/>
          <wp:docPr id="72295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1915" cy="4597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0299">
      <w:tab/>
    </w:r>
    <w:r w:rsidRPr="00E40299">
      <w:tab/>
      <w:t xml:space="preserve">        </w:t>
    </w:r>
    <w:r w:rsidRPr="00E40299">
      <w:rPr>
        <w:rFonts w:ascii="Times New Roman" w:hAnsi="Times New Roman" w:cs="Times New Roman"/>
      </w:rPr>
      <w:t>Phantom Data</w:t>
    </w:r>
  </w:p>
  <w:p w14:paraId="41830B36" w14:textId="77777777" w:rsidR="008E5F8B" w:rsidRPr="00E40299" w:rsidRDefault="008E5F8B" w:rsidP="008E5F8B">
    <w:pPr>
      <w:pStyle w:val="Header"/>
      <w:pBdr>
        <w:bottom w:val="single" w:sz="12" w:space="1" w:color="auto"/>
      </w:pBdr>
      <w:rPr>
        <w:rFonts w:ascii="Times New Roman" w:hAnsi="Times New Roman" w:cs="Times New Roman"/>
      </w:rPr>
    </w:pPr>
  </w:p>
  <w:p w14:paraId="3D87963F" w14:textId="77777777" w:rsidR="008E5F8B" w:rsidRPr="00E40299" w:rsidRDefault="008E5F8B">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354"/>
    <w:multiLevelType w:val="hybridMultilevel"/>
    <w:tmpl w:val="B42C6D0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23BBD"/>
    <w:multiLevelType w:val="multilevel"/>
    <w:tmpl w:val="1C923BBD"/>
    <w:lvl w:ilvl="0">
      <w:start w:val="1"/>
      <w:numFmt w:val="bullet"/>
      <w:lvlText w:val="-"/>
      <w:lvlJc w:val="left"/>
      <w:pPr>
        <w:tabs>
          <w:tab w:val="left" w:pos="1080"/>
        </w:tabs>
        <w:ind w:left="1080" w:hanging="360"/>
      </w:pPr>
      <w:rPr>
        <w:rFonts w:ascii="Times New Roman" w:eastAsia="Times New Roman" w:hAnsi="Times New Roman" w:cs="Times New Roman" w:hint="default"/>
        <w:b/>
        <w:color w:val="000000"/>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2" w15:restartNumberingAfterBreak="0">
    <w:nsid w:val="2D380231"/>
    <w:multiLevelType w:val="multilevel"/>
    <w:tmpl w:val="2D38023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0267D3B"/>
    <w:multiLevelType w:val="hybridMultilevel"/>
    <w:tmpl w:val="78142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B06F9F"/>
    <w:multiLevelType w:val="multilevel"/>
    <w:tmpl w:val="73B06F9F"/>
    <w:lvl w:ilvl="0">
      <w:start w:val="1"/>
      <w:numFmt w:val="decimal"/>
      <w:lvlText w:val="%1."/>
      <w:lvlJc w:val="left"/>
      <w:pPr>
        <w:ind w:left="480" w:hanging="360"/>
      </w:pPr>
      <w:rPr>
        <w:rFonts w:hint="default"/>
      </w:rPr>
    </w:lvl>
    <w:lvl w:ilvl="1">
      <w:start w:val="1"/>
      <w:numFmt w:val="lowerLetter"/>
      <w:lvlText w:val="%2."/>
      <w:lvlJc w:val="left"/>
      <w:pPr>
        <w:ind w:left="1200" w:hanging="360"/>
      </w:pPr>
    </w:lvl>
    <w:lvl w:ilvl="2">
      <w:start w:val="1"/>
      <w:numFmt w:val="lowerRoman"/>
      <w:lvlText w:val="%3."/>
      <w:lvlJc w:val="right"/>
      <w:pPr>
        <w:ind w:left="1920" w:hanging="180"/>
      </w:pPr>
    </w:lvl>
    <w:lvl w:ilvl="3">
      <w:start w:val="1"/>
      <w:numFmt w:val="decimal"/>
      <w:lvlText w:val="%4."/>
      <w:lvlJc w:val="left"/>
      <w:pPr>
        <w:ind w:left="2640" w:hanging="360"/>
      </w:pPr>
    </w:lvl>
    <w:lvl w:ilvl="4">
      <w:start w:val="1"/>
      <w:numFmt w:val="lowerLetter"/>
      <w:lvlText w:val="%5."/>
      <w:lvlJc w:val="left"/>
      <w:pPr>
        <w:ind w:left="3360" w:hanging="360"/>
      </w:pPr>
    </w:lvl>
    <w:lvl w:ilvl="5">
      <w:start w:val="1"/>
      <w:numFmt w:val="lowerRoman"/>
      <w:lvlText w:val="%6."/>
      <w:lvlJc w:val="right"/>
      <w:pPr>
        <w:ind w:left="4080" w:hanging="180"/>
      </w:pPr>
    </w:lvl>
    <w:lvl w:ilvl="6">
      <w:start w:val="1"/>
      <w:numFmt w:val="decimal"/>
      <w:lvlText w:val="%7."/>
      <w:lvlJc w:val="left"/>
      <w:pPr>
        <w:ind w:left="4800" w:hanging="360"/>
      </w:pPr>
    </w:lvl>
    <w:lvl w:ilvl="7">
      <w:start w:val="1"/>
      <w:numFmt w:val="lowerLetter"/>
      <w:lvlText w:val="%8."/>
      <w:lvlJc w:val="left"/>
      <w:pPr>
        <w:ind w:left="5520" w:hanging="360"/>
      </w:pPr>
    </w:lvl>
    <w:lvl w:ilvl="8">
      <w:start w:val="1"/>
      <w:numFmt w:val="lowerRoman"/>
      <w:lvlText w:val="%9."/>
      <w:lvlJc w:val="right"/>
      <w:pPr>
        <w:ind w:left="6240" w:hanging="180"/>
      </w:pPr>
    </w:lvl>
  </w:abstractNum>
  <w:num w:numId="1" w16cid:durableId="129439590">
    <w:abstractNumId w:val="2"/>
  </w:num>
  <w:num w:numId="2" w16cid:durableId="1228803876">
    <w:abstractNumId w:val="1"/>
  </w:num>
  <w:num w:numId="3" w16cid:durableId="1459302669">
    <w:abstractNumId w:val="4"/>
  </w:num>
  <w:num w:numId="4" w16cid:durableId="1935165976">
    <w:abstractNumId w:val="3"/>
  </w:num>
  <w:num w:numId="5" w16cid:durableId="210765306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134"/>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227"/>
    <w:rsid w:val="00000C8E"/>
    <w:rsid w:val="0000484E"/>
    <w:rsid w:val="000064CF"/>
    <w:rsid w:val="00017F8B"/>
    <w:rsid w:val="00023093"/>
    <w:rsid w:val="000237AF"/>
    <w:rsid w:val="00032F9D"/>
    <w:rsid w:val="00047C09"/>
    <w:rsid w:val="00050EDE"/>
    <w:rsid w:val="0005543B"/>
    <w:rsid w:val="000638F4"/>
    <w:rsid w:val="000A175F"/>
    <w:rsid w:val="000A1B71"/>
    <w:rsid w:val="000A688C"/>
    <w:rsid w:val="000B41F3"/>
    <w:rsid w:val="000B48DD"/>
    <w:rsid w:val="000B4C2D"/>
    <w:rsid w:val="000E6D62"/>
    <w:rsid w:val="000F1C0C"/>
    <w:rsid w:val="00100086"/>
    <w:rsid w:val="00113576"/>
    <w:rsid w:val="00121D2A"/>
    <w:rsid w:val="00130B3F"/>
    <w:rsid w:val="00132BAF"/>
    <w:rsid w:val="00137962"/>
    <w:rsid w:val="00171167"/>
    <w:rsid w:val="00175C30"/>
    <w:rsid w:val="00182814"/>
    <w:rsid w:val="00182E05"/>
    <w:rsid w:val="00192ABB"/>
    <w:rsid w:val="001A23DF"/>
    <w:rsid w:val="001A305D"/>
    <w:rsid w:val="001A73A8"/>
    <w:rsid w:val="001B63B1"/>
    <w:rsid w:val="001C3A99"/>
    <w:rsid w:val="001D17A0"/>
    <w:rsid w:val="001D443E"/>
    <w:rsid w:val="001F0746"/>
    <w:rsid w:val="00210DCD"/>
    <w:rsid w:val="002120E1"/>
    <w:rsid w:val="002130D8"/>
    <w:rsid w:val="00214D37"/>
    <w:rsid w:val="00231DA0"/>
    <w:rsid w:val="00266E07"/>
    <w:rsid w:val="00266E3D"/>
    <w:rsid w:val="00292E36"/>
    <w:rsid w:val="002A64BC"/>
    <w:rsid w:val="002D4F38"/>
    <w:rsid w:val="002D5766"/>
    <w:rsid w:val="002E6D39"/>
    <w:rsid w:val="002F01B8"/>
    <w:rsid w:val="002F3208"/>
    <w:rsid w:val="00300160"/>
    <w:rsid w:val="00317DEC"/>
    <w:rsid w:val="0033075E"/>
    <w:rsid w:val="00337211"/>
    <w:rsid w:val="003610E4"/>
    <w:rsid w:val="003720F3"/>
    <w:rsid w:val="00394665"/>
    <w:rsid w:val="00397165"/>
    <w:rsid w:val="003A2A28"/>
    <w:rsid w:val="003A34F8"/>
    <w:rsid w:val="003A69C9"/>
    <w:rsid w:val="003B4048"/>
    <w:rsid w:val="003B419A"/>
    <w:rsid w:val="003C78C2"/>
    <w:rsid w:val="003D3F2A"/>
    <w:rsid w:val="003D788C"/>
    <w:rsid w:val="003E00D2"/>
    <w:rsid w:val="003E0A51"/>
    <w:rsid w:val="003F194A"/>
    <w:rsid w:val="003F4392"/>
    <w:rsid w:val="003F7E1C"/>
    <w:rsid w:val="00433E24"/>
    <w:rsid w:val="00442FF2"/>
    <w:rsid w:val="00445F7D"/>
    <w:rsid w:val="0045452B"/>
    <w:rsid w:val="00464A15"/>
    <w:rsid w:val="00476525"/>
    <w:rsid w:val="004933E9"/>
    <w:rsid w:val="004B129E"/>
    <w:rsid w:val="004B3F53"/>
    <w:rsid w:val="004C509C"/>
    <w:rsid w:val="004C5124"/>
    <w:rsid w:val="004D0316"/>
    <w:rsid w:val="004E372F"/>
    <w:rsid w:val="004F0589"/>
    <w:rsid w:val="004F0F9C"/>
    <w:rsid w:val="005035D9"/>
    <w:rsid w:val="00505D43"/>
    <w:rsid w:val="005070AD"/>
    <w:rsid w:val="00507381"/>
    <w:rsid w:val="005078A1"/>
    <w:rsid w:val="00523D1C"/>
    <w:rsid w:val="005274D3"/>
    <w:rsid w:val="00530670"/>
    <w:rsid w:val="0053575B"/>
    <w:rsid w:val="00553ECD"/>
    <w:rsid w:val="00561F4A"/>
    <w:rsid w:val="005740E2"/>
    <w:rsid w:val="00574BAB"/>
    <w:rsid w:val="005924FF"/>
    <w:rsid w:val="005A024C"/>
    <w:rsid w:val="005A48B0"/>
    <w:rsid w:val="005B19D2"/>
    <w:rsid w:val="005C5BD4"/>
    <w:rsid w:val="005E70CA"/>
    <w:rsid w:val="005E7B79"/>
    <w:rsid w:val="005E7C52"/>
    <w:rsid w:val="005F200F"/>
    <w:rsid w:val="005F34C2"/>
    <w:rsid w:val="005F38E6"/>
    <w:rsid w:val="006053D6"/>
    <w:rsid w:val="00610D1C"/>
    <w:rsid w:val="00615231"/>
    <w:rsid w:val="00621E65"/>
    <w:rsid w:val="00637A9D"/>
    <w:rsid w:val="00642917"/>
    <w:rsid w:val="00651230"/>
    <w:rsid w:val="00653CE6"/>
    <w:rsid w:val="006773D3"/>
    <w:rsid w:val="006918A7"/>
    <w:rsid w:val="006A4146"/>
    <w:rsid w:val="006B0D89"/>
    <w:rsid w:val="006B4B39"/>
    <w:rsid w:val="006B59E3"/>
    <w:rsid w:val="006D0120"/>
    <w:rsid w:val="006E2A84"/>
    <w:rsid w:val="006F7402"/>
    <w:rsid w:val="00705A3B"/>
    <w:rsid w:val="0071013E"/>
    <w:rsid w:val="00712C5E"/>
    <w:rsid w:val="007254DD"/>
    <w:rsid w:val="00726908"/>
    <w:rsid w:val="007558ED"/>
    <w:rsid w:val="007602E6"/>
    <w:rsid w:val="00762AC1"/>
    <w:rsid w:val="00762DB3"/>
    <w:rsid w:val="00770FED"/>
    <w:rsid w:val="00776AEC"/>
    <w:rsid w:val="007934EE"/>
    <w:rsid w:val="007B0FBC"/>
    <w:rsid w:val="007B79B0"/>
    <w:rsid w:val="007D08B9"/>
    <w:rsid w:val="007D2966"/>
    <w:rsid w:val="007E52A9"/>
    <w:rsid w:val="007F09E6"/>
    <w:rsid w:val="007F34C8"/>
    <w:rsid w:val="007F5F4A"/>
    <w:rsid w:val="00806EAA"/>
    <w:rsid w:val="008146B3"/>
    <w:rsid w:val="0085073C"/>
    <w:rsid w:val="00854227"/>
    <w:rsid w:val="00865DB7"/>
    <w:rsid w:val="0087371A"/>
    <w:rsid w:val="0088026C"/>
    <w:rsid w:val="00882A8D"/>
    <w:rsid w:val="008835E2"/>
    <w:rsid w:val="00887920"/>
    <w:rsid w:val="00887F27"/>
    <w:rsid w:val="008A7705"/>
    <w:rsid w:val="008E5F8B"/>
    <w:rsid w:val="008F264C"/>
    <w:rsid w:val="00936A6A"/>
    <w:rsid w:val="0094649E"/>
    <w:rsid w:val="0095441A"/>
    <w:rsid w:val="009566BD"/>
    <w:rsid w:val="00961CCF"/>
    <w:rsid w:val="00965F93"/>
    <w:rsid w:val="00975576"/>
    <w:rsid w:val="00983DCB"/>
    <w:rsid w:val="0098682E"/>
    <w:rsid w:val="009A65A6"/>
    <w:rsid w:val="009B11D5"/>
    <w:rsid w:val="009B5B56"/>
    <w:rsid w:val="009D0EB2"/>
    <w:rsid w:val="009F694E"/>
    <w:rsid w:val="00A10497"/>
    <w:rsid w:val="00A17B89"/>
    <w:rsid w:val="00A31A50"/>
    <w:rsid w:val="00A57865"/>
    <w:rsid w:val="00A74EC0"/>
    <w:rsid w:val="00A809EA"/>
    <w:rsid w:val="00A96AFC"/>
    <w:rsid w:val="00AA694C"/>
    <w:rsid w:val="00AD0E7B"/>
    <w:rsid w:val="00AE07F9"/>
    <w:rsid w:val="00AF46E8"/>
    <w:rsid w:val="00B124F3"/>
    <w:rsid w:val="00B14F05"/>
    <w:rsid w:val="00B55B0E"/>
    <w:rsid w:val="00B56D75"/>
    <w:rsid w:val="00B71D03"/>
    <w:rsid w:val="00B74862"/>
    <w:rsid w:val="00B76E96"/>
    <w:rsid w:val="00BA563A"/>
    <w:rsid w:val="00BD2003"/>
    <w:rsid w:val="00BD3020"/>
    <w:rsid w:val="00BD5474"/>
    <w:rsid w:val="00BD74A2"/>
    <w:rsid w:val="00BE2FEF"/>
    <w:rsid w:val="00BE3A18"/>
    <w:rsid w:val="00BF189E"/>
    <w:rsid w:val="00C010D3"/>
    <w:rsid w:val="00C01D8A"/>
    <w:rsid w:val="00C24417"/>
    <w:rsid w:val="00C24C99"/>
    <w:rsid w:val="00C33F69"/>
    <w:rsid w:val="00C347E9"/>
    <w:rsid w:val="00C3495D"/>
    <w:rsid w:val="00C51ED8"/>
    <w:rsid w:val="00C845CC"/>
    <w:rsid w:val="00C94254"/>
    <w:rsid w:val="00CA3222"/>
    <w:rsid w:val="00CC2859"/>
    <w:rsid w:val="00CC5749"/>
    <w:rsid w:val="00CC769F"/>
    <w:rsid w:val="00CD36FE"/>
    <w:rsid w:val="00CD5A1C"/>
    <w:rsid w:val="00CF306A"/>
    <w:rsid w:val="00D0390F"/>
    <w:rsid w:val="00D04F87"/>
    <w:rsid w:val="00D07CC4"/>
    <w:rsid w:val="00D12479"/>
    <w:rsid w:val="00D1325B"/>
    <w:rsid w:val="00D35A7A"/>
    <w:rsid w:val="00D41E5E"/>
    <w:rsid w:val="00D4392A"/>
    <w:rsid w:val="00D627A8"/>
    <w:rsid w:val="00D62D64"/>
    <w:rsid w:val="00D663E0"/>
    <w:rsid w:val="00D952A9"/>
    <w:rsid w:val="00DA06A5"/>
    <w:rsid w:val="00DA3572"/>
    <w:rsid w:val="00DD6264"/>
    <w:rsid w:val="00DF176B"/>
    <w:rsid w:val="00DF29F9"/>
    <w:rsid w:val="00E22284"/>
    <w:rsid w:val="00E2603C"/>
    <w:rsid w:val="00E3281F"/>
    <w:rsid w:val="00E40299"/>
    <w:rsid w:val="00E513C4"/>
    <w:rsid w:val="00E56B5F"/>
    <w:rsid w:val="00E66D80"/>
    <w:rsid w:val="00E728A6"/>
    <w:rsid w:val="00E743A7"/>
    <w:rsid w:val="00E81A1D"/>
    <w:rsid w:val="00EA4519"/>
    <w:rsid w:val="00EA4941"/>
    <w:rsid w:val="00EA4DC4"/>
    <w:rsid w:val="00EB69BC"/>
    <w:rsid w:val="00EC16C6"/>
    <w:rsid w:val="00EC4966"/>
    <w:rsid w:val="00ED5E7C"/>
    <w:rsid w:val="00EE6C9B"/>
    <w:rsid w:val="00EF2C11"/>
    <w:rsid w:val="00F040E9"/>
    <w:rsid w:val="00F13915"/>
    <w:rsid w:val="00F247D9"/>
    <w:rsid w:val="00F26968"/>
    <w:rsid w:val="00F37831"/>
    <w:rsid w:val="00F571AA"/>
    <w:rsid w:val="00F60E81"/>
    <w:rsid w:val="00F81B75"/>
    <w:rsid w:val="00F863C1"/>
    <w:rsid w:val="00F91690"/>
    <w:rsid w:val="00FA318A"/>
    <w:rsid w:val="00FB0BC0"/>
    <w:rsid w:val="00FC1182"/>
    <w:rsid w:val="00FC50D0"/>
    <w:rsid w:val="00FF490A"/>
    <w:rsid w:val="00FF7A4F"/>
    <w:rsid w:val="00FF7E5E"/>
    <w:rsid w:val="12370879"/>
    <w:rsid w:val="6DB64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4AB027"/>
  <w15:docId w15:val="{7AE85DBC-86E4-4B4A-870D-666CFECF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noProof/>
      <w:kern w:val="2"/>
      <w:sz w:val="22"/>
      <w:szCs w:val="22"/>
      <w:lang w:val="en-US" w:eastAsia="en-US"/>
      <w14:ligatures w14:val="standardContextual"/>
    </w:rPr>
  </w:style>
  <w:style w:type="paragraph" w:styleId="Heading1">
    <w:name w:val="heading 1"/>
    <w:basedOn w:val="Normal"/>
    <w:next w:val="Normal"/>
    <w:link w:val="Heading1Char"/>
    <w:uiPriority w:val="9"/>
    <w:qFormat/>
    <w:rsid w:val="009A65A6"/>
    <w:pPr>
      <w:keepNext/>
      <w:keepLines/>
      <w:spacing w:before="360" w:after="80"/>
      <w:outlineLvl w:val="0"/>
    </w:pPr>
    <w:rPr>
      <w:rFonts w:ascii="Times New Roman" w:eastAsiaTheme="majorEastAsia" w:hAnsi="Times New Roman" w:cstheme="majorBidi"/>
      <w:b/>
      <w:color w:val="002060"/>
      <w:sz w:val="40"/>
      <w:szCs w:val="40"/>
    </w:rPr>
  </w:style>
  <w:style w:type="paragraph" w:styleId="Heading2">
    <w:name w:val="heading 2"/>
    <w:basedOn w:val="Normal"/>
    <w:next w:val="Normal"/>
    <w:link w:val="Heading2Char"/>
    <w:uiPriority w:val="9"/>
    <w:unhideWhenUsed/>
    <w:qFormat/>
    <w:rsid w:val="009A65A6"/>
    <w:pPr>
      <w:keepNext/>
      <w:keepLines/>
      <w:spacing w:before="160" w:after="80"/>
      <w:outlineLvl w:val="1"/>
    </w:pPr>
    <w:rPr>
      <w:rFonts w:ascii="Times New Roman" w:eastAsiaTheme="majorEastAsia" w:hAnsi="Times New Roman" w:cstheme="majorBidi"/>
      <w:b/>
      <w:color w:val="365F91" w:themeColor="accent1" w:themeShade="BF"/>
      <w:sz w:val="36"/>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imes New Roman" w:eastAsiaTheme="majorEastAsia" w:hAnsi="Times New Roman" w:cstheme="majorBidi"/>
      <w:color w:val="365F91" w:themeColor="accent1" w:themeShade="BF"/>
      <w:sz w:val="32"/>
      <w:szCs w:val="28"/>
    </w:rPr>
  </w:style>
  <w:style w:type="paragraph" w:styleId="Heading4">
    <w:name w:val="heading 4"/>
    <w:basedOn w:val="Normal"/>
    <w:next w:val="Normal"/>
    <w:link w:val="Heading4Char"/>
    <w:uiPriority w:val="9"/>
    <w:unhideWhenUsed/>
    <w:qFormat/>
    <w:rsid w:val="009A65A6"/>
    <w:pPr>
      <w:keepNext/>
      <w:keepLines/>
      <w:spacing w:before="80" w:after="40"/>
      <w:outlineLvl w:val="3"/>
    </w:pPr>
    <w:rPr>
      <w:rFonts w:ascii="Times New Roman" w:eastAsiaTheme="majorEastAsia" w:hAnsi="Times New Roman" w:cstheme="majorBidi"/>
      <w:b/>
      <w:iCs/>
      <w:color w:val="365F91" w:themeColor="accent1" w:themeShade="BF"/>
      <w:sz w:val="28"/>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A57865"/>
    <w:pPr>
      <w:tabs>
        <w:tab w:val="right" w:leader="dot" w:pos="9350"/>
      </w:tabs>
      <w:spacing w:after="100"/>
    </w:pPr>
    <w:rPr>
      <w:rFonts w:ascii="Times New Roman" w:hAnsi="Times New Roman" w:cs="Times New Roman"/>
      <w:b/>
      <w:bCs/>
      <w:sz w:val="28"/>
      <w:szCs w:val="28"/>
    </w:rPr>
  </w:style>
  <w:style w:type="character" w:customStyle="1" w:styleId="Heading1Char">
    <w:name w:val="Heading 1 Char"/>
    <w:basedOn w:val="DefaultParagraphFont"/>
    <w:link w:val="Heading1"/>
    <w:uiPriority w:val="9"/>
    <w:qFormat/>
    <w:rsid w:val="009A65A6"/>
    <w:rPr>
      <w:rFonts w:eastAsiaTheme="majorEastAsia" w:cstheme="majorBidi"/>
      <w:b/>
      <w:noProof/>
      <w:color w:val="002060"/>
      <w:kern w:val="2"/>
      <w:sz w:val="40"/>
      <w:szCs w:val="40"/>
      <w:lang w:val="en-US" w:eastAsia="en-US"/>
      <w14:ligatures w14:val="standardContextual"/>
    </w:rPr>
  </w:style>
  <w:style w:type="character" w:customStyle="1" w:styleId="Heading2Char">
    <w:name w:val="Heading 2 Char"/>
    <w:basedOn w:val="DefaultParagraphFont"/>
    <w:link w:val="Heading2"/>
    <w:uiPriority w:val="9"/>
    <w:qFormat/>
    <w:rsid w:val="009A65A6"/>
    <w:rPr>
      <w:rFonts w:eastAsiaTheme="majorEastAsia" w:cstheme="majorBidi"/>
      <w:b/>
      <w:noProof/>
      <w:color w:val="365F91" w:themeColor="accent1" w:themeShade="BF"/>
      <w:kern w:val="2"/>
      <w:sz w:val="36"/>
      <w:szCs w:val="32"/>
      <w:lang w:val="en-US" w:eastAsia="en-US"/>
      <w14:ligatures w14:val="standardContextual"/>
    </w:rPr>
  </w:style>
  <w:style w:type="character" w:customStyle="1" w:styleId="Heading3Char">
    <w:name w:val="Heading 3 Char"/>
    <w:basedOn w:val="DefaultParagraphFont"/>
    <w:link w:val="Heading3"/>
    <w:uiPriority w:val="9"/>
    <w:qFormat/>
    <w:rPr>
      <w:rFonts w:ascii="Times New Roman" w:eastAsiaTheme="majorEastAsia" w:hAnsi="Times New Roman" w:cstheme="majorBidi"/>
      <w:color w:val="365F91" w:themeColor="accent1" w:themeShade="BF"/>
      <w:sz w:val="32"/>
      <w:szCs w:val="28"/>
    </w:rPr>
  </w:style>
  <w:style w:type="character" w:customStyle="1" w:styleId="Heading4Char">
    <w:name w:val="Heading 4 Char"/>
    <w:basedOn w:val="DefaultParagraphFont"/>
    <w:link w:val="Heading4"/>
    <w:uiPriority w:val="9"/>
    <w:qFormat/>
    <w:rsid w:val="009A65A6"/>
    <w:rPr>
      <w:rFonts w:eastAsiaTheme="majorEastAsia" w:cstheme="majorBidi"/>
      <w:b/>
      <w:iCs/>
      <w:noProof/>
      <w:color w:val="365F91" w:themeColor="accent1" w:themeShade="BF"/>
      <w:kern w:val="2"/>
      <w:sz w:val="28"/>
      <w:szCs w:val="22"/>
      <w:lang w:val="en-US" w:eastAsia="en-US"/>
      <w14:ligatures w14:val="standardContextual"/>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olor w:val="365F9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font-claude-response-body">
    <w:name w:val="font-claude-response-body"/>
    <w:basedOn w:val="Normal"/>
    <w:qFormat/>
    <w:pPr>
      <w:spacing w:before="100" w:beforeAutospacing="1" w:after="100" w:afterAutospacing="1" w:line="240" w:lineRule="auto"/>
    </w:pPr>
    <w:rPr>
      <w:rFonts w:ascii="Times New Roman" w:eastAsia="Times New Roman" w:hAnsi="Times New Roman" w:cs="Times New Roman"/>
      <w:kern w:val="0"/>
      <w:sz w:val="24"/>
      <w:szCs w:val="24"/>
      <w:lang w:val="en"/>
      <w14:ligatures w14:val="none"/>
    </w:rPr>
  </w:style>
  <w:style w:type="paragraph" w:styleId="TOC2">
    <w:name w:val="toc 2"/>
    <w:basedOn w:val="Normal"/>
    <w:next w:val="Normal"/>
    <w:autoRedefine/>
    <w:uiPriority w:val="39"/>
    <w:unhideWhenUsed/>
    <w:rsid w:val="00AF46E8"/>
    <w:pPr>
      <w:spacing w:after="100"/>
      <w:ind w:left="220"/>
    </w:pPr>
  </w:style>
  <w:style w:type="paragraph" w:styleId="TOC3">
    <w:name w:val="toc 3"/>
    <w:basedOn w:val="Normal"/>
    <w:next w:val="Normal"/>
    <w:autoRedefine/>
    <w:uiPriority w:val="39"/>
    <w:unhideWhenUsed/>
    <w:rsid w:val="00AF46E8"/>
    <w:pPr>
      <w:spacing w:after="100"/>
      <w:ind w:left="440"/>
    </w:pPr>
  </w:style>
  <w:style w:type="paragraph" w:styleId="TOCHeading">
    <w:name w:val="TOC Heading"/>
    <w:basedOn w:val="Heading1"/>
    <w:next w:val="Normal"/>
    <w:uiPriority w:val="39"/>
    <w:unhideWhenUsed/>
    <w:qFormat/>
    <w:rsid w:val="00A57865"/>
    <w:pPr>
      <w:spacing w:before="240" w:after="0" w:line="259" w:lineRule="auto"/>
      <w:outlineLvl w:val="9"/>
    </w:pPr>
    <w:rPr>
      <w:rFonts w:asciiTheme="majorHAnsi" w:hAnsiTheme="majorHAnsi"/>
      <w:b w:val="0"/>
      <w:color w:val="365F91" w:themeColor="accent1" w:themeShade="BF"/>
      <w:kern w:val="0"/>
      <w:sz w:val="32"/>
      <w:szCs w:val="32"/>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kaggle.com/datasets/fatihilhan/global-superstore-dataset" TargetMode="Externa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DC01B-F47F-4CFC-B4F8-1A52AFB35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62</Pages>
  <Words>13967</Words>
  <Characters>79612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Vu</dc:creator>
  <cp:lastModifiedBy>Glen Vu</cp:lastModifiedBy>
  <cp:revision>77</cp:revision>
  <dcterms:created xsi:type="dcterms:W3CDTF">2026-08-15T16:52:00Z</dcterms:created>
  <dcterms:modified xsi:type="dcterms:W3CDTF">2026-09-02T09:31:00Z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eyJoZGlkIjoiODhmZjI1MjQzNTM5MTk4Y2Y5OWUyOGI1MjI2ZjZiOWIiLCJ1c2VySWQiOiIxMzkyMDIwMjI3NTQxIn0=</vt:lpwstr>
  </property>
  <property fmtid="{D5CDD505-2E9C-101B-9397-08002B2CF9AE}" pid="3" name="KSOProductBuildVer">
    <vt:lpwstr>1033-12.1.0.28032</vt:lpwstr>
  </property>
  <property fmtid="{D5CDD505-2E9C-101B-9397-08002B2CF9AE}" pid="4" name="ICV">
    <vt:lpwstr>B8D4596404EE41ED8CDFE6D32CC48339_12</vt:lpwstr>
  </property>
</Properties>
</file>