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25597" w14:textId="77777777" w:rsidR="00C845CC" w:rsidRPr="0098682E" w:rsidRDefault="00000000" w:rsidP="0094649E">
      <w:pPr>
        <w:jc w:val="both"/>
      </w:pPr>
      <w:r w:rsidRPr="0098682E">
        <w:tab/>
      </w:r>
    </w:p>
    <w:p w14:paraId="2C2A7A44" w14:textId="377E929E" w:rsidR="00C845CC" w:rsidRPr="0085073C" w:rsidRDefault="0085073C" w:rsidP="0085073C">
      <w:pPr>
        <w:jc w:val="center"/>
        <w:rPr>
          <w:rFonts w:ascii="Times New Roman" w:hAnsi="Times New Roman" w:cs="Times New Roman"/>
          <w:b/>
          <w:bCs/>
          <w:sz w:val="40"/>
          <w:szCs w:val="40"/>
        </w:rPr>
      </w:pPr>
      <w:r w:rsidRPr="0085073C">
        <w:rPr>
          <w:rFonts w:ascii="Times New Roman" w:hAnsi="Times New Roman" w:cs="Times New Roman"/>
          <w:b/>
          <w:bCs/>
          <w:sz w:val="40"/>
          <w:szCs w:val="40"/>
        </w:rPr>
        <w:t>TRƯỜNG CAO ĐẲNG FPT POLYTECHNIC</w:t>
      </w:r>
    </w:p>
    <w:p w14:paraId="74A158A5" w14:textId="50217BE4" w:rsidR="00C845CC" w:rsidRPr="0085073C" w:rsidRDefault="00000000" w:rsidP="0085073C">
      <w:pPr>
        <w:jc w:val="center"/>
        <w:rPr>
          <w:rFonts w:ascii="Times New Roman" w:hAnsi="Times New Roman" w:cs="Times New Roman"/>
          <w:b/>
          <w:bCs/>
          <w:sz w:val="40"/>
          <w:szCs w:val="40"/>
        </w:rPr>
      </w:pPr>
      <w:r w:rsidRPr="0085073C">
        <w:rPr>
          <w:b/>
          <w:bCs/>
          <w:sz w:val="24"/>
          <w:szCs w:val="24"/>
        </w:rPr>
        <w:drawing>
          <wp:anchor distT="0" distB="0" distL="114300" distR="114300" simplePos="0" relativeHeight="251659264" behindDoc="0" locked="0" layoutInCell="1" allowOverlap="1" wp14:anchorId="46ACE4D5" wp14:editId="71D3A98D">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sidR="0085073C" w:rsidRPr="0085073C">
        <w:rPr>
          <w:rFonts w:ascii="Times New Roman" w:hAnsi="Times New Roman" w:cs="Times New Roman"/>
          <w:b/>
          <w:bCs/>
          <w:sz w:val="40"/>
          <w:szCs w:val="40"/>
        </w:rPr>
        <w:t>KHOA CÔNG NGHỆ THÔNG TIN</w:t>
      </w:r>
    </w:p>
    <w:p w14:paraId="6CD298E4" w14:textId="77777777" w:rsidR="00C845CC" w:rsidRPr="00C33F69" w:rsidRDefault="00000000" w:rsidP="0085073C">
      <w:pPr>
        <w:jc w:val="center"/>
        <w:rPr>
          <w:rFonts w:ascii="Times New Roman" w:hAnsi="Times New Roman" w:cs="Times New Roman"/>
          <w:b/>
          <w:bCs/>
          <w:sz w:val="36"/>
          <w:szCs w:val="36"/>
        </w:rPr>
      </w:pPr>
      <w:r w:rsidRPr="00C33F69">
        <w:rPr>
          <w:rFonts w:ascii="Times New Roman" w:hAnsi="Times New Roman" w:cs="Times New Roman"/>
          <w:b/>
          <w:bCs/>
          <w:sz w:val="36"/>
          <w:szCs w:val="36"/>
        </w:rPr>
        <w:t>Báo cáo dự án tốt nghiệp</w:t>
      </w:r>
    </w:p>
    <w:p w14:paraId="664052D8" w14:textId="77777777" w:rsidR="00C845CC" w:rsidRPr="00C33F69" w:rsidRDefault="00000000" w:rsidP="0085073C">
      <w:pPr>
        <w:ind w:left="1418" w:right="1593"/>
        <w:jc w:val="center"/>
        <w:rPr>
          <w:rFonts w:ascii="Times New Roman" w:hAnsi="Times New Roman" w:cs="Times New Roman"/>
          <w:b/>
          <w:bCs/>
          <w:sz w:val="36"/>
          <w:szCs w:val="36"/>
        </w:rPr>
      </w:pPr>
      <w:r w:rsidRPr="00C33F69">
        <w:rPr>
          <w:rFonts w:ascii="Times New Roman" w:hAnsi="Times New Roman" w:cs="Times New Roman"/>
          <w:b/>
          <w:bCs/>
          <w:sz w:val="36"/>
          <w:szCs w:val="36"/>
        </w:rPr>
        <w:t>CHUYÊN NGÀNH: XỬ LÝ DỮ LIỆU</w:t>
      </w:r>
    </w:p>
    <w:p w14:paraId="4CB71796" w14:textId="5A8CDE98" w:rsidR="00C845CC" w:rsidRPr="0098682E" w:rsidRDefault="00000000" w:rsidP="0085073C">
      <w:pPr>
        <w:ind w:left="1843" w:right="1734"/>
        <w:jc w:val="both"/>
        <w:rPr>
          <w:rFonts w:ascii="Times New Roman" w:hAnsi="Times New Roman" w:cs="Times New Roman"/>
          <w:color w:val="EE0000"/>
          <w:sz w:val="36"/>
          <w:szCs w:val="36"/>
        </w:rPr>
      </w:pPr>
      <w:r w:rsidRPr="0098682E">
        <w:rPr>
          <w:rFonts w:ascii="Times New Roman" w:hAnsi="Times New Roman" w:cs="Times New Roman"/>
          <w:color w:val="EE0000"/>
          <w:sz w:val="36"/>
          <w:szCs w:val="36"/>
        </w:rPr>
        <w:t>ĐỀ TÀI: PHÂN TÍCH HIỆU QUẢ KINH DOANH CỦA CHUỖI BÁN LẺ</w:t>
      </w:r>
    </w:p>
    <w:p w14:paraId="2710BDA5" w14:textId="77777777" w:rsidR="00C845CC" w:rsidRPr="0098682E" w:rsidRDefault="00C845CC" w:rsidP="0085073C">
      <w:pPr>
        <w:jc w:val="both"/>
        <w:rPr>
          <w:rFonts w:ascii="Times New Roman" w:hAnsi="Times New Roman" w:cs="Times New Roman"/>
          <w:sz w:val="36"/>
          <w:szCs w:val="36"/>
        </w:rPr>
      </w:pPr>
    </w:p>
    <w:p w14:paraId="484828D9" w14:textId="63DDDDC8"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Giảng viên hướng dẫn:</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Văn Công Khanh</w:t>
      </w:r>
    </w:p>
    <w:p w14:paraId="1779E6FE" w14:textId="2C0A6F6B"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Nhóm:</w:t>
      </w:r>
      <w:r w:rsidR="0085073C">
        <w:rPr>
          <w:rFonts w:ascii="Times New Roman" w:hAnsi="Times New Roman" w:cs="Times New Roman"/>
          <w:sz w:val="32"/>
          <w:szCs w:val="32"/>
        </w:rPr>
        <w:t xml:space="preserve"> </w:t>
      </w:r>
      <w:r w:rsidRPr="0098682E">
        <w:rPr>
          <w:rFonts w:ascii="Times New Roman" w:hAnsi="Times New Roman" w:cs="Times New Roman"/>
          <w:sz w:val="32"/>
          <w:szCs w:val="32"/>
        </w:rPr>
        <w:t>Phantom Data</w:t>
      </w:r>
    </w:p>
    <w:p w14:paraId="3A9F5592" w14:textId="77777777" w:rsidR="00C845CC" w:rsidRPr="0098682E" w:rsidRDefault="00000000" w:rsidP="0085073C">
      <w:pPr>
        <w:ind w:left="2127"/>
        <w:jc w:val="both"/>
        <w:rPr>
          <w:rFonts w:ascii="Times New Roman" w:hAnsi="Times New Roman" w:cs="Times New Roman"/>
          <w:sz w:val="32"/>
          <w:szCs w:val="32"/>
        </w:rPr>
      </w:pPr>
      <w:r w:rsidRPr="0098682E">
        <w:rPr>
          <w:rFonts w:ascii="Times New Roman" w:hAnsi="Times New Roman" w:cs="Times New Roman"/>
          <w:sz w:val="32"/>
          <w:szCs w:val="32"/>
        </w:rPr>
        <w:t>Thành viên:</w:t>
      </w:r>
    </w:p>
    <w:p w14:paraId="0DA29DD4"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PS45462_Vũ Đình An (nhóm trưởng)</w:t>
      </w:r>
    </w:p>
    <w:p w14:paraId="328D950C"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PS45008_Nguyễn Trần Gia Bảo</w:t>
      </w:r>
    </w:p>
    <w:p w14:paraId="7C9BCEB0"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PS44952_Võ Thành Phúc</w:t>
      </w:r>
    </w:p>
    <w:p w14:paraId="00553445"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PS44812_Phạm Minh Tình</w:t>
      </w:r>
    </w:p>
    <w:p w14:paraId="5FC2F822" w14:textId="77777777" w:rsidR="00C845CC"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PS41912_Lê Công Nhật</w:t>
      </w:r>
    </w:p>
    <w:p w14:paraId="694FA0F6" w14:textId="250F7D08" w:rsidR="00A57865" w:rsidRPr="0098682E" w:rsidRDefault="00000000" w:rsidP="0085073C">
      <w:pPr>
        <w:pStyle w:val="ListParagraph"/>
        <w:numPr>
          <w:ilvl w:val="0"/>
          <w:numId w:val="1"/>
        </w:numPr>
        <w:ind w:left="2552"/>
        <w:jc w:val="both"/>
        <w:rPr>
          <w:rFonts w:ascii="Times New Roman" w:hAnsi="Times New Roman" w:cs="Times New Roman"/>
          <w:sz w:val="32"/>
          <w:szCs w:val="32"/>
        </w:rPr>
      </w:pPr>
      <w:r w:rsidRPr="0098682E">
        <w:rPr>
          <w:rFonts w:ascii="Times New Roman" w:hAnsi="Times New Roman" w:cs="Times New Roman"/>
          <w:sz w:val="32"/>
          <w:szCs w:val="32"/>
        </w:rPr>
        <w:t>PS41627_Lê Ngọc Dương</w:t>
      </w:r>
    </w:p>
    <w:p w14:paraId="1D7374D3" w14:textId="77777777" w:rsidR="004933E9" w:rsidRPr="001A73A8" w:rsidRDefault="004933E9" w:rsidP="004933E9">
      <w:pPr>
        <w:spacing w:after="0" w:line="240" w:lineRule="auto"/>
        <w:jc w:val="center"/>
        <w:rPr>
          <w:rFonts w:ascii="Times New Roman" w:hAnsi="Times New Roman" w:cs="Times New Roman"/>
          <w:b/>
          <w:bCs/>
          <w:sz w:val="36"/>
          <w:szCs w:val="36"/>
        </w:rPr>
      </w:pPr>
      <w:r w:rsidRPr="0098682E">
        <w:rPr>
          <w:rFonts w:ascii="Times New Roman" w:hAnsi="Times New Roman" w:cs="Times New Roman"/>
          <w:sz w:val="32"/>
          <w:szCs w:val="32"/>
        </w:rPr>
        <w:br w:type="page"/>
      </w:r>
      <w:r w:rsidRPr="001A73A8">
        <w:rPr>
          <w:rFonts w:ascii="Times New Roman" w:hAnsi="Times New Roman" w:cs="Times New Roman"/>
          <w:b/>
          <w:bCs/>
          <w:color w:val="EE0000"/>
          <w:sz w:val="36"/>
          <w:szCs w:val="36"/>
        </w:rPr>
        <w:lastRenderedPageBreak/>
        <w:t>Nhận xét của giảng viên hướng dẫn</w:t>
      </w:r>
    </w:p>
    <w:p w14:paraId="7155830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8900B6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12CF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1A0F4EF"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6E16DC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13C8BE9"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AD03AB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1696CD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0481B008"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E4AC54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7FDCC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544EAE5"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FF44D0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7A3BC65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2356F7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7022357"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81284C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97D1E7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0066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202C53A"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F552221"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00B2096"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5EDD0BE"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5F6DCFFB"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12D0AA8D"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6A2B98F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5975ED2"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3B1D6F23" w14:textId="77777777"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2BAC6B69" w14:textId="4FF6943B" w:rsidR="004933E9" w:rsidRPr="0098682E" w:rsidRDefault="004933E9" w:rsidP="004933E9">
      <w:pPr>
        <w:tabs>
          <w:tab w:val="right" w:leader="dot" w:pos="9072"/>
          <w:tab w:val="right" w:leader="dot" w:pos="9356"/>
          <w:tab w:val="right" w:leader="dot" w:pos="9639"/>
          <w:tab w:val="right" w:leader="dot" w:pos="11340"/>
          <w:tab w:val="right" w:leader="dot" w:pos="14175"/>
        </w:tabs>
        <w:spacing w:after="0" w:line="240" w:lineRule="auto"/>
        <w:jc w:val="both"/>
        <w:rPr>
          <w:rFonts w:ascii="Times New Roman" w:hAnsi="Times New Roman" w:cs="Times New Roman"/>
          <w:sz w:val="36"/>
          <w:szCs w:val="36"/>
        </w:rPr>
      </w:pPr>
      <w:r w:rsidRPr="0098682E">
        <w:rPr>
          <w:rFonts w:ascii="Times New Roman" w:hAnsi="Times New Roman" w:cs="Times New Roman"/>
          <w:sz w:val="36"/>
          <w:szCs w:val="36"/>
        </w:rPr>
        <w:tab/>
      </w:r>
    </w:p>
    <w:p w14:paraId="49DD8906" w14:textId="514AA6E9" w:rsidR="009B11D5" w:rsidRPr="00476525" w:rsidRDefault="009B11D5" w:rsidP="00476525">
      <w:pPr>
        <w:pStyle w:val="TOCHeading"/>
        <w:jc w:val="both"/>
        <w:rPr>
          <w:rFonts w:ascii="Times New Roman" w:hAnsi="Times New Roman" w:cs="Times New Roman"/>
        </w:rPr>
      </w:pPr>
    </w:p>
    <w:sdt>
      <w:sdtPr>
        <w:rPr>
          <w:rFonts w:ascii="Times New Roman" w:eastAsiaTheme="minorHAnsi" w:hAnsi="Times New Roman" w:cs="Times New Roman"/>
          <w:color w:val="auto"/>
          <w:kern w:val="2"/>
          <w:sz w:val="22"/>
          <w:szCs w:val="22"/>
          <w:lang w:eastAsia="en-US"/>
          <w14:ligatures w14:val="standardContextual"/>
        </w:rPr>
        <w:id w:val="837510309"/>
        <w:docPartObj>
          <w:docPartGallery w:val="Table of Contents"/>
          <w:docPartUnique/>
        </w:docPartObj>
      </w:sdtPr>
      <w:sdtEndPr>
        <w:rPr>
          <w:rFonts w:asciiTheme="minorHAnsi" w:hAnsiTheme="minorHAnsi" w:cstheme="minorBidi"/>
          <w:b/>
          <w:bCs/>
        </w:rPr>
      </w:sdtEndPr>
      <w:sdtContent>
        <w:p w14:paraId="16BCE7BD" w14:textId="740D2BD5" w:rsidR="00397165" w:rsidRPr="00397165" w:rsidRDefault="00397165" w:rsidP="00397165">
          <w:pPr>
            <w:pStyle w:val="TOCHeading"/>
            <w:jc w:val="center"/>
            <w:rPr>
              <w:rFonts w:ascii="Times New Roman" w:hAnsi="Times New Roman" w:cs="Times New Roman"/>
              <w:b/>
              <w:bCs/>
              <w:color w:val="000000" w:themeColor="text1"/>
            </w:rPr>
          </w:pPr>
          <w:r w:rsidRPr="00397165">
            <w:rPr>
              <w:rFonts w:ascii="Times New Roman" w:hAnsi="Times New Roman" w:cs="Times New Roman"/>
              <w:b/>
              <w:bCs/>
              <w:color w:val="000000" w:themeColor="text1"/>
            </w:rPr>
            <w:t>MỤC LỤC</w:t>
          </w:r>
        </w:p>
        <w:p w14:paraId="26A44728" w14:textId="1893ADEF" w:rsidR="00397165" w:rsidRPr="00397165" w:rsidRDefault="00397165">
          <w:pPr>
            <w:pStyle w:val="TOC1"/>
            <w:rPr>
              <w:rFonts w:eastAsiaTheme="minorEastAsia"/>
              <w:b w:val="0"/>
              <w:bCs w:val="0"/>
              <w:sz w:val="32"/>
              <w:szCs w:val="32"/>
            </w:rPr>
          </w:pPr>
          <w:r w:rsidRPr="00397165">
            <w:rPr>
              <w:sz w:val="32"/>
              <w:szCs w:val="32"/>
            </w:rPr>
            <w:fldChar w:fldCharType="begin"/>
          </w:r>
          <w:r w:rsidRPr="00397165">
            <w:rPr>
              <w:sz w:val="32"/>
              <w:szCs w:val="32"/>
            </w:rPr>
            <w:instrText xml:space="preserve"> TOC \o "1-3" \h \z \u </w:instrText>
          </w:r>
          <w:r w:rsidRPr="00397165">
            <w:rPr>
              <w:sz w:val="32"/>
              <w:szCs w:val="32"/>
            </w:rPr>
            <w:fldChar w:fldCharType="separate"/>
          </w:r>
          <w:hyperlink w:anchor="_Toc237855178" w:history="1">
            <w:r w:rsidRPr="00397165">
              <w:rPr>
                <w:rStyle w:val="Hyperlink"/>
                <w:sz w:val="32"/>
                <w:szCs w:val="32"/>
              </w:rPr>
              <w:t>CHƯƠNG 1: GIỚI THIỆU DỰ 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_Toc237855178 \h </w:instrText>
            </w:r>
            <w:r w:rsidRPr="00397165">
              <w:rPr>
                <w:webHidden/>
                <w:sz w:val="32"/>
                <w:szCs w:val="32"/>
              </w:rPr>
            </w:r>
            <w:r w:rsidRPr="00397165">
              <w:rPr>
                <w:webHidden/>
                <w:sz w:val="32"/>
                <w:szCs w:val="32"/>
              </w:rPr>
              <w:fldChar w:fldCharType="separate"/>
            </w:r>
            <w:r w:rsidRPr="00397165">
              <w:rPr>
                <w:webHidden/>
                <w:sz w:val="32"/>
                <w:szCs w:val="32"/>
              </w:rPr>
              <w:t>4</w:t>
            </w:r>
            <w:r w:rsidRPr="00397165">
              <w:rPr>
                <w:webHidden/>
                <w:sz w:val="32"/>
                <w:szCs w:val="32"/>
              </w:rPr>
              <w:fldChar w:fldCharType="end"/>
            </w:r>
          </w:hyperlink>
        </w:p>
        <w:p w14:paraId="074A9A9C" w14:textId="13DCB19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79" w:history="1">
            <w:r w:rsidRPr="00397165">
              <w:rPr>
                <w:rStyle w:val="Hyperlink"/>
                <w:rFonts w:ascii="Times New Roman" w:hAnsi="Times New Roman" w:cs="Times New Roman"/>
                <w:bCs/>
                <w:sz w:val="32"/>
                <w:szCs w:val="32"/>
              </w:rPr>
              <w:t>1.1 GIỚI THIỆU VỀ ĐỀ TÀI</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_Toc237855179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5419F450" w14:textId="3E54A19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0" w:history="1">
            <w:r w:rsidRPr="00397165">
              <w:rPr>
                <w:rStyle w:val="Hyperlink"/>
                <w:rFonts w:ascii="Times New Roman" w:hAnsi="Times New Roman" w:cs="Times New Roman"/>
                <w:sz w:val="32"/>
                <w:szCs w:val="32"/>
              </w:rPr>
              <w:t>1.1.2 Hiện Trạng (Current Situation)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w:t>
            </w:r>
            <w:r w:rsidRPr="00397165">
              <w:rPr>
                <w:rFonts w:ascii="Times New Roman" w:hAnsi="Times New Roman" w:cs="Times New Roman"/>
                <w:webHidden/>
                <w:sz w:val="32"/>
                <w:szCs w:val="32"/>
              </w:rPr>
              <w:fldChar w:fldCharType="end"/>
            </w:r>
          </w:hyperlink>
        </w:p>
        <w:p w14:paraId="02BE9043" w14:textId="26675F0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1" w:history="1">
            <w:r w:rsidRPr="00397165">
              <w:rPr>
                <w:rStyle w:val="Hyperlink"/>
                <w:rFonts w:ascii="Times New Roman" w:hAnsi="Times New Roman" w:cs="Times New Roman"/>
                <w:sz w:val="32"/>
                <w:szCs w:val="32"/>
              </w:rPr>
              <w:t>1.1.2 Câu chuyện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63B0FCBB" w14:textId="7BC3913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2" w:history="1">
            <w:r w:rsidRPr="00397165">
              <w:rPr>
                <w:rStyle w:val="Hyperlink"/>
                <w:rFonts w:ascii="Times New Roman" w:hAnsi="Times New Roman" w:cs="Times New Roman"/>
                <w:bCs/>
                <w:sz w:val="32"/>
                <w:szCs w:val="32"/>
              </w:rPr>
              <w:t>1.2 THÔNG TIN VỀ DỮ LIỆU VÀ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w:t>
            </w:r>
            <w:r w:rsidRPr="00397165">
              <w:rPr>
                <w:rFonts w:ascii="Times New Roman" w:hAnsi="Times New Roman" w:cs="Times New Roman"/>
                <w:webHidden/>
                <w:sz w:val="32"/>
                <w:szCs w:val="32"/>
              </w:rPr>
              <w:fldChar w:fldCharType="end"/>
            </w:r>
          </w:hyperlink>
        </w:p>
        <w:p w14:paraId="17DC7A17" w14:textId="5F7815A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3" w:history="1">
            <w:r w:rsidRPr="00397165">
              <w:rPr>
                <w:rStyle w:val="Hyperlink"/>
                <w:rFonts w:ascii="Times New Roman" w:hAnsi="Times New Roman" w:cs="Times New Roman"/>
                <w:bCs/>
                <w:sz w:val="32"/>
                <w:szCs w:val="32"/>
              </w:rPr>
              <w:t>1.3 MỤC TIÊU VÀ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00447AE8" w14:textId="60AF759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4" w:history="1">
            <w:r w:rsidRPr="00397165">
              <w:rPr>
                <w:rStyle w:val="Hyperlink"/>
                <w:rFonts w:ascii="Times New Roman" w:hAnsi="Times New Roman" w:cs="Times New Roman"/>
                <w:sz w:val="32"/>
                <w:szCs w:val="32"/>
              </w:rPr>
              <w:t>1.3.1 Mục tiêu tổng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E2BD2BF" w14:textId="7FBF82F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5" w:history="1">
            <w:r w:rsidRPr="00397165">
              <w:rPr>
                <w:rStyle w:val="Hyperlink"/>
                <w:rFonts w:ascii="Times New Roman" w:hAnsi="Times New Roman" w:cs="Times New Roman"/>
                <w:sz w:val="32"/>
                <w:szCs w:val="32"/>
              </w:rPr>
              <w:t>1.3.2 Mục tiêu cụ thể</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6</w:t>
            </w:r>
            <w:r w:rsidRPr="00397165">
              <w:rPr>
                <w:rFonts w:ascii="Times New Roman" w:hAnsi="Times New Roman" w:cs="Times New Roman"/>
                <w:webHidden/>
                <w:sz w:val="32"/>
                <w:szCs w:val="32"/>
              </w:rPr>
              <w:fldChar w:fldCharType="end"/>
            </w:r>
          </w:hyperlink>
        </w:p>
        <w:p w14:paraId="5240D9A1" w14:textId="1E295AA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6" w:history="1">
            <w:r w:rsidRPr="00397165">
              <w:rPr>
                <w:rStyle w:val="Hyperlink"/>
                <w:rFonts w:ascii="Times New Roman" w:hAnsi="Times New Roman" w:cs="Times New Roman"/>
                <w:sz w:val="32"/>
                <w:szCs w:val="32"/>
              </w:rPr>
              <w:t>1.3.3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7</w:t>
            </w:r>
            <w:r w:rsidRPr="00397165">
              <w:rPr>
                <w:rFonts w:ascii="Times New Roman" w:hAnsi="Times New Roman" w:cs="Times New Roman"/>
                <w:webHidden/>
                <w:sz w:val="32"/>
                <w:szCs w:val="32"/>
              </w:rPr>
              <w:fldChar w:fldCharType="end"/>
            </w:r>
          </w:hyperlink>
        </w:p>
        <w:p w14:paraId="1CE9E176" w14:textId="0930D7D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87" w:history="1">
            <w:r w:rsidRPr="00397165">
              <w:rPr>
                <w:rStyle w:val="Hyperlink"/>
                <w:rFonts w:ascii="Times New Roman" w:hAnsi="Times New Roman" w:cs="Times New Roman"/>
                <w:bCs/>
                <w:sz w:val="32"/>
                <w:szCs w:val="32"/>
              </w:rPr>
              <w:t>1.4 ĐỐI TƯỢNG PHỤC VỤ VÀ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537B3BE4" w14:textId="0348780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8" w:history="1">
            <w:r w:rsidRPr="00397165">
              <w:rPr>
                <w:rStyle w:val="Hyperlink"/>
                <w:rFonts w:ascii="Times New Roman" w:hAnsi="Times New Roman" w:cs="Times New Roman"/>
                <w:sz w:val="32"/>
                <w:szCs w:val="32"/>
              </w:rPr>
              <w:t>1.4.1 Đối tượng phục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8</w:t>
            </w:r>
            <w:r w:rsidRPr="00397165">
              <w:rPr>
                <w:rFonts w:ascii="Times New Roman" w:hAnsi="Times New Roman" w:cs="Times New Roman"/>
                <w:webHidden/>
                <w:sz w:val="32"/>
                <w:szCs w:val="32"/>
              </w:rPr>
              <w:fldChar w:fldCharType="end"/>
            </w:r>
          </w:hyperlink>
        </w:p>
        <w:p w14:paraId="39B5735E" w14:textId="6B8D72DB"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89" w:history="1">
            <w:r w:rsidRPr="00397165">
              <w:rPr>
                <w:rStyle w:val="Hyperlink"/>
                <w:rFonts w:ascii="Times New Roman" w:hAnsi="Times New Roman" w:cs="Times New Roman"/>
                <w:sz w:val="32"/>
                <w:szCs w:val="32"/>
              </w:rPr>
              <w:t>1.4.2 Tiêu chí thành công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_Toc237855189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10</w:t>
            </w:r>
            <w:r w:rsidRPr="00397165">
              <w:rPr>
                <w:rFonts w:ascii="Times New Roman" w:hAnsi="Times New Roman" w:cs="Times New Roman"/>
                <w:webHidden/>
                <w:sz w:val="32"/>
                <w:szCs w:val="32"/>
              </w:rPr>
              <w:fldChar w:fldCharType="end"/>
            </w:r>
          </w:hyperlink>
        </w:p>
        <w:p w14:paraId="0117B950" w14:textId="3577D4BA" w:rsidR="00397165" w:rsidRPr="00397165" w:rsidRDefault="00397165">
          <w:pPr>
            <w:pStyle w:val="TOC1"/>
            <w:rPr>
              <w:rFonts w:eastAsiaTheme="minorEastAsia"/>
              <w:b w:val="0"/>
              <w:bCs w:val="0"/>
              <w:sz w:val="32"/>
              <w:szCs w:val="32"/>
            </w:rPr>
          </w:pPr>
          <w:hyperlink w:anchor="_Toc237855190" w:history="1">
            <w:r w:rsidRPr="00397165">
              <w:rPr>
                <w:rStyle w:val="Hyperlink"/>
                <w:sz w:val="32"/>
                <w:szCs w:val="32"/>
              </w:rPr>
              <w:t>CHƯƠNG 2: CƠ SỞ LÝ THUYẾT VÀ CẤU TRÚC HỆ THỐNG</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_Toc237855190 \h </w:instrText>
            </w:r>
            <w:r w:rsidRPr="00397165">
              <w:rPr>
                <w:webHidden/>
                <w:sz w:val="32"/>
                <w:szCs w:val="32"/>
              </w:rPr>
            </w:r>
            <w:r w:rsidRPr="00397165">
              <w:rPr>
                <w:webHidden/>
                <w:sz w:val="32"/>
                <w:szCs w:val="32"/>
              </w:rPr>
              <w:fldChar w:fldCharType="separate"/>
            </w:r>
            <w:r w:rsidRPr="00397165">
              <w:rPr>
                <w:webHidden/>
                <w:sz w:val="32"/>
                <w:szCs w:val="32"/>
              </w:rPr>
              <w:t>13</w:t>
            </w:r>
            <w:r w:rsidRPr="00397165">
              <w:rPr>
                <w:webHidden/>
                <w:sz w:val="32"/>
                <w:szCs w:val="32"/>
              </w:rPr>
              <w:fldChar w:fldCharType="end"/>
            </w:r>
          </w:hyperlink>
        </w:p>
        <w:p w14:paraId="062CF594" w14:textId="230B55E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1" w:history="1">
            <w:r w:rsidRPr="00397165">
              <w:rPr>
                <w:rStyle w:val="Hyperlink"/>
                <w:rFonts w:ascii="Times New Roman" w:hAnsi="Times New Roman" w:cs="Times New Roman"/>
                <w:bCs/>
                <w:sz w:val="32"/>
                <w:szCs w:val="32"/>
              </w:rPr>
              <w:t>2.1 CƠ SỞ LÝ THUYẾT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05D5D522" w14:textId="6094281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2" w:history="1">
            <w:r w:rsidRPr="00397165">
              <w:rPr>
                <w:rStyle w:val="Hyperlink"/>
                <w:rFonts w:ascii="Times New Roman" w:hAnsi="Times New Roman" w:cs="Times New Roman"/>
                <w:sz w:val="32"/>
                <w:szCs w:val="32"/>
              </w:rPr>
              <w:t>2.1.1 Khái quát về phân tích dữ liệu trong ngành bán lẻ</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75E3852" w14:textId="4C563F8E"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3" w:history="1">
            <w:r w:rsidRPr="00397165">
              <w:rPr>
                <w:rStyle w:val="Hyperlink"/>
                <w:rFonts w:ascii="Times New Roman" w:hAnsi="Times New Roman" w:cs="Times New Roman"/>
                <w:sz w:val="32"/>
                <w:szCs w:val="32"/>
              </w:rPr>
              <w:t>2.1.2 Các chỉ số tài chính cốt lõi và hiệu ứng "bẫy giảm giá"</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74A3A0D7" w14:textId="27A8D87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4" w:history="1">
            <w:r w:rsidRPr="00397165">
              <w:rPr>
                <w:rStyle w:val="Hyperlink"/>
                <w:rFonts w:ascii="Times New Roman" w:hAnsi="Times New Roman" w:cs="Times New Roman"/>
                <w:sz w:val="32"/>
                <w:szCs w:val="32"/>
              </w:rPr>
              <w:t>2.1.3 Hệ thống kho dữ liệu (Data Warehouse) và quy trình ETL</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13</w:t>
            </w:r>
            <w:r w:rsidRPr="00397165">
              <w:rPr>
                <w:rFonts w:ascii="Times New Roman" w:hAnsi="Times New Roman" w:cs="Times New Roman"/>
                <w:webHidden/>
                <w:sz w:val="32"/>
                <w:szCs w:val="32"/>
              </w:rPr>
              <w:fldChar w:fldCharType="end"/>
            </w:r>
          </w:hyperlink>
        </w:p>
        <w:p w14:paraId="445E5B01" w14:textId="0DBEC04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5" w:history="1">
            <w:r w:rsidRPr="00397165">
              <w:rPr>
                <w:rStyle w:val="Hyperlink"/>
                <w:rFonts w:ascii="Times New Roman" w:hAnsi="Times New Roman" w:cs="Times New Roman"/>
                <w:sz w:val="32"/>
                <w:szCs w:val="32"/>
              </w:rPr>
              <w:t>2.1.4 Mô hình dữ liệu đa chiều và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16</w:t>
            </w:r>
            <w:r w:rsidRPr="00397165">
              <w:rPr>
                <w:rFonts w:ascii="Times New Roman" w:hAnsi="Times New Roman" w:cs="Times New Roman"/>
                <w:webHidden/>
                <w:sz w:val="32"/>
                <w:szCs w:val="32"/>
              </w:rPr>
              <w:fldChar w:fldCharType="end"/>
            </w:r>
          </w:hyperlink>
        </w:p>
        <w:p w14:paraId="72D61BCA" w14:textId="47A767BF"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6" w:history="1">
            <w:r w:rsidRPr="00397165">
              <w:rPr>
                <w:rStyle w:val="Hyperlink"/>
                <w:rFonts w:ascii="Times New Roman" w:hAnsi="Times New Roman" w:cs="Times New Roman"/>
                <w:sz w:val="32"/>
                <w:szCs w:val="32"/>
              </w:rPr>
              <w:t>2.1.5 Khai phá dữ liệu khách hàng bằng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AF4F9D7" w14:textId="556BE1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7" w:history="1">
            <w:r w:rsidRPr="00397165">
              <w:rPr>
                <w:rStyle w:val="Hyperlink"/>
                <w:rFonts w:ascii="Times New Roman" w:hAnsi="Times New Roman" w:cs="Times New Roman"/>
                <w:sz w:val="32"/>
                <w:szCs w:val="32"/>
              </w:rPr>
              <w:t>2.1.6 Trực quan hóa dữ liệu trong Business Intelligence</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43215E7C" w14:textId="3B35F1A8"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198" w:history="1">
            <w:r w:rsidRPr="00397165">
              <w:rPr>
                <w:rStyle w:val="Hyperlink"/>
                <w:rFonts w:ascii="Times New Roman" w:hAnsi="Times New Roman" w:cs="Times New Roman"/>
                <w:bCs/>
                <w:sz w:val="32"/>
                <w:szCs w:val="32"/>
              </w:rPr>
              <w:t>2.2 PHÂN TÍCH YÊU CẦU NGHIỆP VỤ</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7232896B" w14:textId="39A5C0A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199" w:history="1">
            <w:r w:rsidRPr="00397165">
              <w:rPr>
                <w:rStyle w:val="Hyperlink"/>
                <w:rFonts w:ascii="Times New Roman" w:hAnsi="Times New Roman" w:cs="Times New Roman"/>
                <w:sz w:val="32"/>
                <w:szCs w:val="32"/>
              </w:rPr>
              <w:t>2.2.1 Phân tích các bên liên quan (Stakeholders)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_Toc237855199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17</w:t>
            </w:r>
            <w:r w:rsidRPr="00397165">
              <w:rPr>
                <w:rFonts w:ascii="Times New Roman" w:hAnsi="Times New Roman" w:cs="Times New Roman"/>
                <w:webHidden/>
                <w:sz w:val="32"/>
                <w:szCs w:val="32"/>
              </w:rPr>
              <w:fldChar w:fldCharType="end"/>
            </w:r>
          </w:hyperlink>
        </w:p>
        <w:p w14:paraId="17CECDED" w14:textId="7951298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0" w:history="1">
            <w:r w:rsidRPr="00397165">
              <w:rPr>
                <w:rStyle w:val="Hyperlink"/>
                <w:rFonts w:ascii="Times New Roman" w:hAnsi="Times New Roman" w:cs="Times New Roman"/>
                <w:sz w:val="32"/>
                <w:szCs w:val="32"/>
              </w:rPr>
              <w:t>2.2.2 Hệ thống chỉ số đo lường (KPI Framework)</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3BEC0E8" w14:textId="2EC8137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1" w:history="1">
            <w:r w:rsidRPr="00397165">
              <w:rPr>
                <w:rStyle w:val="Hyperlink"/>
                <w:rFonts w:ascii="Times New Roman" w:hAnsi="Times New Roman" w:cs="Times New Roman"/>
                <w:bCs/>
                <w:sz w:val="32"/>
                <w:szCs w:val="32"/>
              </w:rPr>
              <w:t>2.3 KIẾN TRÚC HỆ THỐNG ĐỀ XUẤT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18</w:t>
            </w:r>
            <w:r w:rsidRPr="00397165">
              <w:rPr>
                <w:rFonts w:ascii="Times New Roman" w:hAnsi="Times New Roman" w:cs="Times New Roman"/>
                <w:webHidden/>
                <w:sz w:val="32"/>
                <w:szCs w:val="32"/>
              </w:rPr>
              <w:fldChar w:fldCharType="end"/>
            </w:r>
          </w:hyperlink>
        </w:p>
        <w:p w14:paraId="77FB6CE1" w14:textId="40813AD1"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2" w:history="1">
            <w:r w:rsidRPr="00397165">
              <w:rPr>
                <w:rStyle w:val="Hyperlink"/>
                <w:rFonts w:ascii="Times New Roman" w:hAnsi="Times New Roman" w:cs="Times New Roman"/>
                <w:bCs/>
                <w:sz w:val="32"/>
                <w:szCs w:val="32"/>
              </w:rPr>
              <w:t>2.4 TỪ ĐIỂN DỮ LIỆU (DATA DICTIONARY)</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20</w:t>
            </w:r>
            <w:r w:rsidRPr="00397165">
              <w:rPr>
                <w:rFonts w:ascii="Times New Roman" w:hAnsi="Times New Roman" w:cs="Times New Roman"/>
                <w:webHidden/>
                <w:sz w:val="32"/>
                <w:szCs w:val="32"/>
              </w:rPr>
              <w:fldChar w:fldCharType="end"/>
            </w:r>
          </w:hyperlink>
        </w:p>
        <w:p w14:paraId="038CE376" w14:textId="58C9DD70" w:rsidR="00397165" w:rsidRPr="00397165" w:rsidRDefault="00397165">
          <w:pPr>
            <w:pStyle w:val="TOC1"/>
            <w:rPr>
              <w:rFonts w:eastAsiaTheme="minorEastAsia"/>
              <w:b w:val="0"/>
              <w:bCs w:val="0"/>
              <w:sz w:val="32"/>
              <w:szCs w:val="32"/>
            </w:rPr>
          </w:pPr>
          <w:hyperlink w:anchor="_Toc237855203" w:history="1">
            <w:r w:rsidRPr="00397165">
              <w:rPr>
                <w:rStyle w:val="Hyperlink"/>
                <w:sz w:val="32"/>
                <w:szCs w:val="32"/>
              </w:rPr>
              <w:t>CHƯƠNG 3:  QUY TRÌNH ELT VÀ MÔ HÌNH HÓA DỮ LIỆU</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_Toc237855203 \h </w:instrText>
            </w:r>
            <w:r w:rsidRPr="00397165">
              <w:rPr>
                <w:webHidden/>
                <w:sz w:val="32"/>
                <w:szCs w:val="32"/>
              </w:rPr>
            </w:r>
            <w:r w:rsidRPr="00397165">
              <w:rPr>
                <w:webHidden/>
                <w:sz w:val="32"/>
                <w:szCs w:val="32"/>
              </w:rPr>
              <w:fldChar w:fldCharType="separate"/>
            </w:r>
            <w:r w:rsidRPr="00397165">
              <w:rPr>
                <w:webHidden/>
                <w:sz w:val="32"/>
                <w:szCs w:val="32"/>
              </w:rPr>
              <w:t>21</w:t>
            </w:r>
            <w:r w:rsidRPr="00397165">
              <w:rPr>
                <w:webHidden/>
                <w:sz w:val="32"/>
                <w:szCs w:val="32"/>
              </w:rPr>
              <w:fldChar w:fldCharType="end"/>
            </w:r>
          </w:hyperlink>
        </w:p>
        <w:p w14:paraId="4EFED2C0" w14:textId="7FA368AA"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4" w:history="1">
            <w:r w:rsidRPr="00397165">
              <w:rPr>
                <w:rStyle w:val="Hyperlink"/>
                <w:rFonts w:ascii="Times New Roman" w:hAnsi="Times New Roman" w:cs="Times New Roman"/>
                <w:bCs/>
                <w:sz w:val="32"/>
                <w:szCs w:val="32"/>
              </w:rPr>
              <w:t>3.1 TỔNG QUAN KIẾN TRÚC PIPELINE  XỬ LÍ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20E7E206" w14:textId="20813430"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5" w:history="1">
            <w:r w:rsidRPr="00397165">
              <w:rPr>
                <w:rStyle w:val="Hyperlink"/>
                <w:rFonts w:ascii="Times New Roman" w:hAnsi="Times New Roman" w:cs="Times New Roman"/>
                <w:bCs/>
                <w:sz w:val="32"/>
                <w:szCs w:val="32"/>
              </w:rPr>
              <w:t>3.2 ĐÁNH GIÁ CHẤT LƯỢNG VÀ KHÁM PHÁ DỮ LIỆU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7AD6C496" w14:textId="1E6FF8A2"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6" w:history="1">
            <w:r w:rsidRPr="00397165">
              <w:rPr>
                <w:rStyle w:val="Hyperlink"/>
                <w:rFonts w:ascii="Times New Roman" w:hAnsi="Times New Roman" w:cs="Times New Roman"/>
                <w:sz w:val="32"/>
                <w:szCs w:val="32"/>
              </w:rPr>
              <w:t>3.2.1 Đánh giá chất lượng dữ liệu (Data Quality Assessment)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21</w:t>
            </w:r>
            <w:r w:rsidRPr="00397165">
              <w:rPr>
                <w:rFonts w:ascii="Times New Roman" w:hAnsi="Times New Roman" w:cs="Times New Roman"/>
                <w:webHidden/>
                <w:sz w:val="32"/>
                <w:szCs w:val="32"/>
              </w:rPr>
              <w:fldChar w:fldCharType="end"/>
            </w:r>
          </w:hyperlink>
        </w:p>
        <w:p w14:paraId="1C40A87A" w14:textId="0F0A36A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7" w:history="1">
            <w:r w:rsidRPr="00397165">
              <w:rPr>
                <w:rStyle w:val="Hyperlink"/>
                <w:rFonts w:ascii="Times New Roman" w:hAnsi="Times New Roman" w:cs="Times New Roman"/>
                <w:sz w:val="32"/>
                <w:szCs w:val="32"/>
              </w:rPr>
              <w:t>3.2.2 Khám phá dữ liệu (Exploratory Data Analysis - EDA)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778C1F11" w14:textId="2963F26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08" w:history="1">
            <w:r w:rsidRPr="00397165">
              <w:rPr>
                <w:rStyle w:val="Hyperlink"/>
                <w:rFonts w:ascii="Times New Roman" w:hAnsi="Times New Roman" w:cs="Times New Roman"/>
                <w:bCs/>
                <w:sz w:val="32"/>
                <w:szCs w:val="32"/>
              </w:rPr>
              <w:t>3.3 LÀM SẠCH VÀ CHUẨN HÓA DỮ LIỆU (DATA CLEANING)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5590CBB5" w14:textId="270A47D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09" w:history="1">
            <w:r w:rsidRPr="00397165">
              <w:rPr>
                <w:rStyle w:val="Hyperlink"/>
                <w:rFonts w:ascii="Times New Roman" w:hAnsi="Times New Roman" w:cs="Times New Roman"/>
                <w:sz w:val="32"/>
                <w:szCs w:val="32"/>
              </w:rPr>
              <w:t>3.3.1 Chuẩn hóa cấu trúc cột và xử lí lỗi logic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_Toc237855209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22</w:t>
            </w:r>
            <w:r w:rsidRPr="00397165">
              <w:rPr>
                <w:rFonts w:ascii="Times New Roman" w:hAnsi="Times New Roman" w:cs="Times New Roman"/>
                <w:webHidden/>
                <w:sz w:val="32"/>
                <w:szCs w:val="32"/>
              </w:rPr>
              <w:fldChar w:fldCharType="end"/>
            </w:r>
          </w:hyperlink>
        </w:p>
        <w:p w14:paraId="2EE3B466" w14:textId="64F15AC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0" w:history="1">
            <w:r w:rsidRPr="00397165">
              <w:rPr>
                <w:rStyle w:val="Hyperlink"/>
                <w:rFonts w:ascii="Times New Roman" w:hAnsi="Times New Roman" w:cs="Times New Roman"/>
                <w:sz w:val="32"/>
                <w:szCs w:val="32"/>
              </w:rPr>
              <w:t>3.3.2 Xử lý dữ liệu thiếu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708C7821" w14:textId="75EC992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1" w:history="1">
            <w:r w:rsidRPr="00397165">
              <w:rPr>
                <w:rStyle w:val="Hyperlink"/>
                <w:rFonts w:ascii="Times New Roman" w:hAnsi="Times New Roman" w:cs="Times New Roman"/>
                <w:sz w:val="32"/>
                <w:szCs w:val="32"/>
              </w:rPr>
              <w:t>3.3.3 Chuẩn hóa dữ liệu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24</w:t>
            </w:r>
            <w:r w:rsidRPr="00397165">
              <w:rPr>
                <w:rFonts w:ascii="Times New Roman" w:hAnsi="Times New Roman" w:cs="Times New Roman"/>
                <w:webHidden/>
                <w:sz w:val="32"/>
                <w:szCs w:val="32"/>
              </w:rPr>
              <w:fldChar w:fldCharType="end"/>
            </w:r>
          </w:hyperlink>
        </w:p>
        <w:p w14:paraId="57E98A57" w14:textId="2846A10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2" w:history="1">
            <w:r w:rsidRPr="00397165">
              <w:rPr>
                <w:rStyle w:val="Hyperlink"/>
                <w:rFonts w:ascii="Times New Roman" w:hAnsi="Times New Roman" w:cs="Times New Roman"/>
                <w:bCs/>
                <w:sz w:val="32"/>
                <w:szCs w:val="32"/>
              </w:rPr>
              <w:t>3.4 TRÍCH XUẤT ĐẶC TRƯNG (FEATURE ENGINEERING)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56D0B4A" w14:textId="05300A1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3" w:history="1">
            <w:r w:rsidRPr="00397165">
              <w:rPr>
                <w:rStyle w:val="Hyperlink"/>
                <w:rFonts w:ascii="Times New Roman" w:hAnsi="Times New Roman" w:cs="Times New Roman"/>
                <w:sz w:val="32"/>
                <w:szCs w:val="32"/>
              </w:rPr>
              <w:t>3.4.1 Đặc trưng vận hành và tài chính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3356EE00" w14:textId="4B7E5CD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4" w:history="1">
            <w:r w:rsidRPr="00397165">
              <w:rPr>
                <w:rStyle w:val="Hyperlink"/>
                <w:rFonts w:ascii="Times New Roman" w:hAnsi="Times New Roman" w:cs="Times New Roman"/>
                <w:sz w:val="32"/>
                <w:szCs w:val="32"/>
              </w:rPr>
              <w:t>3.4.2 Đặc trưng phân tích tổ hợp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25</w:t>
            </w:r>
            <w:r w:rsidRPr="00397165">
              <w:rPr>
                <w:rFonts w:ascii="Times New Roman" w:hAnsi="Times New Roman" w:cs="Times New Roman"/>
                <w:webHidden/>
                <w:sz w:val="32"/>
                <w:szCs w:val="32"/>
              </w:rPr>
              <w:fldChar w:fldCharType="end"/>
            </w:r>
          </w:hyperlink>
        </w:p>
        <w:p w14:paraId="28F540DB" w14:textId="53AAA3A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5" w:history="1">
            <w:r w:rsidRPr="00397165">
              <w:rPr>
                <w:rStyle w:val="Hyperlink"/>
                <w:rFonts w:ascii="Times New Roman" w:hAnsi="Times New Roman" w:cs="Times New Roman"/>
                <w:sz w:val="32"/>
                <w:szCs w:val="32"/>
              </w:rPr>
              <w:t>3.4.3 Tính toán nền tảng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26</w:t>
            </w:r>
            <w:r w:rsidRPr="00397165">
              <w:rPr>
                <w:rFonts w:ascii="Times New Roman" w:hAnsi="Times New Roman" w:cs="Times New Roman"/>
                <w:webHidden/>
                <w:sz w:val="32"/>
                <w:szCs w:val="32"/>
              </w:rPr>
              <w:fldChar w:fldCharType="end"/>
            </w:r>
          </w:hyperlink>
        </w:p>
        <w:p w14:paraId="63C5D6A4" w14:textId="6DF860A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16" w:history="1">
            <w:r w:rsidRPr="00397165">
              <w:rPr>
                <w:rStyle w:val="Hyperlink"/>
                <w:rFonts w:ascii="Times New Roman" w:hAnsi="Times New Roman" w:cs="Times New Roman"/>
                <w:bCs/>
                <w:sz w:val="32"/>
                <w:szCs w:val="32"/>
              </w:rPr>
              <w:t>3.5 MÔ HÌNH HÓA LƯỢC ĐỒ HÌNH SAO (STAR SCHEMA)</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37C83D8D" w14:textId="16CB577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7" w:history="1">
            <w:r w:rsidRPr="00397165">
              <w:rPr>
                <w:rStyle w:val="Hyperlink"/>
                <w:rFonts w:ascii="Times New Roman" w:hAnsi="Times New Roman" w:cs="Times New Roman"/>
                <w:sz w:val="32"/>
                <w:szCs w:val="32"/>
              </w:rPr>
              <w:t>3.5.1. Bảng Sự kiện (Fact Table) - Trung tâm của lược đồ</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27</w:t>
            </w:r>
            <w:r w:rsidRPr="00397165">
              <w:rPr>
                <w:rFonts w:ascii="Times New Roman" w:hAnsi="Times New Roman" w:cs="Times New Roman"/>
                <w:webHidden/>
                <w:sz w:val="32"/>
                <w:szCs w:val="32"/>
              </w:rPr>
              <w:fldChar w:fldCharType="end"/>
            </w:r>
          </w:hyperlink>
        </w:p>
        <w:p w14:paraId="17EE1A40" w14:textId="72D1D2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8" w:history="1">
            <w:r w:rsidRPr="00397165">
              <w:rPr>
                <w:rStyle w:val="Hyperlink"/>
                <w:rFonts w:ascii="Times New Roman" w:hAnsi="Times New Roman" w:cs="Times New Roman"/>
                <w:sz w:val="32"/>
                <w:szCs w:val="32"/>
              </w:rPr>
              <w:t>3.5.2. Các bảng Chiều (Dimension Tables) - Bối cảnh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2471BC6E" w14:textId="48E69DA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19" w:history="1">
            <w:r w:rsidRPr="00397165">
              <w:rPr>
                <w:rStyle w:val="Hyperlink"/>
                <w:rFonts w:ascii="Times New Roman" w:hAnsi="Times New Roman" w:cs="Times New Roman"/>
                <w:sz w:val="32"/>
                <w:szCs w:val="32"/>
              </w:rPr>
              <w:t>3.5.3. Ưu điểm và Lợi ích vận hành của Lược đồ Hình sao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_Toc237855219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28</w:t>
            </w:r>
            <w:r w:rsidRPr="00397165">
              <w:rPr>
                <w:rFonts w:ascii="Times New Roman" w:hAnsi="Times New Roman" w:cs="Times New Roman"/>
                <w:webHidden/>
                <w:sz w:val="32"/>
                <w:szCs w:val="32"/>
              </w:rPr>
              <w:fldChar w:fldCharType="end"/>
            </w:r>
          </w:hyperlink>
        </w:p>
        <w:p w14:paraId="3A567DC3" w14:textId="41B6CED6" w:rsidR="00397165" w:rsidRPr="00397165" w:rsidRDefault="00397165">
          <w:pPr>
            <w:pStyle w:val="TOC1"/>
            <w:rPr>
              <w:rFonts w:eastAsiaTheme="minorEastAsia"/>
              <w:b w:val="0"/>
              <w:bCs w:val="0"/>
              <w:sz w:val="32"/>
              <w:szCs w:val="32"/>
            </w:rPr>
          </w:pPr>
          <w:hyperlink w:anchor="_Toc237855220" w:history="1">
            <w:r w:rsidRPr="00397165">
              <w:rPr>
                <w:rStyle w:val="Hyperlink"/>
                <w:sz w:val="32"/>
                <w:szCs w:val="32"/>
              </w:rPr>
              <w:t>CHƯƠNG 4: TRỰC QUAN DỮ LIỆU VÀ XÂY DỰNG DASHBOARD</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_Toc237855220 \h </w:instrText>
            </w:r>
            <w:r w:rsidRPr="00397165">
              <w:rPr>
                <w:webHidden/>
                <w:sz w:val="32"/>
                <w:szCs w:val="32"/>
              </w:rPr>
            </w:r>
            <w:r w:rsidRPr="00397165">
              <w:rPr>
                <w:webHidden/>
                <w:sz w:val="32"/>
                <w:szCs w:val="32"/>
              </w:rPr>
              <w:fldChar w:fldCharType="separate"/>
            </w:r>
            <w:r w:rsidRPr="00397165">
              <w:rPr>
                <w:webHidden/>
                <w:sz w:val="32"/>
                <w:szCs w:val="32"/>
              </w:rPr>
              <w:t>29</w:t>
            </w:r>
            <w:r w:rsidRPr="00397165">
              <w:rPr>
                <w:webHidden/>
                <w:sz w:val="32"/>
                <w:szCs w:val="32"/>
              </w:rPr>
              <w:fldChar w:fldCharType="end"/>
            </w:r>
          </w:hyperlink>
        </w:p>
        <w:p w14:paraId="2323655A" w14:textId="643F5675"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1" w:history="1">
            <w:r w:rsidRPr="00397165">
              <w:rPr>
                <w:rStyle w:val="Hyperlink"/>
                <w:rFonts w:ascii="Times New Roman" w:hAnsi="Times New Roman" w:cs="Times New Roman"/>
                <w:bCs/>
                <w:sz w:val="32"/>
                <w:szCs w:val="32"/>
              </w:rPr>
              <w:t>4.1 GIỚI THIỆU VÀ ĐIỀU CHỈNH PHẠM VI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1FF3FA6D" w14:textId="1BB9CC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2" w:history="1">
            <w:r w:rsidRPr="00397165">
              <w:rPr>
                <w:rStyle w:val="Hyperlink"/>
                <w:rFonts w:ascii="Times New Roman" w:hAnsi="Times New Roman" w:cs="Times New Roman"/>
                <w:sz w:val="32"/>
                <w:szCs w:val="32"/>
              </w:rPr>
              <w:t>4.1.1. Bối cảnh và Mục tiêu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29</w:t>
            </w:r>
            <w:r w:rsidRPr="00397165">
              <w:rPr>
                <w:rFonts w:ascii="Times New Roman" w:hAnsi="Times New Roman" w:cs="Times New Roman"/>
                <w:webHidden/>
                <w:sz w:val="32"/>
                <w:szCs w:val="32"/>
              </w:rPr>
              <w:fldChar w:fldCharType="end"/>
            </w:r>
          </w:hyperlink>
        </w:p>
        <w:p w14:paraId="6DDADB12" w14:textId="72BBDE2A"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3" w:history="1">
            <w:r w:rsidRPr="00397165">
              <w:rPr>
                <w:rStyle w:val="Hyperlink"/>
                <w:rFonts w:ascii="Times New Roman" w:hAnsi="Times New Roman" w:cs="Times New Roman"/>
                <w:sz w:val="32"/>
                <w:szCs w:val="32"/>
              </w:rPr>
              <w:t>4.1.2. Điều chỉnh phạm vi phân tích chuyên sâu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31</w:t>
            </w:r>
            <w:r w:rsidRPr="00397165">
              <w:rPr>
                <w:rFonts w:ascii="Times New Roman" w:hAnsi="Times New Roman" w:cs="Times New Roman"/>
                <w:webHidden/>
                <w:sz w:val="32"/>
                <w:szCs w:val="32"/>
              </w:rPr>
              <w:fldChar w:fldCharType="end"/>
            </w:r>
          </w:hyperlink>
        </w:p>
        <w:p w14:paraId="00133994" w14:textId="374B5D64"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4" w:history="1">
            <w:r w:rsidRPr="00397165">
              <w:rPr>
                <w:rStyle w:val="Hyperlink"/>
                <w:rFonts w:ascii="Times New Roman" w:hAnsi="Times New Roman" w:cs="Times New Roman"/>
                <w:bCs/>
                <w:sz w:val="32"/>
                <w:szCs w:val="32"/>
              </w:rPr>
              <w:t>4.2 CHIẾN LƯỢC KẾT NỐI DỮ LIỆU VÀ THIẾT KẾ UI/UX</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7C9495F0" w14:textId="085E541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5" w:history="1">
            <w:r w:rsidRPr="00397165">
              <w:rPr>
                <w:rStyle w:val="Hyperlink"/>
                <w:rFonts w:ascii="Times New Roman" w:hAnsi="Times New Roman" w:cs="Times New Roman"/>
                <w:sz w:val="32"/>
                <w:szCs w:val="32"/>
              </w:rPr>
              <w:t>4.2.1 Kết nối lược đồ hình sao bằng Relationships</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34</w:t>
            </w:r>
            <w:r w:rsidRPr="00397165">
              <w:rPr>
                <w:rFonts w:ascii="Times New Roman" w:hAnsi="Times New Roman" w:cs="Times New Roman"/>
                <w:webHidden/>
                <w:sz w:val="32"/>
                <w:szCs w:val="32"/>
              </w:rPr>
              <w:fldChar w:fldCharType="end"/>
            </w:r>
          </w:hyperlink>
        </w:p>
        <w:p w14:paraId="6B491AB6" w14:textId="0E751C09"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6" w:history="1">
            <w:r w:rsidRPr="00397165">
              <w:rPr>
                <w:rStyle w:val="Hyperlink"/>
                <w:rFonts w:ascii="Times New Roman" w:hAnsi="Times New Roman" w:cs="Times New Roman"/>
                <w:sz w:val="32"/>
                <w:szCs w:val="32"/>
              </w:rPr>
              <w:t>4.2.2 Hệ thống thiết kế</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35</w:t>
            </w:r>
            <w:r w:rsidRPr="00397165">
              <w:rPr>
                <w:rFonts w:ascii="Times New Roman" w:hAnsi="Times New Roman" w:cs="Times New Roman"/>
                <w:webHidden/>
                <w:sz w:val="32"/>
                <w:szCs w:val="32"/>
              </w:rPr>
              <w:fldChar w:fldCharType="end"/>
            </w:r>
          </w:hyperlink>
        </w:p>
        <w:p w14:paraId="6E92AFC6" w14:textId="36E1BD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27" w:history="1">
            <w:r w:rsidRPr="00397165">
              <w:rPr>
                <w:rStyle w:val="Hyperlink"/>
                <w:rFonts w:ascii="Times New Roman" w:hAnsi="Times New Roman" w:cs="Times New Roman"/>
                <w:bCs/>
                <w:sz w:val="32"/>
                <w:szCs w:val="32"/>
              </w:rPr>
              <w:t>4.3 CHI TIẾT HỆ THỐNG DASHBOARD PHÂN TÍCH</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0C6E4248" w14:textId="2C4FBF1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8" w:history="1">
            <w:r w:rsidRPr="00397165">
              <w:rPr>
                <w:rStyle w:val="Hyperlink"/>
                <w:rFonts w:ascii="Times New Roman" w:hAnsi="Times New Roman" w:cs="Times New Roman"/>
                <w:sz w:val="32"/>
                <w:szCs w:val="32"/>
              </w:rPr>
              <w:t>4.3.1 Dashboard 1: Tổng quan doanh nghiệp</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37</w:t>
            </w:r>
            <w:r w:rsidRPr="00397165">
              <w:rPr>
                <w:rFonts w:ascii="Times New Roman" w:hAnsi="Times New Roman" w:cs="Times New Roman"/>
                <w:webHidden/>
                <w:sz w:val="32"/>
                <w:szCs w:val="32"/>
              </w:rPr>
              <w:fldChar w:fldCharType="end"/>
            </w:r>
          </w:hyperlink>
        </w:p>
        <w:p w14:paraId="7CF187AA" w14:textId="083833B5"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29" w:history="1">
            <w:r w:rsidRPr="00397165">
              <w:rPr>
                <w:rStyle w:val="Hyperlink"/>
                <w:rFonts w:ascii="Times New Roman" w:hAnsi="Times New Roman" w:cs="Times New Roman"/>
                <w:sz w:val="32"/>
                <w:szCs w:val="32"/>
              </w:rPr>
              <w:t>4.3.2 Dashboard 2: Báo cáo phân nhóm khách hàng theo mô hình rfm</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_Toc237855229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42</w:t>
            </w:r>
            <w:r w:rsidRPr="00397165">
              <w:rPr>
                <w:rFonts w:ascii="Times New Roman" w:hAnsi="Times New Roman" w:cs="Times New Roman"/>
                <w:webHidden/>
                <w:sz w:val="32"/>
                <w:szCs w:val="32"/>
              </w:rPr>
              <w:fldChar w:fldCharType="end"/>
            </w:r>
          </w:hyperlink>
        </w:p>
        <w:p w14:paraId="58EE77D9" w14:textId="63105F4C"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0" w:history="1">
            <w:r w:rsidRPr="00397165">
              <w:rPr>
                <w:rStyle w:val="Hyperlink"/>
                <w:rFonts w:ascii="Times New Roman" w:hAnsi="Times New Roman" w:cs="Times New Roman"/>
                <w:sz w:val="32"/>
                <w:szCs w:val="32"/>
              </w:rPr>
              <w:t>4.3.3 Dashboard 3: Báo cáo  phân tích hiệu suất vận chuyển và phân bố địa lý</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45</w:t>
            </w:r>
            <w:r w:rsidRPr="00397165">
              <w:rPr>
                <w:rFonts w:ascii="Times New Roman" w:hAnsi="Times New Roman" w:cs="Times New Roman"/>
                <w:webHidden/>
                <w:sz w:val="32"/>
                <w:szCs w:val="32"/>
              </w:rPr>
              <w:fldChar w:fldCharType="end"/>
            </w:r>
          </w:hyperlink>
        </w:p>
        <w:p w14:paraId="4F7899AC" w14:textId="501C5238"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1" w:history="1">
            <w:r w:rsidRPr="00397165">
              <w:rPr>
                <w:rStyle w:val="Hyperlink"/>
                <w:rFonts w:ascii="Times New Roman" w:hAnsi="Times New Roman" w:cs="Times New Roman"/>
                <w:sz w:val="32"/>
                <w:szCs w:val="32"/>
              </w:rPr>
              <w:t>4.3.4 Dashboard 4: Báo cáo phân tích tác động chiết khấu tới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48</w:t>
            </w:r>
            <w:r w:rsidRPr="00397165">
              <w:rPr>
                <w:rFonts w:ascii="Times New Roman" w:hAnsi="Times New Roman" w:cs="Times New Roman"/>
                <w:webHidden/>
                <w:sz w:val="32"/>
                <w:szCs w:val="32"/>
              </w:rPr>
              <w:fldChar w:fldCharType="end"/>
            </w:r>
          </w:hyperlink>
        </w:p>
        <w:p w14:paraId="60AC2D28" w14:textId="148F52B7"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2" w:history="1">
            <w:r w:rsidRPr="00397165">
              <w:rPr>
                <w:rStyle w:val="Hyperlink"/>
                <w:rFonts w:ascii="Times New Roman" w:hAnsi="Times New Roman" w:cs="Times New Roman"/>
                <w:sz w:val="32"/>
                <w:szCs w:val="32"/>
              </w:rPr>
              <w:t>4.3.5. Thiết kế main dashboard</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51</w:t>
            </w:r>
            <w:r w:rsidRPr="00397165">
              <w:rPr>
                <w:rFonts w:ascii="Times New Roman" w:hAnsi="Times New Roman" w:cs="Times New Roman"/>
                <w:webHidden/>
                <w:sz w:val="32"/>
                <w:szCs w:val="32"/>
              </w:rPr>
              <w:fldChar w:fldCharType="end"/>
            </w:r>
          </w:hyperlink>
        </w:p>
        <w:p w14:paraId="484D30EC" w14:textId="12D4469F" w:rsidR="00397165" w:rsidRPr="00397165" w:rsidRDefault="00397165">
          <w:pPr>
            <w:pStyle w:val="TOC1"/>
            <w:rPr>
              <w:rFonts w:eastAsiaTheme="minorEastAsia"/>
              <w:b w:val="0"/>
              <w:bCs w:val="0"/>
              <w:sz w:val="32"/>
              <w:szCs w:val="32"/>
            </w:rPr>
          </w:pPr>
          <w:hyperlink w:anchor="_Toc237855233" w:history="1">
            <w:r w:rsidRPr="00397165">
              <w:rPr>
                <w:rStyle w:val="Hyperlink"/>
                <w:sz w:val="32"/>
                <w:szCs w:val="32"/>
              </w:rPr>
              <w:t>CHƯƠNG 5: KẾT LUẬN VÀ ĐỀ XUẤT</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_Toc237855233 \h </w:instrText>
            </w:r>
            <w:r w:rsidRPr="00397165">
              <w:rPr>
                <w:webHidden/>
                <w:sz w:val="32"/>
                <w:szCs w:val="32"/>
              </w:rPr>
            </w:r>
            <w:r w:rsidRPr="00397165">
              <w:rPr>
                <w:webHidden/>
                <w:sz w:val="32"/>
                <w:szCs w:val="32"/>
              </w:rPr>
              <w:fldChar w:fldCharType="separate"/>
            </w:r>
            <w:r w:rsidRPr="00397165">
              <w:rPr>
                <w:webHidden/>
                <w:sz w:val="32"/>
                <w:szCs w:val="32"/>
              </w:rPr>
              <w:t>53</w:t>
            </w:r>
            <w:r w:rsidRPr="00397165">
              <w:rPr>
                <w:webHidden/>
                <w:sz w:val="32"/>
                <w:szCs w:val="32"/>
              </w:rPr>
              <w:fldChar w:fldCharType="end"/>
            </w:r>
          </w:hyperlink>
        </w:p>
        <w:p w14:paraId="545A9BF5" w14:textId="20E2D29F"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4" w:history="1">
            <w:r w:rsidRPr="00397165">
              <w:rPr>
                <w:rStyle w:val="Hyperlink"/>
                <w:rFonts w:ascii="Times New Roman" w:hAnsi="Times New Roman" w:cs="Times New Roman"/>
                <w:bCs/>
                <w:sz w:val="32"/>
                <w:szCs w:val="32"/>
              </w:rPr>
              <w:t>5.1 KẾT LUẬN CHUNG</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331DF81F" w14:textId="5DC7264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35" w:history="1">
            <w:r w:rsidRPr="00397165">
              <w:rPr>
                <w:rStyle w:val="Hyperlink"/>
                <w:rFonts w:ascii="Times New Roman" w:hAnsi="Times New Roman" w:cs="Times New Roman"/>
                <w:bCs/>
                <w:sz w:val="32"/>
                <w:szCs w:val="32"/>
              </w:rPr>
              <w:t>5.2 CÁC VẤN ĐỀ TRỌNG TÂM ĐƯỢC PHÁT HIỆN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_Toc237855235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1FC4893E" w14:textId="1E0098B0"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6" w:history="1">
            <w:r w:rsidRPr="00397165">
              <w:rPr>
                <w:rStyle w:val="Hyperlink"/>
                <w:rFonts w:ascii="Times New Roman" w:hAnsi="Times New Roman" w:cs="Times New Roman"/>
                <w:sz w:val="32"/>
                <w:szCs w:val="32"/>
              </w:rPr>
              <w:t>5.2.1 Chiết khấu là một trong những yếu tố ảnh hưởng lớn đến lợi nhuận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_Toc237855236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51D1CA0B" w14:textId="2FACC6B1"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7" w:history="1">
            <w:r w:rsidRPr="00397165">
              <w:rPr>
                <w:rStyle w:val="Hyperlink"/>
                <w:rFonts w:ascii="Times New Roman" w:hAnsi="Times New Roman" w:cs="Times New Roman"/>
                <w:sz w:val="32"/>
                <w:szCs w:val="32"/>
              </w:rPr>
              <w:t>5.2.2 Hiệu quả giữa các nhóm sản phẩm có sự chênh lệch lớn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_Toc237855237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53</w:t>
            </w:r>
            <w:r w:rsidRPr="00397165">
              <w:rPr>
                <w:rFonts w:ascii="Times New Roman" w:hAnsi="Times New Roman" w:cs="Times New Roman"/>
                <w:webHidden/>
                <w:sz w:val="32"/>
                <w:szCs w:val="32"/>
              </w:rPr>
              <w:fldChar w:fldCharType="end"/>
            </w:r>
          </w:hyperlink>
        </w:p>
        <w:p w14:paraId="7840DC83" w14:textId="07A94A6D"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8" w:history="1">
            <w:r w:rsidRPr="00397165">
              <w:rPr>
                <w:rStyle w:val="Hyperlink"/>
                <w:rFonts w:ascii="Times New Roman" w:hAnsi="Times New Roman" w:cs="Times New Roman"/>
                <w:sz w:val="32"/>
                <w:szCs w:val="32"/>
              </w:rPr>
              <w:t>5.2.3 Rủi ro mất nhóm khách hàng có giá trị cao</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_Toc237855238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6B588998" w14:textId="79CF85F3" w:rsidR="00397165" w:rsidRPr="00397165" w:rsidRDefault="00397165">
          <w:pPr>
            <w:pStyle w:val="TOC3"/>
            <w:tabs>
              <w:tab w:val="right" w:leader="dot" w:pos="9350"/>
            </w:tabs>
            <w:rPr>
              <w:rFonts w:ascii="Times New Roman" w:eastAsiaTheme="minorEastAsia" w:hAnsi="Times New Roman" w:cs="Times New Roman"/>
              <w:sz w:val="32"/>
              <w:szCs w:val="32"/>
            </w:rPr>
          </w:pPr>
          <w:hyperlink w:anchor="_Toc237855239" w:history="1">
            <w:r w:rsidRPr="00397165">
              <w:rPr>
                <w:rStyle w:val="Hyperlink"/>
                <w:rFonts w:ascii="Times New Roman" w:hAnsi="Times New Roman" w:cs="Times New Roman"/>
                <w:sz w:val="32"/>
                <w:szCs w:val="32"/>
              </w:rPr>
              <w:t>5.2.4 Logistics vẫn còn dư địa để tối ưu</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_Toc237855239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3EA37DBC" w14:textId="65D270B9"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0" w:history="1">
            <w:r w:rsidRPr="00397165">
              <w:rPr>
                <w:rStyle w:val="Hyperlink"/>
                <w:rFonts w:ascii="Times New Roman" w:hAnsi="Times New Roman" w:cs="Times New Roman"/>
                <w:bCs/>
                <w:sz w:val="32"/>
                <w:szCs w:val="32"/>
              </w:rPr>
              <w:t>5.3 ĐỀ XUẤT CHIẾN LƯỢC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_Toc237855240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54</w:t>
            </w:r>
            <w:r w:rsidRPr="00397165">
              <w:rPr>
                <w:rFonts w:ascii="Times New Roman" w:hAnsi="Times New Roman" w:cs="Times New Roman"/>
                <w:webHidden/>
                <w:sz w:val="32"/>
                <w:szCs w:val="32"/>
              </w:rPr>
              <w:fldChar w:fldCharType="end"/>
            </w:r>
          </w:hyperlink>
        </w:p>
        <w:p w14:paraId="211B7655" w14:textId="5EEF44DD"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1" w:history="1">
            <w:r w:rsidRPr="00397165">
              <w:rPr>
                <w:rStyle w:val="Hyperlink"/>
                <w:rFonts w:ascii="Times New Roman" w:hAnsi="Times New Roman" w:cs="Times New Roman"/>
                <w:bCs/>
                <w:sz w:val="32"/>
                <w:szCs w:val="32"/>
              </w:rPr>
              <w:t>5.4 HẠN CHẾ CỦA DỰ ÁN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_Toc237855241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55</w:t>
            </w:r>
            <w:r w:rsidRPr="00397165">
              <w:rPr>
                <w:rFonts w:ascii="Times New Roman" w:hAnsi="Times New Roman" w:cs="Times New Roman"/>
                <w:webHidden/>
                <w:sz w:val="32"/>
                <w:szCs w:val="32"/>
              </w:rPr>
              <w:fldChar w:fldCharType="end"/>
            </w:r>
          </w:hyperlink>
        </w:p>
        <w:p w14:paraId="359756F9" w14:textId="3BDE142E"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2" w:history="1">
            <w:r w:rsidRPr="00397165">
              <w:rPr>
                <w:rStyle w:val="Hyperlink"/>
                <w:rFonts w:ascii="Times New Roman" w:hAnsi="Times New Roman" w:cs="Times New Roman"/>
                <w:bCs/>
                <w:sz w:val="32"/>
                <w:szCs w:val="32"/>
              </w:rPr>
              <w:t>5.5 HƯỚNG PHÁT TRIỂN</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_Toc237855242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09F05BDD" w14:textId="428C826B"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3" w:history="1">
            <w:r w:rsidRPr="00397165">
              <w:rPr>
                <w:rStyle w:val="Hyperlink"/>
                <w:rFonts w:ascii="Times New Roman" w:hAnsi="Times New Roman" w:cs="Times New Roman"/>
                <w:sz w:val="32"/>
                <w:szCs w:val="32"/>
              </w:rPr>
              <w:t>5.6 CẤU TRÚC THƯ MỤC</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_Toc237855243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56</w:t>
            </w:r>
            <w:r w:rsidRPr="00397165">
              <w:rPr>
                <w:rFonts w:ascii="Times New Roman" w:hAnsi="Times New Roman" w:cs="Times New Roman"/>
                <w:webHidden/>
                <w:sz w:val="32"/>
                <w:szCs w:val="32"/>
              </w:rPr>
              <w:fldChar w:fldCharType="end"/>
            </w:r>
          </w:hyperlink>
        </w:p>
        <w:p w14:paraId="6500D2BF" w14:textId="3A24D0C7" w:rsidR="00397165" w:rsidRPr="00397165" w:rsidRDefault="00397165">
          <w:pPr>
            <w:pStyle w:val="TOC2"/>
            <w:tabs>
              <w:tab w:val="right" w:leader="dot" w:pos="9350"/>
            </w:tabs>
            <w:rPr>
              <w:rFonts w:ascii="Times New Roman" w:eastAsiaTheme="minorEastAsia" w:hAnsi="Times New Roman" w:cs="Times New Roman"/>
              <w:sz w:val="32"/>
              <w:szCs w:val="32"/>
            </w:rPr>
          </w:pPr>
          <w:hyperlink w:anchor="_Toc237855244" w:history="1">
            <w:r w:rsidRPr="00397165">
              <w:rPr>
                <w:rStyle w:val="Hyperlink"/>
                <w:rFonts w:ascii="Times New Roman" w:hAnsi="Times New Roman" w:cs="Times New Roman"/>
                <w:bCs/>
                <w:sz w:val="32"/>
                <w:szCs w:val="32"/>
              </w:rPr>
              <w:t>5.7 TỔNG KẾT</w:t>
            </w:r>
            <w:r w:rsidRPr="00397165">
              <w:rPr>
                <w:rFonts w:ascii="Times New Roman" w:hAnsi="Times New Roman" w:cs="Times New Roman"/>
                <w:webHidden/>
                <w:sz w:val="32"/>
                <w:szCs w:val="32"/>
              </w:rPr>
              <w:tab/>
            </w:r>
            <w:r w:rsidRPr="00397165">
              <w:rPr>
                <w:rFonts w:ascii="Times New Roman" w:hAnsi="Times New Roman" w:cs="Times New Roman"/>
                <w:webHidden/>
                <w:sz w:val="32"/>
                <w:szCs w:val="32"/>
              </w:rPr>
              <w:fldChar w:fldCharType="begin"/>
            </w:r>
            <w:r w:rsidRPr="00397165">
              <w:rPr>
                <w:rFonts w:ascii="Times New Roman" w:hAnsi="Times New Roman" w:cs="Times New Roman"/>
                <w:webHidden/>
                <w:sz w:val="32"/>
                <w:szCs w:val="32"/>
              </w:rPr>
              <w:instrText xml:space="preserve"> PAGEREF _Toc237855244 \h </w:instrText>
            </w:r>
            <w:r w:rsidRPr="00397165">
              <w:rPr>
                <w:rFonts w:ascii="Times New Roman" w:hAnsi="Times New Roman" w:cs="Times New Roman"/>
                <w:webHidden/>
                <w:sz w:val="32"/>
                <w:szCs w:val="32"/>
              </w:rPr>
            </w:r>
            <w:r w:rsidRPr="00397165">
              <w:rPr>
                <w:rFonts w:ascii="Times New Roman" w:hAnsi="Times New Roman" w:cs="Times New Roman"/>
                <w:webHidden/>
                <w:sz w:val="32"/>
                <w:szCs w:val="32"/>
              </w:rPr>
              <w:fldChar w:fldCharType="separate"/>
            </w:r>
            <w:r w:rsidRPr="00397165">
              <w:rPr>
                <w:rFonts w:ascii="Times New Roman" w:hAnsi="Times New Roman" w:cs="Times New Roman"/>
                <w:webHidden/>
                <w:sz w:val="32"/>
                <w:szCs w:val="32"/>
              </w:rPr>
              <w:t>57</w:t>
            </w:r>
            <w:r w:rsidRPr="00397165">
              <w:rPr>
                <w:rFonts w:ascii="Times New Roman" w:hAnsi="Times New Roman" w:cs="Times New Roman"/>
                <w:webHidden/>
                <w:sz w:val="32"/>
                <w:szCs w:val="32"/>
              </w:rPr>
              <w:fldChar w:fldCharType="end"/>
            </w:r>
          </w:hyperlink>
        </w:p>
        <w:p w14:paraId="6BA1E2B1" w14:textId="54B408F6" w:rsidR="00397165" w:rsidRPr="00397165" w:rsidRDefault="00397165">
          <w:pPr>
            <w:pStyle w:val="TOC1"/>
            <w:rPr>
              <w:rFonts w:eastAsiaTheme="minorEastAsia"/>
              <w:b w:val="0"/>
              <w:bCs w:val="0"/>
              <w:sz w:val="32"/>
              <w:szCs w:val="32"/>
            </w:rPr>
          </w:pPr>
          <w:hyperlink w:anchor="_Toc237855245" w:history="1">
            <w:r w:rsidRPr="00397165">
              <w:rPr>
                <w:rStyle w:val="Hyperlink"/>
                <w:sz w:val="32"/>
                <w:szCs w:val="32"/>
              </w:rPr>
              <w:t>LỜI CẢM ƠN</w:t>
            </w:r>
            <w:r w:rsidRPr="00397165">
              <w:rPr>
                <w:webHidden/>
                <w:sz w:val="32"/>
                <w:szCs w:val="32"/>
              </w:rPr>
              <w:tab/>
            </w:r>
            <w:r w:rsidRPr="00397165">
              <w:rPr>
                <w:webHidden/>
                <w:sz w:val="32"/>
                <w:szCs w:val="32"/>
              </w:rPr>
              <w:fldChar w:fldCharType="begin"/>
            </w:r>
            <w:r w:rsidRPr="00397165">
              <w:rPr>
                <w:webHidden/>
                <w:sz w:val="32"/>
                <w:szCs w:val="32"/>
              </w:rPr>
              <w:instrText xml:space="preserve"> PAGEREF _Toc237855245 \h </w:instrText>
            </w:r>
            <w:r w:rsidRPr="00397165">
              <w:rPr>
                <w:webHidden/>
                <w:sz w:val="32"/>
                <w:szCs w:val="32"/>
              </w:rPr>
            </w:r>
            <w:r w:rsidRPr="00397165">
              <w:rPr>
                <w:webHidden/>
                <w:sz w:val="32"/>
                <w:szCs w:val="32"/>
              </w:rPr>
              <w:fldChar w:fldCharType="separate"/>
            </w:r>
            <w:r w:rsidRPr="00397165">
              <w:rPr>
                <w:webHidden/>
                <w:sz w:val="32"/>
                <w:szCs w:val="32"/>
              </w:rPr>
              <w:t>58</w:t>
            </w:r>
            <w:r w:rsidRPr="00397165">
              <w:rPr>
                <w:webHidden/>
                <w:sz w:val="32"/>
                <w:szCs w:val="32"/>
              </w:rPr>
              <w:fldChar w:fldCharType="end"/>
            </w:r>
          </w:hyperlink>
        </w:p>
        <w:p w14:paraId="470FEF63" w14:textId="77777777" w:rsidR="00397165" w:rsidRDefault="00397165" w:rsidP="00397165">
          <w:pPr>
            <w:rPr>
              <w:b/>
              <w:bCs/>
            </w:rPr>
          </w:pPr>
          <w:r w:rsidRPr="00397165">
            <w:rPr>
              <w:rFonts w:ascii="Times New Roman" w:hAnsi="Times New Roman" w:cs="Times New Roman"/>
              <w:b/>
              <w:bCs/>
              <w:sz w:val="32"/>
              <w:szCs w:val="32"/>
            </w:rPr>
            <w:fldChar w:fldCharType="end"/>
          </w:r>
        </w:p>
      </w:sdtContent>
    </w:sdt>
    <w:p w14:paraId="62EEC136" w14:textId="5064D36D" w:rsidR="00F26968" w:rsidRPr="00397165" w:rsidRDefault="00F26968" w:rsidP="00397165">
      <w:r w:rsidRPr="0098682E">
        <w:rPr>
          <w:rFonts w:ascii="Times New Roman" w:hAnsi="Times New Roman" w:cs="Times New Roman"/>
          <w:sz w:val="36"/>
          <w:szCs w:val="36"/>
        </w:rPr>
        <w:br w:type="page"/>
      </w:r>
    </w:p>
    <w:p w14:paraId="58224FCB" w14:textId="77777777" w:rsidR="005E7C52" w:rsidRPr="0098682E" w:rsidRDefault="005E7C52" w:rsidP="0094649E">
      <w:pPr>
        <w:spacing w:after="0" w:line="240" w:lineRule="auto"/>
        <w:jc w:val="both"/>
      </w:pPr>
    </w:p>
    <w:p w14:paraId="48397D70" w14:textId="06D86D3D" w:rsidR="00C845CC" w:rsidRPr="002F01B8" w:rsidRDefault="00000000" w:rsidP="004933E9">
      <w:pPr>
        <w:pStyle w:val="Heading1"/>
        <w:jc w:val="both"/>
        <w:rPr>
          <w:bCs/>
        </w:rPr>
      </w:pPr>
      <w:bookmarkStart w:id="0" w:name="_Toc237852171"/>
      <w:bookmarkStart w:id="1" w:name="_Toc237855178"/>
      <w:r w:rsidRPr="002F01B8">
        <w:rPr>
          <w:bCs/>
        </w:rPr>
        <w:t>CHƯƠNG 1: GIỚI THIỆU DỰ ÁN</w:t>
      </w:r>
      <w:bookmarkEnd w:id="0"/>
      <w:bookmarkEnd w:id="1"/>
    </w:p>
    <w:p w14:paraId="608E156A" w14:textId="641C93A3" w:rsidR="00C845CC" w:rsidRPr="002F01B8" w:rsidRDefault="00E743A7" w:rsidP="004933E9">
      <w:pPr>
        <w:pStyle w:val="Heading2"/>
        <w:jc w:val="both"/>
        <w:rPr>
          <w:bCs/>
        </w:rPr>
      </w:pPr>
      <w:bookmarkStart w:id="2" w:name="_Toc237852172"/>
      <w:bookmarkStart w:id="3" w:name="_Toc237855179"/>
      <w:r>
        <w:rPr>
          <w:bCs/>
        </w:rPr>
        <w:t xml:space="preserve">1.1 </w:t>
      </w:r>
      <w:r w:rsidRPr="002F01B8">
        <w:rPr>
          <w:bCs/>
        </w:rPr>
        <w:t>GIỚI THIỆU VỀ ĐỀ TÀI</w:t>
      </w:r>
      <w:bookmarkEnd w:id="2"/>
      <w:bookmarkEnd w:id="3"/>
    </w:p>
    <w:p w14:paraId="45D87AA5" w14:textId="7E11FD60" w:rsidR="00C845CC" w:rsidRPr="0098682E" w:rsidRDefault="00E743A7" w:rsidP="004933E9">
      <w:pPr>
        <w:pStyle w:val="Heading3"/>
        <w:jc w:val="both"/>
      </w:pPr>
      <w:bookmarkStart w:id="4" w:name="_Toc237852173"/>
      <w:bookmarkStart w:id="5" w:name="_Toc237855180"/>
      <w:r>
        <w:t xml:space="preserve">1.1.2 </w:t>
      </w:r>
      <w:r w:rsidRPr="0098682E">
        <w:t>Hiện Trạng (Current Situation)</w:t>
      </w:r>
      <w:bookmarkEnd w:id="4"/>
      <w:bookmarkEnd w:id="5"/>
    </w:p>
    <w:p w14:paraId="1CE5DE7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Superstore là một chuỗi bán lẻ toàn cầu, cung cấp hàng nghìn danh mục sản phẩm từ Furniture, Office Supplies đến Technology cho ba phân khúc khách hàng chính gồm Consumer, Corporate và Home Office.</w:t>
      </w:r>
    </w:p>
    <w:p w14:paraId="3993480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Qua khảo sát sơ bộ tập dữ liệu, hiện trạng vận hành và quản lý dữ liệu của chuỗi đang đối mặt với nhiều vấn đề và thách thức lớn như sau:</w:t>
      </w:r>
    </w:p>
    <w:p w14:paraId="623E159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Sự bùng nổ về khối lượng dữ liệu:</w:t>
      </w:r>
      <w:r w:rsidRPr="0098682E">
        <w:rPr>
          <w:rFonts w:ascii="Times New Roman" w:hAnsi="Times New Roman" w:cs="Times New Roman"/>
          <w:sz w:val="26"/>
          <w:szCs w:val="26"/>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02D044A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Nghịch lý “Doanh số cao nhưng lợi nhuận thấp”:</w:t>
      </w:r>
      <w:r w:rsidRPr="0098682E">
        <w:rPr>
          <w:rFonts w:ascii="Times New Roman" w:hAnsi="Times New Roman" w:cs="Times New Roman"/>
          <w:sz w:val="26"/>
          <w:szCs w:val="26"/>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0AE5ECD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Chính sách chiết khấu thiếu kiểm soát:</w:t>
      </w:r>
      <w:r w:rsidRPr="0098682E">
        <w:rPr>
          <w:rFonts w:ascii="Times New Roman" w:hAnsi="Times New Roman" w:cs="Times New Roman"/>
          <w:sz w:val="26"/>
          <w:szCs w:val="26"/>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31BAF25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Áp lực từ chi phí vận hành và logistics:</w:t>
      </w:r>
      <w:r w:rsidRPr="0098682E">
        <w:rPr>
          <w:rFonts w:ascii="Times New Roman" w:hAnsi="Times New Roman" w:cs="Times New Roman"/>
          <w:sz w:val="26"/>
          <w:szCs w:val="26"/>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6BEF80A2" w14:textId="51DD71E7" w:rsidR="00C845CC" w:rsidRPr="0098682E" w:rsidRDefault="00E743A7" w:rsidP="004933E9">
      <w:pPr>
        <w:pStyle w:val="Heading3"/>
        <w:jc w:val="both"/>
      </w:pPr>
      <w:bookmarkStart w:id="6" w:name="_Toc237852174"/>
      <w:bookmarkStart w:id="7" w:name="_Toc237855181"/>
      <w:r>
        <w:lastRenderedPageBreak/>
        <w:t xml:space="preserve">1.1.2 </w:t>
      </w:r>
      <w:r w:rsidRPr="0098682E">
        <w:t xml:space="preserve">Câu </w:t>
      </w:r>
      <w:r w:rsidR="00130B3F" w:rsidRPr="0098682E">
        <w:t>ch</w:t>
      </w:r>
      <w:r w:rsidRPr="0098682E">
        <w:t>uyện dữ liệu</w:t>
      </w:r>
      <w:bookmarkEnd w:id="6"/>
      <w:bookmarkEnd w:id="7"/>
    </w:p>
    <w:p w14:paraId="5E26A8A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0C219A3E" w14:textId="77777777" w:rsidR="00C845CC" w:rsidRPr="0098682E" w:rsidRDefault="00000000" w:rsidP="004933E9">
      <w:pPr>
        <w:jc w:val="both"/>
        <w:rPr>
          <w:rFonts w:ascii="Times New Roman" w:hAnsi="Times New Roman" w:cs="Times New Roman"/>
          <w:sz w:val="24"/>
          <w:szCs w:val="24"/>
        </w:rPr>
      </w:pPr>
      <w:r w:rsidRPr="0098682E">
        <w:rPr>
          <w:rFonts w:ascii="Times New Roman" w:hAnsi="Times New Roman" w:cs="Times New Roman"/>
          <w:sz w:val="26"/>
          <w:szCs w:val="26"/>
        </w:rPr>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w:t>
      </w:r>
      <w:r w:rsidRPr="0098682E">
        <w:rPr>
          <w:rFonts w:ascii="Times New Roman" w:hAnsi="Times New Roman" w:cs="Times New Roman"/>
          <w:sz w:val="24"/>
          <w:szCs w:val="24"/>
        </w:rPr>
        <w:t xml:space="preserve"> thấp”.</w:t>
      </w:r>
    </w:p>
    <w:p w14:paraId="6EBE3998" w14:textId="727ED14E"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12B4771B" w14:textId="560F890B" w:rsidR="00C845CC" w:rsidRPr="002F01B8" w:rsidRDefault="00E743A7" w:rsidP="004933E9">
      <w:pPr>
        <w:pStyle w:val="Heading2"/>
        <w:jc w:val="both"/>
        <w:rPr>
          <w:bCs/>
        </w:rPr>
      </w:pPr>
      <w:bookmarkStart w:id="8" w:name="_Toc237852175"/>
      <w:bookmarkStart w:id="9" w:name="_Toc237855182"/>
      <w:r>
        <w:rPr>
          <w:bCs/>
        </w:rPr>
        <w:t xml:space="preserve">1.2 </w:t>
      </w:r>
      <w:r w:rsidRPr="002F01B8">
        <w:rPr>
          <w:bCs/>
        </w:rPr>
        <w:t>THÔNG TIN VỀ DỮ LIỆU VÀ DỰ ÁN</w:t>
      </w:r>
      <w:bookmarkEnd w:id="8"/>
      <w:bookmarkEnd w:id="9"/>
    </w:p>
    <w:p w14:paraId="229A8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1C913653"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Nguồn dữ liệu:</w:t>
      </w:r>
    </w:p>
    <w:p w14:paraId="09DDC29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Dataset: Global Superstore Dataset </w:t>
      </w:r>
    </w:p>
    <w:p w14:paraId="1B7F6D7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Nền tảng: Kaggle </w:t>
      </w:r>
    </w:p>
    <w:p w14:paraId="0297D1D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Tác giả: Fatih İlhan </w:t>
      </w:r>
    </w:p>
    <w:p w14:paraId="155ADE62"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Link truy cập:</w:t>
      </w:r>
      <w:r w:rsidRPr="0098682E">
        <w:rPr>
          <w:rFonts w:ascii="Times New Roman" w:hAnsi="Times New Roman" w:cs="Times New Roman"/>
          <w:sz w:val="26"/>
          <w:szCs w:val="26"/>
        </w:rPr>
        <w:br/>
      </w:r>
      <w:hyperlink r:id="rId9" w:tgtFrame="_new" w:history="1">
        <w:r w:rsidR="00C845CC" w:rsidRPr="0098682E">
          <w:rPr>
            <w:rStyle w:val="Hyperlink"/>
            <w:rFonts w:ascii="Times New Roman" w:hAnsi="Times New Roman" w:cs="Times New Roman"/>
            <w:sz w:val="26"/>
            <w:szCs w:val="26"/>
          </w:rPr>
          <w:t>https://www.kaggle.com/datasets/fatihilhan/global-superstore-dataset</w:t>
        </w:r>
      </w:hyperlink>
      <w:r w:rsidRPr="0098682E">
        <w:rPr>
          <w:rFonts w:ascii="Times New Roman" w:hAnsi="Times New Roman" w:cs="Times New Roman"/>
          <w:sz w:val="26"/>
          <w:szCs w:val="26"/>
        </w:rPr>
        <w:t xml:space="preserve"> </w:t>
      </w:r>
    </w:p>
    <w:p w14:paraId="5A1219F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0379EFD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Dataset chứa 27 trường dữ liệu gốc phục vụ cho quá trình phân tích và trực quan hóa dữ liệu, bao gồm:</w:t>
      </w:r>
    </w:p>
    <w:p w14:paraId="77F2FB45"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đơn hàng: Order ID, Order Date, Ship Date </w:t>
      </w:r>
    </w:p>
    <w:p w14:paraId="3F9E830C"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khách hàng: Customer ID, Customer Name, Segment </w:t>
      </w:r>
    </w:p>
    <w:p w14:paraId="3F163C4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vị trí: Country, City, State, Region, Market </w:t>
      </w:r>
    </w:p>
    <w:p w14:paraId="531420C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sản phẩm: Product ID, Category, Sub-Category, Product Name </w:t>
      </w:r>
    </w:p>
    <w:p w14:paraId="46394A3B"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Thông tin tài chính: Sales, Quantity, Discount, Profit, Shipping Cost </w:t>
      </w:r>
    </w:p>
    <w:p w14:paraId="1EE1832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Sau khi thu thập, dữ liệu được lưu dưới định dạng CSV trong thư mục data/raw/ để phục vụ cho quy trình ETL, làm sạch dữ liệu, xây dựng Star Schema và trực quan hóa Dashboard bằng Tableau. </w:t>
      </w:r>
    </w:p>
    <w:p w14:paraId="4C71B1E8" w14:textId="716ADE90" w:rsidR="00C845CC" w:rsidRPr="002F01B8" w:rsidRDefault="00E743A7" w:rsidP="004933E9">
      <w:pPr>
        <w:pStyle w:val="Heading2"/>
        <w:jc w:val="both"/>
        <w:rPr>
          <w:bCs/>
        </w:rPr>
      </w:pPr>
      <w:bookmarkStart w:id="10" w:name="_Toc237852176"/>
      <w:bookmarkStart w:id="11" w:name="_Toc237855183"/>
      <w:r>
        <w:rPr>
          <w:rFonts w:cs="Times New Roman"/>
          <w:bCs/>
        </w:rPr>
        <w:t xml:space="preserve">1.3 </w:t>
      </w:r>
      <w:r w:rsidRPr="002F01B8">
        <w:rPr>
          <w:rFonts w:cs="Times New Roman"/>
          <w:bCs/>
        </w:rPr>
        <w:t>MỤC TIÊU VÀ PHẠM VI DỰ ÁN</w:t>
      </w:r>
      <w:bookmarkEnd w:id="10"/>
      <w:bookmarkEnd w:id="11"/>
    </w:p>
    <w:p w14:paraId="40C2EE58" w14:textId="40829EBD" w:rsidR="00C845CC" w:rsidRPr="0098682E" w:rsidRDefault="00E743A7" w:rsidP="004933E9">
      <w:pPr>
        <w:pStyle w:val="Heading3"/>
        <w:jc w:val="both"/>
        <w:rPr>
          <w:rFonts w:cs="Times New Roman"/>
        </w:rPr>
      </w:pPr>
      <w:bookmarkStart w:id="12" w:name="_Toc237852177"/>
      <w:bookmarkStart w:id="13" w:name="_Toc237855184"/>
      <w:r>
        <w:rPr>
          <w:rFonts w:cs="Times New Roman"/>
        </w:rPr>
        <w:t xml:space="preserve">1.3.1 </w:t>
      </w:r>
      <w:r w:rsidRPr="0098682E">
        <w:rPr>
          <w:rFonts w:cs="Times New Roman"/>
        </w:rPr>
        <w:t>Mục tiêu tổng thể</w:t>
      </w:r>
      <w:bookmarkEnd w:id="12"/>
      <w:bookmarkEnd w:id="13"/>
    </w:p>
    <w:p w14:paraId="113E706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2369D484" w14:textId="0A138986" w:rsidR="00C845CC" w:rsidRPr="0098682E" w:rsidRDefault="00E743A7" w:rsidP="004933E9">
      <w:pPr>
        <w:pStyle w:val="Heading3"/>
        <w:jc w:val="both"/>
        <w:rPr>
          <w:rFonts w:cs="Times New Roman"/>
        </w:rPr>
      </w:pPr>
      <w:bookmarkStart w:id="14" w:name="_Toc237852178"/>
      <w:bookmarkStart w:id="15" w:name="_Toc237855185"/>
      <w:r>
        <w:rPr>
          <w:rFonts w:cs="Times New Roman"/>
        </w:rPr>
        <w:t xml:space="preserve">1.3.2 </w:t>
      </w:r>
      <w:r w:rsidRPr="0098682E">
        <w:rPr>
          <w:rFonts w:cs="Times New Roman"/>
        </w:rPr>
        <w:t>Mục tiêu cụ thể</w:t>
      </w:r>
      <w:bookmarkEnd w:id="14"/>
      <w:bookmarkEnd w:id="15"/>
    </w:p>
    <w:p w14:paraId="2E0A83ED"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Phân tích Hiệu suất Kinh doanh: Xác định rõ xu hướng doanh thu (Sale) và lợi nhuận (Profit) theo thời gian (Năm, Tháng, Tuần) để thấy được các giai đoạn tăng trưởng hoặc sụt giảm chiến lược.</w:t>
      </w:r>
    </w:p>
    <w:p w14:paraId="6473E8DF"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DB9A1A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Bản đồ hóa Thị trường &amp; Địa lý: Phân tích hành vi mua sắm và đóng góp tài chính theo từng Quốc gia (Country), Vùng lãnh thổ (Region), và Phân khúc khách hàng (Segment: Consumer, Corporate, Home Office).</w:t>
      </w:r>
    </w:p>
    <w:p w14:paraId="657C74E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Cải thiện Logictics &amp; Vận chuyển: Đánh giá mối liên hệ giữa các hình thức vận chuyển (Ship.Mode), chi phí vận chuyển (Shipping.Cost), và mức độ ưu tiên của đơn hàng (Order.Priority) để tối ưu chi phí phân phối.</w:t>
      </w:r>
    </w:p>
    <w:p w14:paraId="729E13A4" w14:textId="0574CB87" w:rsidR="00C845CC" w:rsidRPr="0098682E" w:rsidRDefault="00E743A7" w:rsidP="004933E9">
      <w:pPr>
        <w:pStyle w:val="Heading3"/>
        <w:jc w:val="both"/>
        <w:rPr>
          <w:rFonts w:eastAsiaTheme="minorHAnsi" w:cs="Times New Roman"/>
        </w:rPr>
      </w:pPr>
      <w:bookmarkStart w:id="16" w:name="_Toc237852179"/>
      <w:bookmarkStart w:id="17" w:name="_Toc237855186"/>
      <w:r>
        <w:rPr>
          <w:rFonts w:cs="Times New Roman"/>
        </w:rPr>
        <w:t xml:space="preserve">1.3.3 </w:t>
      </w:r>
      <w:r w:rsidRPr="0098682E">
        <w:rPr>
          <w:rFonts w:cs="Times New Roman"/>
        </w:rPr>
        <w:t>Phạm vi dự án</w:t>
      </w:r>
      <w:bookmarkEnd w:id="16"/>
      <w:bookmarkEnd w:id="17"/>
    </w:p>
    <w:p w14:paraId="3564643A" w14:textId="12E3C364" w:rsidR="00C845CC" w:rsidRPr="0098682E" w:rsidRDefault="00E743A7" w:rsidP="004933E9">
      <w:pPr>
        <w:pStyle w:val="Heading4"/>
        <w:jc w:val="both"/>
        <w:rPr>
          <w:rFonts w:eastAsiaTheme="minorHAnsi" w:cs="Times New Roman"/>
          <w:b w:val="0"/>
          <w:iCs w:val="0"/>
          <w:szCs w:val="28"/>
        </w:rPr>
      </w:pPr>
      <w:r>
        <w:rPr>
          <w:rFonts w:cs="Times New Roman"/>
          <w:b w:val="0"/>
          <w:iCs w:val="0"/>
          <w:szCs w:val="28"/>
        </w:rPr>
        <w:t xml:space="preserve">1.3.3.1 </w:t>
      </w:r>
      <w:r w:rsidRPr="0098682E">
        <w:rPr>
          <w:rFonts w:cs="Times New Roman"/>
          <w:b w:val="0"/>
          <w:iCs w:val="0"/>
          <w:szCs w:val="28"/>
        </w:rPr>
        <w:t>Phạm vi dữ liệu</w:t>
      </w:r>
    </w:p>
    <w:p w14:paraId="6765E367"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Dự án tập trung xử lý và khai thác tập dữ liệu superstore.csv (dữ liệu bán lẻ toàn cầu), bao gồm các nhóm thông tin chính sau:</w:t>
      </w:r>
    </w:p>
    <w:p w14:paraId="4AD1DA8E"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đơn hàng: Mã đơn hàng (Order.ID), Ngày đặt hàng (Order.Date), Ngày giao hàng (Ship.Date), Mức độ ưu tiên (Order.Priority).</w:t>
      </w:r>
    </w:p>
    <w:p w14:paraId="6FBA68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khách hàng: Mã khách hàng (Customer.ID), Tên khách hàng, Phân khúc (Segment).</w:t>
      </w:r>
    </w:p>
    <w:p w14:paraId="5D3E6A5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địa lý: Quốc gia, Bang (State), Thành phố (City), Vùng (Regio), Thị trường (Market).</w:t>
      </w:r>
    </w:p>
    <w:p w14:paraId="3E8184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Thông tin sản phẩm: Danh mục (Category), Danh mục con (Sub-Category), Tên sản phẩm (Product.Name).</w:t>
      </w:r>
    </w:p>
    <w:p w14:paraId="09B41D1A"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Chỉ số tài chính: Doanh số (Sales), Số lượng (Quantity), Chiết khấu (Discount), Lợi nhuận (Profit), Chi phí vận chuyển (Shipping.Cost).</w:t>
      </w:r>
    </w:p>
    <w:p w14:paraId="5DCD2644" w14:textId="2A7A68C4" w:rsidR="00C845CC" w:rsidRPr="0098682E" w:rsidRDefault="00E743A7" w:rsidP="004933E9">
      <w:pPr>
        <w:pStyle w:val="Heading4"/>
        <w:jc w:val="both"/>
        <w:rPr>
          <w:rFonts w:cs="Times New Roman"/>
          <w:b w:val="0"/>
          <w:iCs w:val="0"/>
          <w:szCs w:val="28"/>
        </w:rPr>
      </w:pPr>
      <w:r>
        <w:rPr>
          <w:rFonts w:cs="Times New Roman"/>
          <w:b w:val="0"/>
          <w:iCs w:val="0"/>
          <w:szCs w:val="28"/>
        </w:rPr>
        <w:t xml:space="preserve">1.3.3.2 </w:t>
      </w:r>
      <w:r w:rsidRPr="0098682E">
        <w:rPr>
          <w:rFonts w:cs="Times New Roman"/>
          <w:b w:val="0"/>
          <w:iCs w:val="0"/>
          <w:szCs w:val="28"/>
        </w:rPr>
        <w:t>Phạm vi triển khai</w:t>
      </w:r>
    </w:p>
    <w:p w14:paraId="2241E4E8"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4F768D4"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327D70F9"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khuyến nghị: Đưa ra các đề xuất cụ thể về chính sách chiết khấu, tập trung thị trường mục tiêu, và xử lý các danh mục sản phẩm kém hiệu quả.</w:t>
      </w:r>
    </w:p>
    <w:p w14:paraId="1163BFC6" w14:textId="78418775" w:rsidR="00C845CC" w:rsidRPr="0098682E" w:rsidRDefault="00E743A7" w:rsidP="004933E9">
      <w:pPr>
        <w:pStyle w:val="Heading4"/>
        <w:jc w:val="both"/>
        <w:rPr>
          <w:rFonts w:cs="Times New Roman"/>
          <w:b w:val="0"/>
          <w:iCs w:val="0"/>
          <w:szCs w:val="28"/>
        </w:rPr>
      </w:pPr>
      <w:r>
        <w:rPr>
          <w:rFonts w:cs="Times New Roman"/>
          <w:b w:val="0"/>
          <w:iCs w:val="0"/>
          <w:szCs w:val="28"/>
        </w:rPr>
        <w:t xml:space="preserve">1.3.3.3 </w:t>
      </w:r>
      <w:r w:rsidRPr="0098682E">
        <w:rPr>
          <w:rFonts w:cs="Times New Roman"/>
          <w:b w:val="0"/>
          <w:iCs w:val="0"/>
          <w:szCs w:val="28"/>
        </w:rPr>
        <w:t>Ngoài phạm vi dự án</w:t>
      </w:r>
    </w:p>
    <w:p w14:paraId="3AC0D510"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 xml:space="preserve">Dự án này chỉ dừng lại ở việc phân tích dữ liệu lịch sử (Descriptive Analytics) và đưa ra dự báo xu hướng cơ bản, không xây dựng các mô hình Machine Learning dự đoán hành vi </w:t>
      </w:r>
      <w:r w:rsidRPr="0098682E">
        <w:rPr>
          <w:rFonts w:ascii="Times New Roman" w:hAnsi="Times New Roman" w:cs="Times New Roman"/>
          <w:sz w:val="26"/>
          <w:szCs w:val="26"/>
        </w:rPr>
        <w:lastRenderedPageBreak/>
        <w:t>khách hàng phức tạp (Predictive Analytics) hoặc hệ thống khuyến nghị sản phẩm (Recommendation System) theo thời gian thực.</w:t>
      </w:r>
    </w:p>
    <w:p w14:paraId="12BAA141" w14:textId="77777777" w:rsidR="00C845CC" w:rsidRPr="0098682E" w:rsidRDefault="00000000" w:rsidP="004933E9">
      <w:pPr>
        <w:jc w:val="both"/>
        <w:rPr>
          <w:rFonts w:ascii="Times New Roman" w:hAnsi="Times New Roman" w:cs="Times New Roman"/>
          <w:sz w:val="26"/>
          <w:szCs w:val="26"/>
        </w:rPr>
      </w:pPr>
      <w:r w:rsidRPr="0098682E">
        <w:rPr>
          <w:rFonts w:ascii="Times New Roman" w:hAnsi="Times New Roman" w:cs="Times New Roman"/>
          <w:sz w:val="26"/>
          <w:szCs w:val="26"/>
        </w:rPr>
        <w:t>Không can thiệp vào hệ thống vận hành, nhập hàng hay thay đổi trực tiếp quy trình logistics thực tế của doanh nghiệp.</w:t>
      </w:r>
    </w:p>
    <w:p w14:paraId="1CC8F74F" w14:textId="4B2C00AC" w:rsidR="00C845CC" w:rsidRPr="002F01B8" w:rsidRDefault="00E743A7" w:rsidP="004933E9">
      <w:pPr>
        <w:pStyle w:val="Heading2"/>
        <w:jc w:val="both"/>
        <w:rPr>
          <w:bCs/>
        </w:rPr>
      </w:pPr>
      <w:bookmarkStart w:id="18" w:name="_Toc237852180"/>
      <w:bookmarkStart w:id="19" w:name="_Toc237855187"/>
      <w:r>
        <w:rPr>
          <w:rFonts w:cs="Times New Roman"/>
          <w:bCs/>
        </w:rPr>
        <w:t xml:space="preserve">1.4 </w:t>
      </w:r>
      <w:r w:rsidRPr="002F01B8">
        <w:rPr>
          <w:rFonts w:cs="Times New Roman"/>
          <w:bCs/>
        </w:rPr>
        <w:t>ĐỐI TƯỢNG PHỤC VỤ VÀ TIÊU CHÍ THÀNH CÔNG</w:t>
      </w:r>
      <w:bookmarkEnd w:id="18"/>
      <w:bookmarkEnd w:id="19"/>
    </w:p>
    <w:p w14:paraId="64C44A1E" w14:textId="3FBF444A" w:rsidR="00C845CC" w:rsidRPr="0098682E" w:rsidRDefault="00E743A7" w:rsidP="004933E9">
      <w:pPr>
        <w:pStyle w:val="Heading3"/>
        <w:jc w:val="both"/>
        <w:rPr>
          <w:rFonts w:cs="Times New Roman"/>
        </w:rPr>
      </w:pPr>
      <w:bookmarkStart w:id="20" w:name="_Toc237852181"/>
      <w:bookmarkStart w:id="21" w:name="_Toc237855188"/>
      <w:r>
        <w:rPr>
          <w:rFonts w:cs="Times New Roman"/>
        </w:rPr>
        <w:t xml:space="preserve">1.4.1 </w:t>
      </w:r>
      <w:r w:rsidRPr="0098682E">
        <w:rPr>
          <w:rFonts w:cs="Times New Roman"/>
        </w:rPr>
        <w:t>Đối tượng phục vụ</w:t>
      </w:r>
      <w:bookmarkEnd w:id="20"/>
      <w:bookmarkEnd w:id="21"/>
    </w:p>
    <w:p w14:paraId="7FBDC308"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phân tích và hệ thống trực quan hóa dữ liệu được thiết kế nhằm phục vụ đa dạng các cấp quản lý và bộ phận chức năng trong doanh nghiệp. Việc xác định rõ nhu cầu và mục tiêu phân tích của từng nhóm đối tượng giúp tối ưu hóa giá trị khai thác dữ liệu, hỗ trợ đưa ra các quyết định kinh doanh nhanh chóng, chính xác và mang lại hiệu quả cao nhất. Cụ thể bao gồm:</w:t>
      </w:r>
    </w:p>
    <w:p w14:paraId="2DF008D6" w14:textId="1A6508B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Ban giám đốc và Nhà quản lý cấp cao (C-Suite &amp; Executive Management)</w:t>
      </w:r>
    </w:p>
    <w:p w14:paraId="6C8FC831" w14:textId="13FF039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một cái nhìn toàn diện, tổng quan và mang tính chiến lược về tình hình sức khỏe tài chính cũng như hiệu quả hoạt động chung của toàn doanh nghiệp trong từng khoảng thời gian (theo tháng, quý, năm).</w:t>
      </w:r>
    </w:p>
    <w:p w14:paraId="62FFE075"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0D52CEA2" w14:textId="542F05D9"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Theo dõi các chỉ số đo lường hiệu suất cốt lõi (KPIs) cấp cao như Tổng doanh thu (Total Revenue), Tổng lợi nhuận (Total Profit), Tỷ suất lợi nhuận (Profit Margin) và Tốc độ tăng trưởng so với cùng kỳ.</w:t>
      </w:r>
    </w:p>
    <w:p w14:paraId="11F03B9E"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Đánh giá hiệu quả kinh doanh phân bổ theo từng khu vực địa lý, thị trường mục tiêu và nhóm ngành hàng chủ lực.</w:t>
      </w:r>
    </w:p>
    <w:p w14:paraId="420DF209" w14:textId="1919E844"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Làm cơ sở dữ liệu thực tiễn để phê duyệt ngân sách, hoạch định chiến lược phát triển dài hạn, tái cấu trúc dòng sản phẩm hoặc điều chỉnh định hướng mở rộng thị trường kinh doanh.</w:t>
      </w:r>
    </w:p>
    <w:p w14:paraId="2C0B2893" w14:textId="3CD7431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Kinh doanh và Tiếp thị (Sales &amp; Marketing Management)</w:t>
      </w:r>
    </w:p>
    <w:p w14:paraId="4320590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hiểu sâu sắc về hành vi mua sắm của khách hàng, mức độ phản hồi của thị trường, giá trị vòng đời khách hàng (CLV) và xu hướng tiêu dùng theo thời gian.</w:t>
      </w:r>
    </w:p>
    <w:p w14:paraId="4B055D21"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27D29C2C" w14:textId="15121848"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Phân khúc khách hàng: Áp dụng mô hình phân tích RFM (Recency, Frequency, Monetary) để nhận diện chính xác các nhóm khách hàng trung thành, nhóm khách hàng tiềm năng và nhóm khách hàng có nguy cơ rời bỏ.</w:t>
      </w:r>
    </w:p>
    <w:p w14:paraId="6A556C8A" w14:textId="77777777"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chiến lược Marketing: Đánh giá hiệu quả của các chương trình khuyến mãi, chính sách chiết khấu (Discount policy) và tác động của chúng đối với khối lượng bán ra cũng như biên lợi nhuận thu về.</w:t>
      </w:r>
    </w:p>
    <w:p w14:paraId="772C749C" w14:textId="5BE48F2C" w:rsidR="00E40299" w:rsidRPr="0098682E" w:rsidRDefault="00E4029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Định hướng bán hàng: Xác định xu hướng mua sắm theo mùa vụ (Seasonal Trends) và các cơ hội bán chéo (Cross-selling) hoặc bán thêm (Up-selling) để gia tăng giá trị trung bình trên mỗi đơn hàng (AOV).</w:t>
      </w:r>
    </w:p>
    <w:p w14:paraId="7F82779C" w14:textId="531E62E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Quản lý Sản phẩm và Danh mục hàng hóa</w:t>
      </w:r>
    </w:p>
    <w:p w14:paraId="4B338E16"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nắm bắt chi tiết danh mục sản phẩm đang kinh doanh, hiệu quả tài chính của từng mặt hàng và vòng đời của sản phẩm trên thị trường.</w:t>
      </w:r>
    </w:p>
    <w:p w14:paraId="13DEC9EC"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64F513BC" w14:textId="24BEC68A"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Phân loại hiệu quả sản phẩm: Đánh giá và phân nhóm sản phẩm theo các tiêu chí: nhóm sản phẩm bán chạy nhất (Top-sellers), nhóm sản phẩm mang lại lợi nhuận cao nhất (High-margin items), và nhóm sản phẩm đang bị lỗ vốn hoặc tồn kho kéo dài.</w:t>
      </w:r>
    </w:p>
    <w:p w14:paraId="16B39DCF" w14:textId="77777777" w:rsidR="00615231"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danh mục: Đưa ra quyết định dừng kinh doanh, điều chỉnh lại chính sách giá hoặc cải tiến đối với các mã hàng kém hiệu quả; đồng thời tập trung nguồn lực phát triển cho các dòng sản phẩm chiến lược.</w:t>
      </w:r>
    </w:p>
    <w:p w14:paraId="74DF34E1" w14:textId="4D0D6A4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Hỗ trợ lập kế hoạch mua hàng</w:t>
      </w:r>
      <w:r w:rsidR="00615231" w:rsidRPr="0098682E">
        <w:rPr>
          <w:rFonts w:ascii="Times New Roman" w:hAnsi="Times New Roman" w:cs="Times New Roman"/>
          <w:sz w:val="26"/>
          <w:szCs w:val="26"/>
        </w:rPr>
        <w:t xml:space="preserve">: </w:t>
      </w:r>
      <w:r w:rsidRPr="0098682E">
        <w:rPr>
          <w:rFonts w:ascii="Times New Roman" w:hAnsi="Times New Roman" w:cs="Times New Roman"/>
          <w:sz w:val="26"/>
          <w:szCs w:val="26"/>
        </w:rPr>
        <w:t>Dự báo nhu cầu tiêu thụ dựa trên dữ liệu lịch sử để chủ động trong việc đặt hàng, giảm thiểu rủi ro đứt gãy nguồn cung hoặc tồn kho quá mức.</w:t>
      </w:r>
    </w:p>
    <w:p w14:paraId="31FC83F7" w14:textId="7829D5DB"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Bộ phận Logistics và Quản lý Chuỗi cung ứng</w:t>
      </w:r>
    </w:p>
    <w:p w14:paraId="3F5F67AF"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Nhu cầu thông tin: Cần dữ liệu minh bạch về chi phí vận chuyển, phương thức giao hàng, thời gian xử lý đơn hàng và hiệu suất thực hiện đơn hàng (Order Fulfillment Rate).</w:t>
      </w:r>
    </w:p>
    <w:p w14:paraId="4A196CF4" w14:textId="77777777"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Ứng dụng thực tế:</w:t>
      </w:r>
    </w:p>
    <w:p w14:paraId="4C75B850" w14:textId="150DEB70"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Tối ưu hóa chi phí vận tải: Phân tích chi phí vận chuyển theo từng đơn vị giao vận, từng loại hình giao hàng (Fast delivery, Standard delivery, Ship mode) và từng vùng địa lý để tìm ra phương án tối ưu chi phí.</w:t>
      </w:r>
    </w:p>
    <w:p w14:paraId="5B2CAF93" w14:textId="444CD548"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Nâng cao chất lượng dịch vụ: Theo dõi thời gian giao hàng thực tế so với thời gian cam kết (SLA), phát hiện các điểm nghẽn (bottlenecks) trong khâu đóng gói hoặc vận chuyển để kịp thời xử lý.</w:t>
      </w:r>
    </w:p>
    <w:p w14:paraId="034CA090" w14:textId="19FFCB05" w:rsidR="00E40299" w:rsidRPr="0098682E" w:rsidRDefault="00E40299" w:rsidP="004933E9">
      <w:pPr>
        <w:jc w:val="both"/>
        <w:rPr>
          <w:rFonts w:ascii="Times New Roman" w:hAnsi="Times New Roman" w:cs="Times New Roman"/>
          <w:sz w:val="26"/>
          <w:szCs w:val="26"/>
        </w:rPr>
      </w:pPr>
      <w:r w:rsidRPr="0098682E">
        <w:rPr>
          <w:rFonts w:ascii="Times New Roman" w:hAnsi="Times New Roman" w:cs="Times New Roman"/>
          <w:sz w:val="26"/>
          <w:szCs w:val="26"/>
        </w:rPr>
        <w:t>Đo lường sự hài lòng của khách hàng: Giảm thiểu tỷ lệ giao hàng chậm trễ, đơn hàng bị hủy hoặc giao sai, từ đó nâng cao trải nghiệm tổng thể của người mua và uy tín của doanh nghiệp.</w:t>
      </w:r>
    </w:p>
    <w:p w14:paraId="65D04B7D" w14:textId="293CF44C" w:rsidR="00C845CC" w:rsidRPr="0098682E" w:rsidRDefault="00E743A7" w:rsidP="004933E9">
      <w:pPr>
        <w:pStyle w:val="Heading3"/>
        <w:jc w:val="both"/>
        <w:rPr>
          <w:rFonts w:cs="Times New Roman"/>
        </w:rPr>
      </w:pPr>
      <w:bookmarkStart w:id="22" w:name="_Toc237852182"/>
      <w:bookmarkStart w:id="23" w:name="_Toc237855189"/>
      <w:r>
        <w:rPr>
          <w:rFonts w:cs="Times New Roman"/>
        </w:rPr>
        <w:t xml:space="preserve">1.4.2 </w:t>
      </w:r>
      <w:r w:rsidRPr="0098682E">
        <w:rPr>
          <w:rFonts w:cs="Times New Roman"/>
        </w:rPr>
        <w:t>Tiêu chí thành công</w:t>
      </w:r>
      <w:bookmarkEnd w:id="22"/>
      <w:bookmarkEnd w:id="23"/>
    </w:p>
    <w:p w14:paraId="6542F048" w14:textId="63B6500F" w:rsidR="009D0EB2" w:rsidRPr="0098682E" w:rsidRDefault="009D0EB2" w:rsidP="004933E9">
      <w:pPr>
        <w:jc w:val="both"/>
        <w:rPr>
          <w:rFonts w:ascii="Times New Roman" w:hAnsi="Times New Roman" w:cs="Times New Roman"/>
          <w:sz w:val="26"/>
          <w:szCs w:val="26"/>
        </w:rPr>
      </w:pPr>
      <w:r w:rsidRPr="0098682E">
        <w:rPr>
          <w:rFonts w:ascii="Times New Roman" w:hAnsi="Times New Roman" w:cs="Times New Roman"/>
          <w:sz w:val="26"/>
          <w:szCs w:val="26"/>
        </w:rPr>
        <w:t>Để đảm bảo hệ thống báo cáo phân tích dữ liệu đạt chuẩn chất lượng cao, phục vụ hiệu quả cho quá trình ra quyết định kinh doanh, toàn bộ quy trình từ khâu xử lý dữ liệu đầu vào, thiết kế giao diện trực quan hóa cho đến việc trích xuất tri thức đều phải đáp ứng khắt khe các nhóm tiêu chí sau:</w:t>
      </w:r>
    </w:p>
    <w:p w14:paraId="02ECE3D7" w14:textId="07F743CC" w:rsidR="00C845CC" w:rsidRPr="0098682E" w:rsidRDefault="00E743A7" w:rsidP="004933E9">
      <w:pPr>
        <w:pStyle w:val="Heading4"/>
        <w:jc w:val="both"/>
        <w:rPr>
          <w:b w:val="0"/>
          <w:iCs w:val="0"/>
        </w:rPr>
      </w:pPr>
      <w:r>
        <w:rPr>
          <w:b w:val="0"/>
          <w:iCs w:val="0"/>
        </w:rPr>
        <w:t xml:space="preserve">1.4.2.1 </w:t>
      </w:r>
      <w:r w:rsidRPr="0098682E">
        <w:rPr>
          <w:b w:val="0"/>
          <w:iCs w:val="0"/>
        </w:rPr>
        <w:t>Tiêu chí về dữ liệu</w:t>
      </w:r>
    </w:p>
    <w:p w14:paraId="5E937E80" w14:textId="77777777"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Dữ liệu là nền tảng cốt lõi quyết định tính đúng đắn của mọi phân tích và dự báo. Một mô hình dữ liệu tốt phải đảm bảo được độ tin cậy tuyệt đối thông qua hai yêu cầu chính:</w:t>
      </w:r>
    </w:p>
    <w:p w14:paraId="5B68DF1F" w14:textId="01ABAE95"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Độ chính xác</w:t>
      </w:r>
      <w:r w:rsidR="005740E2" w:rsidRPr="0098682E">
        <w:rPr>
          <w:rFonts w:ascii="Times New Roman" w:hAnsi="Times New Roman" w:cs="Times New Roman"/>
          <w:sz w:val="26"/>
          <w:szCs w:val="26"/>
        </w:rPr>
        <w:t>:</w:t>
      </w:r>
    </w:p>
    <w:p w14:paraId="6144944E" w14:textId="488678DC"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Dữ liệu sau khi trải qua quy trình ETL (Extract - Transform - Load) và xử lý làm sạch phải đảm bảo hoàn toàn loại bỏ các lỗi dữ liệu khuyết thiếu (Null/Missing values), dữ liệu trùng lặp (Duplicates) hoặc các giá trị ngoại lệ bất thường (Outliers).</w:t>
      </w:r>
    </w:p>
    <w:p w14:paraId="1EFA71B1" w14:textId="05E2900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Chuẩn hóa đồng nhất định dạng dữ liệu trên toàn bộ hệ thống. Đặc biệt, các trường thông tin mốc thời gian như ngày đặt hàng (Order.Date) và ngày giao hàng (Ship.Date) phải được đưa về chuẩn định dạng ngày tháng cố định (DD/MM/YYYY hoặc YYYY-MM-DD), loại bỏ triệt để xung đột về kiểu dữ liệu (Date vs. Text) gây sai lệch khi tính toán khoảng thời gian xử lý đơn hàng.</w:t>
      </w:r>
    </w:p>
    <w:p w14:paraId="08E868B9" w14:textId="4276315A" w:rsidR="006918A7" w:rsidRPr="0098682E" w:rsidRDefault="006918A7" w:rsidP="004933E9">
      <w:pPr>
        <w:jc w:val="both"/>
        <w:rPr>
          <w:rFonts w:ascii="Times New Roman" w:hAnsi="Times New Roman" w:cs="Times New Roman"/>
          <w:sz w:val="26"/>
          <w:szCs w:val="26"/>
        </w:rPr>
      </w:pPr>
      <w:r w:rsidRPr="0098682E">
        <w:rPr>
          <w:rFonts w:ascii="Times New Roman" w:hAnsi="Times New Roman" w:cs="Times New Roman"/>
          <w:sz w:val="26"/>
          <w:szCs w:val="26"/>
        </w:rPr>
        <w:t>Tính toàn vẹn</w:t>
      </w:r>
      <w:r w:rsidR="005740E2" w:rsidRPr="0098682E">
        <w:rPr>
          <w:rFonts w:ascii="Times New Roman" w:hAnsi="Times New Roman" w:cs="Times New Roman"/>
          <w:sz w:val="26"/>
          <w:szCs w:val="26"/>
        </w:rPr>
        <w:t>:</w:t>
      </w:r>
    </w:p>
    <w:p w14:paraId="57063761" w14:textId="4221F8B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Mô hình dữ liệu (Data Model) phải được xây dựng và thiết kế chuẩn hóa (như mô hình ngôi sao - Star Schema hoặc mô hình bông tuyết - Snowflake Schema).</w:t>
      </w:r>
    </w:p>
    <w:p w14:paraId="24876A98" w14:textId="28E8AD61"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Đảm bảo việc thiết lập chính xác các mối liên kết (Relationships) và khóa ngoại (Foreign Keys) giữa bảng thực thể trung tâm (Fact Table) và các bảng chiều phân tích (Dimension Tables như Thời gian, Địa lý, Sản phẩm, Khách hàng).</w:t>
      </w:r>
    </w:p>
    <w:p w14:paraId="26A8D7FB" w14:textId="4A7394FF" w:rsidR="006918A7" w:rsidRPr="0098682E" w:rsidRDefault="006918A7"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lastRenderedPageBreak/>
        <w:t>Giữ nguyên vẹn số lượng đơn hàng và giá trị giao dịch, tuyệt đối không làm thất thoát, nhân đôi (duplicate lines) hay mất mát dữ liệu trong quá trình kết nối và biến đổi (Transformation).</w:t>
      </w:r>
    </w:p>
    <w:p w14:paraId="0960A208" w14:textId="2FA10FB6" w:rsidR="00C845CC" w:rsidRPr="0098682E" w:rsidRDefault="00E743A7" w:rsidP="004933E9">
      <w:pPr>
        <w:pStyle w:val="Heading4"/>
        <w:jc w:val="both"/>
        <w:rPr>
          <w:b w:val="0"/>
          <w:iCs w:val="0"/>
        </w:rPr>
      </w:pPr>
      <w:r>
        <w:rPr>
          <w:b w:val="0"/>
          <w:iCs w:val="0"/>
        </w:rPr>
        <w:t xml:space="preserve">1.4.2.2 </w:t>
      </w:r>
      <w:r w:rsidRPr="0098682E">
        <w:rPr>
          <w:b w:val="0"/>
          <w:iCs w:val="0"/>
        </w:rPr>
        <w:t>Tiêu chí về trực quan hóa</w:t>
      </w:r>
    </w:p>
    <w:p w14:paraId="7CF40E72"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Giao diện báo cáo (Dashboard) đóng vai trò là cầu nối truyền tải thông tin giữa dữ liệu thô và người dùng cuối. Yêu cầu đặt ra cho việc thiết kế trực quan hóa là phải vừa đảm bảo tính thẩm mỹ, vừa tối ưu hóa trải nghiệm người dùng (UX/UI):</w:t>
      </w:r>
    </w:p>
    <w:p w14:paraId="39DB2C84" w14:textId="58F3AED8"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Trực quan và dễ hiểu:</w:t>
      </w:r>
    </w:p>
    <w:p w14:paraId="28479C98" w14:textId="2E14F722"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Các biểu đồ (Biểu đồ cột, Đường xu hướng - Trendlines, Bản đồ địa lý - Choropleth Map, Biểu đồ tròn/bánh - Pie Chart) phải được lựa chọn chuẩn xác theo mục đích hiển thị và sắp xếp một cách logic theo luồng tư duy phân tích từ tổng quan đến chi tiết (Top-down approach).</w:t>
      </w:r>
    </w:p>
    <w:p w14:paraId="5E4F487C" w14:textId="4EB7CC54"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Cấu trúc báo cáo đi từ các chỉ số tổng hợp cấp cao (KPI Cards) ở vị trí ưu tiên (trên cùng), đến các phân tích đa chiều ở giữa, và chi tiết giao dịch/bảng biểu ở dưới cùng.</w:t>
      </w:r>
    </w:p>
    <w:p w14:paraId="229CB203" w14:textId="44B1221E"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Đạt tiêu chuẩn "quy tắc 5 giây": Người dùng chỉ cần lướt qua giao diện trong vòng dưới 5 giây là có thể nắm bắt ngay được các thông tin cốt lõi, xu hướng chính và các điểm bất thường mà không gặp khó khăn trong việc đọc hiểu.</w:t>
      </w:r>
    </w:p>
    <w:p w14:paraId="7065E551" w14:textId="6B25F7C6"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Thiết kế chuyên nghiệp và quy chuẩn thẩm mỹ:</w:t>
      </w:r>
    </w:p>
    <w:p w14:paraId="101B5887"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Sử dụng phối màu đồng bộ, nhất quán và có tính định hướng thị giác rõ ràng trên toàn bộ các báo cáo.</w:t>
      </w:r>
    </w:p>
    <w:p w14:paraId="041FEF84" w14:textId="77777777" w:rsidR="005740E2" w:rsidRPr="0098682E" w:rsidRDefault="005740E2" w:rsidP="004933E9">
      <w:pPr>
        <w:jc w:val="both"/>
        <w:rPr>
          <w:rFonts w:ascii="Times New Roman" w:hAnsi="Times New Roman" w:cs="Times New Roman"/>
          <w:sz w:val="26"/>
          <w:szCs w:val="26"/>
        </w:rPr>
      </w:pPr>
      <w:r w:rsidRPr="0098682E">
        <w:rPr>
          <w:rFonts w:ascii="Times New Roman" w:hAnsi="Times New Roman" w:cs="Times New Roman"/>
          <w:sz w:val="26"/>
          <w:szCs w:val="26"/>
        </w:rPr>
        <w:t>Phân biệt rõ ràng giữa các mảng màu đại diện cho chỉ số kinh doanh:</w:t>
      </w:r>
    </w:p>
    <w:p w14:paraId="58343E78" w14:textId="0902A69E"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Doanh thu (Revenue): Sử dụng các gam màu trung tính hoặc màu xanh dương (Blue) chủ đạo để thể hiện sự ổn định và quy mô.</w:t>
      </w:r>
    </w:p>
    <w:p w14:paraId="2F56BA68" w14:textId="7C76DAE0"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Lợi nhuận (Profit): Sử dụng quy chuẩn màu sắc cảnh báo kinh điển Xanh lá  đối với giá trị lợi nhuận dương (có lời) và Đỏ đối với các giá trị lợi nhuận âm (lỗ vốn).</w:t>
      </w:r>
    </w:p>
    <w:p w14:paraId="71E9F91F" w14:textId="153166CD" w:rsidR="005740E2" w:rsidRPr="0098682E" w:rsidRDefault="005740E2"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khoảng trống, phông chữ rõ ràng, nhãn dữ liệu và chú thích gọn gàng, tránh gây rối mắt hoặc làm phân tán sự chú ý của người xem.</w:t>
      </w:r>
    </w:p>
    <w:p w14:paraId="1C0810E0" w14:textId="75899F48" w:rsidR="00C845CC" w:rsidRPr="0098682E" w:rsidRDefault="00E743A7" w:rsidP="004933E9">
      <w:pPr>
        <w:pStyle w:val="Heading4"/>
        <w:jc w:val="both"/>
        <w:rPr>
          <w:b w:val="0"/>
          <w:iCs w:val="0"/>
        </w:rPr>
      </w:pPr>
      <w:r>
        <w:rPr>
          <w:b w:val="0"/>
          <w:iCs w:val="0"/>
        </w:rPr>
        <w:t xml:space="preserve">1.4.2.3 </w:t>
      </w:r>
      <w:r w:rsidRPr="0098682E">
        <w:rPr>
          <w:b w:val="0"/>
          <w:iCs w:val="0"/>
        </w:rPr>
        <w:t>Tiêu chí về giá trị kinh doanh và vận hành</w:t>
      </w:r>
    </w:p>
    <w:p w14:paraId="163ED62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Mục tiêu tối thượng của phân tích dữ liệu không chỉ nằm ở việc mô tả quá khứ mà phải hướng tới việc tạo ra giá trị gia tăng cho hoạt động quản trị của doanh nghiệp:</w:t>
      </w:r>
    </w:p>
    <w:p w14:paraId="03AA29A7" w14:textId="02ED269C"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lastRenderedPageBreak/>
        <w:t>Đưa ra Insight có tính hành động:</w:t>
      </w:r>
    </w:p>
    <w:p w14:paraId="320CA7D6"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Báo cáo phải vượt thoát khỏi vai trò của một bảng "trưng bày" hay lưu trữ số liệu thụ động. Mỗi biểu đồ, mỗi con số đưa ra đều phải đi kèm với khả năng giải thích nguyên nhân nguyên lý và gợi mở giải pháp cụ thể cho người quản lý.</w:t>
      </w:r>
    </w:p>
    <w:p w14:paraId="2A8F911D" w14:textId="77777777" w:rsidR="00DF29F9" w:rsidRPr="0098682E" w:rsidRDefault="00DF29F9" w:rsidP="004933E9">
      <w:pPr>
        <w:jc w:val="both"/>
        <w:rPr>
          <w:rFonts w:ascii="Times New Roman" w:hAnsi="Times New Roman" w:cs="Times New Roman"/>
          <w:sz w:val="26"/>
          <w:szCs w:val="26"/>
        </w:rPr>
      </w:pPr>
      <w:r w:rsidRPr="0098682E">
        <w:rPr>
          <w:rFonts w:ascii="Times New Roman" w:hAnsi="Times New Roman" w:cs="Times New Roman"/>
          <w:sz w:val="26"/>
          <w:szCs w:val="26"/>
        </w:rPr>
        <w:t>Giúp doanh nghiệp chủ động trả lời được các câu hỏi kinh doanh cốt lõi mang tính chiến lược và vận hành, ví dụ như:</w:t>
      </w:r>
    </w:p>
    <w:p w14:paraId="60BECD3D" w14:textId="4BD64CC9"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Giải mã bài toán hiệu quả tài chính theo khu vực: Tại sao thị trường X ghi nhận mức doanh số/doanh thu rất cao nhưng lợi nhuận ròng thu về lại ở mức rất thấp, thậm chí bị lỗ? Nguyên nhân là do chính sách chiết khấu/khuyến mãi (Discount) bị lạm dụng quá tay, hay do chi phí vận chuyển (Shipping.Cost) ở khu vực đó vượt quá mức cho phép?</w:t>
      </w:r>
    </w:p>
    <w:p w14:paraId="32E30670" w14:textId="3A1CB487" w:rsidR="00DF29F9" w:rsidRPr="0098682E" w:rsidRDefault="00DF29F9" w:rsidP="004933E9">
      <w:pPr>
        <w:tabs>
          <w:tab w:val="left" w:pos="993"/>
        </w:tabs>
        <w:jc w:val="both"/>
        <w:rPr>
          <w:rFonts w:ascii="Times New Roman" w:hAnsi="Times New Roman" w:cs="Times New Roman"/>
          <w:sz w:val="26"/>
          <w:szCs w:val="26"/>
        </w:rPr>
      </w:pPr>
      <w:r w:rsidRPr="0098682E">
        <w:rPr>
          <w:rFonts w:ascii="Times New Roman" w:hAnsi="Times New Roman" w:cs="Times New Roman"/>
          <w:sz w:val="26"/>
          <w:szCs w:val="26"/>
        </w:rPr>
        <w:t>Tối ưu hóa danh mục sản phẩm và nguồn lực: Đâu là danh sách Top 5 danh mục con (Sub-Category) mang lại tỷ suất lợi nhuận cao nhất và có xu hướng tăng trưởng tốt nhất cần tập trung nguồn lực ngân sách, vốn và tiếp thị để thúc đẩy mạnh mẽ trong quý tới?</w:t>
      </w:r>
    </w:p>
    <w:p w14:paraId="62516796" w14:textId="77777777" w:rsidR="003D3F2A" w:rsidRPr="0098682E" w:rsidRDefault="003D3F2A" w:rsidP="0094649E">
      <w:pPr>
        <w:spacing w:after="0" w:line="240" w:lineRule="auto"/>
        <w:jc w:val="both"/>
        <w:rPr>
          <w:rFonts w:ascii="Times New Roman" w:eastAsiaTheme="majorEastAsia" w:hAnsi="Times New Roman" w:cstheme="majorBidi"/>
          <w:color w:val="002060"/>
          <w:sz w:val="40"/>
          <w:szCs w:val="40"/>
        </w:rPr>
      </w:pPr>
      <w:r w:rsidRPr="0098682E">
        <w:br w:type="page"/>
      </w:r>
    </w:p>
    <w:p w14:paraId="00C98981" w14:textId="034DFF8D" w:rsidR="00C845CC" w:rsidRPr="002F01B8" w:rsidRDefault="00000000" w:rsidP="004C509C">
      <w:pPr>
        <w:pStyle w:val="Heading1"/>
        <w:jc w:val="both"/>
        <w:rPr>
          <w:bCs/>
        </w:rPr>
      </w:pPr>
      <w:bookmarkStart w:id="24" w:name="_Toc237852183"/>
      <w:bookmarkStart w:id="25" w:name="_Toc237855190"/>
      <w:r w:rsidRPr="002F01B8">
        <w:rPr>
          <w:bCs/>
        </w:rPr>
        <w:lastRenderedPageBreak/>
        <w:t>CHƯƠNG 2: CƠ SỞ LÝ THU</w:t>
      </w:r>
      <w:r w:rsidR="00130B3F" w:rsidRPr="002F01B8">
        <w:rPr>
          <w:bCs/>
        </w:rPr>
        <w:t>Y</w:t>
      </w:r>
      <w:r w:rsidRPr="002F01B8">
        <w:rPr>
          <w:bCs/>
        </w:rPr>
        <w:t>ẾT VÀ CẤU TRÚC HỆ THỐNG</w:t>
      </w:r>
      <w:bookmarkEnd w:id="24"/>
      <w:bookmarkEnd w:id="25"/>
    </w:p>
    <w:p w14:paraId="4EACBA4F" w14:textId="77777777" w:rsidR="00C845CC" w:rsidRPr="002F01B8" w:rsidRDefault="00000000" w:rsidP="004C509C">
      <w:pPr>
        <w:pStyle w:val="Heading2"/>
        <w:jc w:val="both"/>
        <w:rPr>
          <w:bCs/>
        </w:rPr>
      </w:pPr>
      <w:bookmarkStart w:id="26" w:name="_Toc237852184"/>
      <w:bookmarkStart w:id="27" w:name="_Toc237855191"/>
      <w:r w:rsidRPr="002F01B8">
        <w:rPr>
          <w:bCs/>
        </w:rPr>
        <w:t>2.1 CƠ SỞ LÝ THUYẾT</w:t>
      </w:r>
      <w:bookmarkEnd w:id="26"/>
      <w:bookmarkEnd w:id="27"/>
    </w:p>
    <w:p w14:paraId="53743520" w14:textId="77777777" w:rsidR="00C845CC" w:rsidRPr="0098682E" w:rsidRDefault="00000000" w:rsidP="004C509C">
      <w:pPr>
        <w:pStyle w:val="Heading3"/>
        <w:jc w:val="both"/>
      </w:pPr>
      <w:bookmarkStart w:id="28" w:name="_Toc237852185"/>
      <w:bookmarkStart w:id="29" w:name="_Toc237855192"/>
      <w:r w:rsidRPr="0098682E">
        <w:t>2.1.1 Khái quát về phân tích dữ liệu trong ngành bán lẻ</w:t>
      </w:r>
      <w:bookmarkEnd w:id="28"/>
      <w:bookmarkEnd w:id="29"/>
    </w:p>
    <w:p w14:paraId="2C26FC6B"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6EAE6F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34E58D46" w14:textId="6150E2AF" w:rsidR="00C845CC" w:rsidRPr="0098682E" w:rsidRDefault="004C509C" w:rsidP="004C509C">
      <w:pPr>
        <w:pStyle w:val="Heading3"/>
        <w:jc w:val="both"/>
      </w:pPr>
      <w:bookmarkStart w:id="30" w:name="_Toc237852186"/>
      <w:bookmarkStart w:id="31" w:name="_Toc237855193"/>
      <w:r w:rsidRPr="0098682E">
        <w:t>2.1.2 Các chỉ số tài chính cốt lõi và hiệu ứng "bẫy giảm giá"</w:t>
      </w:r>
      <w:bookmarkEnd w:id="30"/>
      <w:bookmarkEnd w:id="31"/>
    </w:p>
    <w:p w14:paraId="65697F7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chỉ số tài chính đóng vai trò quan trọng trong việc đánh giá hiệu quả hoạt động của doanh nghiệp bán lẻ.</w:t>
      </w:r>
    </w:p>
    <w:p w14:paraId="1B4C95B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Sales (Doanh thu): Tổng giá trị bán hàng phát sinh.</w:t>
      </w:r>
    </w:p>
    <w:p w14:paraId="64181C8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(Lợi nhuận): Khoản chênh lệch giữa doanh thu và chi phí.</w:t>
      </w:r>
    </w:p>
    <w:p w14:paraId="0C0BC78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 Tỷ lệ lợi nhuận trên doanh thu.</w:t>
      </w:r>
    </w:p>
    <w:p w14:paraId="3AF2676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Discount: Mức giảm giá áp dụng cho sản phẩm.</w:t>
      </w:r>
    </w:p>
    <w:p w14:paraId="0074A5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Quantity: Số lượng sản phẩm được bán ra.</w:t>
      </w:r>
    </w:p>
    <w:p w14:paraId="160B0C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40E6FF4B" w14:textId="77777777" w:rsidR="00C845CC" w:rsidRPr="0098682E" w:rsidRDefault="00000000" w:rsidP="004C509C">
      <w:pPr>
        <w:pStyle w:val="Heading3"/>
        <w:jc w:val="both"/>
      </w:pPr>
      <w:bookmarkStart w:id="32" w:name="_Toc237852187"/>
      <w:bookmarkStart w:id="33" w:name="_Toc237855194"/>
      <w:r w:rsidRPr="0098682E">
        <w:t>2.1.3 Hệ thống kho dữ liệu (Data Warehouse) và quy trình ETL</w:t>
      </w:r>
      <w:bookmarkEnd w:id="32"/>
      <w:bookmarkEnd w:id="33"/>
    </w:p>
    <w:p w14:paraId="50421A32" w14:textId="3CC135F3" w:rsidR="006B59E3" w:rsidRPr="0098682E" w:rsidRDefault="006B59E3" w:rsidP="006B59E3">
      <w:pPr>
        <w:jc w:val="both"/>
        <w:rPr>
          <w:sz w:val="26"/>
          <w:szCs w:val="26"/>
        </w:rPr>
      </w:pPr>
      <w:r w:rsidRPr="0098682E">
        <w:rPr>
          <w:sz w:val="26"/>
          <w:szCs w:val="26"/>
        </w:rPr>
        <w:t>Tổng quan về Kho dữ liệu (Data Warehouse)</w:t>
      </w:r>
    </w:p>
    <w:p w14:paraId="12F3C2E3" w14:textId="7E7E05E2" w:rsidR="006B59E3" w:rsidRPr="0098682E" w:rsidRDefault="006B59E3" w:rsidP="006B59E3">
      <w:pPr>
        <w:jc w:val="both"/>
        <w:rPr>
          <w:sz w:val="26"/>
          <w:szCs w:val="26"/>
        </w:rPr>
      </w:pPr>
      <w:r w:rsidRPr="0098682E">
        <w:rPr>
          <w:sz w:val="26"/>
          <w:szCs w:val="26"/>
        </w:rPr>
        <w:t xml:space="preserve">Trong kiến trúc hệ thống Business Intelligence (BI), Kho dữ liệu (Data Warehouse - DWH) đóng vai trò là cơ sở dữ liệu tập trung, được thiết kế chuyên biệt để phục vụ cho các truy </w:t>
      </w:r>
      <w:r w:rsidRPr="0098682E">
        <w:rPr>
          <w:sz w:val="26"/>
          <w:szCs w:val="26"/>
        </w:rPr>
        <w:lastRenderedPageBreak/>
        <w:t>vấn phân tích, báo cáo quản trị và hỗ trợ ra quyết định. Khác với các hệ thống xử lý giao dịch truyền thống vốn ưu tiên tốc độ ghi dữ liệu và tính sẵn sàng của các giao dịch nhỏ lẻ hàng ngày, hệ thống kho dữ liệu (OLAP - Online Analytical Processing) tập trung vào khả năng tích hợp dữ liệu từ nhiều nguồn khác nhau, lưu trữ dữ liệu lịch sử theo thời gian và tối ưu hóa hiệu năng truy vấn cho các tập dữ liệu lớn.</w:t>
      </w:r>
    </w:p>
    <w:p w14:paraId="2C884653" w14:textId="77777777" w:rsidR="006B59E3" w:rsidRPr="0098682E" w:rsidRDefault="006B59E3" w:rsidP="006B59E3">
      <w:pPr>
        <w:jc w:val="both"/>
        <w:rPr>
          <w:sz w:val="26"/>
          <w:szCs w:val="26"/>
        </w:rPr>
      </w:pPr>
      <w:r w:rsidRPr="0098682E">
        <w:rPr>
          <w:sz w:val="26"/>
          <w:szCs w:val="26"/>
        </w:rPr>
        <w:t>Việc xây dựng một Data Warehouse chuẩn hóa giúp doanh nghiệp loại bỏ các "silo dữ liệu" (dữ liệu bị cô lập giữa các bộ phận), thiết lập một nguồn dữ liệu đáng tin cậy duy nhất (Single Source of Truth), đồng thời cung cấp cấu trúc dữ liệu đa chiều linh hoạt cho các công cụ trực quan hóa và khai phá dữ liệu.</w:t>
      </w:r>
    </w:p>
    <w:p w14:paraId="02FE990D" w14:textId="5ADD4C13" w:rsidR="006B59E3" w:rsidRPr="0098682E" w:rsidRDefault="006B59E3" w:rsidP="006B59E3">
      <w:pPr>
        <w:jc w:val="both"/>
        <w:rPr>
          <w:sz w:val="26"/>
          <w:szCs w:val="26"/>
        </w:rPr>
      </w:pPr>
      <w:r w:rsidRPr="0098682E">
        <w:rPr>
          <w:sz w:val="26"/>
          <w:szCs w:val="26"/>
        </w:rPr>
        <w:t>Quy trình ETL (Extract - Transform - Load) trong dự án</w:t>
      </w:r>
    </w:p>
    <w:p w14:paraId="7C42325A" w14:textId="77777777" w:rsidR="006B59E3" w:rsidRPr="0098682E" w:rsidRDefault="006B59E3" w:rsidP="006B59E3">
      <w:pPr>
        <w:jc w:val="both"/>
        <w:rPr>
          <w:sz w:val="26"/>
          <w:szCs w:val="26"/>
        </w:rPr>
      </w:pPr>
      <w:r w:rsidRPr="0098682E">
        <w:rPr>
          <w:sz w:val="26"/>
          <w:szCs w:val="26"/>
        </w:rPr>
        <w:t>Để chuyển đổi dữ liệu thô ban đầu thành dữ liệu sạch, có cấu trúc và sẵn sàng cho việc phân tích chuyên sâu, toàn bộ dữ liệu giao dịch bán lẻ Superstore được xử lý qua quy trình ETL gồm ba giai đoạn nốt mạch cốt lõi:</w:t>
      </w:r>
    </w:p>
    <w:p w14:paraId="1292B477" w14:textId="77777777" w:rsidR="006B59E3" w:rsidRPr="0098682E" w:rsidRDefault="006B59E3" w:rsidP="006B59E3">
      <w:pPr>
        <w:jc w:val="both"/>
        <w:rPr>
          <w:sz w:val="26"/>
          <w:szCs w:val="26"/>
        </w:rPr>
      </w:pPr>
      <w:r w:rsidRPr="0098682E">
        <w:rPr>
          <w:sz w:val="26"/>
          <w:szCs w:val="26"/>
        </w:rPr>
        <w:t>Extract (Trích xuất dữ liệu):</w:t>
      </w:r>
    </w:p>
    <w:p w14:paraId="2121F6E6" w14:textId="77777777" w:rsidR="006B59E3" w:rsidRPr="0098682E" w:rsidRDefault="006B59E3" w:rsidP="006B59E3">
      <w:pPr>
        <w:jc w:val="both"/>
        <w:rPr>
          <w:sz w:val="26"/>
          <w:szCs w:val="26"/>
        </w:rPr>
      </w:pPr>
      <w:r w:rsidRPr="0098682E">
        <w:rPr>
          <w:sz w:val="26"/>
          <w:szCs w:val="26"/>
        </w:rPr>
        <w:t>Nguồn dữ liệu: Thu thập toàn bộ dữ liệu thô từ bộ dữ liệu Superstore kinh điển (chứa thông tin chi tiết về đơn hàng, thông tin khách hàng, sản phẩm, địa lý và vận chuyển).</w:t>
      </w:r>
    </w:p>
    <w:p w14:paraId="2F099BD7" w14:textId="77777777" w:rsidR="006B59E3" w:rsidRPr="0098682E" w:rsidRDefault="006B59E3" w:rsidP="006B59E3">
      <w:pPr>
        <w:jc w:val="both"/>
        <w:rPr>
          <w:sz w:val="26"/>
          <w:szCs w:val="26"/>
        </w:rPr>
      </w:pPr>
      <w:r w:rsidRPr="0098682E">
        <w:rPr>
          <w:sz w:val="26"/>
          <w:szCs w:val="26"/>
        </w:rPr>
        <w:t>Phương thức thực hiện: Trích xuất các tập tin dữ liệu đầu vào (định dạng Excel/CSV) thông qua các kịch bản lập trình Python (sử dụng thư viện pandas) hoặc các công cụ kết nối dữ liệu tự động. Giai đoạn này đảm bảo thu thập đầy đủ tất cả các bản ghi mà không làm thay đổi hay biến dạng cấu trúc gốc ban đầu.</w:t>
      </w:r>
    </w:p>
    <w:p w14:paraId="1EAC491F" w14:textId="77777777" w:rsidR="006B59E3" w:rsidRPr="0098682E" w:rsidRDefault="006B59E3" w:rsidP="006B59E3">
      <w:pPr>
        <w:jc w:val="both"/>
        <w:rPr>
          <w:sz w:val="26"/>
          <w:szCs w:val="26"/>
        </w:rPr>
      </w:pPr>
      <w:r w:rsidRPr="0098682E">
        <w:rPr>
          <w:sz w:val="26"/>
          <w:szCs w:val="26"/>
        </w:rPr>
        <w:t>Transform (Biến đổi và làm sạch dữ liệu): Đây là giai đoạn phức tạp và quan trọng nhất trong quy trình ETL, quyết định trực tiếp đến chất lượng và độ tin cậy của toàn bộ báo cáo phân tích. Các thao tác chuyển đổi được thực hiện bao gồm:</w:t>
      </w:r>
    </w:p>
    <w:p w14:paraId="527DDEB6" w14:textId="37D0976C" w:rsidR="006B59E3" w:rsidRPr="0098682E" w:rsidRDefault="006B59E3" w:rsidP="006B59E3">
      <w:pPr>
        <w:jc w:val="both"/>
        <w:rPr>
          <w:sz w:val="26"/>
          <w:szCs w:val="26"/>
        </w:rPr>
      </w:pPr>
      <w:r w:rsidRPr="0098682E">
        <w:rPr>
          <w:sz w:val="26"/>
          <w:szCs w:val="26"/>
        </w:rPr>
        <w:t>Làm sạch dữ liệu: Phát hiện và xử lý các giá trị khuyết thiếu (Null/Missing values) bằng các phương pháp thay thế hợp lý hoặc loại bỏ bản ghi rác; xác định và xóa bỏ triệt để các bản ghi trùng lặp.</w:t>
      </w:r>
    </w:p>
    <w:p w14:paraId="41D5CBA7" w14:textId="6C21826F" w:rsidR="006B59E3" w:rsidRPr="0098682E" w:rsidRDefault="006B59E3" w:rsidP="006B59E3">
      <w:pPr>
        <w:jc w:val="both"/>
        <w:rPr>
          <w:sz w:val="26"/>
          <w:szCs w:val="26"/>
        </w:rPr>
      </w:pPr>
      <w:r w:rsidRPr="0098682E">
        <w:rPr>
          <w:sz w:val="26"/>
          <w:szCs w:val="26"/>
        </w:rPr>
        <w:t>Chuẩn hóa định dạng: Chuyển đổi các thuộc tính mốc thời gian (như Order Date, Ship Date) về chuẩn định dạng ngày tháng cố định (YYYY-MM-DD); ép kiểu dữ liệu chuẩn xác cho các trường định lượng (Sales, Profit, Quantity, Discount sang kiểu float/numeric) và các trường định tính (Text/Category).</w:t>
      </w:r>
    </w:p>
    <w:p w14:paraId="41F28FD9" w14:textId="77777777" w:rsidR="006B59E3" w:rsidRPr="0098682E" w:rsidRDefault="006B59E3" w:rsidP="006B59E3">
      <w:pPr>
        <w:jc w:val="both"/>
        <w:rPr>
          <w:sz w:val="26"/>
          <w:szCs w:val="26"/>
        </w:rPr>
      </w:pPr>
      <w:r w:rsidRPr="0098682E">
        <w:rPr>
          <w:sz w:val="26"/>
          <w:szCs w:val="26"/>
        </w:rPr>
        <w:lastRenderedPageBreak/>
        <w:t>Tạo biến và tính toán thuộc tính mới (Feature Engineering): Xây dựng thêm các trường thông tin phái sinh phục vụ phân tích chuyên sâu, ví dụ: khoảng thời gian giao hàng (Shipment Duration = Ship Date - Order Date), chỉ số lợi nhuận trên mỗi đơn vị sản phẩm, biên lợi nhuận (Profit Margin = Profit / Sales), cũng như trích xuất các thành phần thời gian (Năm, Quý, Tháng, Thứ trong tuần) để phục vụ phân tích chuỗi thời gian.</w:t>
      </w:r>
    </w:p>
    <w:p w14:paraId="11854AEE" w14:textId="77777777" w:rsidR="006B59E3" w:rsidRPr="0098682E" w:rsidRDefault="006B59E3" w:rsidP="006B59E3">
      <w:pPr>
        <w:jc w:val="both"/>
        <w:rPr>
          <w:sz w:val="26"/>
          <w:szCs w:val="26"/>
        </w:rPr>
      </w:pPr>
      <w:r w:rsidRPr="0098682E">
        <w:rPr>
          <w:sz w:val="26"/>
          <w:szCs w:val="26"/>
        </w:rPr>
        <w:t>Xây dựng mô hình chiều (Dimensional Modeling): Cấu trúc lại dữ liệu thô thành mô hình Ngôi sao (Star Schema) bằng cách phân tách dữ liệu thành bảng thực thể trung tâm (Fact Table lưu trữ các chỉ số kinh doanh đo lường được) và các bảng chiều (Dimension Tables lưu trữ thông tin về Thời gian, Khách hàng, Sản phẩm, Địa lý).</w:t>
      </w:r>
    </w:p>
    <w:p w14:paraId="419850CC" w14:textId="2E55E17E" w:rsidR="006B59E3" w:rsidRPr="0098682E" w:rsidRDefault="006B59E3" w:rsidP="006B59E3">
      <w:pPr>
        <w:jc w:val="both"/>
        <w:rPr>
          <w:sz w:val="26"/>
          <w:szCs w:val="26"/>
        </w:rPr>
      </w:pPr>
      <w:r w:rsidRPr="0098682E">
        <w:rPr>
          <w:sz w:val="26"/>
          <w:szCs w:val="26"/>
        </w:rPr>
        <w:t>Load:</w:t>
      </w:r>
    </w:p>
    <w:p w14:paraId="0B606EC4" w14:textId="77777777" w:rsidR="006B59E3" w:rsidRPr="0098682E" w:rsidRDefault="006B59E3" w:rsidP="006B59E3">
      <w:pPr>
        <w:jc w:val="both"/>
        <w:rPr>
          <w:sz w:val="26"/>
          <w:szCs w:val="26"/>
        </w:rPr>
      </w:pPr>
      <w:r w:rsidRPr="0098682E">
        <w:rPr>
          <w:sz w:val="26"/>
          <w:szCs w:val="26"/>
        </w:rPr>
        <w:t>Nạp dữ liệu: Sau khi dữ liệu đã được làm sạch, biến đổi và cấu trúc hóa hoàn chỉnh ở giai đoạn Transform, dữ liệu sẽ được nạp tự động vào hệ thống quản trị cơ sở dữ liệu Microsoft SQL Server.</w:t>
      </w:r>
    </w:p>
    <w:p w14:paraId="0D8601B7" w14:textId="77777777" w:rsidR="006B59E3" w:rsidRPr="0098682E" w:rsidRDefault="006B59E3" w:rsidP="006B59E3">
      <w:pPr>
        <w:jc w:val="both"/>
        <w:rPr>
          <w:sz w:val="26"/>
          <w:szCs w:val="26"/>
        </w:rPr>
      </w:pPr>
      <w:r w:rsidRPr="0098682E">
        <w:rPr>
          <w:sz w:val="26"/>
          <w:szCs w:val="26"/>
        </w:rPr>
        <w:t>Tối ưu hóa lưu trữ: Tạo lập các khóa chính (Primary Keys), khóa ngoại (Foreign Keys), thiết lập chỉ mục (Indexes) trên SQL Server để đảm bảo tính toàn vẹn dữ liệu (Data Integrity) và tối ưu hóa tốc độ thực thi các câu lệnh truy vấn phức tạp (SQL Queries).</w:t>
      </w:r>
    </w:p>
    <w:p w14:paraId="68FC78E8" w14:textId="77777777" w:rsidR="006B59E3" w:rsidRPr="0098682E" w:rsidRDefault="006B59E3" w:rsidP="006B59E3">
      <w:pPr>
        <w:jc w:val="both"/>
        <w:rPr>
          <w:sz w:val="26"/>
          <w:szCs w:val="26"/>
        </w:rPr>
      </w:pPr>
      <w:r w:rsidRPr="0098682E">
        <w:rPr>
          <w:sz w:val="26"/>
          <w:szCs w:val="26"/>
        </w:rPr>
        <w:t>Phục vụ đầu ra: Dữ liệu lưu trữ ổn định trên SQL Server sẵn sàng làm nguồn cấp dữ liệu sạch (Data Source) cho công cụ Business Intelligence (Tableau) tiến hành trực quan hóa và truy xuất các báo cáo đa chiều.</w:t>
      </w:r>
    </w:p>
    <w:p w14:paraId="38B75BA9" w14:textId="473AD6D1" w:rsidR="006B59E3" w:rsidRPr="0098682E" w:rsidRDefault="006B59E3" w:rsidP="006B59E3">
      <w:pPr>
        <w:jc w:val="both"/>
        <w:rPr>
          <w:sz w:val="26"/>
          <w:szCs w:val="26"/>
        </w:rPr>
      </w:pPr>
      <w:r w:rsidRPr="0098682E">
        <w:rPr>
          <w:sz w:val="26"/>
          <w:szCs w:val="26"/>
        </w:rPr>
        <w:t>Giá trị mang lại của việc áp dụng quy trình ETL</w:t>
      </w:r>
    </w:p>
    <w:p w14:paraId="6D443424" w14:textId="77777777" w:rsidR="006B59E3" w:rsidRPr="0098682E" w:rsidRDefault="006B59E3" w:rsidP="006B59E3">
      <w:pPr>
        <w:jc w:val="both"/>
        <w:rPr>
          <w:sz w:val="26"/>
          <w:szCs w:val="26"/>
        </w:rPr>
      </w:pPr>
      <w:r w:rsidRPr="0098682E">
        <w:rPr>
          <w:sz w:val="26"/>
          <w:szCs w:val="26"/>
        </w:rPr>
        <w:t>Việc triển khai quy trình ETL một cách bài bản và chuẩn hóa trong dự án mang lại những lợi ích thiết thực:</w:t>
      </w:r>
    </w:p>
    <w:p w14:paraId="6C91296F" w14:textId="77777777" w:rsidR="006B59E3" w:rsidRPr="0098682E" w:rsidRDefault="006B59E3" w:rsidP="006B59E3">
      <w:pPr>
        <w:jc w:val="both"/>
        <w:rPr>
          <w:sz w:val="26"/>
          <w:szCs w:val="26"/>
        </w:rPr>
      </w:pPr>
      <w:r w:rsidRPr="0098682E">
        <w:rPr>
          <w:sz w:val="26"/>
          <w:szCs w:val="26"/>
        </w:rPr>
        <w:t>Đảm bảo tính nhất quán và chính xác: Loại bỏ triệt để các sai sót về dữ liệu, lỗi định dạng và tính toán sai lệch trước khi dữ liệu được đưa vào báo cáo.</w:t>
      </w:r>
    </w:p>
    <w:p w14:paraId="17EF77F2" w14:textId="77777777" w:rsidR="006B59E3" w:rsidRPr="0098682E" w:rsidRDefault="006B59E3" w:rsidP="006B59E3">
      <w:pPr>
        <w:jc w:val="both"/>
        <w:rPr>
          <w:sz w:val="26"/>
          <w:szCs w:val="26"/>
        </w:rPr>
      </w:pPr>
      <w:r w:rsidRPr="0098682E">
        <w:rPr>
          <w:sz w:val="26"/>
          <w:szCs w:val="26"/>
        </w:rPr>
        <w:t>Tối ưu hóa hiệu năng hệ thống: Việc tách biệt quy trình xử lý dữ liệu nặng (Transform) ra khỏi công cụ báo cáo giúp Tableau tải dữ liệu nhanh chóng, tăng trải nghiệm tương tác mượt mà cho người dùng.</w:t>
      </w:r>
    </w:p>
    <w:p w14:paraId="741E134C" w14:textId="6E2516E5" w:rsidR="006B59E3" w:rsidRPr="0098682E" w:rsidRDefault="006B59E3" w:rsidP="006B59E3">
      <w:pPr>
        <w:jc w:val="both"/>
        <w:rPr>
          <w:sz w:val="26"/>
          <w:szCs w:val="26"/>
        </w:rPr>
      </w:pPr>
      <w:r w:rsidRPr="0098682E">
        <w:rPr>
          <w:sz w:val="26"/>
          <w:szCs w:val="26"/>
        </w:rPr>
        <w:lastRenderedPageBreak/>
        <w:t>Tính linh hoạt và khả năng mở rộng: Cấu trúc ETL chuẩn hóa cho phép dễ dàng tích hợp thêm các nguồn dữ liệu mới hoặc cập nhật các giao dịch định kỳ mà không ảnh hưởng đến toàn bộ hệ thống báo cáo hiện có.</w:t>
      </w:r>
    </w:p>
    <w:p w14:paraId="4241C4D4" w14:textId="77777777" w:rsidR="00C845CC" w:rsidRPr="0098682E" w:rsidRDefault="00000000" w:rsidP="004C509C">
      <w:pPr>
        <w:pStyle w:val="Heading3"/>
        <w:jc w:val="both"/>
      </w:pPr>
      <w:bookmarkStart w:id="34" w:name="_Toc237852188"/>
      <w:bookmarkStart w:id="35" w:name="_Toc237855195"/>
      <w:r w:rsidRPr="0098682E">
        <w:t>2.1.4 Mô hình dữ liệu đa chiều và lược đồ hình sao (Star Schema)</w:t>
      </w:r>
      <w:bookmarkEnd w:id="34"/>
      <w:bookmarkEnd w:id="35"/>
    </w:p>
    <w:p w14:paraId="7028CEBB"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Mô hình dữ liệu đa chiều được sử dụng phổ biến trong các hệ thống Business Intelligence nhằm tối ưu hiệu suất phân tích.</w:t>
      </w:r>
      <w:r w:rsidRPr="0098682E">
        <w:t xml:space="preserve"> </w:t>
      </w:r>
      <w:r w:rsidRPr="0098682E">
        <w:drawing>
          <wp:inline distT="0" distB="0" distL="0" distR="0" wp14:anchorId="601C6ED2" wp14:editId="3DD45E02">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688FD45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được tổ chức theo mô hình Star Schema bao gồm:</w:t>
      </w:r>
    </w:p>
    <w:p w14:paraId="70D209E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Fact Sales: Chứa các chỉ số đo lường như Sales, Profit, Quantity và Discount.</w:t>
      </w:r>
    </w:p>
    <w:p w14:paraId="44D3169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Customer: Thông tin khách hàng.</w:t>
      </w:r>
    </w:p>
    <w:p w14:paraId="7116B53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Product: Thông tin sản phẩm.</w:t>
      </w:r>
    </w:p>
    <w:p w14:paraId="0F33ADD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Location: Thông tin khu vực địa lý.</w:t>
      </w:r>
    </w:p>
    <w:p w14:paraId="4CA0F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Dim Date: Thông tin thời gian.</w:t>
      </w:r>
    </w:p>
    <w:p w14:paraId="55818AA7"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Mô hình này giúp việc xây dựng Dashboard và phân tích dữ liệu trên Tableau trở nên hiệu quả hơn.</w:t>
      </w:r>
    </w:p>
    <w:p w14:paraId="65B10BF2" w14:textId="3C9C1CDF" w:rsidR="00C845CC" w:rsidRPr="0098682E" w:rsidRDefault="004C509C" w:rsidP="004C509C">
      <w:pPr>
        <w:pStyle w:val="Heading3"/>
        <w:jc w:val="both"/>
      </w:pPr>
      <w:bookmarkStart w:id="36" w:name="_Toc237852189"/>
      <w:bookmarkStart w:id="37" w:name="_Toc237855196"/>
      <w:r w:rsidRPr="0098682E">
        <w:lastRenderedPageBreak/>
        <w:t>2.1.5 Khai phá dữ liệu khách hàng bằng mô hình RFM</w:t>
      </w:r>
      <w:bookmarkEnd w:id="36"/>
      <w:bookmarkEnd w:id="37"/>
    </w:p>
    <w:p w14:paraId="5424369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RFM là phương pháp phân khúc khách hàng dựa trên ba tiêu chí:</w:t>
      </w:r>
    </w:p>
    <w:p w14:paraId="0C4F9D2C"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Recency: Thời gian kể từ lần mua hàng gần nhất.</w:t>
      </w:r>
    </w:p>
    <w:p w14:paraId="654D51B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Frequency: Tần suất mua hàng.</w:t>
      </w:r>
    </w:p>
    <w:p w14:paraId="6243A95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Monetary: Tổng giá trị chi tiêu.</w:t>
      </w:r>
    </w:p>
    <w:p w14:paraId="58C3AD9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Thông qua mô hình RFM, doanh nghiệp có thể xác định khách hàng trung thành, khách hàng tiềm năng và khách hàng có nguy cơ rời bỏ để xây dựng chiến lược chăm sóc phù hợp.</w:t>
      </w:r>
    </w:p>
    <w:p w14:paraId="65E67A6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dữ liệu RFM được tính toán từ lịch sử giao dịch của từng khách hàng trong bộ dữ liệu Superstore.</w:t>
      </w:r>
    </w:p>
    <w:p w14:paraId="55F29C61" w14:textId="77777777" w:rsidR="00C845CC" w:rsidRPr="0098682E" w:rsidRDefault="00000000" w:rsidP="004C509C">
      <w:pPr>
        <w:pStyle w:val="Heading3"/>
        <w:jc w:val="both"/>
      </w:pPr>
      <w:bookmarkStart w:id="38" w:name="_Toc237852190"/>
      <w:bookmarkStart w:id="39" w:name="_Toc237855197"/>
      <w:r w:rsidRPr="0098682E">
        <w:t>2.1.6 Trực quan hóa dữ liệu trong Business Intelligence</w:t>
      </w:r>
      <w:bookmarkEnd w:id="38"/>
      <w:bookmarkEnd w:id="39"/>
    </w:p>
    <w:p w14:paraId="576622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Trực quan hóa dữ liệu là quá trình chuyển đổi dữ liệu thành các biểu đồ và Dashboard trực quan nhằm hỗ trợ việc ra quyết định.</w:t>
      </w:r>
    </w:p>
    <w:p w14:paraId="044E620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Trong dự án, Tableau được sử dụng để xây dựng Dashboard tương tác giúp người dùng theo dõi:</w:t>
      </w:r>
    </w:p>
    <w:p w14:paraId="4E1486E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Doanh thu và lợi nhuận.</w:t>
      </w:r>
    </w:p>
    <w:p w14:paraId="04893C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khu vực.</w:t>
      </w:r>
    </w:p>
    <w:p w14:paraId="1FD414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sản phẩm.</w:t>
      </w:r>
    </w:p>
    <w:p w14:paraId="262B1402"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Hiệu quả theo khách hàng.</w:t>
      </w:r>
    </w:p>
    <w:p w14:paraId="5DAB69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Xu hướng tăng trưởng theo thời gian.</w:t>
      </w:r>
    </w:p>
    <w:p w14:paraId="14018FE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Dashboard giúp nhà quản lý nhanh chóng phát hiện xu hướng và đưa ra quyết định kinh doanh phù hợp.</w:t>
      </w:r>
    </w:p>
    <w:p w14:paraId="1AFA4F09" w14:textId="77777777" w:rsidR="00C845CC" w:rsidRPr="002F01B8" w:rsidRDefault="00000000" w:rsidP="004C509C">
      <w:pPr>
        <w:pStyle w:val="Heading2"/>
        <w:jc w:val="both"/>
        <w:rPr>
          <w:bCs/>
        </w:rPr>
      </w:pPr>
      <w:bookmarkStart w:id="40" w:name="_Toc237852191"/>
      <w:bookmarkStart w:id="41" w:name="_Toc237855198"/>
      <w:r w:rsidRPr="002F01B8">
        <w:rPr>
          <w:bCs/>
        </w:rPr>
        <w:t>2.2 PHÂN TÍCH YÊU CẦU NGHIỆP VỤ</w:t>
      </w:r>
      <w:bookmarkEnd w:id="40"/>
      <w:bookmarkEnd w:id="41"/>
    </w:p>
    <w:p w14:paraId="0FB6D601" w14:textId="77777777" w:rsidR="00C845CC" w:rsidRPr="0098682E" w:rsidRDefault="00000000" w:rsidP="004C509C">
      <w:pPr>
        <w:pStyle w:val="Heading3"/>
        <w:jc w:val="both"/>
      </w:pPr>
      <w:bookmarkStart w:id="42" w:name="_Toc237852192"/>
      <w:bookmarkStart w:id="43" w:name="_Toc237855199"/>
      <w:r w:rsidRPr="0098682E">
        <w:t>2.2.1 Phân tích các bên liên quan (Stakeholders)</w:t>
      </w:r>
      <w:bookmarkEnd w:id="42"/>
      <w:bookmarkEnd w:id="43"/>
    </w:p>
    <w:p w14:paraId="743C8DA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bên liên quan trong dự án bao gồm:</w:t>
      </w:r>
    </w:p>
    <w:p w14:paraId="5212F65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Ban lãnh đạo: Theo dõi hiệu quả kinh doanh tổng thể</w:t>
      </w:r>
    </w:p>
    <w:p w14:paraId="3C823EB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Bộ phận kinh doanh: Đánh giá doanh số và lợi nhuận</w:t>
      </w:r>
    </w:p>
    <w:p w14:paraId="6BAC4EF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marketing: Phân tích hiệu quả chương trình giảm giá</w:t>
      </w:r>
    </w:p>
    <w:p w14:paraId="4C5E2FD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Bộ phận chăm sóc khách hàng: Theo dõi hành vi khách hàng</w:t>
      </w:r>
    </w:p>
    <w:p w14:paraId="545D804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Nhóm phân tích dữ liệu: Xây dựng báo cáo và Dashboard</w:t>
      </w:r>
    </w:p>
    <w:p w14:paraId="4951A4C1" w14:textId="77777777" w:rsidR="004C509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6"/>
          <w:szCs w:val="26"/>
        </w:rPr>
        <w:t>Mỗi nhóm có nhu cầu khai thác dữ liệu khác nhau nhưng đều hướng đến mục tiêu nâng cao hiệu quả hoạt động kinh doanh.</w:t>
      </w:r>
    </w:p>
    <w:p w14:paraId="0F030D35" w14:textId="18FBA851" w:rsidR="00C845CC" w:rsidRPr="0098682E" w:rsidRDefault="004C509C" w:rsidP="004C509C">
      <w:pPr>
        <w:pStyle w:val="Heading3"/>
        <w:rPr>
          <w:rFonts w:cs="Times New Roman"/>
          <w:sz w:val="24"/>
          <w:szCs w:val="24"/>
        </w:rPr>
      </w:pPr>
      <w:bookmarkStart w:id="44" w:name="_Toc237852193"/>
      <w:bookmarkStart w:id="45" w:name="_Toc237855200"/>
      <w:r w:rsidRPr="0098682E">
        <w:t>2.2.2 Hệ thống chỉ số đo lường (KPI Framework)</w:t>
      </w:r>
      <w:bookmarkEnd w:id="44"/>
      <w:bookmarkEnd w:id="45"/>
    </w:p>
    <w:p w14:paraId="031E66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Các KPI chính được sử dụng trong dự án gồm:</w:t>
      </w:r>
    </w:p>
    <w:p w14:paraId="4054B137"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Sales.</w:t>
      </w:r>
    </w:p>
    <w:p w14:paraId="0C1F6CB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Profit.</w:t>
      </w:r>
    </w:p>
    <w:p w14:paraId="2C99876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Profit Margin.</w:t>
      </w:r>
    </w:p>
    <w:p w14:paraId="18EBA693"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Orders.</w:t>
      </w:r>
    </w:p>
    <w:p w14:paraId="2362256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Total Customers.</w:t>
      </w:r>
    </w:p>
    <w:p w14:paraId="0742A02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Average Order Value.</w:t>
      </w:r>
    </w:p>
    <w:p w14:paraId="22063AE1"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Customer Retention Rate.</w:t>
      </w:r>
    </w:p>
    <w:p w14:paraId="640D8D3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Selling Products.</w:t>
      </w:r>
    </w:p>
    <w:p w14:paraId="76F09CF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Top Performing Regions.</w:t>
      </w:r>
    </w:p>
    <w:p w14:paraId="07C2FCA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Những KPI này giúp đánh giá toàn diện tình hình hoạt động của doanh nghiệp bán lẻ.</w:t>
      </w:r>
    </w:p>
    <w:p w14:paraId="5E63B124" w14:textId="77777777" w:rsidR="00C845CC" w:rsidRPr="002F01B8" w:rsidRDefault="00000000" w:rsidP="004C509C">
      <w:pPr>
        <w:pStyle w:val="Heading2"/>
        <w:jc w:val="both"/>
        <w:rPr>
          <w:bCs/>
        </w:rPr>
      </w:pPr>
      <w:bookmarkStart w:id="46" w:name="_Toc237852194"/>
      <w:bookmarkStart w:id="47" w:name="_Toc237855201"/>
      <w:r w:rsidRPr="002F01B8">
        <w:rPr>
          <w:bCs/>
        </w:rPr>
        <w:t>2.3 KIẾN TRÚC HỆ THỐNG ĐỀ XUẤT</w:t>
      </w:r>
      <w:bookmarkEnd w:id="46"/>
      <w:bookmarkEnd w:id="47"/>
    </w:p>
    <w:p w14:paraId="318F927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Hệ thống được xây dựng theo kiến trúc phân tích dữ liệu gồm các tầng:</w:t>
      </w:r>
    </w:p>
    <w:p w14:paraId="6BF19CCA"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Nguồn dữ liệu (Dataset Superstore).</w:t>
      </w:r>
    </w:p>
    <w:p w14:paraId="2F18E3E0"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Xử lý dữ liệu bằng Python.</w:t>
      </w:r>
    </w:p>
    <w:p w14:paraId="68EAD0D4"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Lưu trữ dữ liệu trên SQL Server.</w:t>
      </w:r>
    </w:p>
    <w:p w14:paraId="135A47A9"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Phân tích và truy vấn dữ liệu.</w:t>
      </w:r>
    </w:p>
    <w:p w14:paraId="097BCE6D"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lastRenderedPageBreak/>
        <w:t>Trực quan hóa bằng Tableau Dashboard.</w:t>
      </w:r>
    </w:p>
    <w:p w14:paraId="6DAAEFA1"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Luồng dữ liệu:</w:t>
      </w:r>
    </w:p>
    <w:p w14:paraId="51B7F0FE"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Dataset Superstore</w:t>
      </w:r>
    </w:p>
    <w:p w14:paraId="18A523B5"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Python ETL</w:t>
      </w:r>
    </w:p>
    <w:p w14:paraId="12578BA8"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SQL Server Data Warehouse</w:t>
      </w:r>
    </w:p>
    <w:p w14:paraId="439568A6"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Tableau Dashboard</w:t>
      </w:r>
    </w:p>
    <w:p w14:paraId="55DC801F" w14:textId="77777777" w:rsidR="00C845CC" w:rsidRPr="0098682E" w:rsidRDefault="00000000" w:rsidP="004C509C">
      <w:pPr>
        <w:jc w:val="both"/>
        <w:rPr>
          <w:rFonts w:ascii="Times New Roman" w:hAnsi="Times New Roman" w:cs="Times New Roman"/>
          <w:sz w:val="26"/>
          <w:szCs w:val="26"/>
        </w:rPr>
      </w:pPr>
      <w:r w:rsidRPr="0098682E">
        <w:rPr>
          <w:rFonts w:ascii="Times New Roman" w:hAnsi="Times New Roman" w:cs="Times New Roman"/>
          <w:sz w:val="26"/>
          <w:szCs w:val="26"/>
        </w:rPr>
        <w:t>Business Insights</w:t>
      </w:r>
    </w:p>
    <w:p w14:paraId="072BFA9C" w14:textId="77777777" w:rsidR="00C845CC" w:rsidRPr="0098682E" w:rsidRDefault="00000000" w:rsidP="004C509C">
      <w:pPr>
        <w:jc w:val="both"/>
        <w:rPr>
          <w:rFonts w:ascii="Times New Roman" w:hAnsi="Times New Roman" w:cs="Times New Roman"/>
          <w:sz w:val="24"/>
          <w:szCs w:val="24"/>
        </w:rPr>
      </w:pPr>
      <w:r w:rsidRPr="0098682E">
        <w:rPr>
          <w:rFonts w:ascii="Times New Roman" w:hAnsi="Times New Roman" w:cs="Times New Roman"/>
          <w:sz w:val="24"/>
          <w:szCs w:val="24"/>
        </w:rPr>
        <w:t>Kiến trúc này giúp dữ liệu được xử lý tập trung, dễ quản lý và hỗ trợ phân tích hiệu quả.</w:t>
      </w:r>
    </w:p>
    <w:p w14:paraId="5C314A81" w14:textId="77777777" w:rsidR="002F01B8" w:rsidRDefault="002F01B8">
      <w:pPr>
        <w:spacing w:after="0" w:line="240" w:lineRule="auto"/>
        <w:rPr>
          <w:rFonts w:ascii="Times New Roman" w:eastAsiaTheme="majorEastAsia" w:hAnsi="Times New Roman" w:cstheme="majorBidi"/>
          <w:b/>
          <w:bCs/>
          <w:color w:val="365F91" w:themeColor="accent1" w:themeShade="BF"/>
          <w:sz w:val="36"/>
          <w:szCs w:val="32"/>
        </w:rPr>
      </w:pPr>
      <w:r>
        <w:rPr>
          <w:bCs/>
        </w:rPr>
        <w:br w:type="page"/>
      </w:r>
    </w:p>
    <w:p w14:paraId="3D39E1E1" w14:textId="6B2A98B5" w:rsidR="00C845CC" w:rsidRPr="002F01B8" w:rsidRDefault="00000000" w:rsidP="004C509C">
      <w:pPr>
        <w:pStyle w:val="Heading2"/>
        <w:jc w:val="both"/>
        <w:rPr>
          <w:bCs/>
        </w:rPr>
      </w:pPr>
      <w:bookmarkStart w:id="48" w:name="_Toc237852195"/>
      <w:bookmarkStart w:id="49" w:name="_Toc237855202"/>
      <w:r w:rsidRPr="002F01B8">
        <w:rPr>
          <w:bCs/>
        </w:rPr>
        <w:lastRenderedPageBreak/>
        <w:t>2.4 TỪ ĐIỂN DỮ LIỆU (DATA DICTIONARY)</w:t>
      </w:r>
      <w:bookmarkEnd w:id="48"/>
      <w:bookmarkEnd w:id="49"/>
    </w:p>
    <w:p w14:paraId="0461A925" w14:textId="3CEFADCD" w:rsidR="00D12479" w:rsidRPr="002F01B8" w:rsidRDefault="00000000" w:rsidP="002F01B8">
      <w:pPr>
        <w:jc w:val="both"/>
        <w:rPr>
          <w:rFonts w:ascii="Times New Roman" w:hAnsi="Times New Roman" w:cs="Times New Roman"/>
          <w:sz w:val="26"/>
          <w:szCs w:val="26"/>
        </w:rPr>
      </w:pPr>
      <w:r w:rsidRPr="0098682E">
        <w:rPr>
          <w:rFonts w:ascii="Times New Roman" w:hAnsi="Times New Roman" w:cs="Times New Roman"/>
          <w:sz w:val="26"/>
          <w:szCs w:val="26"/>
        </w:rPr>
        <w:t>Một số trường dữ liệu quan trọng trong bộ dữ liệu Superstore:</w:t>
      </w:r>
    </w:p>
    <w:p w14:paraId="5BD6FAB4" w14:textId="77777777" w:rsidR="00C845CC" w:rsidRPr="0098682E" w:rsidRDefault="00C845CC" w:rsidP="004C509C">
      <w:pPr>
        <w:spacing w:after="0"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C845CC" w:rsidRPr="0098682E" w14:paraId="562289B0" w14:textId="77777777">
        <w:tc>
          <w:tcPr>
            <w:tcW w:w="4675" w:type="dxa"/>
          </w:tcPr>
          <w:p w14:paraId="0DE0BAF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cột</w:t>
            </w:r>
          </w:p>
        </w:tc>
        <w:tc>
          <w:tcPr>
            <w:tcW w:w="4675" w:type="dxa"/>
          </w:tcPr>
          <w:p w14:paraId="01708ECA"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Ý nghĩa</w:t>
            </w:r>
          </w:p>
        </w:tc>
      </w:tr>
      <w:tr w:rsidR="00C845CC" w:rsidRPr="0098682E" w14:paraId="31F0141F" w14:textId="77777777">
        <w:tc>
          <w:tcPr>
            <w:tcW w:w="4675" w:type="dxa"/>
          </w:tcPr>
          <w:p w14:paraId="0609088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ID</w:t>
            </w:r>
          </w:p>
        </w:tc>
        <w:tc>
          <w:tcPr>
            <w:tcW w:w="4675" w:type="dxa"/>
          </w:tcPr>
          <w:p w14:paraId="2398A49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đơn hàng</w:t>
            </w:r>
          </w:p>
        </w:tc>
      </w:tr>
      <w:tr w:rsidR="00C845CC" w:rsidRPr="0098682E" w14:paraId="7B1AA887" w14:textId="77777777">
        <w:tc>
          <w:tcPr>
            <w:tcW w:w="4675" w:type="dxa"/>
          </w:tcPr>
          <w:p w14:paraId="6240B1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Order Date</w:t>
            </w:r>
          </w:p>
        </w:tc>
        <w:tc>
          <w:tcPr>
            <w:tcW w:w="4675" w:type="dxa"/>
          </w:tcPr>
          <w:p w14:paraId="66D7AD2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đặt hàng</w:t>
            </w:r>
          </w:p>
        </w:tc>
      </w:tr>
      <w:tr w:rsidR="00C845CC" w:rsidRPr="0098682E" w14:paraId="3864F288" w14:textId="77777777">
        <w:tc>
          <w:tcPr>
            <w:tcW w:w="4675" w:type="dxa"/>
          </w:tcPr>
          <w:p w14:paraId="48C02A7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 Date</w:t>
            </w:r>
          </w:p>
        </w:tc>
        <w:tc>
          <w:tcPr>
            <w:tcW w:w="4675" w:type="dxa"/>
          </w:tcPr>
          <w:p w14:paraId="0F29245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Ngày giao hàng</w:t>
            </w:r>
          </w:p>
        </w:tc>
      </w:tr>
      <w:tr w:rsidR="00C845CC" w:rsidRPr="0098682E" w14:paraId="0055F84D" w14:textId="77777777">
        <w:tc>
          <w:tcPr>
            <w:tcW w:w="4675" w:type="dxa"/>
          </w:tcPr>
          <w:p w14:paraId="13B910B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ID</w:t>
            </w:r>
          </w:p>
        </w:tc>
        <w:tc>
          <w:tcPr>
            <w:tcW w:w="4675" w:type="dxa"/>
          </w:tcPr>
          <w:p w14:paraId="3DC316F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khách hàng</w:t>
            </w:r>
          </w:p>
        </w:tc>
      </w:tr>
      <w:tr w:rsidR="00C845CC" w:rsidRPr="0098682E" w14:paraId="697C266C" w14:textId="77777777">
        <w:tc>
          <w:tcPr>
            <w:tcW w:w="4675" w:type="dxa"/>
          </w:tcPr>
          <w:p w14:paraId="7D23564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Customer Name</w:t>
            </w:r>
          </w:p>
        </w:tc>
        <w:tc>
          <w:tcPr>
            <w:tcW w:w="4675" w:type="dxa"/>
          </w:tcPr>
          <w:p w14:paraId="4FB18D0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khách hàng</w:t>
            </w:r>
          </w:p>
        </w:tc>
      </w:tr>
      <w:tr w:rsidR="00C845CC" w:rsidRPr="0098682E" w14:paraId="09E9DB94" w14:textId="77777777">
        <w:tc>
          <w:tcPr>
            <w:tcW w:w="4675" w:type="dxa"/>
          </w:tcPr>
          <w:p w14:paraId="5ADAF81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Segment</w:t>
            </w:r>
          </w:p>
        </w:tc>
        <w:tc>
          <w:tcPr>
            <w:tcW w:w="4675" w:type="dxa"/>
          </w:tcPr>
          <w:p w14:paraId="1D6D6C8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Phân khúc khách hàng</w:t>
            </w:r>
          </w:p>
        </w:tc>
      </w:tr>
      <w:tr w:rsidR="00C845CC" w:rsidRPr="0098682E" w14:paraId="69FA4755" w14:textId="77777777">
        <w:tc>
          <w:tcPr>
            <w:tcW w:w="4675" w:type="dxa"/>
          </w:tcPr>
          <w:p w14:paraId="6B99706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Country</w:t>
            </w:r>
          </w:p>
        </w:tc>
        <w:tc>
          <w:tcPr>
            <w:tcW w:w="4675" w:type="dxa"/>
          </w:tcPr>
          <w:p w14:paraId="78798BE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Quốc gia</w:t>
            </w:r>
          </w:p>
        </w:tc>
      </w:tr>
      <w:tr w:rsidR="00C845CC" w:rsidRPr="0098682E" w14:paraId="300D561C" w14:textId="77777777">
        <w:tc>
          <w:tcPr>
            <w:tcW w:w="4675" w:type="dxa"/>
          </w:tcPr>
          <w:p w14:paraId="418F7D4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City</w:t>
            </w:r>
          </w:p>
        </w:tc>
        <w:tc>
          <w:tcPr>
            <w:tcW w:w="4675" w:type="dxa"/>
          </w:tcPr>
          <w:p w14:paraId="38C671E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Thành phố</w:t>
            </w:r>
          </w:p>
        </w:tc>
      </w:tr>
      <w:tr w:rsidR="00C845CC" w:rsidRPr="0098682E" w14:paraId="10ECB9EC" w14:textId="77777777">
        <w:tc>
          <w:tcPr>
            <w:tcW w:w="4675" w:type="dxa"/>
          </w:tcPr>
          <w:p w14:paraId="0AAD2E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State</w:t>
            </w:r>
          </w:p>
        </w:tc>
        <w:tc>
          <w:tcPr>
            <w:tcW w:w="4675" w:type="dxa"/>
          </w:tcPr>
          <w:p w14:paraId="30E9B5B5"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Bang/Tỉnh</w:t>
            </w:r>
          </w:p>
        </w:tc>
      </w:tr>
      <w:tr w:rsidR="00C845CC" w:rsidRPr="0098682E" w14:paraId="6A2CCEBE" w14:textId="77777777">
        <w:tc>
          <w:tcPr>
            <w:tcW w:w="4675" w:type="dxa"/>
          </w:tcPr>
          <w:p w14:paraId="64A54C0D"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Region</w:t>
            </w:r>
          </w:p>
        </w:tc>
        <w:tc>
          <w:tcPr>
            <w:tcW w:w="4675" w:type="dxa"/>
          </w:tcPr>
          <w:p w14:paraId="34638D34"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Khu vực</w:t>
            </w:r>
          </w:p>
        </w:tc>
      </w:tr>
      <w:tr w:rsidR="00C845CC" w:rsidRPr="0098682E" w14:paraId="67C9FFB2" w14:textId="77777777">
        <w:tc>
          <w:tcPr>
            <w:tcW w:w="4675" w:type="dxa"/>
          </w:tcPr>
          <w:p w14:paraId="54043A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ID</w:t>
            </w:r>
          </w:p>
        </w:tc>
        <w:tc>
          <w:tcPr>
            <w:tcW w:w="4675" w:type="dxa"/>
          </w:tcPr>
          <w:p w14:paraId="4143F9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Mã sản phẩm</w:t>
            </w:r>
          </w:p>
        </w:tc>
      </w:tr>
      <w:tr w:rsidR="00C845CC" w:rsidRPr="0098682E" w14:paraId="0C4D809F" w14:textId="77777777">
        <w:tc>
          <w:tcPr>
            <w:tcW w:w="4675" w:type="dxa"/>
          </w:tcPr>
          <w:p w14:paraId="4B634F9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Category</w:t>
            </w:r>
          </w:p>
        </w:tc>
        <w:tc>
          <w:tcPr>
            <w:tcW w:w="4675" w:type="dxa"/>
          </w:tcPr>
          <w:p w14:paraId="3BF049D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sản phẩm</w:t>
            </w:r>
          </w:p>
        </w:tc>
      </w:tr>
      <w:tr w:rsidR="00C845CC" w:rsidRPr="0098682E" w14:paraId="1C3EE1E8" w14:textId="77777777">
        <w:tc>
          <w:tcPr>
            <w:tcW w:w="4675" w:type="dxa"/>
          </w:tcPr>
          <w:p w14:paraId="144BFA2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Sub-Category</w:t>
            </w:r>
          </w:p>
        </w:tc>
        <w:tc>
          <w:tcPr>
            <w:tcW w:w="4675" w:type="dxa"/>
          </w:tcPr>
          <w:p w14:paraId="41C77777"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Danh mục con</w:t>
            </w:r>
          </w:p>
        </w:tc>
      </w:tr>
      <w:tr w:rsidR="00C845CC" w:rsidRPr="0098682E" w14:paraId="679DB7D9" w14:textId="77777777">
        <w:tc>
          <w:tcPr>
            <w:tcW w:w="4675" w:type="dxa"/>
          </w:tcPr>
          <w:p w14:paraId="336D344F"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Product Name</w:t>
            </w:r>
          </w:p>
        </w:tc>
        <w:tc>
          <w:tcPr>
            <w:tcW w:w="4675" w:type="dxa"/>
          </w:tcPr>
          <w:p w14:paraId="7F7C88EC"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Tên sản phẩm</w:t>
            </w:r>
          </w:p>
        </w:tc>
      </w:tr>
      <w:tr w:rsidR="00C845CC" w:rsidRPr="0098682E" w14:paraId="05F11D10" w14:textId="77777777">
        <w:tc>
          <w:tcPr>
            <w:tcW w:w="4675" w:type="dxa"/>
          </w:tcPr>
          <w:p w14:paraId="28A2F240"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tc>
        <w:tc>
          <w:tcPr>
            <w:tcW w:w="4675" w:type="dxa"/>
          </w:tcPr>
          <w:p w14:paraId="0E3442BE"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Doanh thu</w:t>
            </w:r>
          </w:p>
        </w:tc>
      </w:tr>
      <w:tr w:rsidR="00C845CC" w:rsidRPr="0098682E" w14:paraId="75E7828C" w14:textId="77777777">
        <w:tc>
          <w:tcPr>
            <w:tcW w:w="4675" w:type="dxa"/>
          </w:tcPr>
          <w:p w14:paraId="0DF49E7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tc>
        <w:tc>
          <w:tcPr>
            <w:tcW w:w="4675" w:type="dxa"/>
          </w:tcPr>
          <w:p w14:paraId="7C702926"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Số lượng bán</w:t>
            </w:r>
          </w:p>
        </w:tc>
      </w:tr>
      <w:tr w:rsidR="00C845CC" w:rsidRPr="0098682E" w14:paraId="7880EAEF" w14:textId="77777777">
        <w:tc>
          <w:tcPr>
            <w:tcW w:w="4675" w:type="dxa"/>
          </w:tcPr>
          <w:p w14:paraId="4D883CD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tc>
        <w:tc>
          <w:tcPr>
            <w:tcW w:w="4675" w:type="dxa"/>
          </w:tcPr>
          <w:p w14:paraId="7E936B1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Tỷ lệ giảm giá</w:t>
            </w:r>
          </w:p>
        </w:tc>
      </w:tr>
      <w:tr w:rsidR="00C845CC" w:rsidRPr="0098682E" w14:paraId="19088E1C" w14:textId="77777777">
        <w:tc>
          <w:tcPr>
            <w:tcW w:w="4675" w:type="dxa"/>
          </w:tcPr>
          <w:p w14:paraId="04C1C40B"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tc>
        <w:tc>
          <w:tcPr>
            <w:tcW w:w="4675" w:type="dxa"/>
          </w:tcPr>
          <w:p w14:paraId="188A9F28"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Lợi nhuận</w:t>
            </w:r>
          </w:p>
        </w:tc>
      </w:tr>
      <w:tr w:rsidR="00C845CC" w:rsidRPr="0098682E" w14:paraId="48440891" w14:textId="77777777">
        <w:tc>
          <w:tcPr>
            <w:tcW w:w="4675" w:type="dxa"/>
          </w:tcPr>
          <w:p w14:paraId="78409412"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Shipping Cost</w:t>
            </w:r>
          </w:p>
        </w:tc>
        <w:tc>
          <w:tcPr>
            <w:tcW w:w="4675" w:type="dxa"/>
          </w:tcPr>
          <w:p w14:paraId="607D76D1" w14:textId="77777777" w:rsidR="00C845CC" w:rsidRPr="0098682E" w:rsidRDefault="00000000" w:rsidP="004C509C">
            <w:pPr>
              <w:spacing w:after="0" w:line="240" w:lineRule="auto"/>
              <w:ind w:left="360"/>
              <w:jc w:val="both"/>
              <w:rPr>
                <w:rFonts w:ascii="Times New Roman" w:hAnsi="Times New Roman" w:cs="Times New Roman"/>
                <w:sz w:val="26"/>
                <w:szCs w:val="26"/>
              </w:rPr>
            </w:pPr>
            <w:r w:rsidRPr="0098682E">
              <w:rPr>
                <w:rFonts w:ascii="Times New Roman" w:hAnsi="Times New Roman" w:cs="Times New Roman"/>
                <w:sz w:val="26"/>
                <w:szCs w:val="26"/>
              </w:rPr>
              <w:t>Chi phí vận chuyển</w:t>
            </w:r>
          </w:p>
        </w:tc>
      </w:tr>
    </w:tbl>
    <w:p w14:paraId="750977F1" w14:textId="77777777" w:rsidR="00C845CC" w:rsidRPr="0098682E" w:rsidRDefault="00C845CC" w:rsidP="004C509C">
      <w:pPr>
        <w:jc w:val="both"/>
        <w:rPr>
          <w:rFonts w:ascii="Times New Roman" w:hAnsi="Times New Roman" w:cs="Times New Roman"/>
          <w:sz w:val="24"/>
          <w:szCs w:val="24"/>
        </w:rPr>
      </w:pPr>
    </w:p>
    <w:p w14:paraId="5D94D7ED" w14:textId="77777777" w:rsidR="003D3F2A" w:rsidRPr="0098682E" w:rsidRDefault="003D3F2A" w:rsidP="004C509C">
      <w:pPr>
        <w:spacing w:after="0" w:line="240" w:lineRule="auto"/>
        <w:ind w:left="360"/>
        <w:jc w:val="both"/>
        <w:rPr>
          <w:rFonts w:ascii="Times New Roman" w:eastAsiaTheme="majorEastAsia" w:hAnsi="Times New Roman" w:cs="Times New Roman"/>
          <w:color w:val="002060"/>
          <w:sz w:val="40"/>
          <w:szCs w:val="40"/>
        </w:rPr>
      </w:pPr>
      <w:r w:rsidRPr="0098682E">
        <w:rPr>
          <w:rFonts w:cs="Times New Roman"/>
        </w:rPr>
        <w:br w:type="page"/>
      </w:r>
    </w:p>
    <w:p w14:paraId="074B4D85" w14:textId="67FFDB81" w:rsidR="00C845CC" w:rsidRPr="001A73A8" w:rsidRDefault="00000000" w:rsidP="004C509C">
      <w:pPr>
        <w:pStyle w:val="Heading1"/>
        <w:ind w:left="360"/>
        <w:jc w:val="both"/>
        <w:rPr>
          <w:rFonts w:cs="Times New Roman"/>
          <w:bCs/>
        </w:rPr>
      </w:pPr>
      <w:bookmarkStart w:id="50" w:name="_Toc237852196"/>
      <w:bookmarkStart w:id="51" w:name="_Toc237855203"/>
      <w:r w:rsidRPr="001A73A8">
        <w:rPr>
          <w:rFonts w:cs="Times New Roman"/>
          <w:bCs/>
        </w:rPr>
        <w:lastRenderedPageBreak/>
        <w:t>CHƯƠNG 3:  QUY TRÌNH ELT VÀ MÔ HÌNH HÓA DỮ LIỆU</w:t>
      </w:r>
      <w:bookmarkEnd w:id="50"/>
      <w:bookmarkEnd w:id="51"/>
      <w:r w:rsidRPr="001A73A8">
        <w:rPr>
          <w:rFonts w:cs="Times New Roman"/>
          <w:bCs/>
        </w:rPr>
        <w:t xml:space="preserve"> </w:t>
      </w:r>
    </w:p>
    <w:p w14:paraId="6EE98942" w14:textId="77777777" w:rsidR="00C845CC" w:rsidRPr="001A73A8" w:rsidRDefault="00000000" w:rsidP="004C509C">
      <w:pPr>
        <w:pStyle w:val="Heading2"/>
        <w:ind w:left="360"/>
        <w:jc w:val="both"/>
        <w:rPr>
          <w:rFonts w:cs="Times New Roman"/>
          <w:bCs/>
        </w:rPr>
      </w:pPr>
      <w:bookmarkStart w:id="52" w:name="_Toc237852197"/>
      <w:bookmarkStart w:id="53" w:name="_Toc237855204"/>
      <w:r w:rsidRPr="001A73A8">
        <w:rPr>
          <w:rFonts w:cs="Times New Roman"/>
          <w:bCs/>
        </w:rPr>
        <w:t>3.1 TỔNG QUAN KIẾN TRÚC PIPELINE  XỬ LÍ DỮ LIỆU</w:t>
      </w:r>
      <w:bookmarkEnd w:id="52"/>
      <w:bookmarkEnd w:id="53"/>
      <w:r w:rsidRPr="001A73A8">
        <w:rPr>
          <w:rFonts w:cs="Times New Roman"/>
          <w:bCs/>
        </w:rPr>
        <w:t xml:space="preserve"> </w:t>
      </w:r>
    </w:p>
    <w:p w14:paraId="10438DA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xử lý dữ liệu của dự án được xây dựng dựa trên kiến trúc ELT (Extract - Load - Transform) hiện đại. Khác với quy trình ETL truyền thống, ELT tối ưu hóa sức mạnh của các Cloud Data Warehouse bằng cách nạp toàn bộ dữ liệu thô vào kho lưu trữ trước khi thực hiện các thao tác biến đổi phức tạp.</w:t>
      </w:r>
    </w:p>
    <w:p w14:paraId="0A9F2AD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Kiến trúc Pipeline xử lý dữ liệu tổng quan bao gồm 3 tầng cốt lõi:</w:t>
      </w:r>
    </w:p>
    <w:p w14:paraId="173B8A1F"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622E7F1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CCE2ED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7CE771EC" w14:textId="77777777" w:rsidR="00C845CC" w:rsidRPr="001A73A8" w:rsidRDefault="00000000" w:rsidP="004C509C">
      <w:pPr>
        <w:pStyle w:val="Heading2"/>
        <w:ind w:left="360"/>
        <w:jc w:val="both"/>
        <w:rPr>
          <w:rFonts w:cs="Times New Roman"/>
          <w:bCs/>
        </w:rPr>
      </w:pPr>
      <w:bookmarkStart w:id="54" w:name="_Toc237852198"/>
      <w:bookmarkStart w:id="55" w:name="_Toc237855205"/>
      <w:r w:rsidRPr="001A73A8">
        <w:rPr>
          <w:rFonts w:cs="Times New Roman"/>
          <w:bCs/>
        </w:rPr>
        <w:t>3.2 ĐÁNH GIÁ CHẤT LƯỢNG VÀ KHÁM PHÁ DỮ LIỆU (EDA)</w:t>
      </w:r>
      <w:bookmarkEnd w:id="54"/>
      <w:bookmarkEnd w:id="55"/>
    </w:p>
    <w:p w14:paraId="560A750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6A39598C" w14:textId="77777777" w:rsidR="00C845CC" w:rsidRPr="0098682E" w:rsidRDefault="00000000" w:rsidP="004C509C">
      <w:pPr>
        <w:pStyle w:val="Heading3"/>
        <w:ind w:left="360"/>
        <w:jc w:val="both"/>
      </w:pPr>
      <w:bookmarkStart w:id="56" w:name="_Toc237852199"/>
      <w:bookmarkStart w:id="57" w:name="_Toc237855206"/>
      <w:r w:rsidRPr="0098682E">
        <w:t>3.2.1 Đánh giá chất lượng dữ liệu (Data Quality Assessment)</w:t>
      </w:r>
      <w:bookmarkEnd w:id="56"/>
      <w:bookmarkEnd w:id="57"/>
    </w:p>
    <w:p w14:paraId="352D4A4B"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thực hiện kiểm tra dữ liệu thô dựa trên các tiêu chí nghiêm ngặt để phát hiện và khoanh vùng các lỗi hệ thống:</w:t>
      </w:r>
    </w:p>
    <w:p w14:paraId="2587F172" w14:textId="162372E1" w:rsidR="00C845CC" w:rsidRPr="0098682E" w:rsidRDefault="00D627A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lastRenderedPageBreak/>
        <w:t>Xác định các giá trị bị thiếu (Missing Values): Xác định các trường thông tin bị bỏ trống (Null/Blank) ở các cột quan trọng như doanh thu, mã khách hàng, mã đơn hàng để lên phương án xử lý (loại bỏ hoặc điền bù dữ liệu).</w:t>
      </w:r>
    </w:p>
    <w:p w14:paraId="6B465FDA"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05D82C4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5128546C" w14:textId="77777777" w:rsidR="00C845CC" w:rsidRPr="0098682E" w:rsidRDefault="00000000" w:rsidP="004C509C">
      <w:pPr>
        <w:pStyle w:val="Heading3"/>
        <w:ind w:left="360"/>
        <w:jc w:val="both"/>
      </w:pPr>
      <w:bookmarkStart w:id="58" w:name="_Toc237852200"/>
      <w:bookmarkStart w:id="59" w:name="_Toc237855207"/>
      <w:r w:rsidRPr="0098682E">
        <w:t>3.2.2 Khám phá dữ liệu (Exploratory Data Analysis - EDA)</w:t>
      </w:r>
      <w:bookmarkEnd w:id="58"/>
      <w:bookmarkEnd w:id="59"/>
    </w:p>
    <w:p w14:paraId="133B93E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Sử dụng các phương pháp thống kê mô tả và trực quan hóa bằng đồ thị nhằm rút ra các đặc trưng ban đầu của chuỗi bán lẻ:</w:t>
      </w:r>
    </w:p>
    <w:p w14:paraId="6FA577CE"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Phân tích phân phối: Xem xét tần suất xuất hiện và phân phối của các biến số định lượng như: giá trị đơn hàng trung bình, số lượng mặt hàng bán ra trong ngày, hay khung giờ cao điểm phát sinh giao dịch.</w:t>
      </w:r>
    </w:p>
    <w:p w14:paraId="39F1FB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Tìm kiếm mối tương quan hệ: Khám phá mối quan hệ sơ bộ giữa các chiều dữ liệu (ví dụ: mối liên hệ giữa các chương trình khuyến mãi/mùa vụ với sự tăng trưởng doanh số của từng nhóm ngành hàng).</w:t>
      </w:r>
    </w:p>
    <w:p w14:paraId="1357576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8C1AECA" w14:textId="77777777" w:rsidR="00C845CC" w:rsidRPr="0098682E" w:rsidRDefault="00C845CC" w:rsidP="004C509C">
      <w:pPr>
        <w:jc w:val="both"/>
      </w:pPr>
    </w:p>
    <w:p w14:paraId="595B4C14" w14:textId="77777777" w:rsidR="00C845CC" w:rsidRPr="001A73A8" w:rsidRDefault="00000000" w:rsidP="004C509C">
      <w:pPr>
        <w:pStyle w:val="Heading2"/>
        <w:ind w:left="360"/>
        <w:jc w:val="both"/>
        <w:rPr>
          <w:bCs/>
        </w:rPr>
      </w:pPr>
      <w:bookmarkStart w:id="60" w:name="_Toc237852201"/>
      <w:bookmarkStart w:id="61" w:name="_Toc237855208"/>
      <w:r w:rsidRPr="001A73A8">
        <w:rPr>
          <w:bCs/>
        </w:rPr>
        <w:t>3.3 LÀM SẠCH VÀ CHUẨN HÓA DỮ LIỆU (DATA CLEANING)</w:t>
      </w:r>
      <w:bookmarkEnd w:id="60"/>
      <w:bookmarkEnd w:id="61"/>
    </w:p>
    <w:p w14:paraId="1E828D29" w14:textId="70DD33FE" w:rsidR="00C845CC" w:rsidRPr="0098682E" w:rsidRDefault="00000000" w:rsidP="004C509C">
      <w:pPr>
        <w:pStyle w:val="Heading3"/>
        <w:ind w:left="360"/>
        <w:jc w:val="both"/>
        <w:rPr>
          <w:rFonts w:cs="Times New Roman"/>
        </w:rPr>
      </w:pPr>
      <w:bookmarkStart w:id="62" w:name="_Toc227352022"/>
      <w:bookmarkStart w:id="63" w:name="_Toc237852202"/>
      <w:bookmarkStart w:id="64" w:name="_Toc237855209"/>
      <w:r w:rsidRPr="0098682E">
        <w:rPr>
          <w:rFonts w:cs="Times New Roman"/>
        </w:rPr>
        <w:t xml:space="preserve">3.3.1 </w:t>
      </w:r>
      <w:bookmarkEnd w:id="62"/>
      <w:r w:rsidR="00B74862" w:rsidRPr="0098682E">
        <w:rPr>
          <w:rFonts w:cs="Times New Roman"/>
        </w:rPr>
        <w:t>Chuẩn hóa cấu trúc cột và xử lí lỗi logic</w:t>
      </w:r>
      <w:bookmarkEnd w:id="63"/>
      <w:bookmarkEnd w:id="64"/>
    </w:p>
    <w:p w14:paraId="116E14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 xml:space="preserve">Sau khi đọc dữ liệu từ file CSV, hệ thống thực hiện chuẩn hóa tên cột nhằm đảm bảo tính nhất quán trong quá trình xử lý dữ liệu. </w:t>
      </w:r>
    </w:p>
    <w:p w14:paraId="0E81D431" w14:textId="76D5EFA8" w:rsidR="00C845CC" w:rsidRPr="0098682E" w:rsidRDefault="00000000" w:rsidP="004C509C">
      <w:pPr>
        <w:ind w:left="360"/>
        <w:jc w:val="both"/>
        <w:rPr>
          <w:rFonts w:ascii="Times New Roman" w:hAnsi="Times New Roman" w:cs="Times New Roman"/>
          <w:sz w:val="26"/>
          <w:szCs w:val="26"/>
        </w:rPr>
      </w:pPr>
      <w:r w:rsidRPr="0098682E">
        <w:lastRenderedPageBreak/>
        <w:drawing>
          <wp:inline distT="0" distB="0" distL="0" distR="0" wp14:anchorId="172745E6" wp14:editId="58B153DB">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11"/>
                    <a:stretch>
                      <a:fillRect/>
                    </a:stretch>
                  </pic:blipFill>
                  <pic:spPr>
                    <a:xfrm>
                      <a:off x="0" y="0"/>
                      <a:ext cx="5943600" cy="1504950"/>
                    </a:xfrm>
                    <a:prstGeom prst="rect">
                      <a:avLst/>
                    </a:prstGeom>
                  </pic:spPr>
                </pic:pic>
              </a:graphicData>
            </a:graphic>
          </wp:inline>
        </w:drawing>
      </w:r>
    </w:p>
    <w:p w14:paraId="25B617F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Ví dụ:</w:t>
      </w:r>
    </w:p>
    <w:p w14:paraId="55C25976"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Order Date → order_date</w:t>
      </w:r>
    </w:p>
    <w:p w14:paraId="1BEEF1F0"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 Date → ship_date</w:t>
      </w:r>
    </w:p>
    <w:p w14:paraId="38C4578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Sub.Category → sub_category</w:t>
      </w:r>
    </w:p>
    <w:p w14:paraId="5F5DEF77"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Tiếp theo, hệ thống loại bỏ các cột không phục vụ cho mục đích phân tích như:</w:t>
      </w:r>
    </w:p>
    <w:p w14:paraId="31B88EE2"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25EAE774" wp14:editId="3FBE2063">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12"/>
                    <a:stretch>
                      <a:fillRect/>
                    </a:stretch>
                  </pic:blipFill>
                  <pic:spPr>
                    <a:xfrm>
                      <a:off x="0" y="0"/>
                      <a:ext cx="5943600" cy="487680"/>
                    </a:xfrm>
                    <a:prstGeom prst="rect">
                      <a:avLst/>
                    </a:prstGeom>
                  </pic:spPr>
                </pic:pic>
              </a:graphicData>
            </a:graphic>
          </wp:inline>
        </w:drawing>
      </w:r>
    </w:p>
    <w:p w14:paraId="104E4819"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Dữ liệu ngày tháng được chuyển sang định dạng Datetime để phục vụ các phép tính thời gian.</w:t>
      </w:r>
    </w:p>
    <w:p w14:paraId="2630B250"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7BED483C" wp14:editId="58F91092">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3"/>
                    <a:stretch>
                      <a:fillRect/>
                    </a:stretch>
                  </pic:blipFill>
                  <pic:spPr>
                    <a:xfrm>
                      <a:off x="0" y="0"/>
                      <a:ext cx="5943600" cy="623570"/>
                    </a:xfrm>
                    <a:prstGeom prst="rect">
                      <a:avLst/>
                    </a:prstGeom>
                  </pic:spPr>
                </pic:pic>
              </a:graphicData>
            </a:graphic>
          </wp:inline>
        </w:drawing>
      </w:r>
    </w:p>
    <w:p w14:paraId="353568A0" w14:textId="77777777" w:rsidR="00C845CC" w:rsidRPr="0098682E" w:rsidRDefault="00C845CC" w:rsidP="004C509C">
      <w:pPr>
        <w:jc w:val="both"/>
        <w:rPr>
          <w:rFonts w:ascii="Times New Roman" w:hAnsi="Times New Roman" w:cs="Times New Roman"/>
          <w:sz w:val="26"/>
          <w:szCs w:val="26"/>
        </w:rPr>
      </w:pPr>
    </w:p>
    <w:p w14:paraId="5CFB997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đồng thời kiểm tra lỗi nghiệp vụ và loại bỏ các bản ghi có ngày giao hàng nhỏ hơn ngày đặt hàng.</w:t>
      </w:r>
    </w:p>
    <w:p w14:paraId="3B3C48A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Để xử lý dữ liệu trùng lặp, hệ thống sử dụng cặp khóa order_id và product_id, sau đó giữ lại bản ghi mới nhất.</w:t>
      </w:r>
    </w:p>
    <w:p w14:paraId="12BCB66B"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65FD84BB" wp14:editId="49D9F60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4"/>
                    <a:stretch>
                      <a:fillRect/>
                    </a:stretch>
                  </pic:blipFill>
                  <pic:spPr>
                    <a:xfrm>
                      <a:off x="0" y="0"/>
                      <a:ext cx="5943600" cy="940435"/>
                    </a:xfrm>
                    <a:prstGeom prst="rect">
                      <a:avLst/>
                    </a:prstGeom>
                  </pic:spPr>
                </pic:pic>
              </a:graphicData>
            </a:graphic>
          </wp:inline>
        </w:drawing>
      </w:r>
    </w:p>
    <w:p w14:paraId="6CAEE8BB" w14:textId="712E6B14" w:rsidR="00C845CC" w:rsidRPr="0098682E" w:rsidRDefault="00000000" w:rsidP="004C509C">
      <w:pPr>
        <w:pStyle w:val="Heading3"/>
        <w:ind w:left="360"/>
        <w:jc w:val="both"/>
        <w:rPr>
          <w:rFonts w:cs="Times New Roman"/>
        </w:rPr>
      </w:pPr>
      <w:bookmarkStart w:id="65" w:name="_Toc237852203"/>
      <w:bookmarkStart w:id="66" w:name="_Toc237855210"/>
      <w:r w:rsidRPr="0098682E">
        <w:rPr>
          <w:rFonts w:cs="Times New Roman"/>
        </w:rPr>
        <w:lastRenderedPageBreak/>
        <w:t>3.3.2 Xử lý dữ liệu thiếu</w:t>
      </w:r>
      <w:bookmarkEnd w:id="65"/>
      <w:bookmarkEnd w:id="66"/>
    </w:p>
    <w:p w14:paraId="0D23412D"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giá trị thiếu trong cột postal_code được thay thế bằng mã mặc định "00000".</w:t>
      </w:r>
    </w:p>
    <w:p w14:paraId="1C881CEA" w14:textId="77777777" w:rsidR="00C845CC" w:rsidRPr="0098682E" w:rsidRDefault="00000000" w:rsidP="004C509C">
      <w:pPr>
        <w:ind w:left="360"/>
        <w:jc w:val="both"/>
        <w:rPr>
          <w:rFonts w:ascii="Times New Roman" w:hAnsi="Times New Roman" w:cs="Times New Roman"/>
          <w:sz w:val="26"/>
          <w:szCs w:val="26"/>
        </w:rPr>
      </w:pPr>
      <w:r w:rsidRPr="0098682E">
        <w:drawing>
          <wp:inline distT="0" distB="0" distL="0" distR="0" wp14:anchorId="49BFC980" wp14:editId="5DA2095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5"/>
                    <a:stretch>
                      <a:fillRect/>
                    </a:stretch>
                  </pic:blipFill>
                  <pic:spPr>
                    <a:xfrm>
                      <a:off x="0" y="0"/>
                      <a:ext cx="5943600" cy="572135"/>
                    </a:xfrm>
                    <a:prstGeom prst="rect">
                      <a:avLst/>
                    </a:prstGeom>
                  </pic:spPr>
                </pic:pic>
              </a:graphicData>
            </a:graphic>
          </wp:inline>
        </w:drawing>
      </w:r>
    </w:p>
    <w:p w14:paraId="2CC9EE0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cột số như:</w:t>
      </w:r>
    </w:p>
    <w:p w14:paraId="59BCBAFC"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sales</w:t>
      </w:r>
    </w:p>
    <w:p w14:paraId="385E43D8"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quantity</w:t>
      </w:r>
    </w:p>
    <w:p w14:paraId="135D7755"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discount</w:t>
      </w:r>
    </w:p>
    <w:p w14:paraId="03B7C4C2"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profit</w:t>
      </w:r>
    </w:p>
    <w:p w14:paraId="3C0407E4"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shipping_cost</w:t>
      </w:r>
    </w:p>
    <w:p w14:paraId="01AF7F43" w14:textId="77777777" w:rsidR="00C845CC" w:rsidRPr="0098682E" w:rsidRDefault="00000000"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Hệ thống ép kiểu dữ liệu và thay thế giá trị Null bằng 0 để tránh ảnh hưởng đến quá trình tính toán.</w:t>
      </w:r>
    </w:p>
    <w:p w14:paraId="3A16859F" w14:textId="77777777" w:rsidR="00AF46E8" w:rsidRPr="0098682E" w:rsidRDefault="00AF46E8" w:rsidP="004C509C">
      <w:pPr>
        <w:pStyle w:val="Heading3"/>
        <w:ind w:left="360"/>
        <w:jc w:val="both"/>
        <w:rPr>
          <w:rFonts w:cs="Times New Roman"/>
        </w:rPr>
      </w:pPr>
      <w:bookmarkStart w:id="67" w:name="_Toc237852204"/>
      <w:bookmarkStart w:id="68" w:name="_Toc237855211"/>
      <w:r w:rsidRPr="0098682E">
        <w:rPr>
          <w:rFonts w:cs="Times New Roman"/>
        </w:rPr>
        <w:t>3.3.3 Chuẩn hóa dữ liệu</w:t>
      </w:r>
      <w:bookmarkEnd w:id="67"/>
      <w:bookmarkEnd w:id="68"/>
    </w:p>
    <w:p w14:paraId="0D10E8BA"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Các trường văn bản như quốc gia, thành phố, phân khúc khách hàng và tên sản phẩm được chuẩn hóa nhằm loại bỏ khoảng trắng thừa và thống nhất định dạng hiển thị.</w:t>
      </w:r>
    </w:p>
    <w:p w14:paraId="5CBCD161"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.str.strip()</w:t>
      </w:r>
    </w:p>
    <w:p w14:paraId="52B95DB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.str.title()</w:t>
      </w:r>
    </w:p>
    <w:p w14:paraId="2C4D0967"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Đối với các trường tài chính như sales, profit và shipping_cost, dữ liệu được làm tròn đến 2 chữ số thập phân.</w:t>
      </w:r>
    </w:p>
    <w:p w14:paraId="226E78AE" w14:textId="77777777" w:rsidR="00AF46E8" w:rsidRPr="0098682E" w:rsidRDefault="00AF46E8" w:rsidP="004C509C">
      <w:pPr>
        <w:ind w:left="360"/>
        <w:jc w:val="both"/>
        <w:rPr>
          <w:rFonts w:ascii="Times New Roman" w:hAnsi="Times New Roman" w:cs="Times New Roman"/>
          <w:sz w:val="26"/>
          <w:szCs w:val="26"/>
        </w:rPr>
      </w:pPr>
      <w:r w:rsidRPr="0098682E">
        <w:drawing>
          <wp:inline distT="0" distB="0" distL="0" distR="0" wp14:anchorId="71715358" wp14:editId="23975CA5">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6"/>
                    <a:stretch>
                      <a:fillRect/>
                    </a:stretch>
                  </pic:blipFill>
                  <pic:spPr>
                    <a:xfrm>
                      <a:off x="0" y="0"/>
                      <a:ext cx="5668166" cy="1390844"/>
                    </a:xfrm>
                    <a:prstGeom prst="rect">
                      <a:avLst/>
                    </a:prstGeom>
                  </pic:spPr>
                </pic:pic>
              </a:graphicData>
            </a:graphic>
          </wp:inline>
        </w:drawing>
      </w:r>
    </w:p>
    <w:p w14:paraId="031870E6"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Ngoài ra, hệ thống tạo thêm trường discount_pct để biểu diễn tỷ lệ giảm giá dưới dạng phần trăm.</w:t>
      </w:r>
    </w:p>
    <w:p w14:paraId="5BAFD82F" w14:textId="77777777" w:rsidR="00AF46E8" w:rsidRPr="0098682E" w:rsidRDefault="00AF46E8" w:rsidP="004C509C">
      <w:pPr>
        <w:ind w:left="360"/>
        <w:jc w:val="both"/>
        <w:rPr>
          <w:rFonts w:ascii="Times New Roman" w:hAnsi="Times New Roman" w:cs="Times New Roman"/>
          <w:sz w:val="26"/>
          <w:szCs w:val="26"/>
        </w:rPr>
      </w:pPr>
      <w:r w:rsidRPr="0098682E">
        <w:lastRenderedPageBreak/>
        <w:drawing>
          <wp:inline distT="0" distB="0" distL="0" distR="0" wp14:anchorId="00C9DB38" wp14:editId="5AEBAC7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7"/>
                    <a:stretch>
                      <a:fillRect/>
                    </a:stretch>
                  </pic:blipFill>
                  <pic:spPr>
                    <a:xfrm>
                      <a:off x="0" y="0"/>
                      <a:ext cx="5943600" cy="1078865"/>
                    </a:xfrm>
                    <a:prstGeom prst="rect">
                      <a:avLst/>
                    </a:prstGeom>
                  </pic:spPr>
                </pic:pic>
              </a:graphicData>
            </a:graphic>
          </wp:inline>
        </w:drawing>
      </w:r>
    </w:p>
    <w:p w14:paraId="0405588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Sau khi hoàn thành các bước trên, dữ liệu đã được làm sạch, chuẩn hóa và sẵn sàng cho giai đoạn Feature Engineering và phân tích dữ liệu.</w:t>
      </w:r>
    </w:p>
    <w:p w14:paraId="5C20CD50" w14:textId="77777777" w:rsidR="00AF46E8" w:rsidRPr="0098682E" w:rsidRDefault="00AF46E8" w:rsidP="004C509C">
      <w:pPr>
        <w:ind w:left="360"/>
        <w:jc w:val="both"/>
        <w:rPr>
          <w:rFonts w:ascii="Times New Roman" w:hAnsi="Times New Roman" w:cs="Times New Roman"/>
          <w:sz w:val="26"/>
          <w:szCs w:val="26"/>
        </w:rPr>
      </w:pPr>
      <w:r w:rsidRPr="0098682E">
        <w:rPr>
          <w:rFonts w:ascii="Times New Roman" w:hAnsi="Times New Roman" w:cs="Times New Roman"/>
          <w:sz w:val="26"/>
          <w:szCs w:val="26"/>
        </w:rPr>
        <w:t>Dưới đây là phần nội dung tiếp theo cho Chương 3, tập trung vào kỹ thuật xử lý dữ liệu thực tế cho chuỗi bán lẻ:</w:t>
      </w:r>
    </w:p>
    <w:p w14:paraId="194BDB85" w14:textId="45167A0D" w:rsidR="00C845CC" w:rsidRDefault="00000000" w:rsidP="00637A9D">
      <w:pPr>
        <w:pStyle w:val="Heading2"/>
        <w:rPr>
          <w:bCs/>
        </w:rPr>
      </w:pPr>
      <w:bookmarkStart w:id="69" w:name="_Toc237852205"/>
      <w:bookmarkStart w:id="70" w:name="_Toc237855212"/>
      <w:r w:rsidRPr="001A73A8">
        <w:rPr>
          <w:bCs/>
        </w:rPr>
        <w:t>3.4</w:t>
      </w:r>
      <w:r w:rsidR="00E743A7">
        <w:rPr>
          <w:bCs/>
        </w:rPr>
        <w:t xml:space="preserve"> </w:t>
      </w:r>
      <w:r w:rsidRPr="001A73A8">
        <w:rPr>
          <w:bCs/>
        </w:rPr>
        <w:t>TRÍCH XUẤT ĐẶC TRƯNG (FEATURE ENGINEERING)</w:t>
      </w:r>
      <w:bookmarkEnd w:id="69"/>
      <w:bookmarkEnd w:id="70"/>
    </w:p>
    <w:p w14:paraId="045949C5" w14:textId="1076BC0D" w:rsidR="00637A9D" w:rsidRPr="00637A9D" w:rsidRDefault="00637A9D" w:rsidP="00637A9D">
      <w:pPr>
        <w:rPr>
          <w:rFonts w:ascii="Times New Roman" w:hAnsi="Times New Roman" w:cs="Times New Roman"/>
          <w:sz w:val="26"/>
          <w:szCs w:val="26"/>
        </w:rPr>
      </w:pPr>
      <w:r w:rsidRPr="00637A9D">
        <w:rPr>
          <w:rFonts w:ascii="Times New Roman" w:hAnsi="Times New Roman" w:cs="Times New Roman"/>
          <w:sz w:val="26"/>
          <w:szCs w:val="26"/>
        </w:rPr>
        <w:t>Trích xuất đặc trưng</w:t>
      </w:r>
      <w:r w:rsidR="001B63B1">
        <w:rPr>
          <w:rFonts w:ascii="Times New Roman" w:hAnsi="Times New Roman" w:cs="Times New Roman"/>
          <w:sz w:val="26"/>
          <w:szCs w:val="26"/>
        </w:rPr>
        <w:t xml:space="preserve"> </w:t>
      </w:r>
      <w:r w:rsidRPr="00637A9D">
        <w:rPr>
          <w:rFonts w:ascii="Times New Roman" w:hAnsi="Times New Roman" w:cs="Times New Roman"/>
          <w:sz w:val="26"/>
          <w:szCs w:val="26"/>
        </w:rPr>
        <w:t>là một bước tiến hóa quan trọng trong tầng biến đổi dữ liệu. Quá trình này không chỉ dừng lại ở việc làm sạch hay chuẩn hóa các trường dữ liệu có sẵn, mà đi sâu vào việc chuyển đổi các bản ghi giao dịch thô thành các chỉ số (Metrics) và biến số phái sinh mang ý nghĩa nghiệp vụ bán lẻ chuyên sâu. Các đặc trưng này đóng vai trò làm nền tảng cốt lõi cho việc phân tích hiệu quả vận hành, đo lường sức khỏe tài chính và mô hình hóa hành vi khách hàng trên toàn bộ chuỗi hệ thống.</w:t>
      </w:r>
    </w:p>
    <w:p w14:paraId="1268938E" w14:textId="77777777" w:rsidR="00C845CC" w:rsidRPr="0098682E" w:rsidRDefault="00000000" w:rsidP="00637A9D">
      <w:pPr>
        <w:pStyle w:val="Heading3"/>
        <w:jc w:val="both"/>
      </w:pPr>
      <w:bookmarkStart w:id="71" w:name="_Toc237852206"/>
      <w:bookmarkStart w:id="72" w:name="_Toc237855213"/>
      <w:r w:rsidRPr="0098682E">
        <w:t>3.4.1 Đặc trưng vận hành và tài chính</w:t>
      </w:r>
      <w:bookmarkEnd w:id="71"/>
      <w:bookmarkEnd w:id="72"/>
    </w:p>
    <w:p w14:paraId="50F17564"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Nhóm thực hiện tổng hợp các chỉ số cốt lõi để đánh giá hiệu suất kinh doanh từ cấp cửa hàng đến toàn chuỗi:</w:t>
      </w:r>
    </w:p>
    <w:p w14:paraId="5A31701E"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tăng trưởng: Tính toán tốc độ tăng trưởng doanh thu theo ngày/tháng và chỉ số SSSG (Same-Store Sales Growth) để loại trừ yếu tố tăng trưởng do mở thêm điểm bán mới.</w:t>
      </w:r>
    </w:p>
    <w:p w14:paraId="35A7133A"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Chỉ số hiệu quả: Trích xuất biến số "Doanh thu trên mỗi mét vuông" ($Rev/m^2$) và tỷ lệ tồn kho quay vòng để đo lường khả năng tối ưu hóa mặt bằng và quản lý hàng hóa.</w:t>
      </w:r>
    </w:p>
    <w:p w14:paraId="65997A39" w14:textId="77777777" w:rsidR="00C845CC" w:rsidRPr="00705A3B" w:rsidRDefault="00000000" w:rsidP="00637A9D">
      <w:pPr>
        <w:jc w:val="both"/>
        <w:rPr>
          <w:rFonts w:ascii="Times New Roman" w:hAnsi="Times New Roman" w:cs="Times New Roman"/>
          <w:sz w:val="26"/>
          <w:szCs w:val="26"/>
        </w:rPr>
      </w:pPr>
      <w:r w:rsidRPr="00705A3B">
        <w:rPr>
          <w:rFonts w:ascii="Times New Roman" w:hAnsi="Times New Roman" w:cs="Times New Roman"/>
          <w:sz w:val="26"/>
          <w:szCs w:val="26"/>
        </w:rPr>
        <w:t>Biên lợi nhuận: Tính toán lợi nhuận gộp trên từng đơn vị sản phẩm sau khi trừ các chi phí giá vốn (COGS), giúp xác định các ngành hàng đóng góp giá trị cao.</w:t>
      </w:r>
    </w:p>
    <w:p w14:paraId="4BF2DAF6" w14:textId="04068458" w:rsidR="00C845CC" w:rsidRDefault="00000000" w:rsidP="00637A9D">
      <w:pPr>
        <w:pStyle w:val="Heading3"/>
        <w:jc w:val="both"/>
      </w:pPr>
      <w:bookmarkStart w:id="73" w:name="_Toc237852207"/>
      <w:bookmarkStart w:id="74" w:name="_Toc237855214"/>
      <w:r w:rsidRPr="0098682E">
        <w:t>3.4.2 Đặc trưng phân tích tổ hợp</w:t>
      </w:r>
      <w:bookmarkEnd w:id="73"/>
      <w:bookmarkEnd w:id="74"/>
    </w:p>
    <w:p w14:paraId="1576A889"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 xml:space="preserve">Phân tích tổ hợp (Cohort Analysis) là phương pháp chia tập dữ liệu lịch sử thành các nhóm đối tượng (Cohorts) có chung một đặc điểm hành vi trong một khoảng thời gian nhất định. </w:t>
      </w:r>
      <w:r w:rsidRPr="00705A3B">
        <w:rPr>
          <w:rFonts w:ascii="Times New Roman" w:hAnsi="Times New Roman" w:cs="Times New Roman"/>
          <w:sz w:val="26"/>
          <w:szCs w:val="26"/>
        </w:rPr>
        <w:lastRenderedPageBreak/>
        <w:t>Nhóm thực hiện triển khai trích xuất đặc trưng Cohort nhằm đào sâu phân tích vòng đời và mức độ gắn kết của khách hàng:</w:t>
      </w:r>
    </w:p>
    <w:p w14:paraId="042C408D" w14:textId="2F1DAE25"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Nhóm theo thời gian:</w:t>
      </w:r>
    </w:p>
    <w:p w14:paraId="30B51E3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Phân chia toàn bộ khách hàng vào các tập hợp Cohort dựa trên mốc thời gian phát sinh giao dịch thành công đầu tiên (First Order Date). Ví dụ: Nhóm khách hàng gia nhập vào Tháng 01/2024, Nhóm Tháng 02/2024,...</w:t>
      </w:r>
    </w:p>
    <w:p w14:paraId="2F54F847"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Việc cố định thời điểm gia nhập này cho phép theo dõi và so sánh hành vi tiêu dùng của các tập khách hàng khác nhau qua từng giai đoạn phát triển của doanh nghiệp.</w:t>
      </w:r>
    </w:p>
    <w:p w14:paraId="69C57C87" w14:textId="3AC3826A"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Đặc trưng đo lường độ giữ chân và giá trị:</w:t>
      </w:r>
    </w:p>
    <w:p w14:paraId="584744D9" w14:textId="066B1A96"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Tỷ lệ giữ chân khách hàng (Customer Retention Rate - CRR): Tính toán tỷ lệ phần trăm khách hàng thuộc một Cohort nhất định tiếp tục quay lại thực hiện giao dịch trong các tháng tiếp theo (</w:t>
      </w:r>
      <m:oMath>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1</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2</m:t>
            </m:r>
          </m:sub>
        </m:sSub>
        <m:r>
          <m:rPr>
            <m:sty m:val="p"/>
          </m:rPr>
          <w:rPr>
            <w:rFonts w:ascii="Cambria Math" w:hAnsi="Cambria Math" w:cs="Times New Roman"/>
            <w:sz w:val="26"/>
            <w:szCs w:val="26"/>
          </w:rPr>
          <m:t>,...,Mont</m:t>
        </m:r>
        <m:sSub>
          <m:sSubPr>
            <m:ctrlPr>
              <w:rPr>
                <w:rFonts w:ascii="Cambria Math" w:hAnsi="Cambria Math" w:cs="Times New Roman"/>
                <w:sz w:val="26"/>
                <w:szCs w:val="26"/>
              </w:rPr>
            </m:ctrlPr>
          </m:sSubPr>
          <m:e>
            <m:r>
              <m:rPr>
                <m:sty m:val="p"/>
              </m:rPr>
              <w:rPr>
                <w:rFonts w:ascii="Cambria Math" w:hAnsi="Cambria Math" w:cs="Times New Roman"/>
                <w:sz w:val="26"/>
                <w:szCs w:val="26"/>
              </w:rPr>
              <m:t>h</m:t>
            </m:r>
          </m:e>
          <m:sub>
            <m:r>
              <m:rPr>
                <m:sty m:val="p"/>
              </m:rPr>
              <w:rPr>
                <w:rFonts w:ascii="Cambria Math" w:hAnsi="Cambria Math" w:cs="Times New Roman"/>
                <w:sz w:val="26"/>
                <w:szCs w:val="26"/>
              </w:rPr>
              <m:t>N</m:t>
            </m:r>
          </m:sub>
        </m:sSub>
      </m:oMath>
      <w:r w:rsidRPr="00705A3B">
        <w:rPr>
          <w:rFonts w:ascii="Times New Roman" w:hAnsi="Times New Roman" w:cs="Times New Roman"/>
          <w:sz w:val="26"/>
          <w:szCs w:val="26"/>
        </w:rPr>
        <w:t>).</w:t>
      </w:r>
    </w:p>
    <w:p w14:paraId="412911B2" w14:textId="77777777"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Đánh giá giá trị vòng đời khách hàng (Customer Lifetime Value - CLV): Theo dõi tổng giá trị chi tiêu tích lũy theo thời gian của từng Cohort.</w:t>
      </w:r>
    </w:p>
    <w:p w14:paraId="798408A3" w14:textId="79606D7C" w:rsidR="0000484E" w:rsidRPr="00705A3B" w:rsidRDefault="0000484E" w:rsidP="0000484E">
      <w:pPr>
        <w:jc w:val="both"/>
        <w:rPr>
          <w:rFonts w:ascii="Times New Roman" w:hAnsi="Times New Roman" w:cs="Times New Roman"/>
          <w:sz w:val="26"/>
          <w:szCs w:val="26"/>
        </w:rPr>
      </w:pPr>
      <w:r w:rsidRPr="00705A3B">
        <w:rPr>
          <w:rFonts w:ascii="Times New Roman" w:hAnsi="Times New Roman" w:cs="Times New Roman"/>
          <w:sz w:val="26"/>
          <w:szCs w:val="26"/>
        </w:rPr>
        <w:t>Ý nghĩa: Giúp đánh giá hiệu quả thực sự của các chiến dịch thu hút khách hàng mới (Customer Acquisition), đo lường mức độ trung thành theo thời gian và phát hiện thời điểm "gãy đứt" (Churn Point) phổ biến mà tại đó khách hàng có xu hướng ngừng tương tác với chuỗi bán lẻ.</w:t>
      </w:r>
    </w:p>
    <w:p w14:paraId="15C6887B" w14:textId="77777777" w:rsidR="00C845CC" w:rsidRPr="0098682E" w:rsidRDefault="00000000" w:rsidP="003A34F8">
      <w:pPr>
        <w:pStyle w:val="Heading3"/>
        <w:jc w:val="both"/>
      </w:pPr>
      <w:bookmarkStart w:id="75" w:name="_Toc237852208"/>
      <w:bookmarkStart w:id="76" w:name="_Toc237855215"/>
      <w:r w:rsidRPr="0098682E">
        <w:t>3.4.3 Tính toán nền tảng RFM</w:t>
      </w:r>
      <w:bookmarkEnd w:id="75"/>
      <w:bookmarkEnd w:id="76"/>
    </w:p>
    <w:p w14:paraId="31F652C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Để chuyển đổi dữ liệu giao dịch lịch sử thô thành một hệ thống phân loại khách hàng tự động và có định hướng tiếp thị, dữ liệu được gom nhóm theo mã khách hàng (Customer ID) và trích xuất thành bộ ba biến số đặc trưng RFM:</w:t>
      </w:r>
    </w:p>
    <w:p w14:paraId="11D310B9" w14:textId="1B91418D" w:rsidR="00983DCB" w:rsidRDefault="007D08B9" w:rsidP="007D08B9">
      <w:pPr>
        <w:jc w:val="both"/>
        <w:rPr>
          <w:rFonts w:ascii="Times New Roman" w:hAnsi="Times New Roman" w:cs="Times New Roman"/>
          <w:sz w:val="26"/>
          <w:szCs w:val="26"/>
        </w:rPr>
      </w:pPr>
      <w:r w:rsidRPr="007D08B9">
        <w:rPr>
          <w:rFonts w:ascii="Times New Roman" w:hAnsi="Times New Roman" w:cs="Times New Roman"/>
          <w:sz w:val="26"/>
          <w:szCs w:val="26"/>
        </w:rPr>
        <w:t xml:space="preserve">Giá trị </w:t>
      </w:r>
      <m:oMath>
        <m:r>
          <m:rPr>
            <m:sty m:val="p"/>
          </m:rPr>
          <w:rPr>
            <w:rFonts w:ascii="Cambria Math" w:hAnsi="Cambria Math" w:cs="Times New Roman"/>
            <w:sz w:val="26"/>
            <w:szCs w:val="26"/>
          </w:rPr>
          <m:t>R</m:t>
        </m:r>
      </m:oMath>
      <w:r w:rsidRPr="007D08B9">
        <w:rPr>
          <w:rFonts w:ascii="Times New Roman" w:hAnsi="Times New Roman" w:cs="Times New Roman"/>
          <w:sz w:val="26"/>
          <w:szCs w:val="26"/>
        </w:rPr>
        <w:t xml:space="preserve"> càng nhỏ chứng tỏ khách hàng vừa mới tương tác với doanh nghiệp, khả năng duy trì mối quan tâm và tiếp tục mua sắm là rất cao.</w:t>
      </w:r>
    </w:p>
    <w:p w14:paraId="1E2FCDCE" w14:textId="26796E82"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lần giao dịch độc lập được phát sinh. Giá trị </w:t>
      </w:r>
      <m:oMath>
        <m:r>
          <m:rPr>
            <m:sty m:val="p"/>
          </m:rPr>
          <w:rPr>
            <w:rFonts w:ascii="Cambria Math" w:hAnsi="Cambria Math" w:cs="Times New Roman"/>
            <w:sz w:val="26"/>
            <w:szCs w:val="26"/>
          </w:rPr>
          <m:t>F</m:t>
        </m:r>
      </m:oMath>
      <w:r w:rsidRPr="007D08B9">
        <w:rPr>
          <w:rFonts w:ascii="Times New Roman" w:hAnsi="Times New Roman" w:cs="Times New Roman"/>
          <w:sz w:val="26"/>
          <w:szCs w:val="26"/>
        </w:rPr>
        <w:t xml:space="preserve"> phản ánh độ gắn kết, thói quen tiêu dùng và mức độ trung thành của khách hàng đối với thương hiệu.</w:t>
      </w:r>
    </w:p>
    <w:p w14:paraId="53ECDF36" w14:textId="4D99F5D9"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 xml:space="preserve">Tổng số tiền thực tế mà khách hàng đã đóng góp vào tổng doanh số của chuỗi. Giá trị </w:t>
      </w:r>
      <m:oMath>
        <m:r>
          <m:rPr>
            <m:sty m:val="p"/>
          </m:rPr>
          <w:rPr>
            <w:rFonts w:ascii="Cambria Math" w:hAnsi="Cambria Math" w:cs="Times New Roman"/>
            <w:sz w:val="26"/>
            <w:szCs w:val="26"/>
          </w:rPr>
          <m:t>M</m:t>
        </m:r>
      </m:oMath>
      <w:r w:rsidRPr="007D08B9">
        <w:rPr>
          <w:rFonts w:ascii="Times New Roman" w:hAnsi="Times New Roman" w:cs="Times New Roman"/>
          <w:sz w:val="26"/>
          <w:szCs w:val="26"/>
        </w:rPr>
        <w:t xml:space="preserve"> cho biết mức độ đóng góp tài chính của từng cá nhân vào doanh nghiệp.</w:t>
      </w:r>
    </w:p>
    <w:p w14:paraId="413BF368"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Mục đích và ứng dụng chiến lược:</w:t>
      </w:r>
    </w:p>
    <w:p w14:paraId="33F5BFFD"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lastRenderedPageBreak/>
        <w:t>Sau khi trích xuất các chỉ số thô, hệ thống tiến hành chia nhóm (thường sử dụng phân vị - Quantiles từ 1 đến 5) để gán điểm số cho từng tiêu chí R-F-M, tạo thành chỉ số tổng hợp RFM Score.</w:t>
      </w:r>
    </w:p>
    <w:p w14:paraId="75D31344" w14:textId="77777777" w:rsidR="007D08B9" w:rsidRPr="007D08B9" w:rsidRDefault="007D08B9" w:rsidP="006A4146">
      <w:pPr>
        <w:jc w:val="both"/>
        <w:rPr>
          <w:rFonts w:ascii="Times New Roman" w:hAnsi="Times New Roman" w:cs="Times New Roman"/>
          <w:sz w:val="26"/>
          <w:szCs w:val="26"/>
        </w:rPr>
      </w:pPr>
      <w:r w:rsidRPr="007D08B9">
        <w:rPr>
          <w:rFonts w:ascii="Times New Roman" w:hAnsi="Times New Roman" w:cs="Times New Roman"/>
          <w:sz w:val="26"/>
          <w:szCs w:val="26"/>
        </w:rPr>
        <w:t>Kết quả tính toán này làm cơ sở phân loại tự động tập khách hàng thành các phân khúc chiến lược tiêu biểu (như Champions - VIP, Loyal Customers - Trung thành, Potential Loyalists - Tiềm năng, At-Risk - Có nguy cơ rời bỏ, hay Hibernating - Đang ngủ đông).</w:t>
      </w:r>
    </w:p>
    <w:p w14:paraId="4287D7C1" w14:textId="354A97A7" w:rsidR="00C845CC" w:rsidRPr="00530670" w:rsidRDefault="007D08B9" w:rsidP="00530670">
      <w:pPr>
        <w:jc w:val="both"/>
        <w:rPr>
          <w:rFonts w:ascii="Times New Roman" w:hAnsi="Times New Roman" w:cs="Times New Roman"/>
          <w:sz w:val="26"/>
          <w:szCs w:val="26"/>
        </w:rPr>
      </w:pPr>
      <w:r w:rsidRPr="007D08B9">
        <w:rPr>
          <w:rFonts w:ascii="Times New Roman" w:hAnsi="Times New Roman" w:cs="Times New Roman"/>
          <w:sz w:val="26"/>
          <w:szCs w:val="26"/>
        </w:rPr>
        <w:t>Đây là tiền đề trực tiếp hỗ trợ bộ phận Marketing thiết kế các chiến dịch cá nhân hóa: gia tăng ưu đãi chăm sóc đối với nhóm VIP, đề xuất sản phẩm liên quan cho nhóm tiềm năng và phát động chiến dịch kích cầu tái kích hoạt (Win-back) đối với nhóm có nguy cơ rời bỏ.</w:t>
      </w:r>
    </w:p>
    <w:p w14:paraId="706CEAFD" w14:textId="15339488" w:rsidR="00C845CC" w:rsidRDefault="00000000" w:rsidP="00E22284">
      <w:pPr>
        <w:pStyle w:val="Heading2"/>
        <w:rPr>
          <w:bCs/>
        </w:rPr>
      </w:pPr>
      <w:bookmarkStart w:id="77" w:name="_Toc237852209"/>
      <w:bookmarkStart w:id="78" w:name="_Toc237855216"/>
      <w:r w:rsidRPr="001A73A8">
        <w:rPr>
          <w:bCs/>
        </w:rPr>
        <w:t xml:space="preserve">3.5 MÔ HÌNH HÓA LƯỢC ĐỒ HÌNH SAO (STAR </w:t>
      </w:r>
      <w:r w:rsidR="005E7C52" w:rsidRPr="001A73A8">
        <w:rPr>
          <w:bCs/>
        </w:rPr>
        <w:t>SCHEMA)</w:t>
      </w:r>
      <w:bookmarkEnd w:id="77"/>
      <w:bookmarkEnd w:id="78"/>
    </w:p>
    <w:p w14:paraId="55DF8256" w14:textId="77777777" w:rsidR="00E22284" w:rsidRPr="006A4146" w:rsidRDefault="00E22284" w:rsidP="00E22284">
      <w:pPr>
        <w:rPr>
          <w:rFonts w:ascii="Times New Roman" w:hAnsi="Times New Roman" w:cs="Times New Roman"/>
          <w:sz w:val="26"/>
          <w:szCs w:val="26"/>
        </w:rPr>
      </w:pPr>
      <w:r w:rsidRPr="006A4146">
        <w:rPr>
          <w:rFonts w:ascii="Times New Roman" w:hAnsi="Times New Roman" w:cs="Times New Roman"/>
          <w:sz w:val="26"/>
          <w:szCs w:val="26"/>
        </w:rPr>
        <w:t>Sau khi hoàn tất quá trình làm sạch, biến đổi và trích xuất đặc trưng, dữ liệu thô dạng phẳng (Flat Table) hoặc dạng giao dịch được tổ chức và mô hình hóa lại theo Lược đồ hình sao (Star Schema). Đây là chuẩn kiến trúc mô hình hóa dữ liệu chiều (Dimensional Data Modeling) tối ưu nhất được áp dụng rộng rãi trong các hệ thống Kho dữ liệu (Data Warehouse) và Business Intelligence (BI).</w:t>
      </w:r>
    </w:p>
    <w:p w14:paraId="5F3C145D" w14:textId="4375E406" w:rsidR="00E22284" w:rsidRPr="00E22284" w:rsidRDefault="00E22284" w:rsidP="00E22284">
      <w:pPr>
        <w:pStyle w:val="Heading3"/>
      </w:pPr>
      <w:bookmarkStart w:id="79" w:name="_Toc237855217"/>
      <w:r w:rsidRPr="00E22284">
        <w:t>3.</w:t>
      </w:r>
      <w:r>
        <w:t>5</w:t>
      </w:r>
      <w:r w:rsidRPr="00E22284">
        <w:t>.1. Bảng Sự kiện (Fact Table) - Trung tâm của lược đồ</w:t>
      </w:r>
      <w:bookmarkEnd w:id="79"/>
    </w:p>
    <w:p w14:paraId="1EE6263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Sự kiện mang tên Fact_Sales đóng vai trò là bảng thực thể trung tâm, nơi lưu trữ toàn bộ các dữ liệu định lượng, các chỉ số đo lường tài chính (Measures/Metrics) có tính biến động cao được ghi nhận từ từng giao dịch bán hàng:</w:t>
      </w:r>
    </w:p>
    <w:p w14:paraId="7E545A6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Thuộc tính lưu trữ trong Fact_Sales:</w:t>
      </w:r>
    </w:p>
    <w:p w14:paraId="051C0BA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Khóa ngoại (Foreign Keys): Date_Key, Product_Key, Store_Key, Customer_Key (dùng để liên kết chính xác sang các bảng chiều tương ứng).</w:t>
      </w:r>
    </w:p>
    <w:p w14:paraId="1FF7424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Dữ liệu đo lường định lượng (Additive/Semi-additive Metrics):</w:t>
      </w:r>
    </w:p>
    <w:p w14:paraId="6BB79F39"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Sales_Amount (Tổng giá trị thanh toán của hóa đơn).</w:t>
      </w:r>
    </w:p>
    <w:p w14:paraId="7E64355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Quantity (Số lượng sản phẩm bán ra).</w:t>
      </w:r>
    </w:p>
    <w:p w14:paraId="655EDFCF"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Discount_Amount (Số tiền giảm giá/chiết khấu).</w:t>
      </w:r>
    </w:p>
    <w:p w14:paraId="03BCF1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Profit_Amount (Lợi nhuận thu về từ giao dịch).</w:t>
      </w:r>
    </w:p>
    <w:p w14:paraId="1649C5B9" w14:textId="08035D80" w:rsidR="00E22284" w:rsidRPr="00E22284" w:rsidRDefault="00E22284" w:rsidP="00E22284">
      <w:pPr>
        <w:jc w:val="both"/>
      </w:pPr>
      <w:r w:rsidRPr="00E22284">
        <w:t>Shipping_Cost (Chi phí vận chuyển đơn hàng).</w:t>
      </w:r>
    </w:p>
    <w:p w14:paraId="4319D0A4" w14:textId="0982B384" w:rsidR="00E22284" w:rsidRPr="00E22284" w:rsidRDefault="00E22284" w:rsidP="00E22284">
      <w:pPr>
        <w:pStyle w:val="Heading3"/>
      </w:pPr>
      <w:bookmarkStart w:id="80" w:name="_Toc237855218"/>
      <w:r w:rsidRPr="00E22284">
        <w:lastRenderedPageBreak/>
        <w:t>3.</w:t>
      </w:r>
      <w:r>
        <w:t>5</w:t>
      </w:r>
      <w:r w:rsidRPr="00E22284">
        <w:t>.2. Các bảng Chiều (Dimension Tables) - Bối cảnh phân tích</w:t>
      </w:r>
      <w:bookmarkEnd w:id="80"/>
    </w:p>
    <w:p w14:paraId="5065F7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Xung quanh bảng thực thể trung tâm Fact_Sales là các bảng Chiều (Dimension Tables). Các bảng này chứa thông tin thuộc tính mô tả (Descriptive Attributes) dùng để lọc, phân loại, cắt lát (Slicing) và xúc lập (Dicing) dữ liệu phục vụ các báo cáo đa chiều:</w:t>
      </w:r>
    </w:p>
    <w:p w14:paraId="72E5ECFB"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Dim_Product (Chiều Sản phẩm):</w:t>
      </w:r>
    </w:p>
    <w:p w14:paraId="79C152DD"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chi tiết thông tin quản lý sản phẩm: Mã sản phẩm (Product_ID), Tên sản phẩm, Danh mục chính (Category), Danh mục con (Sub-Category), Thương hiệu (Brand), Giá niêm yết, Chi phí giá vốn chuẩn.</w:t>
      </w:r>
    </w:p>
    <w:p w14:paraId="0894E7E4"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Dim_Store (Chiều Cửa hàng &amp; Địa lý):</w:t>
      </w:r>
    </w:p>
    <w:p w14:paraId="5390D631" w14:textId="2183A2F9"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thông tin phân vùng địa lý và chi nhánh: Mã cửa hàng (Store_ID), Tên chi nhánh, Tỉnh/Thành phố, Khu vực kinh doanh (Region), Quốc gia, Diện tích sàn kinh doanh (</w:t>
      </w:r>
      <m:oMath>
        <m:sSup>
          <m:sSupPr>
            <m:ctrlPr>
              <w:rPr>
                <w:rFonts w:ascii="Cambria Math" w:hAnsi="Cambria Math" w:cs="Times New Roman"/>
                <w:sz w:val="26"/>
                <w:szCs w:val="26"/>
              </w:rPr>
            </m:ctrlPr>
          </m:sSupPr>
          <m:e>
            <m:r>
              <w:rPr>
                <w:rFonts w:ascii="Cambria Math" w:hAnsi="Cambria Math" w:cs="Times New Roman"/>
                <w:sz w:val="26"/>
                <w:szCs w:val="26"/>
              </w:rPr>
              <m:t>m</m:t>
            </m:r>
          </m:e>
          <m:sup>
            <m:r>
              <w:rPr>
                <w:rFonts w:ascii="Cambria Math" w:hAnsi="Cambria Math" w:cs="Times New Roman"/>
                <w:sz w:val="26"/>
                <w:szCs w:val="26"/>
              </w:rPr>
              <m:t>2</m:t>
            </m:r>
          </m:sup>
        </m:sSup>
      </m:oMath>
      <w:r w:rsidRPr="006A4146">
        <w:rPr>
          <w:rFonts w:ascii="Times New Roman" w:hAnsi="Times New Roman" w:cs="Times New Roman"/>
          <w:sz w:val="26"/>
          <w:szCs w:val="26"/>
        </w:rPr>
        <w:t>), Loại hình cửa hàng.</w:t>
      </w:r>
    </w:p>
    <w:p w14:paraId="7675F0C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Dim_Customer (Chiều Khách hàng):</w:t>
      </w:r>
    </w:p>
    <w:p w14:paraId="25A2565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Lưu trữ dữ liệu nhân khẩu học và phân loại khách hàng: Mã khách hàng (Customer_ID), Tên khách hàng, Phân khúc thị trường (Segment - Consumer, Corporate, Home Office), Điểm phân khúc RFM, Phân loại nhóm khách hàng trung thành.</w:t>
      </w:r>
    </w:p>
    <w:p w14:paraId="5FD5FD13"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Dim_Date (Chiều Thời gian):</w:t>
      </w:r>
    </w:p>
    <w:p w14:paraId="2F5A9CB7"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Bảng chiều thời gian chuyên biệt đóng vai trò trục xương sống cho các phân tích chuỗi thời gian: Ngày (Full_Date), Ngày trong tuần (Day_of_Week), Tháng, Quý, Năm, Chỉ số Tuần trong năm, Cờ đánh dấu Ngày lễ (Is_Holiday) hay Ngày cuối tuần (Is_Weekend).</w:t>
      </w:r>
    </w:p>
    <w:p w14:paraId="423AF804" w14:textId="66C120F5" w:rsidR="00E22284" w:rsidRPr="00E22284" w:rsidRDefault="00E22284" w:rsidP="00E22284">
      <w:pPr>
        <w:pStyle w:val="Heading3"/>
      </w:pPr>
      <w:bookmarkStart w:id="81" w:name="_Toc237855219"/>
      <w:r w:rsidRPr="00E22284">
        <w:t>3.</w:t>
      </w:r>
      <w:r>
        <w:t>5</w:t>
      </w:r>
      <w:r w:rsidRPr="00E22284">
        <w:t>.3. Ưu điểm và Lợi ích vận hành của Lược đồ Hình sao</w:t>
      </w:r>
      <w:bookmarkEnd w:id="81"/>
    </w:p>
    <w:p w14:paraId="6B497BA1"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Việc chuyển đổi kiến trúc dữ liệu sang Lược đồ hình sao mang lại các giá trị kỹ thuật vượt trội cho hệ thống báo cáo:</w:t>
      </w:r>
    </w:p>
    <w:p w14:paraId="7D18C8F2"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Tối ưu hóa hiệu năng truy vấn (Query Performance): Bằng cách phân tách thông tin mô tả ra các bảng chiều riêng biệt và duy trì bảng Fact chỉ chứa các khóa ngoại và số liệu định lượng, dung lượng lưu trữ được tối ưu hóa. Các câu lệnh SQL truy vấn báo cáo chỉ cần thực hiện phép nối trực tiếp (Single-level Join) giữa bảng Fact và các bảng Dim tương ứng, thay vì phải quét toàn bộ các bảng dữ liệu cồng kềnh.</w:t>
      </w:r>
    </w:p>
    <w:p w14:paraId="3AE1D6B0" w14:textId="77777777"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lastRenderedPageBreak/>
        <w:t>Loại bỏ sự dư thừa dữ liệu (Data Redundancy Reduction): Chuẩn hóa dữ liệu mô tả giúp tránh việc lặp đi lặp lại các chuỗi văn bản dài (như địa chỉ cửa hàng, tên sản phẩm) trên từng dòng hóa đơn giao dịch, đảm bảo tính toàn vẹn dữ liệu (Data Integrity).</w:t>
      </w:r>
    </w:p>
    <w:p w14:paraId="4DDCA675" w14:textId="7BBE4BBE" w:rsidR="00E22284" w:rsidRPr="006A4146" w:rsidRDefault="00E22284" w:rsidP="00E22284">
      <w:pPr>
        <w:jc w:val="both"/>
        <w:rPr>
          <w:rFonts w:ascii="Times New Roman" w:hAnsi="Times New Roman" w:cs="Times New Roman"/>
          <w:sz w:val="26"/>
          <w:szCs w:val="26"/>
        </w:rPr>
      </w:pPr>
      <w:r w:rsidRPr="006A4146">
        <w:rPr>
          <w:rFonts w:ascii="Times New Roman" w:hAnsi="Times New Roman" w:cs="Times New Roman"/>
          <w:sz w:val="26"/>
          <w:szCs w:val="26"/>
        </w:rPr>
        <w:t>Trực quan hóa linh hoạt trên công cụ BI (Tableau/Power BI): Cấu trúc Star Schema tạo điều kiện thuận lợi nhất để các phần mềm Business Intelligence tự động nhận diện mối quan hệ giữa các bảng. Điều này giúp các nhà phân tích dễ dàng kéo-thả, thực hiện các thao tác Drill-down (đi từ tổng quan đến chi tiết) hoặc Roll-up (tổng hợp dữ liệu) như "Doanh thu theo Khu vực trong Quý 1" một cách nhanh chóng, tức thì mà không gặp các lỗi sai lệch dữ liệu.</w:t>
      </w:r>
    </w:p>
    <w:p w14:paraId="33621386" w14:textId="322C86CD" w:rsidR="00C845CC" w:rsidRPr="001A73A8" w:rsidRDefault="00000000" w:rsidP="003A34F8">
      <w:pPr>
        <w:pStyle w:val="Heading1"/>
        <w:jc w:val="both"/>
        <w:rPr>
          <w:bCs/>
        </w:rPr>
      </w:pPr>
      <w:bookmarkStart w:id="82" w:name="_Toc227352030"/>
      <w:bookmarkStart w:id="83" w:name="_Toc237852210"/>
      <w:bookmarkStart w:id="84" w:name="_Toc237855220"/>
      <w:r w:rsidRPr="001A73A8">
        <w:rPr>
          <w:bCs/>
        </w:rPr>
        <w:t>CHƯƠNG 4: TRỰC QUAN DỮ LIỆU VÀ XÂY DỰNG DASHBOARD</w:t>
      </w:r>
      <w:bookmarkEnd w:id="82"/>
      <w:bookmarkEnd w:id="83"/>
      <w:bookmarkEnd w:id="84"/>
    </w:p>
    <w:p w14:paraId="5493C1BD" w14:textId="77777777" w:rsidR="00C845CC" w:rsidRPr="001A73A8" w:rsidRDefault="00000000" w:rsidP="003A34F8">
      <w:pPr>
        <w:pStyle w:val="Heading2"/>
        <w:jc w:val="both"/>
        <w:rPr>
          <w:bCs/>
        </w:rPr>
      </w:pPr>
      <w:bookmarkStart w:id="85" w:name="_Toc237852211"/>
      <w:bookmarkStart w:id="86" w:name="_Toc237855221"/>
      <w:r w:rsidRPr="001A73A8">
        <w:rPr>
          <w:bCs/>
        </w:rPr>
        <w:t>4.1 GIỚI THIỆU VÀ ĐIỀU CHỈNH PHẠM VI DỰ ÁN</w:t>
      </w:r>
      <w:bookmarkEnd w:id="85"/>
      <w:bookmarkEnd w:id="86"/>
    </w:p>
    <w:p w14:paraId="0BA1DE1D" w14:textId="77777777" w:rsidR="007D2966" w:rsidRPr="007D2966" w:rsidRDefault="007D2966" w:rsidP="007D2966">
      <w:pPr>
        <w:pStyle w:val="Heading3"/>
      </w:pPr>
      <w:bookmarkStart w:id="87" w:name="_Toc237855222"/>
      <w:r w:rsidRPr="007D2966">
        <w:t>4.1.1. Bối cảnh và Mục tiêu chiến lược</w:t>
      </w:r>
      <w:bookmarkEnd w:id="87"/>
    </w:p>
    <w:p w14:paraId="5BD2AB7E" w14:textId="7F44B63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Bối cảnh chuyển đổi số và áp lực trong ngành bán lẻ toàn cầu</w:t>
      </w:r>
    </w:p>
    <w:p w14:paraId="3C09DA03"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Trong kỷ nguyên số hóa kinh doanh bán lẻ và sự bùng nổ của thương mại toàn cầu, dữ liệu đã trở thành một loại tài sản chiến lược vô giá đối với bất kỳ tổ chức kinh doanh nào. Hằng ngày, hệ thống vận hành của các tập đoàn bán lẻ đa quốc gia ghi nhận hàng chục nghìn đến hàng triệu dòng bản ghi giao dịch (Transaction Logs), chứa đựng thông tin đa chiều từ chi tiết hóa đơn, nhóm sản phẩm, khu vực địa lý xuất kho, đến hành vi thanh toán và lịch sử tiêu dùng của từng khách hàng.</w:t>
      </w:r>
    </w:p>
    <w:p w14:paraId="60FD8BBD"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Tuy nhiên, thực tế quản trị cho thấy: việc sở hữu một khối lượng dữ liệu khổng lồ (Big Data) không đồng nghĩa với việc doanh nghiệp sở hữu lợi thế cạnh tranh trên thị trường. Dữ liệu ở dạng thô (Raw Data) chỉ là những con số và ký tự rời rạc, hoàn toàn thụ động. Chúng chỉ thực sự phát huy giá trị tài chính khi được xử lý, kết nối và chuyển hóa thành các "tri thức kinh doanh có thể hành động" (Actionable Insights) — tức những thông tin có khả năng chỉ ra nguyên nhân gốc rễ của rủi ro và định hướng trực tiếp cho các hành động chiến lược của nhà quản trị.</w:t>
      </w:r>
    </w:p>
    <w:p w14:paraId="79E6CC04"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Tập dữ liệu giao dịch bán lẻ toàn cầu Global Superstore là một mô hình thu nhỏ điển hình cho toàn bộ bức tranh vận hành phức tạp của một chuỗi bán lẻ đa kênh. Tập dữ liệu này chứa đựng hàng chục nghìn bản ghi chi tiết với cấu trúc đa tầng địa lý (quốc gia, vùng lãnh thổ, tỉnh/thành phố), phân cấp danh mục sản phẩm phức tạp và tập khách hàng đa dạng.</w:t>
      </w:r>
    </w:p>
    <w:p w14:paraId="262DA70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lastRenderedPageBreak/>
        <w:t>Trong nhiều năm, các phương pháp phân tích và khai thác dữ liệu truyền thống bằng bảng tính tĩnh (như Microsoft Excel hay các tệp CSV rời rạc) đã lộ rõ những hạn chế và rào cản kỹ thuật nghiêm trọng:</w:t>
      </w:r>
    </w:p>
    <w:p w14:paraId="406E38EC" w14:textId="0B425FFA"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Tình trạng "Quá tải thông tin": Khi đối mặt với các bảng tính hàng chục nghìn dòng, các nhà quản trị rất dễ rơi vào trạng thái mất phương hướng, bị ngợp bởi các con số chi tiết mà không thể tổng hợp được bức tranh tổng quan về sức khỏe tài chính doanh nghiệp.</w:t>
      </w:r>
    </w:p>
    <w:p w14:paraId="5F8A8D19"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Thời gian trễ trong việc ra quyết định (Decision Latency): Việc xử lý, tính toán thủ công các chỉ số đo lường hiệu suất (KPIs) trên Excel tốn rất nhiều thời gian và nguồn lực. Điều này khiến thông tin báo cáo đến tay Ban Giám đốc bị trễ so với thực tế vận hành, làm mất đi tính thời điểm để phản ứng trước các biến động thị trường.</w:t>
      </w:r>
    </w:p>
    <w:p w14:paraId="6153F057" w14:textId="66B59A7C"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Giới hạn trong khả năng cắt lát dữ liệu</w:t>
      </w:r>
      <w:r w:rsidR="00523D1C">
        <w:rPr>
          <w:rFonts w:ascii="Times New Roman" w:hAnsi="Times New Roman" w:cs="Times New Roman"/>
          <w:sz w:val="26"/>
          <w:szCs w:val="26"/>
        </w:rPr>
        <w:t xml:space="preserve">: </w:t>
      </w:r>
      <w:r w:rsidRPr="007D2966">
        <w:rPr>
          <w:rFonts w:ascii="Times New Roman" w:hAnsi="Times New Roman" w:cs="Times New Roman"/>
          <w:sz w:val="26"/>
          <w:szCs w:val="26"/>
        </w:rPr>
        <w:t>Bảng tính truyền thống không hỗ trợ tốt việc đào sâu từ số liệu tổng quát cấp tập đoàn xuống từng chi nhánh hoặc từng mã sản phẩm (SKU) theo thời gian thực, đồng thời dễ phát sinh sai sót do thao tác thủ công của con người.</w:t>
      </w:r>
    </w:p>
    <w:p w14:paraId="6C3827E6" w14:textId="3599119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Mục tiêu chiến lược của dự án</w:t>
      </w:r>
    </w:p>
    <w:p w14:paraId="415F8AC8" w14:textId="1E24839C"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Xuất phát từ bối cảnh thực tiễn và những rào cản vận hành nêu trên, mục tiêu cốt lõi của Chương 4 là thiết kế, xây dựng và triển khai một Hệ thống báo cáo quản trị trực quan và tương tác</w:t>
      </w:r>
      <w:r>
        <w:rPr>
          <w:rFonts w:ascii="Times New Roman" w:hAnsi="Times New Roman" w:cs="Times New Roman"/>
          <w:sz w:val="26"/>
          <w:szCs w:val="26"/>
        </w:rPr>
        <w:t xml:space="preserve"> </w:t>
      </w:r>
      <w:r w:rsidRPr="007D2966">
        <w:rPr>
          <w:rFonts w:ascii="Times New Roman" w:hAnsi="Times New Roman" w:cs="Times New Roman"/>
          <w:sz w:val="26"/>
          <w:szCs w:val="26"/>
        </w:rPr>
        <w:t>hoàn chỉnh trên nền tảng Tableau.</w:t>
      </w:r>
    </w:p>
    <w:p w14:paraId="095BE79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Hệ thống Dashboard này được định vị như một Cầu nối chiến lược (Strategic Bridge) đóng vai trò liên kết giữa:</w:t>
      </w:r>
    </w:p>
    <w:p w14:paraId="25D1140E" w14:textId="6C209109"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Tầng hạ tầng kỹ thuật</w:t>
      </w:r>
      <w:r>
        <w:rPr>
          <w:rFonts w:ascii="Times New Roman" w:hAnsi="Times New Roman" w:cs="Times New Roman"/>
          <w:sz w:val="26"/>
          <w:szCs w:val="26"/>
        </w:rPr>
        <w:t xml:space="preserve">: </w:t>
      </w:r>
      <w:r w:rsidRPr="007D2966">
        <w:rPr>
          <w:rFonts w:ascii="Times New Roman" w:hAnsi="Times New Roman" w:cs="Times New Roman"/>
          <w:sz w:val="26"/>
          <w:szCs w:val="26"/>
        </w:rPr>
        <w:t>Nơi chứa dữ liệu đã qua làm sạch, chuẩn hóa và mô hình hóa theo Lược đồ hình sao (Star Schema) trên cơ sở dữ liệu SQL Server.</w:t>
      </w:r>
    </w:p>
    <w:p w14:paraId="60FB2265" w14:textId="63C52F81"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Tầng ra quyết định chiến lược</w:t>
      </w:r>
      <w:r>
        <w:rPr>
          <w:rFonts w:ascii="Times New Roman" w:hAnsi="Times New Roman" w:cs="Times New Roman"/>
          <w:sz w:val="26"/>
          <w:szCs w:val="26"/>
        </w:rPr>
        <w:t xml:space="preserve">: </w:t>
      </w:r>
      <w:r w:rsidRPr="007D2966">
        <w:rPr>
          <w:rFonts w:ascii="Times New Roman" w:hAnsi="Times New Roman" w:cs="Times New Roman"/>
          <w:sz w:val="26"/>
          <w:szCs w:val="26"/>
        </w:rPr>
        <w:t>Nơi các nhà quản trị cần những thông tin cô đọng, minh bạch và trực quan để điều hành doanh nghiệp.</w:t>
      </w:r>
    </w:p>
    <w:p w14:paraId="1D635735"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Thông qua việc ứng dụng hệ thống báo cáo Tableau, dự án hướng tới việc giải quyết 3 mục tiêu cụ thể:</w:t>
      </w:r>
    </w:p>
    <w:p w14:paraId="07154FEB" w14:textId="3213B2C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Thúc đẩy văn hóa ra quyết định dựa trên dữ li</w:t>
      </w:r>
      <w:r>
        <w:rPr>
          <w:rFonts w:ascii="Times New Roman" w:hAnsi="Times New Roman" w:cs="Times New Roman"/>
          <w:sz w:val="26"/>
          <w:szCs w:val="26"/>
        </w:rPr>
        <w:t>ệu</w:t>
      </w:r>
      <w:r w:rsidRPr="007D2966">
        <w:rPr>
          <w:rFonts w:ascii="Times New Roman" w:hAnsi="Times New Roman" w:cs="Times New Roman"/>
          <w:sz w:val="26"/>
          <w:szCs w:val="26"/>
        </w:rPr>
        <w:t>: Chuyển dịch phương thức quản trị từ phụ thuộc vào "cảm tính, kinh nghiệm cá nhân" sang dựa trên "bằng chứng dữ liệu thực tế và chính xác", giảm thiểu rủi ro cảm tính trong quản lý bán hàng và phân bổ ngân sách.</w:t>
      </w:r>
    </w:p>
    <w:p w14:paraId="57A79EAC"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 xml:space="preserve">Cung cấp góc nhìn toàn cảnh và tức thì (Real-time Financial &amp; Operational Visibility): Tự động hóa quá trình tổng hợp các chỉ số cốt lõi về Doanh thu (Sales), Lợi nhuận (Profit), </w:t>
      </w:r>
      <w:r w:rsidRPr="007D2966">
        <w:rPr>
          <w:rFonts w:ascii="Times New Roman" w:hAnsi="Times New Roman" w:cs="Times New Roman"/>
          <w:sz w:val="26"/>
          <w:szCs w:val="26"/>
        </w:rPr>
        <w:lastRenderedPageBreak/>
        <w:t>Biên lợi nhuận (Profit Margin), Tỷ lệ đơn hàng lỗ (Loss-making Rate) và Phân cụm khách hàng (RFM Segmentation), giúp thời gian phản hồi thông tin giảm xuống mức tức thì.</w:t>
      </w:r>
    </w:p>
    <w:p w14:paraId="547EFE15" w14:textId="0B8D921F"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Phân quyền và Phục vụ đa dạng cấp quản trị:</w:t>
      </w:r>
    </w:p>
    <w:p w14:paraId="26E63E0D"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Ban Giám đốc (C-Suite / CEO / CFO): Cung cấp các báo cáo cấp cao (Executive Dashboards) với các thẻ chỉ số KPI tổng quan để đánh giá sức khỏe tài chính toàn tập đoàn và phát hiện sớm các thị trường rủi ro.</w:t>
      </w:r>
    </w:p>
    <w:p w14:paraId="69E74B11" w14:textId="77777777"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Giám đốc Kinh doanh (CSO) &amp; Quản lý Khu vực: Cung cấp khả năng phân tích sâu theo vùng địa lý, danh mục sản phẩm và chu kỳ mùa vụ, giúp giao chỉ tiêu doanh số và tối ưu hóa chính sách chiết khấu bán hàng.</w:t>
      </w:r>
    </w:p>
    <w:p w14:paraId="3D77B837" w14:textId="0485869B" w:rsidR="007D2966" w:rsidRPr="007D2966" w:rsidRDefault="007D2966" w:rsidP="00C94254">
      <w:pPr>
        <w:jc w:val="both"/>
        <w:rPr>
          <w:rFonts w:ascii="Times New Roman" w:hAnsi="Times New Roman" w:cs="Times New Roman"/>
          <w:sz w:val="26"/>
          <w:szCs w:val="26"/>
        </w:rPr>
      </w:pPr>
      <w:r w:rsidRPr="007D2966">
        <w:rPr>
          <w:rFonts w:ascii="Times New Roman" w:hAnsi="Times New Roman" w:cs="Times New Roman"/>
          <w:sz w:val="26"/>
          <w:szCs w:val="26"/>
        </w:rPr>
        <w:t>Trưởng phòng Marketing (CMO) &amp; Đội ngũ CRM: Cung cấp công cụ trực quan hóa phân cụm khách hàng RFM để thiết kế các chiến dịch tiếp thị cá nhân hóa, tối ưu hóa chi phí thu hút khách hàng và giữ chân các phân khúc mang lại giá trị cao nhất.</w:t>
      </w:r>
    </w:p>
    <w:p w14:paraId="2E9B7720" w14:textId="77777777" w:rsidR="00E81A1D" w:rsidRDefault="00E81A1D" w:rsidP="00C94254">
      <w:pPr>
        <w:pStyle w:val="Heading3"/>
        <w:jc w:val="both"/>
      </w:pPr>
      <w:bookmarkStart w:id="88" w:name="_Toc237855223"/>
      <w:r w:rsidRPr="00E81A1D">
        <w:t>4.1.2. Điều chỉnh phạm vi phân tích chuyên sâu</w:t>
      </w:r>
      <w:bookmarkEnd w:id="88"/>
    </w:p>
    <w:p w14:paraId="7F01169E"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Trong nghiên cứu phân tích dữ liệu kinh doanh, việc xác định rõ ranh giới phân tích đóng vai trò quyết định đến tính khả thi và độ sâu của các kết quả nghiên cứu. Tập dữ liệu Global Superstore sở hữu hàng chục trường dữ liệu thô với hàng loạt các biến số vận hành khác nhau. Nếu triển khai phân tích dàn trải trên toàn bộ các khía cạnh, dự án sẽ dễ rơi vào bẫy "loãng thông tin" (Analysis Paralysis), gây lãng phí nguồn lực tính toán và làm giảm tính cô đọng của các đề xuất chiến lược.</w:t>
      </w:r>
    </w:p>
    <w:p w14:paraId="3A3DDB6F" w14:textId="423E32B0"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Vì vậy, trên cơ sở thống nhất với định hướng của giảng viên hướng dẫn và yêu cầu thực tiễn từ Ban Quản trị, phạm vi phân tích của dự án được điều chỉnh và thu hẹp trọng tâm vào 3 trụ cột phân tích cốt lõi (Three Analytical Pillars). Đây là những khía cạnh mang tính sống còn đối với hiệu quả vận hành và sự phát triển bền vững của một chuỗi bán lẻ đa quốc gia:</w:t>
      </w:r>
    </w:p>
    <w:p w14:paraId="6629660E" w14:textId="676898DE"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1: Phân tích Hiệu suất Kinh doanh Tổng quan</w:t>
      </w:r>
    </w:p>
    <w:p w14:paraId="5D3D038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đầu tiên tập trung đánh giá sức khỏe tài chính toàn diện và hiệu quả vận hành dòng tiền của tập đoàn Global Superstore theo chiều không gian (thị trường địa lý) và chiều thời gian (chu kỳ kinh doanh).</w:t>
      </w:r>
    </w:p>
    <w:p w14:paraId="08BDF13F"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Hệ thống các chỉ số tài chính cốt lõi:</w:t>
      </w:r>
    </w:p>
    <w:p w14:paraId="79DCBA2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Doanh thu ròng (Sales): Tổng giá trị tiền tệ thu được từ các đơn hàng đã hoàn tất giao dịch, đóng vai trò đo lường quy mô và thị phần bán lẻ.</w:t>
      </w:r>
    </w:p>
    <w:p w14:paraId="23DD5F54"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lastRenderedPageBreak/>
        <w:t>Lợi nhuận ròng (Profit): Giá trị tài chính còn lại sau khi đã trừ đi chi phí vốn hàng bán (COGS) và các chi phí liên quan, phản ánh năng lực sinh lời thực tế.</w:t>
      </w:r>
    </w:p>
    <w:p w14:paraId="7E9EDD2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Mức chiết khấu (Discount): Tỷ lệ phần trăm giảm giá áp dụng trên từng đơn hàng, đóng vai trò là biến số kiểm soát để đánh giá hiệu quả của các chính sách kích cầu.</w:t>
      </w:r>
    </w:p>
    <w:p w14:paraId="2F97E20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Số lượng hàng bán (Quantity): Tổng số đơn vị sản phẩm được tiêu thụ, phản ánh nhu cầu thực tế của thị trường.</w:t>
      </w:r>
    </w:p>
    <w:p w14:paraId="70C65ED5"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Phương pháp phân tích chuỗi thời gian (Time-series &amp; Seasonality Analysis):</w:t>
      </w:r>
    </w:p>
    <w:p w14:paraId="0531181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Đánh giá tăng trưởng tích lũy: Sử dụng các phép tính so sánh theo tháng (Month-over-Month - MoM) và theo năm (Year-over-Year - YoY) để nhận diện tốc độ phát triển ổn định hay sự suy thoái của chuỗi.</w:t>
      </w:r>
    </w:p>
    <w:p w14:paraId="477667B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tính mùa vụ (Seasonality Detection): Bóc tách các chu kỳ biến động doanh thu lặp đi lặp lại theo từng quý trong năm (Q1 đến Q4). Việc nhận diện chính xác các khoảng thời gian "chạm đáy" (thường rơi vào Q1) và "đạt đỉnh" (Peak Season vào Q4) giúp doanh nghiệp chủ động trong công tác lập kế hoạch ngân sách, dự báo lượng hàng tồn kho và điều tiết dòng tiền lưu động.</w:t>
      </w:r>
    </w:p>
    <w:p w14:paraId="24751818" w14:textId="0E58247E"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2: Phân tích Hành vi và Phân cụm Khách hàng</w:t>
      </w:r>
    </w:p>
    <w:p w14:paraId="3B2A10EF"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thứ hai dịch chuyển trọng tâm phân tích từ sản phẩm sang đối tượng trung tâm của mọi hoạt động thương mại: Khách hàng. Việc thấu hiểu hành vi tiêu dùng giúp doanh nghiệp tối ưu hóa chi phí tiếp thị và gia tăng giá trị vòng đời khách hàng (CLV).</w:t>
      </w:r>
    </w:p>
    <w:p w14:paraId="57D86DD9"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Ứng dụng Mô hình Phân khúc RFM:</w:t>
      </w:r>
    </w:p>
    <w:p w14:paraId="24FB138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Dựa trên bộ ba chỉ số đặc trưng đã được tính toán ở tầng Feature Engineering, tập khách hàng được gán điểm số chuẩn hóa và tự động phân loại thành các nhóm chân dung rõ rệt:</w:t>
      </w:r>
    </w:p>
    <w:p w14:paraId="4F29A30C" w14:textId="166751F9"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Recency (</w:t>
      </w:r>
      <m:oMath>
        <m:r>
          <m:rPr>
            <m:sty m:val="p"/>
          </m:rPr>
          <w:rPr>
            <w:rFonts w:ascii="Cambria Math" w:hAnsi="Cambria Math" w:cs="Times New Roman"/>
            <w:sz w:val="26"/>
            <w:szCs w:val="26"/>
          </w:rPr>
          <m:t>R</m:t>
        </m:r>
      </m:oMath>
      <w:r w:rsidRPr="006773D3">
        <w:rPr>
          <w:rFonts w:ascii="Times New Roman" w:hAnsi="Times New Roman" w:cs="Times New Roman"/>
          <w:sz w:val="26"/>
          <w:szCs w:val="26"/>
        </w:rPr>
        <w:t>): Khoảng thời gian kể từ lần cuối khách hàng phát sinh giao dịch.</w:t>
      </w:r>
    </w:p>
    <w:p w14:paraId="0B60DE40" w14:textId="36406C6B"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Frequency (</w:t>
      </w:r>
      <m:oMath>
        <m:r>
          <m:rPr>
            <m:sty m:val="p"/>
          </m:rPr>
          <w:rPr>
            <w:rFonts w:ascii="Cambria Math" w:hAnsi="Cambria Math" w:cs="Times New Roman"/>
            <w:sz w:val="26"/>
            <w:szCs w:val="26"/>
          </w:rPr>
          <m:t>F</m:t>
        </m:r>
      </m:oMath>
      <w:r w:rsidRPr="006773D3">
        <w:rPr>
          <w:rFonts w:ascii="Times New Roman" w:hAnsi="Times New Roman" w:cs="Times New Roman"/>
          <w:sz w:val="26"/>
          <w:szCs w:val="26"/>
        </w:rPr>
        <w:t>): Tổng số lượng đơn hàng độc lập khách hàng đã thực hiện.</w:t>
      </w:r>
    </w:p>
    <w:p w14:paraId="1E3AFD64" w14:textId="7A29E1CB"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Monetary (</w:t>
      </w:r>
      <m:oMath>
        <m:r>
          <m:rPr>
            <m:sty m:val="p"/>
          </m:rPr>
          <w:rPr>
            <w:rFonts w:ascii="Cambria Math" w:hAnsi="Cambria Math" w:cs="Times New Roman"/>
            <w:sz w:val="26"/>
            <w:szCs w:val="26"/>
          </w:rPr>
          <m:t>M</m:t>
        </m:r>
      </m:oMath>
      <w:r w:rsidRPr="006773D3">
        <w:rPr>
          <w:rFonts w:ascii="Times New Roman" w:hAnsi="Times New Roman" w:cs="Times New Roman"/>
          <w:sz w:val="26"/>
          <w:szCs w:val="26"/>
        </w:rPr>
        <w:t>): Tổng số tiền khách hàng đã đóng góp vào tổng doanh số.</w:t>
      </w:r>
    </w:p>
    <w:p w14:paraId="5817AB6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Đánh giá giá trị và Chiến lược tác động theo phân khúc:</w:t>
      </w:r>
    </w:p>
    <w:p w14:paraId="1F16C87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 xml:space="preserve">Phân tích tỷ trọng đóng góp: Xác định mức độ đóng góp tài chính của từng nhóm khách hàng chiến lược, từ nhóm giá trị nhất như Champions / VIP (nhóm khách hàng trung thành </w:t>
      </w:r>
      <w:r w:rsidRPr="006773D3">
        <w:rPr>
          <w:rFonts w:ascii="Times New Roman" w:hAnsi="Times New Roman" w:cs="Times New Roman"/>
          <w:sz w:val="26"/>
          <w:szCs w:val="26"/>
        </w:rPr>
        <w:lastRenderedPageBreak/>
        <w:t>mang lại phần lớn lợi nhuận) cho đến các nhóm mang lại rủi ro như At-Risk (khách hàng có nguy cơ rời bỏ) hay Hibernating (khách hàng đã ngủ đông).</w:t>
      </w:r>
    </w:p>
    <w:p w14:paraId="48143180"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Định hướng cá nhân hóa chiến lược: Cung cấp luận cứ dữ liệu để bộ phận Marketing ngừng áp dụng các chính sách khuyến mãi cào bằng; thay vào đó là thiết kế các chương trình chăm sóc đặc quyền cho nhóm VIP, phát động các chiến dịch kích hoạt lại (Win-back) cho nhóm At-Risk, và áp dụng bán chéo (Cross-selling) cho nhóm Tiềm năng.</w:t>
      </w:r>
    </w:p>
    <w:p w14:paraId="49BBD9E9" w14:textId="41E49919"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3: Tối ưu hóa Danh mục Sản phẩm</w:t>
      </w:r>
    </w:p>
    <w:p w14:paraId="46A39463"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Trụ cột cuối cùng tập trung giải quyết bài toán hiệu quả kinh doanh ở cấp độ sản phẩm, giúp doanh nghiệp loại bỏ các tổn thất tài chính ẩn giấu trong danh mục hàng hóa.</w:t>
      </w:r>
    </w:p>
    <w:p w14:paraId="0C808484"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Ứng dụng Nguyên lý Pareto (Quy tắc 80/20):</w:t>
      </w:r>
    </w:p>
    <w:p w14:paraId="39687AA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Nguyên lý Pareto khẳng định rằng trong đa số các hệ thống bán lẻ, khoảng 20% số lượng mã sản phẩm (SKUs) hoặc ngành hàng chủ lực sẽ đóng góp vào 80% tổng doanh thu và lợi nhuận ròng của toàn doanh nghiệp.</w:t>
      </w:r>
    </w:p>
    <w:p w14:paraId="7836CD3B"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Dự án triển khai kỹ thuật tích lũy dồn (Running Total) và đường cong Pareto trên Tableau để xác định chính xác danh giới của nhóm 20% sản phẩm "ngôi sao" này, giúp tập trung nguồn lực quản trị và đảm bảo chuỗi cung ứng không bị đứt gãy đối với các mặt hàng chiến lược.</w:t>
      </w:r>
    </w:p>
    <w:p w14:paraId="696C4BD7"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bóc tách sản phẩm rủi ro và tổn thất (Loss-making Product Identification):</w:t>
      </w:r>
    </w:p>
    <w:p w14:paraId="7AA6573C"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Đi sâu kiểm tra những sản phẩm nằm trong nhóm 80% còn lại nhưng đang kinh doanh âm lợi nhuận (lỗ ròng).</w:t>
      </w:r>
    </w:p>
    <w:p w14:paraId="5A6D9AB9" w14:textId="7777777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Phân tích nguyên nhân gốc rễ dẫn đến tình trạng xói mòn lợi nhuận: bóc tách mối quan hệ giữa Tỷ lệ chiết khấu quá cao và Chi phí vận hành/vận chuyển lớn.</w:t>
      </w:r>
    </w:p>
    <w:p w14:paraId="03863EAA" w14:textId="127361D7" w:rsidR="006773D3" w:rsidRPr="006773D3" w:rsidRDefault="006773D3" w:rsidP="00C94254">
      <w:pPr>
        <w:jc w:val="both"/>
        <w:rPr>
          <w:rFonts w:ascii="Times New Roman" w:hAnsi="Times New Roman" w:cs="Times New Roman"/>
          <w:sz w:val="26"/>
          <w:szCs w:val="26"/>
        </w:rPr>
      </w:pPr>
      <w:r w:rsidRPr="006773D3">
        <w:rPr>
          <w:rFonts w:ascii="Times New Roman" w:hAnsi="Times New Roman" w:cs="Times New Roman"/>
          <w:sz w:val="26"/>
          <w:szCs w:val="26"/>
        </w:rPr>
        <w:t>Kết quả phân tích cung cấp cơ sở dữ liệu vững chắc cho Ban Quản trị trong việc tái cấu trúc danh mục hàng hóa (Product Rationalization), dừng kinh doanh các mã hàng không hiệu quả, và điều chỉnh lại khung hạn mức chiết khấu bán hàng cho từng dòng sản phẩm.</w:t>
      </w:r>
    </w:p>
    <w:p w14:paraId="5B1405BC" w14:textId="77777777" w:rsidR="00C845CC" w:rsidRDefault="00000000" w:rsidP="00C94254">
      <w:pPr>
        <w:pStyle w:val="Heading2"/>
        <w:jc w:val="both"/>
        <w:rPr>
          <w:bCs/>
        </w:rPr>
      </w:pPr>
      <w:bookmarkStart w:id="89" w:name="_Toc237852212"/>
      <w:bookmarkStart w:id="90" w:name="_Toc237855224"/>
      <w:r w:rsidRPr="001A73A8">
        <w:rPr>
          <w:bCs/>
        </w:rPr>
        <w:t>4.2 CHIẾN LƯỢC KẾT NỐI DỮ LIỆU VÀ THIẾT KẾ UI/UX</w:t>
      </w:r>
      <w:bookmarkEnd w:id="89"/>
      <w:bookmarkEnd w:id="90"/>
    </w:p>
    <w:p w14:paraId="5FD64C4A" w14:textId="096739B4" w:rsidR="00FA318A" w:rsidRPr="00FA318A" w:rsidRDefault="00FA318A" w:rsidP="00C94254">
      <w:pPr>
        <w:jc w:val="both"/>
        <w:rPr>
          <w:rFonts w:ascii="Times New Roman" w:hAnsi="Times New Roman" w:cs="Times New Roman"/>
          <w:sz w:val="26"/>
          <w:szCs w:val="26"/>
        </w:rPr>
      </w:pPr>
      <w:r w:rsidRPr="00FA318A">
        <w:rPr>
          <w:rFonts w:ascii="Times New Roman" w:hAnsi="Times New Roman" w:cs="Times New Roman"/>
          <w:sz w:val="26"/>
          <w:szCs w:val="26"/>
        </w:rPr>
        <w:t>Toàn bộ sức mạnh của một báo cáo trực quan phụ thuộc vào hai yếu tố chính: Kiến trúc dữ liệu bên dưới (Backend Data Engine) và Trải nghiệm người dùng bên trên (Frontend UI/UX Experience).</w:t>
      </w:r>
    </w:p>
    <w:p w14:paraId="2A2CD809" w14:textId="7AF61A2C" w:rsidR="00C845CC" w:rsidRDefault="00000000" w:rsidP="00C94254">
      <w:pPr>
        <w:pStyle w:val="Heading3"/>
        <w:jc w:val="both"/>
      </w:pPr>
      <w:bookmarkStart w:id="91" w:name="_Toc237852213"/>
      <w:bookmarkStart w:id="92" w:name="_Toc237855225"/>
      <w:r w:rsidRPr="0098682E">
        <w:lastRenderedPageBreak/>
        <w:t xml:space="preserve">4.2.1 Kết nối </w:t>
      </w:r>
      <w:r w:rsidR="00B74862" w:rsidRPr="0098682E">
        <w:t>l</w:t>
      </w:r>
      <w:r w:rsidRPr="0098682E">
        <w:t xml:space="preserve">ược đồ </w:t>
      </w:r>
      <w:r w:rsidR="00B74862" w:rsidRPr="0098682E">
        <w:t>h</w:t>
      </w:r>
      <w:r w:rsidRPr="0098682E">
        <w:t>ình sao bằng Relationships</w:t>
      </w:r>
      <w:bookmarkEnd w:id="91"/>
      <w:bookmarkEnd w:id="92"/>
    </w:p>
    <w:p w14:paraId="69F8798E"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Trong các hệ thống Business Intelligence (BI) truyền thống, việc kết nối dữ liệu giữa Bảng Sự kiện (Fact Table) và các Bảng Chiều (Dimension Tables) thường dựa trên các phép nối vật lý cố định (Physical Joins) như Inner Join, Left Join hoặc Full Outer Join. Tuy nhiên, cách tiếp cận truyền thống này tồn tại những hạn chế kỹ thuật lớn khi xử lý các tập dữ liệu bán lẻ đa chiều có quy mô hàng trăm nghìn dòng bản ghi như Global Superstore. Để giải quyết dứt điểm các thách thức về tính vẹn toàn dữ liệu và tối ưu hóa hiệu năng truy vấn, dự án ứng dụng mô hình hóa dữ liệu trên Tableau thông qua tính năng Tableau Relationships (Tầng Logic - Logical Layer).</w:t>
      </w:r>
    </w:p>
    <w:p w14:paraId="7C5C1BE4"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Khác với mô hình Physical Layer (nơi các bảng bị cưỡng bức hợp nhất thành một bảng phẳng duy nhất trước khi đưa vào phân tích), Tableau Relationships duy trì tính độc lập tương đối của từng bảng dữ liệu nguồn. Các liên kết logic được thiết lập giữa Bảng Sự kiện trung tâm Fact_Orders (chứa thông tin chi tiết từng dòng hóa đơn giao dịch) với hệ thống các Bảng Chiều phụ trợ bao gồm Dim_Customers (thông tin nhân khẩu học và phân loại khách hàng), Dim_Products (danh mục sản phẩm, nhóm hàng và chi phí vốn) và Dim_Location (vùng địa lý, quốc gia, tỉnh thành và mã bưu chính).</w:t>
      </w:r>
    </w:p>
    <w:p w14:paraId="74A6FBD3"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Việc triển khai kết nối Lược đồ Hình sao bằng Tableau Relationships mang lại những ưu điểm kỹ thuật và nghiệp vụ vượt trội:</w:t>
      </w:r>
    </w:p>
    <w:p w14:paraId="4517D38D"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Bảo toàn Mức độ Chi tiết (Grain Protection) và Chống Nhân bản Bản ghi (Data Duplication Elimination): Khi thực hiện các phép Physical Join (đặc biệt là Left Join hoặc Inner Join) giữa bảng Fact chứa quan hệ Nhiều-Một (N:1) với các bảng Dimension có cấu trúc phân cấp, nếu dữ liệu ở bảng Dimension không đạt chuẩn trùng lặp tuyệt đối, kết quả thu được sẽ khiến các dòng dữ liệu trong bảng Fact bị nhân bản (Row Multiplication). Điều này dẫn đến sai lệch nghiêm trọng khi tính tổng doanh thu (Sales) hoặc tổng lợi nhuận (Profit), buộc người dùng phải viết các công thức LOD (Level of Detail) phức tạp để khử trùng lặp. Ngược lại, Tableau Relationships chỉ kích hoạt phép nối khi một trường thuộc tính cụ thể được kéo vào canvas báo cáo, giúp bảo toàn chính xác mức độ chi tiết của từng bản ghi giao dịch thô mà không làm tăng dung lượng hay biến đổi cấu trúc bảng Fact gốc.</w:t>
      </w:r>
    </w:p>
    <w:p w14:paraId="3E1B927A" w14:textId="77777777"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 xml:space="preserve">Tự động Linh hoạt Ngữ cảnh Phân tích (Context-aware Aggregation): Mô hình Relationships tạo ra cơ chế truy vấn linh hoạt theo ngữ cảnh (Dynamic Context Aggregation). Tableau tự động xác định đúng mức độ tổng hợp (Level of Aggregation) dựa trên trực quan hóa đang được hiển thị. Khi nhà phân tích thay đổi trục phân tích (ví dụ: chuyển từ phân tích theo Danh mục sản phẩm sang phân tích theo Phân khúc khách hàng), </w:t>
      </w:r>
      <w:r w:rsidRPr="00B76E96">
        <w:rPr>
          <w:rFonts w:ascii="Times New Roman" w:hAnsi="Times New Roman" w:cs="Times New Roman"/>
          <w:sz w:val="26"/>
          <w:szCs w:val="26"/>
        </w:rPr>
        <w:lastRenderedPageBreak/>
        <w:t>Tableau sẽ tự động sinh ra câu lệnh SQL/MDX tương ứng để quét đúng bảng chiều đó mà không bị méo mó số liệu do ảnh hưởng của các bảng chiều còn lại.</w:t>
      </w:r>
    </w:p>
    <w:p w14:paraId="1BA6CB8D" w14:textId="394C7838" w:rsidR="00B76E96" w:rsidRPr="00B76E96" w:rsidRDefault="00B76E96" w:rsidP="00C94254">
      <w:pPr>
        <w:jc w:val="both"/>
        <w:rPr>
          <w:rFonts w:ascii="Times New Roman" w:hAnsi="Times New Roman" w:cs="Times New Roman"/>
          <w:sz w:val="26"/>
          <w:szCs w:val="26"/>
        </w:rPr>
      </w:pPr>
      <w:r w:rsidRPr="00B76E96">
        <w:rPr>
          <w:rFonts w:ascii="Times New Roman" w:hAnsi="Times New Roman" w:cs="Times New Roman"/>
          <w:sz w:val="26"/>
          <w:szCs w:val="26"/>
        </w:rPr>
        <w:t>Tối ưu hóa Phép đếm Khách hàng Độc bản (Count Distinct Optimization): Trong phân tích hành vi khách hàng, chỉ số COUNTD(Customer ID) (Số lượng khách hàng giao dịch độc lập) là tiền đề để tính toán tần suất mua hàng và giá trị trung bình trên mỗi khách hàng. Trong mô hình Join vật lý cũ, việc đếm độc bản trên một bảng phẳng bị nhân bản dòng tốn rất nhiều tài nguyên tính toán và dễ gây treo hệ thống với tập dữ liệu lớn. Với Tableau Relationships, phép đếm COUNTD được thực hiện trực tiếp trên bảng Dim_Customers với tốc độ xử lý tức thì, đảm bảo tính chính xác 100% cho các chỉ số phân khúc RFM và tỷ lệ giữ chân khách hàng (Retention Rate).</w:t>
      </w:r>
    </w:p>
    <w:p w14:paraId="5871F748" w14:textId="77777777" w:rsidR="00C845CC" w:rsidRDefault="00000000" w:rsidP="00C94254">
      <w:pPr>
        <w:pStyle w:val="Heading3"/>
        <w:jc w:val="both"/>
      </w:pPr>
      <w:bookmarkStart w:id="93" w:name="_Toc237852214"/>
      <w:bookmarkStart w:id="94" w:name="_Toc237855226"/>
      <w:r w:rsidRPr="0098682E">
        <w:t>4.2.2 Hệ thống thiết kế</w:t>
      </w:r>
      <w:bookmarkEnd w:id="93"/>
      <w:bookmarkEnd w:id="94"/>
    </w:p>
    <w:p w14:paraId="46937CEF" w14:textId="2BC3092E"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Một Báo cáo BI xuất sắc không chỉ cung cấp dữ liệu chính xác mà phải giúp người dùng "đọc hiểu dữ liệu không tốn sức". Hệ thống Dashboard trong dự án được xây dựng dựa trên các tiêu chuẩn thiết kế UI/UX hiện đại.</w:t>
      </w:r>
    </w:p>
    <w:p w14:paraId="232CC62D" w14:textId="26AE0774"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Bảng màu chủ đạo</w:t>
      </w:r>
    </w:p>
    <w:p w14:paraId="07BB6EAA" w14:textId="4CA5F565"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Định hướng chủ đề: Áp dụng phong cách Dark Mode. Nền tối giúp giảm thiểu áp lực thị giác và mỏi mắt cho các nhà quản lý khi phải làm việc liên tục với báo cáo trong thời gian dài. Đồng thời, nền tối tạo độ tương phản cực đại để làm nổi bật các điểm dữ liệu trọng tâm.</w:t>
      </w:r>
    </w:p>
    <w:p w14:paraId="3C9119B8" w14:textId="4400B2AC"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Mã hóa màu sắc theo ngữ cảnh:</w:t>
      </w:r>
    </w:p>
    <w:p w14:paraId="259476E5" w14:textId="77777777"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Nhóm phân khúc RFM:</w:t>
      </w:r>
    </w:p>
    <w:p w14:paraId="4BA1FADE" w14:textId="11A145B9"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Xanh lá cây rực rỡ: Đại diện cho nhóm khách hàng VIP / Champions (Mức độ sức khỏe tài chính tốt nhất).</w:t>
      </w:r>
    </w:p>
    <w:p w14:paraId="20220206" w14:textId="06C09E16"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Vàng / Cam: Đại diện cho nhóm khách hàng Tiềm năng (Potential Loyalists) hoặc Nhóm Cần chú ý.</w:t>
      </w:r>
    </w:p>
    <w:p w14:paraId="53B45ED2" w14:textId="3918108F" w:rsidR="005035D9" w:rsidRP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Đỏ / Hồng tím: Đại diện cho nhóm khách hàng có Nguy cơ rời bỏ (At-Risk) hoặc Đang ngủ đông  — mang tính cảnh báo rủi ro cao.</w:t>
      </w:r>
    </w:p>
    <w:p w14:paraId="35C0A07E" w14:textId="086C8934" w:rsidR="005035D9" w:rsidRDefault="005035D9" w:rsidP="00C94254">
      <w:pPr>
        <w:jc w:val="both"/>
        <w:rPr>
          <w:rFonts w:ascii="Times New Roman" w:hAnsi="Times New Roman" w:cs="Times New Roman"/>
          <w:sz w:val="26"/>
          <w:szCs w:val="26"/>
        </w:rPr>
      </w:pPr>
      <w:r w:rsidRPr="005035D9">
        <w:rPr>
          <w:rFonts w:ascii="Times New Roman" w:hAnsi="Times New Roman" w:cs="Times New Roman"/>
          <w:sz w:val="26"/>
          <w:szCs w:val="26"/>
        </w:rPr>
        <w:t>Chỉ số kinh doanh: Sử dụng màu xanh da trời cho Doanh thu và màu cam cho Chiết khấu hoặc Lợi nhuận âm.</w:t>
      </w:r>
    </w:p>
    <w:p w14:paraId="7FA8BC1C" w14:textId="58AE4600"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Nguyên tắc Bố cục &amp; Cấu trúc phân bổ không gian</w:t>
      </w:r>
    </w:p>
    <w:p w14:paraId="07457A68" w14:textId="217302FE"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lastRenderedPageBreak/>
        <w:t>Quy tắc thiết kế F-Shape: Thói quen mắt người dùng khi nhìn vào một màn hình báo cáo sẽ quét từ góc trên cùng bên trái, di chuyển sang phải, và cuộn dần xuống dưới. Do đó, Dashboard được phân bổ theo 3 tầng thông tin logic:</w:t>
      </w:r>
    </w:p>
    <w:p w14:paraId="0F75A18E" w14:textId="77777777"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1 (Header - Mép trên cùng): Đặt các Thẻ chỉ số tổng quan (KPI Cards/Banners) thể hiện ngay các con số "sống còn" như Tổng Doanh thu, Tổng Lợi nhuận, Tỷ lệ Lợi nhuận Margin (%), Tổng Số đơn hàng.</w:t>
      </w:r>
    </w:p>
    <w:p w14:paraId="2EC379C9" w14:textId="77777777" w:rsidR="004C5124" w:rsidRP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2 (Middle Layer - Trung tâm): Đặt các biểu đồ trực quan hóa xu hướng chính như Biểu đồ đường chuỗi thời gian (Time-series Trend) và Bản đồ địa lý hiệu năng khu vực.</w:t>
      </w:r>
    </w:p>
    <w:p w14:paraId="10985DAD" w14:textId="5BFDA99E" w:rsidR="004C5124" w:rsidRDefault="004C5124" w:rsidP="00C94254">
      <w:pPr>
        <w:jc w:val="both"/>
        <w:rPr>
          <w:rFonts w:ascii="Times New Roman" w:hAnsi="Times New Roman" w:cs="Times New Roman"/>
          <w:sz w:val="26"/>
          <w:szCs w:val="26"/>
        </w:rPr>
      </w:pPr>
      <w:r w:rsidRPr="004C5124">
        <w:rPr>
          <w:rFonts w:ascii="Times New Roman" w:hAnsi="Times New Roman" w:cs="Times New Roman"/>
          <w:sz w:val="26"/>
          <w:szCs w:val="26"/>
        </w:rPr>
        <w:t>Tầng 3 (Bottom Layer - Phía dưới): Đặt các bảng phân tích cấu trúc chi tiết như Ma trận RFM, Biểu đồ Pareto sản phẩm, Bảng xếp hạng Top/Bottom.</w:t>
      </w:r>
    </w:p>
    <w:p w14:paraId="0035544C" w14:textId="51793149"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Tối ưu hóa tính dễ quét thông tin (Scannability &amp; Typography)</w:t>
      </w:r>
    </w:p>
    <w:p w14:paraId="18EF8FC6"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Hệ thống Font chữ chuẩn hóa: Sử dụng các họ font Sans-serif không chân hiện đại (Segoe UI, Arial, hoặc Tableau Sans). Kích thước chữ được phân cấp rõ ràng (Title: 16-18pt Bold; KPI Numbers: 22-24pt Extra Bold; Section Header: 12-14pt Bold; Body Label: 9-10pt Regular).</w:t>
      </w:r>
    </w:p>
    <w:p w14:paraId="396B6032"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Kỹ thuật đóng khung mô-đun (Card-Based Layout):</w:t>
      </w:r>
    </w:p>
    <w:p w14:paraId="67562806"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Mỗi biểu đồ/chỉ số được đóng gói trong một khối thẻ (Card container) riêng biệt với viền mờ (Subtle White/Gray Border) và đổ bóng nhẹ trên nền tối.</w:t>
      </w:r>
    </w:p>
    <w:p w14:paraId="6F4A53A1" w14:textId="77777777"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Việc phân định rõ ràng ranh giới giữa các khối dữ liệu giúp ngăn chặn hiện tượng rối mắt, giúp nhà quản trị dễ dàng quét (scan) qua từng vùng thông tin chỉ trong vài giây.</w:t>
      </w:r>
    </w:p>
    <w:p w14:paraId="2BDD6C82" w14:textId="73D2E423" w:rsidR="003A69C9" w:rsidRPr="003A69C9" w:rsidRDefault="003A69C9" w:rsidP="00C94254">
      <w:pPr>
        <w:jc w:val="both"/>
        <w:rPr>
          <w:rFonts w:ascii="Times New Roman" w:hAnsi="Times New Roman" w:cs="Times New Roman"/>
          <w:sz w:val="26"/>
          <w:szCs w:val="26"/>
        </w:rPr>
      </w:pPr>
      <w:r w:rsidRPr="003A69C9">
        <w:rPr>
          <w:rFonts w:ascii="Times New Roman" w:hAnsi="Times New Roman" w:cs="Times New Roman"/>
          <w:sz w:val="26"/>
          <w:szCs w:val="26"/>
        </w:rPr>
        <w:t>Tương tác linh hoạt (Interactivity Tools): Tích hợp bộ lọc toàn cục (Global Dashboard Filters), công cụ hiển thị chi tiết khi rê chuột (Tooltips chi tiết), và hành động lọc chéo (Cross-filtering Action) khi nhấp chuột vào bất kỳ phân khúc nào trên biểu đồ.</w:t>
      </w:r>
    </w:p>
    <w:p w14:paraId="516DED6A" w14:textId="77777777" w:rsidR="00C845CC" w:rsidRPr="001A73A8" w:rsidRDefault="00000000" w:rsidP="0045452B">
      <w:pPr>
        <w:pStyle w:val="Heading2"/>
        <w:jc w:val="both"/>
        <w:rPr>
          <w:bCs/>
        </w:rPr>
      </w:pPr>
      <w:bookmarkStart w:id="95" w:name="_Toc237852215"/>
      <w:bookmarkStart w:id="96" w:name="_Toc237855227"/>
      <w:r w:rsidRPr="001A73A8">
        <w:rPr>
          <w:bCs/>
        </w:rPr>
        <w:lastRenderedPageBreak/>
        <w:t>4.3 CHI TIẾT HỆ THỐNG DASHBOARD PHÂN TÍCH</w:t>
      </w:r>
      <w:bookmarkEnd w:id="95"/>
      <w:bookmarkEnd w:id="96"/>
    </w:p>
    <w:p w14:paraId="0139E409" w14:textId="33D613F2" w:rsidR="00C845CC" w:rsidRPr="0098682E" w:rsidRDefault="00000000" w:rsidP="0045452B">
      <w:pPr>
        <w:pStyle w:val="Heading3"/>
        <w:jc w:val="both"/>
      </w:pPr>
      <w:bookmarkStart w:id="97" w:name="_Toc227352036"/>
      <w:bookmarkStart w:id="98" w:name="_Toc237852216"/>
      <w:bookmarkStart w:id="99" w:name="_Toc237855228"/>
      <w:r w:rsidRPr="0098682E">
        <w:t xml:space="preserve">4.3.1 </w:t>
      </w:r>
      <w:r w:rsidR="00B74862" w:rsidRPr="0098682E">
        <w:t>Dashboard 1: Tổng quan doanh nghiệp</w:t>
      </w:r>
      <w:bookmarkEnd w:id="97"/>
      <w:bookmarkEnd w:id="98"/>
      <w:bookmarkEnd w:id="99"/>
    </w:p>
    <w:p w14:paraId="24EDEFA8" w14:textId="77777777" w:rsidR="00C845CC" w:rsidRPr="0098682E" w:rsidRDefault="00000000" w:rsidP="0045452B">
      <w:pPr>
        <w:jc w:val="both"/>
      </w:pPr>
      <w:r w:rsidRPr="0098682E">
        <w:drawing>
          <wp:inline distT="0" distB="0" distL="0" distR="0" wp14:anchorId="39245882" wp14:editId="42643D8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8"/>
                    <a:stretch>
                      <a:fillRect/>
                    </a:stretch>
                  </pic:blipFill>
                  <pic:spPr>
                    <a:xfrm>
                      <a:off x="0" y="0"/>
                      <a:ext cx="5943600" cy="3333750"/>
                    </a:xfrm>
                    <a:prstGeom prst="rect">
                      <a:avLst/>
                    </a:prstGeom>
                  </pic:spPr>
                </pic:pic>
              </a:graphicData>
            </a:graphic>
          </wp:inline>
        </w:drawing>
      </w:r>
    </w:p>
    <w:p w14:paraId="570FD753" w14:textId="77777777" w:rsidR="00C845CC" w:rsidRDefault="00000000" w:rsidP="0045452B">
      <w:pPr>
        <w:pStyle w:val="font-claude-response-body"/>
        <w:spacing w:line="360" w:lineRule="auto"/>
        <w:jc w:val="center"/>
        <w:rPr>
          <w:b/>
          <w:bCs/>
          <w:lang w:val="en-US"/>
        </w:rPr>
      </w:pPr>
      <w:r w:rsidRPr="00961CCF">
        <w:rPr>
          <w:b/>
          <w:bCs/>
          <w:lang w:val="en-US"/>
        </w:rPr>
        <w:t>Dashboard 1</w:t>
      </w:r>
    </w:p>
    <w:p w14:paraId="520F5197" w14:textId="11DB5016" w:rsidR="00050EDE" w:rsidRPr="00050EDE" w:rsidRDefault="00050EDE" w:rsidP="00050EDE">
      <w:pPr>
        <w:pStyle w:val="font-claude-response-body"/>
        <w:numPr>
          <w:ilvl w:val="3"/>
          <w:numId w:val="1"/>
        </w:numPr>
        <w:spacing w:line="360" w:lineRule="auto"/>
        <w:ind w:left="284" w:hanging="284"/>
        <w:rPr>
          <w:sz w:val="26"/>
          <w:szCs w:val="26"/>
        </w:rPr>
      </w:pPr>
      <w:r w:rsidRPr="00050EDE">
        <w:rPr>
          <w:sz w:val="26"/>
          <w:szCs w:val="26"/>
        </w:rPr>
        <w:t>Mục đích Thiết kế và Đối tượng Phục vụ</w:t>
      </w:r>
    </w:p>
    <w:p w14:paraId="30B9DD95" w14:textId="3F04798F" w:rsidR="00050EDE" w:rsidRPr="00050EDE" w:rsidRDefault="00050EDE" w:rsidP="00C94254">
      <w:pPr>
        <w:pStyle w:val="font-claude-response-body"/>
        <w:spacing w:line="360" w:lineRule="auto"/>
        <w:jc w:val="both"/>
        <w:rPr>
          <w:sz w:val="26"/>
          <w:szCs w:val="26"/>
        </w:rPr>
      </w:pPr>
      <w:r w:rsidRPr="00050EDE">
        <w:rPr>
          <w:sz w:val="26"/>
          <w:szCs w:val="26"/>
        </w:rPr>
        <w:t>Mục đích thiết kế</w:t>
      </w:r>
    </w:p>
    <w:p w14:paraId="65765ACB" w14:textId="77777777" w:rsidR="00050EDE" w:rsidRPr="00050EDE" w:rsidRDefault="00050EDE" w:rsidP="00C94254">
      <w:pPr>
        <w:pStyle w:val="font-claude-response-body"/>
        <w:spacing w:line="360" w:lineRule="auto"/>
        <w:jc w:val="both"/>
        <w:rPr>
          <w:sz w:val="26"/>
          <w:szCs w:val="26"/>
        </w:rPr>
      </w:pPr>
      <w:r w:rsidRPr="00050EDE">
        <w:rPr>
          <w:sz w:val="26"/>
          <w:szCs w:val="26"/>
        </w:rPr>
        <w:t>Dashboard 1 được xây dựng đóng vai trò như một Trung tâm Điều hành Chiến lược (Executive Command Center). Mục tiêu tối thượng của Dashboard này là cung cấp cho nhà quản trị một bức tranh toàn cảnh (Bird’s-eye View) minh bạch và tức thì về sức khỏe tài chính và hiệu quả vận hành của chuỗi bán lẻ Global Superstore. Báo cáo giúp bóc tách các động lực tăng trưởng doanh số chính, nhận diện các chu kỳ biến động lợi nhuận, đồng thời phát hiện sớm các khu vực địa lý hoặc phân khúc khách hàng tiềm ẩn rủi ro xói mòn lợi nhuận ròng.</w:t>
      </w:r>
    </w:p>
    <w:p w14:paraId="08860A65" w14:textId="3567B1E7" w:rsidR="00050EDE" w:rsidRPr="00050EDE" w:rsidRDefault="00050EDE" w:rsidP="00C94254">
      <w:pPr>
        <w:pStyle w:val="font-claude-response-body"/>
        <w:numPr>
          <w:ilvl w:val="3"/>
          <w:numId w:val="1"/>
        </w:numPr>
        <w:spacing w:line="360" w:lineRule="auto"/>
        <w:ind w:left="284" w:hanging="284"/>
        <w:jc w:val="both"/>
        <w:rPr>
          <w:sz w:val="26"/>
          <w:szCs w:val="26"/>
        </w:rPr>
      </w:pPr>
      <w:r w:rsidRPr="00050EDE">
        <w:rPr>
          <w:sz w:val="26"/>
          <w:szCs w:val="26"/>
        </w:rPr>
        <w:t>Đối tượng phục vụ chiến lược</w:t>
      </w:r>
    </w:p>
    <w:p w14:paraId="194986B5"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Ban Lãnh đạo Cấp cao (Executive / C-Suite): Cần nắm bắt các chỉ số tài chính tổng quan để đánh giá tình hình thực thi chiến lược toàn tập đoàn.</w:t>
      </w:r>
    </w:p>
    <w:p w14:paraId="34C18234" w14:textId="77777777" w:rsidR="00050EDE" w:rsidRPr="00050EDE" w:rsidRDefault="00050EDE" w:rsidP="00C94254">
      <w:pPr>
        <w:pStyle w:val="font-claude-response-body"/>
        <w:spacing w:line="360" w:lineRule="auto"/>
        <w:jc w:val="both"/>
        <w:rPr>
          <w:sz w:val="26"/>
          <w:szCs w:val="26"/>
        </w:rPr>
      </w:pPr>
      <w:r w:rsidRPr="00050EDE">
        <w:rPr>
          <w:sz w:val="26"/>
          <w:szCs w:val="26"/>
        </w:rPr>
        <w:t>Giám đốc Tài chính (CFO): Quan tâm sát sao đến biên lợi nhuận, tỷ lệ đơn hàng tổn thất và cấu trúc chi phí để cân đối dòng tiền và bảo vệ nguồn vốn.</w:t>
      </w:r>
    </w:p>
    <w:p w14:paraId="7EACE46C" w14:textId="77777777" w:rsidR="00050EDE" w:rsidRPr="00050EDE" w:rsidRDefault="00050EDE" w:rsidP="00C94254">
      <w:pPr>
        <w:pStyle w:val="font-claude-response-body"/>
        <w:spacing w:line="360" w:lineRule="auto"/>
        <w:jc w:val="both"/>
        <w:rPr>
          <w:sz w:val="26"/>
          <w:szCs w:val="26"/>
        </w:rPr>
      </w:pPr>
      <w:r w:rsidRPr="00050EDE">
        <w:rPr>
          <w:sz w:val="26"/>
          <w:szCs w:val="26"/>
        </w:rPr>
        <w:t>Giám đốc Kinh doanh (CSO): Cần các số liệu về xu hướng doanh thu theo thời gian, tỷ trọng các phân khúc khách hàng và hiệu năng của từng thị trường địa lý để giao chỉ tiêu KPI bán hàng.</w:t>
      </w:r>
    </w:p>
    <w:p w14:paraId="49C3F3C7" w14:textId="77777777" w:rsidR="00050EDE" w:rsidRPr="00050EDE" w:rsidRDefault="00050EDE" w:rsidP="00C94254">
      <w:pPr>
        <w:pStyle w:val="font-claude-response-body"/>
        <w:spacing w:line="360" w:lineRule="auto"/>
        <w:jc w:val="both"/>
        <w:rPr>
          <w:sz w:val="26"/>
          <w:szCs w:val="26"/>
        </w:rPr>
      </w:pPr>
      <w:r w:rsidRPr="00050EDE">
        <w:rPr>
          <w:sz w:val="26"/>
          <w:szCs w:val="26"/>
        </w:rPr>
        <w:t>Bộ phận Hoạch định Chiến lược &amp; Phân tích Kinh doanh (BI/Strategy Team): Khai thác dữ liệu tổng hợp để phát hiện nguyên nhân gốc rễ của các biến động bất thường và đề xuất các phương án tái cấu trúc kinh doanh.</w:t>
      </w:r>
    </w:p>
    <w:p w14:paraId="3C96DDE5" w14:textId="5EDFCF53" w:rsidR="00050EDE" w:rsidRPr="00050EDE" w:rsidRDefault="00050EDE" w:rsidP="00C94254">
      <w:pPr>
        <w:pStyle w:val="font-claude-response-body"/>
        <w:numPr>
          <w:ilvl w:val="0"/>
          <w:numId w:val="4"/>
        </w:numPr>
        <w:spacing w:line="360" w:lineRule="auto"/>
        <w:ind w:left="284" w:hanging="284"/>
        <w:jc w:val="both"/>
        <w:rPr>
          <w:sz w:val="26"/>
          <w:szCs w:val="26"/>
        </w:rPr>
      </w:pPr>
      <w:r w:rsidRPr="00050EDE">
        <w:rPr>
          <w:sz w:val="26"/>
          <w:szCs w:val="26"/>
        </w:rPr>
        <w:t>Tổng quan Bức tranh Tài chính (Executive KPI Cards)</w:t>
      </w:r>
    </w:p>
    <w:p w14:paraId="02CB7CE0" w14:textId="77777777" w:rsidR="00050EDE" w:rsidRPr="00050EDE" w:rsidRDefault="00050EDE" w:rsidP="00C94254">
      <w:pPr>
        <w:pStyle w:val="font-claude-response-body"/>
        <w:spacing w:line="360" w:lineRule="auto"/>
        <w:jc w:val="both"/>
        <w:rPr>
          <w:sz w:val="26"/>
          <w:szCs w:val="26"/>
        </w:rPr>
      </w:pPr>
      <w:r w:rsidRPr="00050EDE">
        <w:rPr>
          <w:sz w:val="26"/>
          <w:szCs w:val="26"/>
        </w:rPr>
        <w:t>Tổng Doanh thu (Total Sales): Đạt mốc $13.0M ($13,000,000). Con số này phản ánh quy mô thị trường của Global Superstore là rất lớn với năng lực bán hàng phủ sóng toàn cầu.</w:t>
      </w:r>
    </w:p>
    <w:p w14:paraId="53825951" w14:textId="77777777" w:rsidR="00050EDE" w:rsidRPr="00050EDE" w:rsidRDefault="00050EDE" w:rsidP="00C94254">
      <w:pPr>
        <w:pStyle w:val="font-claude-response-body"/>
        <w:spacing w:line="360" w:lineRule="auto"/>
        <w:jc w:val="both"/>
        <w:rPr>
          <w:sz w:val="26"/>
          <w:szCs w:val="26"/>
        </w:rPr>
      </w:pPr>
      <w:r w:rsidRPr="00050EDE">
        <w:rPr>
          <w:sz w:val="26"/>
          <w:szCs w:val="26"/>
        </w:rPr>
        <w:t>Tổng Lợi nhuận (Total Profit): Ghi nhận mức $1.5M ($1,500,000), đưa biên lợi nhuận trung bình toàn hệ thống (Overall Profit Margin) đạt 11.6%. Đây là mức biên lợi nhuận ở ngưỡng trung bình trong ngành bán lẻ đa quốc gia, cho thấy doanh nghiệp có lãi nhưng chưa đạt mức tối ưu.</w:t>
      </w:r>
    </w:p>
    <w:p w14:paraId="4AA95E41" w14:textId="77777777" w:rsidR="00050EDE" w:rsidRPr="00050EDE" w:rsidRDefault="00050EDE" w:rsidP="00C94254">
      <w:pPr>
        <w:pStyle w:val="font-claude-response-body"/>
        <w:spacing w:line="360" w:lineRule="auto"/>
        <w:jc w:val="both"/>
        <w:rPr>
          <w:sz w:val="26"/>
          <w:szCs w:val="26"/>
        </w:rPr>
      </w:pPr>
      <w:r w:rsidRPr="00050EDE">
        <w:rPr>
          <w:sz w:val="26"/>
          <w:szCs w:val="26"/>
        </w:rPr>
        <w:t>Tỷ lệ đơn hàng chịu lỗ (Loss-making Order Rate): Chiếm tới 24.5% tổng số đơn hàng đã phát sinh. Con số này gióng lên một hồi chuông cảnh báo lớn về mặt vận hành: Cứ gần 4 đơn hàng xuất kho thì lại có 1 đơn hàng kinh doanh bị lỗ vốn, làm tổn hại trực tiếp và làm bốc hơi một lượng lớn lợi nhuận ròng đáng lẽ doanh nghiệp được hưởng từ 75.5% số đơn hàng còn lại.</w:t>
      </w:r>
    </w:p>
    <w:p w14:paraId="5E91CEAF" w14:textId="77A14AC8" w:rsidR="00050EDE" w:rsidRPr="00050EDE" w:rsidRDefault="00050EDE" w:rsidP="00C94254">
      <w:pPr>
        <w:pStyle w:val="font-claude-response-body"/>
        <w:spacing w:line="360" w:lineRule="auto"/>
        <w:jc w:val="both"/>
        <w:rPr>
          <w:sz w:val="26"/>
          <w:szCs w:val="26"/>
        </w:rPr>
      </w:pPr>
      <w:r w:rsidRPr="00050EDE">
        <w:rPr>
          <w:sz w:val="26"/>
          <w:szCs w:val="26"/>
        </w:rPr>
        <w:t>B.</w:t>
      </w:r>
      <w:r>
        <w:rPr>
          <w:sz w:val="26"/>
          <w:szCs w:val="26"/>
        </w:rPr>
        <w:t xml:space="preserve"> </w:t>
      </w:r>
      <w:r w:rsidRPr="00050EDE">
        <w:rPr>
          <w:sz w:val="26"/>
          <w:szCs w:val="26"/>
        </w:rPr>
        <w:t>Xu hướng Tăng trưởng &amp; Biến động Mùa vụ (Sales &amp; Profit Trend &amp; Quarterly Revenue)</w:t>
      </w:r>
    </w:p>
    <w:p w14:paraId="1AB2FF12"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Xu hướng dài hạn theo năm (Biến động giai đoạn 2011 – 2017):</w:t>
      </w:r>
    </w:p>
    <w:p w14:paraId="5FF013CE" w14:textId="77777777" w:rsidR="00050EDE" w:rsidRPr="00050EDE" w:rsidRDefault="00050EDE" w:rsidP="00C94254">
      <w:pPr>
        <w:pStyle w:val="font-claude-response-body"/>
        <w:spacing w:line="360" w:lineRule="auto"/>
        <w:jc w:val="both"/>
        <w:rPr>
          <w:sz w:val="26"/>
          <w:szCs w:val="26"/>
        </w:rPr>
      </w:pPr>
      <w:r w:rsidRPr="00050EDE">
        <w:rPr>
          <w:sz w:val="26"/>
          <w:szCs w:val="26"/>
        </w:rPr>
        <w:t>Trong giai đoạn từ năm 2011 đến năm 2016, doanh nghiệp ghi nhận chuỗi tăng trưởng liên tục cả về doanh số lẫn lợi nhuận. Đỉnh cao hoạt động kinh doanh đạt được vào năm 2016 với tổng doanh thu chạm mốc $4.1M và lợi nhuận đạt $516K.</w:t>
      </w:r>
    </w:p>
    <w:p w14:paraId="18349D81" w14:textId="77777777" w:rsidR="00050EDE" w:rsidRPr="00050EDE" w:rsidRDefault="00050EDE" w:rsidP="00C94254">
      <w:pPr>
        <w:pStyle w:val="font-claude-response-body"/>
        <w:spacing w:line="360" w:lineRule="auto"/>
        <w:jc w:val="both"/>
        <w:rPr>
          <w:sz w:val="26"/>
          <w:szCs w:val="26"/>
        </w:rPr>
      </w:pPr>
      <w:r w:rsidRPr="00050EDE">
        <w:rPr>
          <w:sz w:val="26"/>
          <w:szCs w:val="26"/>
        </w:rPr>
        <w:t>Tuy nhiên, bức tranh tài chính xuất hiện tín hiệu đảo chiều nguy hiểm vào năm 2017, khi cả doanh thu và lợi nhuận đều bắt đầu có dấu hiệu sụt giảm mạnh. Điều này phản ánh dấu hiệu suy thoái của thị trường, sự gia tăng áp lực cạnh tranh hoặc sự thiếu hiệu quả trong chính sách bán hàng hiện tại.</w:t>
      </w:r>
    </w:p>
    <w:p w14:paraId="358B2545" w14:textId="77777777" w:rsidR="00050EDE" w:rsidRPr="00050EDE" w:rsidRDefault="00050EDE" w:rsidP="00C94254">
      <w:pPr>
        <w:pStyle w:val="font-claude-response-body"/>
        <w:spacing w:line="360" w:lineRule="auto"/>
        <w:jc w:val="both"/>
        <w:rPr>
          <w:sz w:val="26"/>
          <w:szCs w:val="26"/>
        </w:rPr>
      </w:pPr>
      <w:r w:rsidRPr="00050EDE">
        <w:rPr>
          <w:sz w:val="26"/>
          <w:szCs w:val="26"/>
        </w:rPr>
        <w:t>Tính mùa vụ theo quý (Quarterly Revenue &amp; Seasonality):</w:t>
      </w:r>
    </w:p>
    <w:p w14:paraId="3621A5E1" w14:textId="77777777" w:rsidR="00050EDE" w:rsidRPr="00050EDE" w:rsidRDefault="00050EDE" w:rsidP="00C94254">
      <w:pPr>
        <w:pStyle w:val="font-claude-response-body"/>
        <w:spacing w:line="360" w:lineRule="auto"/>
        <w:jc w:val="both"/>
        <w:rPr>
          <w:sz w:val="26"/>
          <w:szCs w:val="26"/>
        </w:rPr>
      </w:pPr>
      <w:r w:rsidRPr="00050EDE">
        <w:rPr>
          <w:sz w:val="26"/>
          <w:szCs w:val="26"/>
        </w:rPr>
        <w:t>Doanh thu của Global Superstore mang tính chu kỳ mùa vụ rất rõ rệt và lặp đi lặp lại qua các năm:</w:t>
      </w:r>
    </w:p>
    <w:p w14:paraId="43E56C19" w14:textId="77777777" w:rsidR="00050EDE" w:rsidRPr="00050EDE" w:rsidRDefault="00050EDE" w:rsidP="00C94254">
      <w:pPr>
        <w:pStyle w:val="font-claude-response-body"/>
        <w:spacing w:line="360" w:lineRule="auto"/>
        <w:jc w:val="both"/>
        <w:rPr>
          <w:sz w:val="26"/>
          <w:szCs w:val="26"/>
        </w:rPr>
      </w:pPr>
      <w:r w:rsidRPr="00050EDE">
        <w:rPr>
          <w:sz w:val="26"/>
          <w:szCs w:val="26"/>
        </w:rPr>
        <w:t>Quý 1 (Q1): Luôn là quý có doanh số chạm đáy (thấp nhất trong năm). Nguyên nhân thường do tâm lý thắt chặt chi tiêu của người tiêu dùng và các doanh nghiệp sau kỳ nghỉ lễ lớn đầu năm.</w:t>
      </w:r>
    </w:p>
    <w:p w14:paraId="5370E03C" w14:textId="77777777" w:rsidR="00050EDE" w:rsidRPr="00050EDE" w:rsidRDefault="00050EDE" w:rsidP="00C94254">
      <w:pPr>
        <w:pStyle w:val="font-claude-response-body"/>
        <w:spacing w:line="360" w:lineRule="auto"/>
        <w:jc w:val="both"/>
        <w:rPr>
          <w:sz w:val="26"/>
          <w:szCs w:val="26"/>
        </w:rPr>
      </w:pPr>
      <w:r w:rsidRPr="00050EDE">
        <w:rPr>
          <w:sz w:val="26"/>
          <w:szCs w:val="26"/>
        </w:rPr>
        <w:t>Quý 2 &amp; Quý 3 (Q2 - Q3): Doanh thu bắt đầu đà phục hồi và tăng trưởng ổn định.</w:t>
      </w:r>
    </w:p>
    <w:p w14:paraId="2C573FE1" w14:textId="77777777" w:rsidR="00050EDE" w:rsidRPr="00050EDE" w:rsidRDefault="00050EDE" w:rsidP="00C94254">
      <w:pPr>
        <w:pStyle w:val="font-claude-response-body"/>
        <w:spacing w:line="360" w:lineRule="auto"/>
        <w:jc w:val="both"/>
        <w:rPr>
          <w:sz w:val="26"/>
          <w:szCs w:val="26"/>
        </w:rPr>
      </w:pPr>
      <w:r w:rsidRPr="00050EDE">
        <w:rPr>
          <w:sz w:val="26"/>
          <w:szCs w:val="26"/>
        </w:rPr>
        <w:t>Quý 4 (Q4): Doanh thu bùng nổ và đạt đỉnh điểm (Peak Season) của năm (hiển thị rõ nhất trong giai đoạn 2013–2014). Đây là giai đoạn mua sắm cao điểm phục vụ cho các chuỗi sự kiện, lễ hội và đợt tổng kết ngân sách của khối doanh nghiệp.</w:t>
      </w:r>
    </w:p>
    <w:p w14:paraId="2A3A6BAA" w14:textId="24300F36" w:rsidR="00050EDE" w:rsidRPr="00050EDE" w:rsidRDefault="00050EDE" w:rsidP="00C94254">
      <w:pPr>
        <w:pStyle w:val="font-claude-response-body"/>
        <w:numPr>
          <w:ilvl w:val="0"/>
          <w:numId w:val="5"/>
        </w:numPr>
        <w:spacing w:line="360" w:lineRule="auto"/>
        <w:ind w:left="284" w:hanging="284"/>
        <w:jc w:val="both"/>
        <w:rPr>
          <w:sz w:val="26"/>
          <w:szCs w:val="26"/>
        </w:rPr>
      </w:pPr>
      <w:r w:rsidRPr="00050EDE">
        <w:rPr>
          <w:sz w:val="26"/>
          <w:szCs w:val="26"/>
        </w:rPr>
        <w:t>Rủi ro Phân hóa theo Thị trường Địa lý (Loss-making Order Rate by Market)</w:t>
      </w:r>
    </w:p>
    <w:p w14:paraId="1E4112D4" w14:textId="77777777" w:rsidR="00050EDE" w:rsidRPr="00050EDE" w:rsidRDefault="00050EDE" w:rsidP="00C94254">
      <w:pPr>
        <w:pStyle w:val="font-claude-response-body"/>
        <w:spacing w:line="360" w:lineRule="auto"/>
        <w:jc w:val="both"/>
        <w:rPr>
          <w:sz w:val="26"/>
          <w:szCs w:val="26"/>
        </w:rPr>
      </w:pPr>
      <w:r w:rsidRPr="00050EDE">
        <w:rPr>
          <w:sz w:val="26"/>
          <w:szCs w:val="26"/>
        </w:rPr>
        <w:t>Tỷ lệ đơn hàng kinh doanh bị lỗ vốn có sự phân hóa hết sức gay gắt giữa các khu vực địa lý bán hàng:</w:t>
      </w:r>
    </w:p>
    <w:p w14:paraId="417C2017" w14:textId="77777777" w:rsidR="00050EDE" w:rsidRPr="00050EDE" w:rsidRDefault="00050EDE" w:rsidP="00C94254">
      <w:pPr>
        <w:pStyle w:val="font-claude-response-body"/>
        <w:spacing w:line="360" w:lineRule="auto"/>
        <w:jc w:val="both"/>
        <w:rPr>
          <w:sz w:val="26"/>
          <w:szCs w:val="26"/>
        </w:rPr>
      </w:pPr>
      <w:r w:rsidRPr="00050EDE">
        <w:rPr>
          <w:sz w:val="26"/>
          <w:szCs w:val="26"/>
        </w:rPr>
        <w:t>Nhóm thị trường rủi ro cao (Điểm nóng tổn thất):</w:t>
      </w:r>
    </w:p>
    <w:p w14:paraId="51E7DA5C"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EMEA (Châu Âu, Trung Đông &amp; Châu Phi): Là thị trường rủi ro lớn nhất với tỷ lệ đơn hàng lỗ lên tới 32% (cứ 3 đơn bán ra thì có 1 đơn lỗ).</w:t>
      </w:r>
    </w:p>
    <w:p w14:paraId="46B0EA9E" w14:textId="77777777" w:rsidR="00050EDE" w:rsidRPr="00050EDE" w:rsidRDefault="00050EDE" w:rsidP="00C94254">
      <w:pPr>
        <w:pStyle w:val="font-claude-response-body"/>
        <w:spacing w:line="360" w:lineRule="auto"/>
        <w:jc w:val="both"/>
        <w:rPr>
          <w:sz w:val="26"/>
          <w:szCs w:val="26"/>
        </w:rPr>
      </w:pPr>
      <w:r w:rsidRPr="00050EDE">
        <w:rPr>
          <w:sz w:val="26"/>
          <w:szCs w:val="26"/>
        </w:rPr>
        <w:t>APAC (Châu Á - Thái Bình Dương): Xếp vị trí thứ hai với tỷ lệ đơn lỗ chiếm 29%.</w:t>
      </w:r>
    </w:p>
    <w:p w14:paraId="0C257828" w14:textId="77777777" w:rsidR="00050EDE" w:rsidRPr="00050EDE" w:rsidRDefault="00050EDE" w:rsidP="00C94254">
      <w:pPr>
        <w:pStyle w:val="font-claude-response-body"/>
        <w:spacing w:line="360" w:lineRule="auto"/>
        <w:jc w:val="both"/>
        <w:rPr>
          <w:sz w:val="26"/>
          <w:szCs w:val="26"/>
        </w:rPr>
      </w:pPr>
      <w:r w:rsidRPr="00050EDE">
        <w:rPr>
          <w:sz w:val="26"/>
          <w:szCs w:val="26"/>
        </w:rPr>
        <w:t>LATAM (Mỹ Mỹ Latinh): Đứng thứ ba với tỷ lệ đơn lỗ ghi nhận ở mức 26%.</w:t>
      </w:r>
    </w:p>
    <w:p w14:paraId="147F5852" w14:textId="77777777" w:rsidR="00050EDE" w:rsidRPr="00050EDE" w:rsidRDefault="00050EDE" w:rsidP="00C94254">
      <w:pPr>
        <w:pStyle w:val="font-claude-response-body"/>
        <w:spacing w:line="360" w:lineRule="auto"/>
        <w:jc w:val="both"/>
        <w:rPr>
          <w:sz w:val="26"/>
          <w:szCs w:val="26"/>
        </w:rPr>
      </w:pPr>
      <w:r w:rsidRPr="00050EDE">
        <w:rPr>
          <w:sz w:val="26"/>
          <w:szCs w:val="26"/>
        </w:rPr>
        <w:t>Nhóm thị trường an toàn &amp; hiệu quả cao:</w:t>
      </w:r>
    </w:p>
    <w:p w14:paraId="746C07B2" w14:textId="77777777" w:rsidR="00050EDE" w:rsidRPr="00050EDE" w:rsidRDefault="00050EDE" w:rsidP="00C94254">
      <w:pPr>
        <w:pStyle w:val="font-claude-response-body"/>
        <w:spacing w:line="360" w:lineRule="auto"/>
        <w:jc w:val="both"/>
        <w:rPr>
          <w:sz w:val="26"/>
          <w:szCs w:val="26"/>
        </w:rPr>
      </w:pPr>
      <w:r w:rsidRPr="00050EDE">
        <w:rPr>
          <w:sz w:val="26"/>
          <w:szCs w:val="26"/>
        </w:rPr>
        <w:t>US (Thị trường Mỹ): Duy trì tỷ lệ đơn lỗ ở mức chấp nhận được là 19%.</w:t>
      </w:r>
    </w:p>
    <w:p w14:paraId="6F70238F" w14:textId="77777777" w:rsidR="00050EDE" w:rsidRPr="00050EDE" w:rsidRDefault="00050EDE" w:rsidP="00C94254">
      <w:pPr>
        <w:pStyle w:val="font-claude-response-body"/>
        <w:spacing w:line="360" w:lineRule="auto"/>
        <w:jc w:val="both"/>
        <w:rPr>
          <w:sz w:val="26"/>
          <w:szCs w:val="26"/>
        </w:rPr>
      </w:pPr>
      <w:r w:rsidRPr="00050EDE">
        <w:rPr>
          <w:sz w:val="26"/>
          <w:szCs w:val="26"/>
        </w:rPr>
        <w:t>Canada: Là thị trường hoạt động hiệu quả tuyệt đối với 0% đơn hàng lỗ (100% các đơn hàng phát sinh tại thị trường Canada đều mang lại lợi nhuận dương).</w:t>
      </w:r>
    </w:p>
    <w:p w14:paraId="3C11145E" w14:textId="77777777" w:rsidR="00050EDE" w:rsidRPr="00050EDE" w:rsidRDefault="00050EDE" w:rsidP="00C94254">
      <w:pPr>
        <w:pStyle w:val="font-claude-response-body"/>
        <w:spacing w:line="360" w:lineRule="auto"/>
        <w:jc w:val="both"/>
        <w:rPr>
          <w:sz w:val="26"/>
          <w:szCs w:val="26"/>
        </w:rPr>
      </w:pPr>
      <w:r w:rsidRPr="00050EDE">
        <w:rPr>
          <w:sz w:val="26"/>
          <w:szCs w:val="26"/>
        </w:rPr>
        <w:t>D. Cơ cấu Phân khúc Khách hàng (Sales Contribution by Customer Segment)</w:t>
      </w:r>
    </w:p>
    <w:p w14:paraId="764737E1" w14:textId="77777777" w:rsidR="00050EDE" w:rsidRPr="00050EDE" w:rsidRDefault="00050EDE" w:rsidP="00C94254">
      <w:pPr>
        <w:pStyle w:val="font-claude-response-body"/>
        <w:spacing w:line="360" w:lineRule="auto"/>
        <w:jc w:val="both"/>
        <w:rPr>
          <w:sz w:val="26"/>
          <w:szCs w:val="26"/>
        </w:rPr>
      </w:pPr>
      <w:r w:rsidRPr="00050EDE">
        <w:rPr>
          <w:sz w:val="26"/>
          <w:szCs w:val="26"/>
        </w:rPr>
        <w:t>Doanh thu $13M của doanh nghiệp được đóng góp từ 3 nhóm phân khúc khách hàng chính:</w:t>
      </w:r>
    </w:p>
    <w:p w14:paraId="2537BBDC" w14:textId="77777777" w:rsidR="00050EDE" w:rsidRPr="00050EDE" w:rsidRDefault="00050EDE" w:rsidP="00C94254">
      <w:pPr>
        <w:pStyle w:val="font-claude-response-body"/>
        <w:spacing w:line="360" w:lineRule="auto"/>
        <w:jc w:val="both"/>
        <w:rPr>
          <w:sz w:val="26"/>
          <w:szCs w:val="26"/>
        </w:rPr>
      </w:pPr>
      <w:r w:rsidRPr="00050EDE">
        <w:rPr>
          <w:sz w:val="26"/>
          <w:szCs w:val="26"/>
        </w:rPr>
        <w:t>Consumer (Khách hàng cá nhân): Đóng vai trò là cột trụ doanh thu bán lẻ chính của doanh nghiệp, chiếm tỷ trọng vượt trội 51.44% tổng doanh thu.</w:t>
      </w:r>
    </w:p>
    <w:p w14:paraId="662EA9FB" w14:textId="77777777" w:rsidR="00050EDE" w:rsidRPr="00050EDE" w:rsidRDefault="00050EDE" w:rsidP="00C94254">
      <w:pPr>
        <w:pStyle w:val="font-claude-response-body"/>
        <w:spacing w:line="360" w:lineRule="auto"/>
        <w:jc w:val="both"/>
        <w:rPr>
          <w:sz w:val="26"/>
          <w:szCs w:val="26"/>
        </w:rPr>
      </w:pPr>
      <w:r w:rsidRPr="00050EDE">
        <w:rPr>
          <w:sz w:val="26"/>
          <w:szCs w:val="26"/>
        </w:rPr>
        <w:t>Corporate (Khách hàng Doanh nghiệp): Chiếm vị trí quan trọng thứ hai, đóng góp 30.28% tổng doanh số, mang lại các đơn hàng hợp đồng có giá trị ổn định.</w:t>
      </w:r>
    </w:p>
    <w:p w14:paraId="273BF1D4" w14:textId="77777777" w:rsidR="00050EDE" w:rsidRPr="00050EDE" w:rsidRDefault="00050EDE" w:rsidP="00C94254">
      <w:pPr>
        <w:pStyle w:val="font-claude-response-body"/>
        <w:spacing w:line="360" w:lineRule="auto"/>
        <w:jc w:val="both"/>
        <w:rPr>
          <w:sz w:val="26"/>
          <w:szCs w:val="26"/>
        </w:rPr>
      </w:pPr>
      <w:r w:rsidRPr="00050EDE">
        <w:rPr>
          <w:sz w:val="26"/>
          <w:szCs w:val="26"/>
        </w:rPr>
        <w:t>Home Office (Văn phòng nhỏ / Tại nhà): Đóng góp khiêm tốn nhất với tỷ trọng 18.28% tổng doanh thu.</w:t>
      </w:r>
    </w:p>
    <w:p w14:paraId="41B91E38" w14:textId="77777777" w:rsidR="00050EDE" w:rsidRPr="00050EDE" w:rsidRDefault="00050EDE" w:rsidP="00C94254">
      <w:pPr>
        <w:pStyle w:val="font-claude-response-body"/>
        <w:spacing w:line="360" w:lineRule="auto"/>
        <w:jc w:val="both"/>
        <w:rPr>
          <w:sz w:val="26"/>
          <w:szCs w:val="26"/>
        </w:rPr>
      </w:pPr>
      <w:r w:rsidRPr="00050EDE">
        <w:rPr>
          <w:sz w:val="26"/>
          <w:szCs w:val="26"/>
        </w:rPr>
        <w:t>3. Tri thức Kinh doanh Cốt lõi (Actionable Business Insights) từ Dashboard 1</w:t>
      </w:r>
    </w:p>
    <w:p w14:paraId="75C919C4" w14:textId="77777777" w:rsidR="00050EDE" w:rsidRPr="00050EDE" w:rsidRDefault="00050EDE" w:rsidP="00C94254">
      <w:pPr>
        <w:pStyle w:val="font-claude-response-body"/>
        <w:spacing w:line="360" w:lineRule="auto"/>
        <w:jc w:val="both"/>
        <w:rPr>
          <w:sz w:val="26"/>
          <w:szCs w:val="26"/>
        </w:rPr>
      </w:pPr>
      <w:r w:rsidRPr="00050EDE">
        <w:rPr>
          <w:sz w:val="26"/>
          <w:szCs w:val="26"/>
        </w:rPr>
        <w:t>Từ các kết quả phân tích trực quan trên Dashboard 1, nhóm nghiên cứu rút ra 3 insight chiến lược quan trọng cho công tác quản trị:</w:t>
      </w:r>
    </w:p>
    <w:p w14:paraId="3EEE62B9" w14:textId="77777777" w:rsidR="00050EDE" w:rsidRPr="00050EDE" w:rsidRDefault="00050EDE" w:rsidP="00C94254">
      <w:pPr>
        <w:pStyle w:val="font-claude-response-body"/>
        <w:spacing w:line="360" w:lineRule="auto"/>
        <w:jc w:val="both"/>
        <w:rPr>
          <w:sz w:val="26"/>
          <w:szCs w:val="26"/>
        </w:rPr>
      </w:pPr>
      <w:r w:rsidRPr="00050EDE">
        <w:rPr>
          <w:sz w:val="26"/>
          <w:szCs w:val="26"/>
        </w:rPr>
        <w:t>Hiệu quả kinh doanh thực tế đang bị xói mòn nghiêm trọng bởi đơn hàng lỗ:</w:t>
      </w:r>
    </w:p>
    <w:p w14:paraId="5A4E2A0C" w14:textId="77777777" w:rsidR="00050EDE" w:rsidRPr="00050EDE" w:rsidRDefault="00050EDE" w:rsidP="00C94254">
      <w:pPr>
        <w:pStyle w:val="font-claude-response-body"/>
        <w:spacing w:line="360" w:lineRule="auto"/>
        <w:jc w:val="both"/>
        <w:rPr>
          <w:sz w:val="26"/>
          <w:szCs w:val="26"/>
        </w:rPr>
      </w:pPr>
      <w:r w:rsidRPr="00050EDE">
        <w:rPr>
          <w:sz w:val="26"/>
          <w:szCs w:val="26"/>
        </w:rPr>
        <w:lastRenderedPageBreak/>
        <w:t>Mặc dù quy mô doanh số đạt con số ấn tượng $13M, nhưng tỷ suất lợi nhuận thu về ròng chỉ đạt 11.6%. Thủ phạm chính nằm ở 24.5% số đơn hàng đang bán bị lỗ.</w:t>
      </w:r>
    </w:p>
    <w:p w14:paraId="03AFFC35" w14:textId="77777777" w:rsidR="00050EDE" w:rsidRPr="00050EDE" w:rsidRDefault="00050EDE" w:rsidP="00C94254">
      <w:pPr>
        <w:pStyle w:val="font-claude-response-body"/>
        <w:spacing w:line="360" w:lineRule="auto"/>
        <w:jc w:val="both"/>
        <w:rPr>
          <w:sz w:val="26"/>
          <w:szCs w:val="26"/>
        </w:rPr>
      </w:pPr>
      <w:r w:rsidRPr="00050EDE">
        <w:rPr>
          <w:sz w:val="26"/>
          <w:szCs w:val="26"/>
        </w:rPr>
        <w:t>Hai khu vực EMEA (32% lỗ) và APAC (29% lỗ) chính là hai "điểm đen" về tài chính. Nguyên nhân cốt lõi gây ra tình trạng này xuất phát từ việc lạm dụng chính sách chiết khấu/giảm giá (Discount) để chạy theo chỉ số doanh số bề nổi, kết hợp với chi phí vận chuyển chặng xa (Shipping Cost) không được tối ưu hóa.</w:t>
      </w:r>
    </w:p>
    <w:p w14:paraId="116B3BAC" w14:textId="77777777" w:rsidR="00050EDE" w:rsidRPr="00050EDE" w:rsidRDefault="00050EDE" w:rsidP="00C94254">
      <w:pPr>
        <w:pStyle w:val="font-claude-response-body"/>
        <w:spacing w:line="360" w:lineRule="auto"/>
        <w:jc w:val="both"/>
        <w:rPr>
          <w:sz w:val="26"/>
          <w:szCs w:val="26"/>
        </w:rPr>
      </w:pPr>
      <w:r w:rsidRPr="00050EDE">
        <w:rPr>
          <w:sz w:val="26"/>
          <w:szCs w:val="26"/>
        </w:rPr>
        <w:t>Cơ cấu nguồn thu chịu rủi ro cao do phụ thuộc lớn vào phân khúc Consumer và chu kỳ Quý 4:</w:t>
      </w:r>
    </w:p>
    <w:p w14:paraId="59DCF4B9" w14:textId="77777777" w:rsidR="00050EDE" w:rsidRPr="00050EDE" w:rsidRDefault="00050EDE" w:rsidP="00C94254">
      <w:pPr>
        <w:pStyle w:val="font-claude-response-body"/>
        <w:spacing w:line="360" w:lineRule="auto"/>
        <w:jc w:val="both"/>
        <w:rPr>
          <w:sz w:val="26"/>
          <w:szCs w:val="26"/>
        </w:rPr>
      </w:pPr>
      <w:r w:rsidRPr="00050EDE">
        <w:rPr>
          <w:sz w:val="26"/>
          <w:szCs w:val="26"/>
        </w:rPr>
        <w:t>Việc phụ thuộc hơn 50% doanh thu vào nhóm khách hàng cá nhân (Consumer) khiến doanh nghiệp dễ bị tổn thương trước những biến động tiêu dùng ngắn hạn của nền kinh tế.</w:t>
      </w:r>
    </w:p>
    <w:p w14:paraId="0CA542BD" w14:textId="77777777" w:rsidR="00050EDE" w:rsidRPr="00050EDE" w:rsidRDefault="00050EDE" w:rsidP="00C94254">
      <w:pPr>
        <w:pStyle w:val="font-claude-response-body"/>
        <w:spacing w:line="360" w:lineRule="auto"/>
        <w:jc w:val="both"/>
        <w:rPr>
          <w:sz w:val="26"/>
          <w:szCs w:val="26"/>
        </w:rPr>
      </w:pPr>
      <w:r w:rsidRPr="00050EDE">
        <w:rPr>
          <w:sz w:val="26"/>
          <w:szCs w:val="26"/>
        </w:rPr>
        <w:t>Bên cạnh đó, áp lực phụ thuộc quá lớn vào mùa mua sắm Quý 4 tạo ra sự mất cân đối dòng tiền nghiêm trọng. Doanh nghiệp sẽ phải đối mặt với rủi ro thâm hụt dòng tiền và chi phí vận hành cố định rất cao trong Quý 1 nếu không có các chiến lược kích cầu hoặc đàm phán hợp đồng doanh nghiệp (Corporate) gối đầu từ trước.</w:t>
      </w:r>
    </w:p>
    <w:p w14:paraId="3AFE04DB" w14:textId="77777777" w:rsidR="00050EDE" w:rsidRPr="00050EDE" w:rsidRDefault="00050EDE" w:rsidP="00C94254">
      <w:pPr>
        <w:pStyle w:val="font-claude-response-body"/>
        <w:spacing w:line="360" w:lineRule="auto"/>
        <w:jc w:val="both"/>
        <w:rPr>
          <w:sz w:val="26"/>
          <w:szCs w:val="26"/>
        </w:rPr>
      </w:pPr>
      <w:r w:rsidRPr="00050EDE">
        <w:rPr>
          <w:sz w:val="26"/>
          <w:szCs w:val="26"/>
        </w:rPr>
        <w:t>Cảnh báo sớm dấu hiệu suy thoái tăng trưởng trong năm 2017:</w:t>
      </w:r>
    </w:p>
    <w:p w14:paraId="3E0D283D" w14:textId="77777777" w:rsidR="00050EDE" w:rsidRPr="00050EDE" w:rsidRDefault="00050EDE" w:rsidP="00C94254">
      <w:pPr>
        <w:pStyle w:val="font-claude-response-body"/>
        <w:spacing w:line="360" w:lineRule="auto"/>
        <w:jc w:val="both"/>
        <w:rPr>
          <w:sz w:val="26"/>
          <w:szCs w:val="26"/>
        </w:rPr>
      </w:pPr>
      <w:r w:rsidRPr="00050EDE">
        <w:rPr>
          <w:sz w:val="26"/>
          <w:szCs w:val="26"/>
        </w:rPr>
        <w:t>Việc doanh thu và lợi nhuận lao dốc trong năm 2017 (sau khi chạm đỉnh vào năm 2016) là một lời cảnh báo trực tiếp về sức khỏe tài chính dài hạn.</w:t>
      </w:r>
    </w:p>
    <w:p w14:paraId="65C5B62F" w14:textId="48F85384" w:rsidR="00050EDE" w:rsidRPr="00050EDE" w:rsidRDefault="00050EDE" w:rsidP="00C94254">
      <w:pPr>
        <w:pStyle w:val="font-claude-response-body"/>
        <w:spacing w:line="360" w:lineRule="auto"/>
        <w:jc w:val="both"/>
        <w:rPr>
          <w:sz w:val="26"/>
          <w:szCs w:val="26"/>
        </w:rPr>
      </w:pPr>
      <w:r w:rsidRPr="00050EDE">
        <w:rPr>
          <w:sz w:val="26"/>
          <w:szCs w:val="26"/>
        </w:rPr>
        <w:t>Doanh nghiệp không thể tiếp tục duy trì mô hình vận hành cũ. Ban Quản trị cấp cao cần ngay lập tức rà soát, tái cấu trúc lại toàn bộ danh mục sản phẩm, loại bỏ các mã hàng lỗ ròng, và siết chặt hạn mức chiết khấu kinh doanh ở các thị trường yếu kém.</w:t>
      </w:r>
    </w:p>
    <w:p w14:paraId="15BC89C1" w14:textId="42938E02" w:rsidR="00C845CC" w:rsidRPr="0098682E" w:rsidRDefault="00000000" w:rsidP="0045452B">
      <w:pPr>
        <w:pStyle w:val="Heading3"/>
        <w:jc w:val="both"/>
      </w:pPr>
      <w:bookmarkStart w:id="100" w:name="_Toc237852217"/>
      <w:bookmarkStart w:id="101" w:name="_Toc237855229"/>
      <w:r w:rsidRPr="0098682E">
        <w:lastRenderedPageBreak/>
        <w:t xml:space="preserve">4.3.2 </w:t>
      </w:r>
      <w:r w:rsidR="00B74862" w:rsidRPr="0098682E">
        <w:t>Dashboard 2: Báo cáo phân nhóm khách hàng theo mô hình rfm</w:t>
      </w:r>
      <w:bookmarkEnd w:id="100"/>
      <w:bookmarkEnd w:id="101"/>
    </w:p>
    <w:p w14:paraId="2078E17C" w14:textId="53D7AEC4" w:rsidR="00C845CC" w:rsidRPr="0098682E" w:rsidRDefault="00000000" w:rsidP="006D0120">
      <w:pPr>
        <w:jc w:val="center"/>
      </w:pPr>
      <w:r w:rsidRPr="0098682E">
        <w:drawing>
          <wp:inline distT="0" distB="0" distL="0" distR="0" wp14:anchorId="1A9A519F" wp14:editId="2D39FCDB">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9"/>
                    <a:stretch>
                      <a:fillRect/>
                    </a:stretch>
                  </pic:blipFill>
                  <pic:spPr>
                    <a:xfrm>
                      <a:off x="0" y="0"/>
                      <a:ext cx="5943600" cy="3407410"/>
                    </a:xfrm>
                    <a:prstGeom prst="rect">
                      <a:avLst/>
                    </a:prstGeom>
                  </pic:spPr>
                </pic:pic>
              </a:graphicData>
            </a:graphic>
          </wp:inline>
        </w:drawing>
      </w:r>
      <w:r w:rsidRPr="00BD3020">
        <w:rPr>
          <w:rFonts w:ascii="Times New Roman" w:hAnsi="Times New Roman" w:cs="Times New Roman"/>
          <w:b/>
          <w:bCs/>
          <w:sz w:val="24"/>
          <w:szCs w:val="24"/>
        </w:rPr>
        <w:t>Dashboard 2</w:t>
      </w:r>
    </w:p>
    <w:p w14:paraId="586F243E"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1. Mục đích và Đối tượng</w:t>
      </w:r>
    </w:p>
    <w:p w14:paraId="3ACE425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15D3684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Đối tượng: Giám đốc Marketing (CMO), Trưởng phòng Chăm sóc Khách hàng (CRM Manager), Bộ phận Phát triển Sản phẩm và Đội ngũ Tối ưu hóa Dòng doanh thu.</w:t>
      </w:r>
    </w:p>
    <w:p w14:paraId="6A537A5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2. Phân tích Dữ liệu Chi tiết</w:t>
      </w:r>
    </w:p>
    <w:p w14:paraId="1F89A86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A. Chỉ số Phân cụm Khách hàng cốt lõi (RFM KPI Cards)</w:t>
      </w:r>
    </w:p>
    <w:p w14:paraId="7F0DA1B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Tổng số khách hàng (Count Customer): 4,873 khách hàng độc bản trong hệ thống.</w:t>
      </w:r>
    </w:p>
    <w:p w14:paraId="490131A9"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Nhóm Champions (Khách hàng trung thành / Giá trị nhất): Có 422 khách hàng (chiếm ~8.7%), nhưng đóng góp tới $227K doanh thu.</w:t>
      </w:r>
    </w:p>
    <w:p w14:paraId="4DDAEDF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Can't Lose Them (Cần giữ chân gấp / Nguy cơ cao): Có 394 khách hàng (chiếm ~8%), đang nắm giữ $201K doanh thu có rủi ro mất đi.</w:t>
      </w:r>
    </w:p>
    <w:p w14:paraId="62E736AD"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B. Cơ cấu Phân khúc Khách hàng (Customer Segment Structure - Treemap)</w:t>
      </w:r>
    </w:p>
    <w:p w14:paraId="5B297BEA"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Low spending loyal (1,242): Nhóm chiếm số lượng đông nhất, có tần suất mua đều nhưng giá trị đơn hàng thấp.</w:t>
      </w:r>
    </w:p>
    <w:p w14:paraId="61839D84"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Valuable (723) &amp; Most valuable (479): Hai nhóm khách hàng mang lại giá trị cao, duy trì mua sắm ổn định.</w:t>
      </w:r>
    </w:p>
    <w:p w14:paraId="113EC52C"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Churn high spending (531): Nhóm đã từng chi tiêu rất nhiều nhưng lâu rồi chưa quay lại mua hàng (cần chiến lược kích hoạt lại ngay).</w:t>
      </w:r>
    </w:p>
    <w:p w14:paraId="301ED1E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Các nhóm còn lại (New low spending: 665, Regular: 386, Other: 273, Frequent: 263) phân bổ rải rác theo hành vi mua.</w:t>
      </w:r>
    </w:p>
    <w:p w14:paraId="29671EC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C. Tối ưu Danh mục theo Quy tắc Pareto (Pareto Analysis 80/20)</w:t>
      </w:r>
    </w:p>
    <w:p w14:paraId="741470F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F3D8D50" w14:textId="77777777" w:rsidR="00C845CC" w:rsidRPr="0098682E" w:rsidRDefault="00000000">
      <w:pPr>
        <w:pStyle w:val="font-claude-response-body"/>
        <w:numPr>
          <w:ilvl w:val="0"/>
          <w:numId w:val="2"/>
        </w:numPr>
        <w:spacing w:line="360" w:lineRule="auto"/>
        <w:ind w:left="0"/>
        <w:jc w:val="both"/>
        <w:rPr>
          <w:sz w:val="26"/>
          <w:szCs w:val="26"/>
          <w:lang w:val="en-US"/>
        </w:rPr>
      </w:pPr>
      <w:r w:rsidRPr="0098682E">
        <w:rPr>
          <w:sz w:val="26"/>
          <w:szCs w:val="26"/>
          <w:lang w:val="en-US"/>
        </w:rPr>
        <w:t>Nhóm sản phẩm đóng góp thấp (20% doanh thu còn lại): Gồm Furnishings, Art, Paper, Supplies, Envelopes, Fasteners, Labels.</w:t>
      </w:r>
    </w:p>
    <w:p w14:paraId="07632616"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D. Đóng góp Lợi nhuận theo Danh mục &amp; Phân khúc (Profit by Category &amp; Segment)</w:t>
      </w:r>
    </w:p>
    <w:p w14:paraId="01B8BC50"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lastRenderedPageBreak/>
        <w:t>Technology (Công nghệ): Là nhóm mang lại lợi nhuận cao nhất (vượt $600K profit), trong đó phân khúc Consumer đóng góp lớn nhất (23.30%), tiếp theo là Corporate (12.97%) và Home Office (8.97%).</w:t>
      </w:r>
    </w:p>
    <w:p w14:paraId="271D03E2"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Office Supplies (Văn phòng phẩm): Mang lại lợi nhuận ổn định thứ hai (vượt $500K profit), dẫn đầu bởi Consumer (17.21%) và Corporate (11.43%).</w:t>
      </w:r>
    </w:p>
    <w:p w14:paraId="1F2ABF2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Furniture (Nội thất): Có mức lợi nhuận thấp nhất (dưới $300K profit), nhóm Consumer chỉ đóng góp 10.48%.</w:t>
      </w:r>
    </w:p>
    <w:p w14:paraId="45F35783"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3. Business Insights chính từ Dashboard 2</w:t>
      </w:r>
    </w:p>
    <w:p w14:paraId="23712677"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46DD6FF5"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Quy luật Pareto thể hiện rõ trong danh mục sản phẩm: Doanh thu chủ yếu đến từ các thiết bị công nghệ và máy móc văn phòng (Phones, Copiers, Chairs, Storage). Cần tập trung tối ưu tồn kho và đẩy mạnh khuyến mãi cho nhóm 20% sản phẩm chủ lực này thay vì dàn trải nguồn lực cho các phụ kiện nhỏ (Labels, Fasteners).</w:t>
      </w:r>
    </w:p>
    <w:p w14:paraId="381CE3D8" w14:textId="77777777" w:rsidR="00C845CC" w:rsidRPr="0098682E" w:rsidRDefault="00000000" w:rsidP="0045452B">
      <w:pPr>
        <w:pStyle w:val="font-claude-response-body"/>
        <w:spacing w:line="360" w:lineRule="auto"/>
        <w:jc w:val="both"/>
        <w:rPr>
          <w:sz w:val="26"/>
          <w:szCs w:val="26"/>
          <w:lang w:val="en-US"/>
        </w:rPr>
      </w:pPr>
      <w:r w:rsidRPr="0098682E">
        <w:rPr>
          <w:sz w:val="26"/>
          <w:szCs w:val="26"/>
          <w:lang w:val="en-US"/>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75DA724" w14:textId="538522B5" w:rsidR="00C845CC" w:rsidRPr="0098682E" w:rsidRDefault="00000000" w:rsidP="00BF189E">
      <w:pPr>
        <w:pStyle w:val="Heading3"/>
        <w:jc w:val="both"/>
      </w:pPr>
      <w:bookmarkStart w:id="102" w:name="_Toc237852218"/>
      <w:bookmarkStart w:id="103" w:name="_Toc237855230"/>
      <w:r w:rsidRPr="0098682E">
        <w:lastRenderedPageBreak/>
        <w:t xml:space="preserve">4.3.3 </w:t>
      </w:r>
      <w:r w:rsidR="00B74862" w:rsidRPr="0098682E">
        <w:t xml:space="preserve">Dashboard </w:t>
      </w:r>
      <w:r w:rsidRPr="0098682E">
        <w:t xml:space="preserve">3: </w:t>
      </w:r>
      <w:r w:rsidR="00B74862" w:rsidRPr="0098682E">
        <w:t>Báo cáo</w:t>
      </w:r>
      <w:bookmarkEnd w:id="102"/>
      <w:bookmarkEnd w:id="103"/>
      <w:r w:rsidR="00047C09">
        <w:t xml:space="preserve"> p</w:t>
      </w:r>
      <w:r w:rsidR="00047C09" w:rsidRPr="00047C09">
        <w:t xml:space="preserve">hân tích </w:t>
      </w:r>
      <w:r w:rsidR="00047C09">
        <w:t>c</w:t>
      </w:r>
      <w:r w:rsidR="00047C09" w:rsidRPr="00047C09">
        <w:t xml:space="preserve">hiết khấu &amp; </w:t>
      </w:r>
      <w:r w:rsidR="00047C09">
        <w:t>t</w:t>
      </w:r>
      <w:r w:rsidR="00047C09" w:rsidRPr="00047C09">
        <w:t>ỷ suất Lợi nhuận</w:t>
      </w:r>
    </w:p>
    <w:p w14:paraId="6EE1E977" w14:textId="70C73955" w:rsidR="00C845CC" w:rsidRPr="0098682E" w:rsidRDefault="007A0C06" w:rsidP="00BF189E">
      <w:pPr>
        <w:pStyle w:val="font-claude-response-body"/>
        <w:spacing w:line="360" w:lineRule="auto"/>
        <w:jc w:val="both"/>
        <w:rPr>
          <w:lang w:val="en-US"/>
        </w:rPr>
      </w:pPr>
      <w:r>
        <w:drawing>
          <wp:inline distT="0" distB="0" distL="0" distR="0" wp14:anchorId="25EF6040" wp14:editId="040690C9">
            <wp:extent cx="5943600" cy="3335020"/>
            <wp:effectExtent l="0" t="0" r="0" b="0"/>
            <wp:docPr id="159222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4827" name=""/>
                    <pic:cNvPicPr/>
                  </pic:nvPicPr>
                  <pic:blipFill>
                    <a:blip r:embed="rId20"/>
                    <a:stretch>
                      <a:fillRect/>
                    </a:stretch>
                  </pic:blipFill>
                  <pic:spPr>
                    <a:xfrm>
                      <a:off x="0" y="0"/>
                      <a:ext cx="5943600" cy="3335020"/>
                    </a:xfrm>
                    <a:prstGeom prst="rect">
                      <a:avLst/>
                    </a:prstGeom>
                  </pic:spPr>
                </pic:pic>
              </a:graphicData>
            </a:graphic>
          </wp:inline>
        </w:drawing>
      </w:r>
    </w:p>
    <w:p w14:paraId="6BC66ED1" w14:textId="77777777" w:rsidR="00C845CC" w:rsidRPr="00BD3020" w:rsidRDefault="00000000" w:rsidP="00BF189E">
      <w:pPr>
        <w:pStyle w:val="font-claude-response-body"/>
        <w:spacing w:line="360" w:lineRule="auto"/>
        <w:jc w:val="center"/>
        <w:rPr>
          <w:b/>
          <w:bCs/>
          <w:lang w:val="en-US"/>
        </w:rPr>
      </w:pPr>
      <w:r w:rsidRPr="00BD3020">
        <w:rPr>
          <w:b/>
          <w:bCs/>
          <w:lang w:val="en-US"/>
        </w:rPr>
        <w:t>Dashboard 3</w:t>
      </w:r>
    </w:p>
    <w:p w14:paraId="36963A0B" w14:textId="77777777"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Mục đích và Đối tượng</w:t>
      </w:r>
    </w:p>
    <w:p w14:paraId="3C3D840D"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1EFFA836" w14:textId="77B779AA" w:rsidR="005E7C52"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Đối tượng: Giám đốc Tài chính (CFO), Giám đốc Kinh doanh (CCO), Trưởng phòng Quản lý Giá &amp; Chiết khấu (Pricing Strategy Manager) và Đội ngũ Phân tích Tối ưu hóa Lợi nhuận. </w:t>
      </w:r>
    </w:p>
    <w:p w14:paraId="79D89F78" w14:textId="158A8F35" w:rsidR="00C845CC" w:rsidRPr="0098682E" w:rsidRDefault="00000000">
      <w:pPr>
        <w:pStyle w:val="ListParagraph"/>
        <w:numPr>
          <w:ilvl w:val="0"/>
          <w:numId w:val="3"/>
        </w:numPr>
        <w:spacing w:after="0" w:line="240" w:lineRule="auto"/>
        <w:ind w:left="284" w:hanging="284"/>
        <w:jc w:val="both"/>
        <w:rPr>
          <w:rFonts w:ascii="Times New Roman" w:eastAsia="Times New Roman" w:hAnsi="Times New Roman" w:cs="Times New Roman"/>
          <w:kern w:val="0"/>
          <w:sz w:val="24"/>
          <w:szCs w:val="24"/>
          <w14:ligatures w14:val="none"/>
        </w:rPr>
      </w:pPr>
      <w:r w:rsidRPr="0098682E">
        <w:rPr>
          <w:sz w:val="26"/>
          <w:szCs w:val="26"/>
        </w:rPr>
        <w:t>Phân tích Dữ liệu Chi tiết</w:t>
      </w:r>
    </w:p>
    <w:p w14:paraId="066AAC8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Tổng số đơn hàng (Total orders): 25,035 đơn hàng ghi nhận trên toàn hệ thống. </w:t>
      </w:r>
    </w:p>
    <w:p w14:paraId="456909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Doanh thu từ đơn hàng lỗ (Revenue from Loss): $2.49M doanh thu phát sinh từ các đơn hàng bị thâm hụt lợi nhuận. </w:t>
      </w:r>
    </w:p>
    <w:p w14:paraId="699AE99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lỗ trung bình trên mỗi đơn (Average Loss per Order): -$73.43 cho mỗi đơn hàng phát sinh lỗ. </w:t>
      </w:r>
    </w:p>
    <w:p w14:paraId="77004DF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đơn hàng bị lỗ (Loss-making order rate): 24.46% (gần 1/4 tổng số đơn hàng bán ra đang trong tình trạng lỗ).</w:t>
      </w:r>
    </w:p>
    <w:p w14:paraId="61BD3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B. Phân tích Lợi nhuận theo Chiết khấu &amp; Ngành hàng (Profit vs Discount Analysis - Heatmap)</w:t>
      </w:r>
    </w:p>
    <w:p w14:paraId="321D7A1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FE0876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Ngưỡng rủi ro thâm hụt (30%+): Khi mức chiết khấu vượt quá 30%, toàn bộ các ngành hàng đều bị lỗ nặng. Chiết khấu 50%+ gây thiệt hại cao nhất ở Furniture (-$159,555) và Office Supplies (-$131,789). </w:t>
      </w:r>
    </w:p>
    <w:p w14:paraId="53B6B70E" w14:textId="369E326C"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 Tác động của Dải chiết khấu đến Lợi nhuận (Discount Band - Profit &amp; Loss Rate)</w:t>
      </w:r>
    </w:p>
    <w:p w14:paraId="239988FA"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0–10%: Đạt tổng lợi nhuận $2,105,501 với tỷ lệ rủi ro lỗ rất thấp (Loss Rate: 0.052).</w:t>
      </w:r>
    </w:p>
    <w:p w14:paraId="5428A01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10–30%: Mang lại $151,949 lợi nhuận, tỷ lệ rủi ro tăng nhẹ (Loss Rate: 0.421).</w:t>
      </w:r>
    </w:p>
    <w:p w14:paraId="3592277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30–50%: Lợi nhuận bị âm -$380,903, Loss Rate tăng mạnh lên 1.471.</w:t>
      </w:r>
    </w:p>
    <w:p w14:paraId="4301A26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Dải 50%+: Lợi nhuận bị âm nặng nhất -$412,582, Loss Rate đạt đỉnh 1.761.</w:t>
      </w:r>
    </w:p>
    <w:p w14:paraId="30C11C65" w14:textId="7D99C021"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D. Tối ưu Lợi nhuận Danh mục theo Quy tắc Pareto (Top 7 Sub-Category Pareto Analysis)</w:t>
      </w:r>
    </w:p>
    <w:p w14:paraId="7B6B1EA3"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Nhóm 7 danh mục chủ lực (Mang lại ~80% lợi nhuận): Tập trung vào Copiers, Phones, Bookcases, Appliances, Chairs, Accessories, Storage. Trong đó Copiers (vượt $250K) và Phones (vượt $200K) đóng góp lợi nhuận lớn nhất. </w:t>
      </w:r>
    </w:p>
    <w:p w14:paraId="57834C26"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Danh mục gây thâm hụt: Tables nằm ở cuối bảng với mức lợi nhuận âm sâu nhất (dưới -$50K profit), làm suy giảm tổng lợi nhuận chung.</w:t>
      </w:r>
    </w:p>
    <w:p w14:paraId="630D2E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3. Business Insights chính từ Dashboard</w:t>
      </w:r>
    </w:p>
    <w:p w14:paraId="0BB3AB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6BCE4C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17A27BA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4F6F17E0" w14:textId="497A0C71" w:rsidR="00C845CC" w:rsidRPr="0098682E" w:rsidRDefault="00000000" w:rsidP="00BF189E">
      <w:pPr>
        <w:pStyle w:val="Heading3"/>
        <w:jc w:val="both"/>
      </w:pPr>
      <w:bookmarkStart w:id="104" w:name="_Toc237852219"/>
      <w:bookmarkStart w:id="105" w:name="_Toc237855231"/>
      <w:r w:rsidRPr="0098682E">
        <w:lastRenderedPageBreak/>
        <w:t xml:space="preserve">4.3.4 </w:t>
      </w:r>
      <w:r w:rsidR="00B74862" w:rsidRPr="0098682E">
        <w:t xml:space="preserve">Dashboard </w:t>
      </w:r>
      <w:r w:rsidRPr="0098682E">
        <w:t xml:space="preserve">4: </w:t>
      </w:r>
      <w:r w:rsidR="00B74862" w:rsidRPr="0098682E">
        <w:t xml:space="preserve">Báo cáo </w:t>
      </w:r>
      <w:bookmarkEnd w:id="104"/>
      <w:bookmarkEnd w:id="105"/>
      <w:r w:rsidR="00047C09">
        <w:t>p</w:t>
      </w:r>
      <w:r w:rsidR="00047C09" w:rsidRPr="00047C09">
        <w:t xml:space="preserve">hân tích </w:t>
      </w:r>
      <w:r w:rsidR="00047C09">
        <w:t>v</w:t>
      </w:r>
      <w:r w:rsidR="00047C09" w:rsidRPr="00047C09">
        <w:t xml:space="preserve">ận chuyển &amp; </w:t>
      </w:r>
      <w:r w:rsidR="00047C09">
        <w:t>đ</w:t>
      </w:r>
      <w:r w:rsidR="00047C09" w:rsidRPr="00047C09">
        <w:t>ịa lý</w:t>
      </w:r>
    </w:p>
    <w:p w14:paraId="73F3D486" w14:textId="77777777" w:rsidR="00C845CC" w:rsidRPr="0098682E" w:rsidRDefault="00000000" w:rsidP="00BF189E">
      <w:pPr>
        <w:jc w:val="both"/>
      </w:pPr>
      <w:r w:rsidRPr="0098682E">
        <w:t xml:space="preserve">                                             </w:t>
      </w:r>
      <w:r w:rsidRPr="0098682E">
        <w:drawing>
          <wp:inline distT="0" distB="0" distL="0" distR="0" wp14:anchorId="24ADB01D" wp14:editId="3649FEEF">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21"/>
                    <a:stretch>
                      <a:fillRect/>
                    </a:stretch>
                  </pic:blipFill>
                  <pic:spPr>
                    <a:xfrm>
                      <a:off x="0" y="0"/>
                      <a:ext cx="5943600" cy="3298825"/>
                    </a:xfrm>
                    <a:prstGeom prst="rect">
                      <a:avLst/>
                    </a:prstGeom>
                  </pic:spPr>
                </pic:pic>
              </a:graphicData>
            </a:graphic>
          </wp:inline>
        </w:drawing>
      </w:r>
    </w:p>
    <w:p w14:paraId="6C2D04F3" w14:textId="77777777" w:rsidR="00C845CC" w:rsidRPr="00BD3020" w:rsidRDefault="00000000" w:rsidP="00BF189E">
      <w:pPr>
        <w:pStyle w:val="font-claude-response-body"/>
        <w:spacing w:line="360" w:lineRule="auto"/>
        <w:jc w:val="center"/>
        <w:rPr>
          <w:b/>
          <w:bCs/>
          <w:lang w:val="en-US"/>
        </w:rPr>
      </w:pPr>
      <w:r w:rsidRPr="00BD3020">
        <w:rPr>
          <w:b/>
          <w:bCs/>
          <w:lang w:val="en-US"/>
        </w:rPr>
        <w:t>Dashboard 4</w:t>
      </w:r>
    </w:p>
    <w:p w14:paraId="1623CA40"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1.Mục đích và Đối tượng</w:t>
      </w:r>
    </w:p>
    <w:p w14:paraId="7612C95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49C33BD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Đối tượng: Giám đốc Chuỗi cung ứng (CSO), Trưởng phòng Logistics &amp; Vận hành, Bộ phận Phân tích Thị trường Quốc tế và Đội ngũ Tối ưu hóa Chi phí Vận hành</w:t>
      </w:r>
    </w:p>
    <w:p w14:paraId="61DB7F2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2.Phân tích Dữ liệu Chi tiết</w:t>
      </w:r>
    </w:p>
    <w:p w14:paraId="3CA998B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A. Chỉ số Vận chuyển &amp; Biên lợi nhuận (Logistics KPI Cards) </w:t>
      </w:r>
    </w:p>
    <w:p w14:paraId="51538781"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Tổng chi phí vận chuyển (Total Shipping Cost): $1.35M chi trả cho toàn bộ hoạt động giao hàng. </w:t>
      </w:r>
    </w:p>
    <w:p w14:paraId="0C824B7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Chi phí giao hàng trung bình/đơn (Average Shipping Cost per Order): $53.99 cho mỗi đơn hàng. </w:t>
      </w:r>
    </w:p>
    <w:p w14:paraId="7D95C16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Thời gian trễ trung bình (Average Shipping Delay): 4.0 ngày. </w:t>
      </w:r>
    </w:p>
    <w:p w14:paraId="7529C74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Tỷ lệ biên lợi nhuận tổng thể (Overall Profit Margin %): 11.59%.</w:t>
      </w:r>
    </w:p>
    <w:p w14:paraId="5ECF3C52" w14:textId="6D0EC2BF"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B. Doanh số &amp; Biên lợi nhuận theo Thị trường (Market Sales &amp; Margin) </w:t>
      </w:r>
    </w:p>
    <w:p w14:paraId="4F49F8EB"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63DF351F"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Thị trường hiệu suất cao (Margin): Canada đạt biên lợi nhuận vượt trội nhất toàn cầu (26.62%), dù quy mô doanh số thuộc nhóm nhỏ. </w:t>
      </w:r>
    </w:p>
    <w:p w14:paraId="661A46F6" w14:textId="77777777" w:rsidR="00BF189E" w:rsidRPr="0098682E" w:rsidRDefault="00000000" w:rsidP="00BF189E">
      <w:pPr>
        <w:pStyle w:val="font-claude-response-body"/>
        <w:spacing w:line="360" w:lineRule="auto"/>
        <w:jc w:val="both"/>
        <w:rPr>
          <w:sz w:val="26"/>
          <w:szCs w:val="26"/>
          <w:lang w:val="en-US"/>
        </w:rPr>
      </w:pPr>
      <w:r w:rsidRPr="0098682E">
        <w:rPr>
          <w:sz w:val="26"/>
          <w:szCs w:val="26"/>
          <w:lang w:val="en-US"/>
        </w:rPr>
        <w:t>Thị trường rủi ro (Margin thấp): EMEA có biên lợi nhuận thấp nhất hệ thống (chỉ 5.44%), tiếp theo là LATAM (10.24%) và Africa (11.32%).</w:t>
      </w:r>
    </w:p>
    <w:p w14:paraId="2DA309E5" w14:textId="24A19693"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 C. Phân tích Chi phí &amp; Thời gian trễ theo Phương thức Vận chuyển (Shipping Delay &amp; Cost) </w:t>
      </w:r>
    </w:p>
    <w:p w14:paraId="62BF717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Standard Class: Ngốn phần lớn tổng chi phí vận chuyển ($600K+), có số ngày trễ trung bình cao nhất (~5 ngày). </w:t>
      </w:r>
    </w:p>
    <w:p w14:paraId="6570521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Same Day: Có chi phí vận chuyển trung bình thấp nhất và thời gian trễ gần như bằng 0, nhưng tổng chi phí phát sinh nhỏ do số lượng đơn áp dụng khiêm tốn. </w:t>
      </w:r>
    </w:p>
    <w:p w14:paraId="210B4714"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First Class &amp; Second Class: Duy trì mức trễ trung bình từ 2–3 ngày với chi phí hợp lý.</w:t>
      </w:r>
    </w:p>
    <w:p w14:paraId="48B29F9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lastRenderedPageBreak/>
        <w:t xml:space="preserve">D. Ma trận Ưu tiên Đơn hàng &amp; Phương thức Vận chuyển (Shipping Priority Heatmap) </w:t>
      </w:r>
    </w:p>
    <w:p w14:paraId="07A1F93E"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Mức ưu tiên Medium: Chiếm số ngày trễ tích lũy cao kỷ lục ở phương thức Standard Class (109,018 ngày) và Second Class (18,289 ngày). </w:t>
      </w:r>
    </w:p>
    <w:p w14:paraId="6BE383A2"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Mức ưu tiên Critical &amp; High: Nhiều đơn hàng khẩn cấp vẫn bị dồn vào Standard Class (28,963 ngày trễ) và Second Class (11,632 ngày), trong khi hình thức giao nhanh Same Day chỉ xử lý 19 đơn Critical.</w:t>
      </w:r>
    </w:p>
    <w:p w14:paraId="123DBBF7"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E. Bản đồ Phân bổ Lợi nhuận Địa lý (Geographic Profitability Map)</w:t>
      </w:r>
    </w:p>
    <w:p w14:paraId="6560AB99"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Khu vực lợi nhuận cao (Bong bóng xanh): Tập trung chủ yếu ở Bắc Mỹ (Mỹ, Canada), Tây Âu và khu vực Đông Nam Á / Úc. </w:t>
      </w:r>
    </w:p>
    <w:p w14:paraId="48A4079D" w14:textId="0C60304E"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Khu vực thâm hụt / Hiệu suất kém (Bong bóng cam): Xuất hiện rải rác tại các quốc gia thuộc Nam Mỹ, Trung Đông và khu vực Nam Âu.</w:t>
      </w:r>
    </w:p>
    <w:p w14:paraId="57C4F59D" w14:textId="5AE149D0" w:rsidR="00C845CC" w:rsidRPr="0098682E" w:rsidRDefault="00000000">
      <w:pPr>
        <w:pStyle w:val="font-claude-response-body"/>
        <w:numPr>
          <w:ilvl w:val="0"/>
          <w:numId w:val="3"/>
        </w:numPr>
        <w:spacing w:line="360" w:lineRule="auto"/>
        <w:ind w:left="284" w:hanging="284"/>
        <w:jc w:val="both"/>
        <w:rPr>
          <w:sz w:val="26"/>
          <w:szCs w:val="26"/>
          <w:lang w:val="en-US"/>
        </w:rPr>
      </w:pPr>
      <w:r w:rsidRPr="0098682E">
        <w:rPr>
          <w:sz w:val="26"/>
          <w:szCs w:val="26"/>
          <w:lang w:val="en-US"/>
        </w:rPr>
        <w:t xml:space="preserve">Business Insights chính từ Dashboard </w:t>
      </w:r>
    </w:p>
    <w:p w14:paraId="3A0F713C"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7D77E588"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7BAD9155" w14:textId="77777777" w:rsidR="00C845CC" w:rsidRPr="0098682E" w:rsidRDefault="00000000" w:rsidP="00BF189E">
      <w:pPr>
        <w:pStyle w:val="font-claude-response-body"/>
        <w:spacing w:line="360" w:lineRule="auto"/>
        <w:jc w:val="both"/>
        <w:rPr>
          <w:sz w:val="26"/>
          <w:szCs w:val="26"/>
          <w:lang w:val="en-US"/>
        </w:rPr>
      </w:pPr>
      <w:r w:rsidRPr="0098682E">
        <w:rPr>
          <w:sz w:val="26"/>
          <w:szCs w:val="26"/>
          <w:lang w:val="en-US"/>
        </w:rPr>
        <w:t>Nhân rộng mô hình quản trị lợi nhuận từ Canada: Canada đạt biên lợi nhuận kỷ lục (26.62%). Đội ngũ chiến lược cần phân tích chi tiết cơ cấu chi phí vận chuyển và chính</w:t>
      </w:r>
      <w:r w:rsidRPr="0098682E">
        <w:rPr>
          <w:lang w:val="en-US"/>
        </w:rPr>
        <w:t xml:space="preserve"> </w:t>
      </w:r>
      <w:r w:rsidRPr="0098682E">
        <w:rPr>
          <w:sz w:val="26"/>
          <w:szCs w:val="26"/>
          <w:lang w:val="en-US"/>
        </w:rPr>
        <w:lastRenderedPageBreak/>
        <w:t>sách giá tại Canada để áp dụng cho các thị trường đang có biên lợi nhuận mỏng như EMEA (5.44%) và LATAM (10.24%).</w:t>
      </w:r>
    </w:p>
    <w:p w14:paraId="4CAD5EB1" w14:textId="5E3E4927" w:rsidR="00C845CC" w:rsidRPr="0098682E" w:rsidRDefault="00000000" w:rsidP="0094649E">
      <w:pPr>
        <w:pStyle w:val="Heading3"/>
        <w:jc w:val="both"/>
      </w:pPr>
      <w:bookmarkStart w:id="106" w:name="_Toc237852220"/>
      <w:bookmarkStart w:id="107" w:name="_Toc237855232"/>
      <w:r w:rsidRPr="0098682E">
        <w:t xml:space="preserve">4.3.5. </w:t>
      </w:r>
      <w:r w:rsidR="00B74862" w:rsidRPr="0098682E">
        <w:t>Thiết kế main dashboard</w:t>
      </w:r>
      <w:bookmarkEnd w:id="106"/>
      <w:bookmarkEnd w:id="107"/>
    </w:p>
    <w:p w14:paraId="32168D0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drawing>
          <wp:inline distT="0" distB="0" distL="114300" distR="114300" wp14:anchorId="4FC5EBB8" wp14:editId="76F0C3F6">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2"/>
                    <a:stretch>
                      <a:fillRect/>
                    </a:stretch>
                  </pic:blipFill>
                  <pic:spPr>
                    <a:xfrm>
                      <a:off x="0" y="0"/>
                      <a:ext cx="5943600" cy="3343275"/>
                    </a:xfrm>
                    <a:prstGeom prst="rect">
                      <a:avLst/>
                    </a:prstGeom>
                    <a:noFill/>
                    <a:ln>
                      <a:noFill/>
                    </a:ln>
                  </pic:spPr>
                </pic:pic>
              </a:graphicData>
            </a:graphic>
          </wp:inline>
        </w:drawing>
      </w:r>
    </w:p>
    <w:p w14:paraId="262D58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1. Mục đích:</w:t>
      </w:r>
    </w:p>
    <w:p w14:paraId="34B6811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5882CCF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2CFDB40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cung cấp khả năng điều hướng đến 4 Dashboard chính:</w:t>
      </w:r>
    </w:p>
    <w:p w14:paraId="1BF09F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 cung cấp cái nhìn tổng quan về tình hình hoạt động kinh doanh.</w:t>
      </w:r>
    </w:p>
    <w:p w14:paraId="792C6FF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 hỗ trợ phân tích chuyên sâu các chỉ số và hiệu quả kinh doanh.</w:t>
      </w:r>
    </w:p>
    <w:p w14:paraId="38D06F49"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 phân tích và phân nhóm khách hàng dựa trên mô hình RFM.</w:t>
      </w:r>
    </w:p>
    <w:p w14:paraId="2F4A1677"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 phân tích hoạt động vận chuyển, chi phí và thời gian giao hàng.</w:t>
      </w:r>
    </w:p>
    <w:p w14:paraId="484CAFF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lastRenderedPageBreak/>
        <w:t>Việc thiết kế Main Dashboard phù hợp với mục tiêu chung của dự án là xây dựng hệ thống báo cáo trực quan, hỗ trợ người dùng tiếp cận thông tin và đưa ra quyết định dựa trên dữ liệu.</w:t>
      </w:r>
    </w:p>
    <w:p w14:paraId="4108782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2. Thiết kế giao diện</w:t>
      </w:r>
    </w:p>
    <w:p w14:paraId="7CF6DBB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được thiết kế theo dạng Landing Page, gồm hai khu vực chính:</w:t>
      </w:r>
    </w:p>
    <w:p w14:paraId="2558E4D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tiêu đề: đặt tên hệ thống “VISUALIZATION &amp; DASHBOARD”, được bố trí theo chiều</w:t>
      </w:r>
      <w:r w:rsidRPr="0098682E">
        <w:rPr>
          <w:rFonts w:ascii="Times New Roman" w:hAnsi="Times New Roman" w:cs="Times New Roman"/>
          <w:sz w:val="24"/>
          <w:szCs w:val="24"/>
        </w:rPr>
        <w:t xml:space="preserve"> </w:t>
      </w:r>
      <w:r w:rsidRPr="0098682E">
        <w:rPr>
          <w:rFonts w:ascii="Times New Roman" w:hAnsi="Times New Roman" w:cs="Times New Roman"/>
          <w:sz w:val="26"/>
          <w:szCs w:val="26"/>
        </w:rPr>
        <w:t>dọc ở phía bên trái giao diện.</w:t>
      </w:r>
    </w:p>
    <w:p w14:paraId="5E50A7D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 vực điều hướng: gồm 4 thẻ Dashboard được bố trí theo dạng ma trận 2×2 ở phía bên phải.</w:t>
      </w:r>
    </w:p>
    <w:p w14:paraId="574477E4"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Mỗi thẻ Dashboard bao gồm:</w:t>
      </w:r>
    </w:p>
    <w:p w14:paraId="78B83EE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Tên Dashboard.</w:t>
      </w:r>
    </w:p>
    <w:p w14:paraId="4F529616"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Icon đại diện cho chức năng.</w:t>
      </w:r>
    </w:p>
    <w:p w14:paraId="2E54A63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Màu nền riêng để phân biệt các nhóm phân tích.</w:t>
      </w:r>
    </w:p>
    <w:p w14:paraId="0079EFEB"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Khung viền bo góc giúp tạo sự phân tách giữa các khu vực.</w:t>
      </w:r>
    </w:p>
    <w:p w14:paraId="60F5AC9D"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 Navigation cho phép người dùng chuyển trực tiếp đến Dashboard tương ứng khi lựa chọn.</w:t>
      </w:r>
    </w:p>
    <w:p w14:paraId="4BEBDD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Thiết kế này giúp giao diện có cấu trúc rõ ràng, dễ quét thông tin và giảm thời gian tìm kiếm Dashboard cần sử dụng.</w:t>
      </w:r>
    </w:p>
    <w:p w14:paraId="3293B9D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3. Chức năng điều hướng</w:t>
      </w:r>
    </w:p>
    <w:p w14:paraId="684E366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Main Dashboard sử dụng chức năng Navigation của Tableau để liên kết các thẻ chức năng với các Dashboard tương ứng.</w:t>
      </w:r>
    </w:p>
    <w:tbl>
      <w:tblPr>
        <w:tblStyle w:val="TableGrid"/>
        <w:tblW w:w="0" w:type="auto"/>
        <w:jc w:val="center"/>
        <w:tblLook w:val="04A0" w:firstRow="1" w:lastRow="0" w:firstColumn="1" w:lastColumn="0" w:noHBand="0" w:noVBand="1"/>
      </w:tblPr>
      <w:tblGrid>
        <w:gridCol w:w="3122"/>
        <w:gridCol w:w="3121"/>
        <w:gridCol w:w="3107"/>
      </w:tblGrid>
      <w:tr w:rsidR="00C845CC" w:rsidRPr="0098682E" w14:paraId="26375795" w14:textId="77777777">
        <w:trPr>
          <w:trHeight w:val="658"/>
          <w:jc w:val="center"/>
        </w:trPr>
        <w:tc>
          <w:tcPr>
            <w:tcW w:w="3192" w:type="dxa"/>
            <w:shd w:val="clear" w:color="auto" w:fill="C7D9F1" w:themeFill="text2" w:themeFillTint="32"/>
            <w:vAlign w:val="bottom"/>
          </w:tcPr>
          <w:p w14:paraId="1B8A6643"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Thành phần</w:t>
            </w:r>
          </w:p>
        </w:tc>
        <w:tc>
          <w:tcPr>
            <w:tcW w:w="3192" w:type="dxa"/>
            <w:shd w:val="clear" w:color="auto" w:fill="C7D9F1" w:themeFill="text2" w:themeFillTint="32"/>
            <w:vAlign w:val="bottom"/>
          </w:tcPr>
          <w:p w14:paraId="2781E57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đích</w:t>
            </w:r>
          </w:p>
        </w:tc>
        <w:tc>
          <w:tcPr>
            <w:tcW w:w="3192" w:type="dxa"/>
            <w:shd w:val="clear" w:color="auto" w:fill="C7D9F1" w:themeFill="text2" w:themeFillTint="32"/>
            <w:vAlign w:val="bottom"/>
          </w:tcPr>
          <w:p w14:paraId="3D4BF65E"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Chức năng</w:t>
            </w:r>
          </w:p>
        </w:tc>
      </w:tr>
      <w:tr w:rsidR="00C845CC" w:rsidRPr="0098682E" w14:paraId="5A67747B" w14:textId="77777777">
        <w:trPr>
          <w:trHeight w:val="643"/>
          <w:jc w:val="center"/>
        </w:trPr>
        <w:tc>
          <w:tcPr>
            <w:tcW w:w="3192" w:type="dxa"/>
            <w:vAlign w:val="bottom"/>
          </w:tcPr>
          <w:p w14:paraId="3427A40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6FCC8385"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Total</w:t>
            </w:r>
          </w:p>
        </w:tc>
        <w:tc>
          <w:tcPr>
            <w:tcW w:w="3192" w:type="dxa"/>
            <w:vAlign w:val="bottom"/>
          </w:tcPr>
          <w:p w14:paraId="13DE838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tổng quan</w:t>
            </w:r>
          </w:p>
        </w:tc>
      </w:tr>
      <w:tr w:rsidR="00C845CC" w:rsidRPr="0098682E" w14:paraId="0F082EAA" w14:textId="77777777">
        <w:trPr>
          <w:trHeight w:val="538"/>
          <w:jc w:val="center"/>
        </w:trPr>
        <w:tc>
          <w:tcPr>
            <w:tcW w:w="3192" w:type="dxa"/>
            <w:vAlign w:val="bottom"/>
          </w:tcPr>
          <w:p w14:paraId="4DEC68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016849B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Analysis</w:t>
            </w:r>
          </w:p>
        </w:tc>
        <w:tc>
          <w:tcPr>
            <w:tcW w:w="3192" w:type="dxa"/>
            <w:vAlign w:val="bottom"/>
          </w:tcPr>
          <w:p w14:paraId="18E11C52"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kinh doanh</w:t>
            </w:r>
          </w:p>
        </w:tc>
      </w:tr>
      <w:tr w:rsidR="00C845CC" w:rsidRPr="0098682E" w14:paraId="709874D7" w14:textId="77777777">
        <w:trPr>
          <w:trHeight w:val="553"/>
          <w:jc w:val="center"/>
        </w:trPr>
        <w:tc>
          <w:tcPr>
            <w:tcW w:w="3192" w:type="dxa"/>
            <w:vAlign w:val="bottom"/>
          </w:tcPr>
          <w:p w14:paraId="47F2E991"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CF72B8A"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RFM</w:t>
            </w:r>
          </w:p>
        </w:tc>
        <w:tc>
          <w:tcPr>
            <w:tcW w:w="3192" w:type="dxa"/>
            <w:vAlign w:val="bottom"/>
          </w:tcPr>
          <w:p w14:paraId="414E36C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khách hàng</w:t>
            </w:r>
          </w:p>
        </w:tc>
      </w:tr>
      <w:tr w:rsidR="00C845CC" w:rsidRPr="0098682E" w14:paraId="19DC0AC9" w14:textId="77777777">
        <w:trPr>
          <w:trHeight w:val="588"/>
          <w:jc w:val="center"/>
        </w:trPr>
        <w:tc>
          <w:tcPr>
            <w:tcW w:w="3192" w:type="dxa"/>
            <w:vAlign w:val="bottom"/>
          </w:tcPr>
          <w:p w14:paraId="23C7424F"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2E47A140"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Dashboard Shipping</w:t>
            </w:r>
          </w:p>
        </w:tc>
        <w:tc>
          <w:tcPr>
            <w:tcW w:w="3192" w:type="dxa"/>
            <w:vAlign w:val="bottom"/>
          </w:tcPr>
          <w:p w14:paraId="0D01D1D8" w14:textId="77777777" w:rsidR="00C845CC" w:rsidRPr="0098682E" w:rsidRDefault="00000000" w:rsidP="0094649E">
            <w:pPr>
              <w:spacing w:line="240" w:lineRule="auto"/>
              <w:jc w:val="both"/>
              <w:rPr>
                <w:rFonts w:ascii="Times New Roman" w:hAnsi="Times New Roman" w:cs="Times New Roman"/>
                <w:sz w:val="26"/>
                <w:szCs w:val="26"/>
              </w:rPr>
            </w:pPr>
            <w:r w:rsidRPr="0098682E">
              <w:rPr>
                <w:rFonts w:ascii="Times New Roman" w:hAnsi="Times New Roman" w:cs="Times New Roman"/>
                <w:sz w:val="26"/>
                <w:szCs w:val="26"/>
              </w:rPr>
              <w:t>Phân tích vận chuyển</w:t>
            </w:r>
          </w:p>
        </w:tc>
      </w:tr>
    </w:tbl>
    <w:p w14:paraId="29968727" w14:textId="77777777" w:rsidR="00C845CC" w:rsidRPr="0098682E" w:rsidRDefault="00C845CC" w:rsidP="0094649E">
      <w:pPr>
        <w:spacing w:line="240" w:lineRule="auto"/>
        <w:jc w:val="both"/>
      </w:pPr>
    </w:p>
    <w:p w14:paraId="0ECBBD9C" w14:textId="77777777" w:rsidR="00C845CC" w:rsidRPr="001A73A8" w:rsidRDefault="00000000" w:rsidP="0094649E">
      <w:pPr>
        <w:pStyle w:val="Heading1"/>
        <w:jc w:val="both"/>
        <w:rPr>
          <w:bCs/>
        </w:rPr>
      </w:pPr>
      <w:bookmarkStart w:id="108" w:name="_Toc237852221"/>
      <w:bookmarkStart w:id="109" w:name="_Toc237855233"/>
      <w:r w:rsidRPr="001A73A8">
        <w:rPr>
          <w:bCs/>
        </w:rPr>
        <w:lastRenderedPageBreak/>
        <w:t>CHƯƠNG 5: KẾT LUẬN VÀ ĐỀ XUẤT</w:t>
      </w:r>
      <w:bookmarkEnd w:id="108"/>
      <w:bookmarkEnd w:id="109"/>
    </w:p>
    <w:p w14:paraId="3935C65D" w14:textId="723B8067" w:rsidR="00C845CC" w:rsidRPr="001A73A8" w:rsidRDefault="00000000" w:rsidP="0094649E">
      <w:pPr>
        <w:pStyle w:val="Heading2"/>
        <w:jc w:val="both"/>
        <w:rPr>
          <w:bCs/>
        </w:rPr>
      </w:pPr>
      <w:bookmarkStart w:id="110" w:name="_Toc237852222"/>
      <w:bookmarkStart w:id="111" w:name="_Toc237855234"/>
      <w:r w:rsidRPr="001A73A8">
        <w:rPr>
          <w:bCs/>
        </w:rPr>
        <w:t xml:space="preserve">5.1 </w:t>
      </w:r>
      <w:r w:rsidR="00B74862" w:rsidRPr="001A73A8">
        <w:rPr>
          <w:bCs/>
        </w:rPr>
        <w:t>KẾT LUẬN CHUNG</w:t>
      </w:r>
      <w:bookmarkEnd w:id="110"/>
      <w:bookmarkEnd w:id="111"/>
    </w:p>
    <w:p w14:paraId="5F07BC91"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46D9FE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33FC2649"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6B557F1B" w14:textId="65852CA7" w:rsidR="00C845CC" w:rsidRPr="001A73A8" w:rsidRDefault="00000000" w:rsidP="005F200F">
      <w:pPr>
        <w:pStyle w:val="Heading2"/>
        <w:jc w:val="both"/>
        <w:rPr>
          <w:bCs/>
        </w:rPr>
      </w:pPr>
      <w:bookmarkStart w:id="112" w:name="_Toc237852223"/>
      <w:bookmarkStart w:id="113" w:name="_Toc237855235"/>
      <w:r w:rsidRPr="001A73A8">
        <w:rPr>
          <w:bCs/>
        </w:rPr>
        <w:t xml:space="preserve">5.2 </w:t>
      </w:r>
      <w:r w:rsidR="00B74862" w:rsidRPr="001A73A8">
        <w:rPr>
          <w:bCs/>
        </w:rPr>
        <w:t>CÁC VẤN ĐỀ TRỌNG TÂM ĐƯỢC PHÁT HIỆN</w:t>
      </w:r>
      <w:bookmarkEnd w:id="112"/>
      <w:bookmarkEnd w:id="113"/>
    </w:p>
    <w:p w14:paraId="49FA1EAD" w14:textId="77777777" w:rsidR="00C845CC" w:rsidRPr="0098682E" w:rsidRDefault="00000000" w:rsidP="005F200F">
      <w:pPr>
        <w:pStyle w:val="Heading3"/>
        <w:jc w:val="both"/>
      </w:pPr>
      <w:bookmarkStart w:id="114" w:name="_Toc237852224"/>
      <w:bookmarkStart w:id="115" w:name="_Toc237855236"/>
      <w:r w:rsidRPr="0098682E">
        <w:t>5.2.1 Chiết khấu là một trong những yếu tố ảnh hưởng lớn đến lợi nhuận</w:t>
      </w:r>
      <w:bookmarkEnd w:id="114"/>
      <w:bookmarkEnd w:id="115"/>
    </w:p>
    <w:p w14:paraId="1B77B40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36B3CEE9" w14:textId="18F2472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74BDB0C5" w14:textId="0B1753B0" w:rsidR="00C845CC" w:rsidRPr="0098682E" w:rsidRDefault="00000000" w:rsidP="005F200F">
      <w:pPr>
        <w:pStyle w:val="Heading3"/>
        <w:jc w:val="both"/>
      </w:pPr>
      <w:bookmarkStart w:id="116" w:name="_Toc237852225"/>
      <w:bookmarkStart w:id="117" w:name="_Toc237855237"/>
      <w:r w:rsidRPr="0098682E">
        <w:t>5.2.2 Hiệu quả giữa các nhóm sản phẩm có sự chênh lệch lớn</w:t>
      </w:r>
      <w:bookmarkEnd w:id="116"/>
      <w:bookmarkEnd w:id="117"/>
    </w:p>
    <w:p w14:paraId="2C3374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theo Category và Sub-Category cho thấy không phải sản phẩm có doanh số cao đều mang lại hiệu quả kinh doanh tốt.</w:t>
      </w:r>
    </w:p>
    <w:p w14:paraId="4D0BDA6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Trong đó, nhóm Technology, đặc biệt là Copiers, cho thấy khả năng tạo lợi nhuận tốt và đóng vai trò quan trọng trong cơ cấu lợi nhuận. Ngược lại, Tables là một trong những nhóm </w:t>
      </w:r>
      <w:r w:rsidRPr="0098682E">
        <w:rPr>
          <w:rFonts w:ascii="Times New Roman" w:hAnsi="Times New Roman" w:cs="Times New Roman"/>
          <w:sz w:val="26"/>
          <w:szCs w:val="26"/>
        </w:rPr>
        <w:lastRenderedPageBreak/>
        <w:t>sản phẩm có hiệu quả thấp và chịu mức lỗ đáng kể, qua đó ảnh hưởng tiêu cực đến hiệu quả chung của ngành hàng Furniture.</w:t>
      </w:r>
    </w:p>
    <w:p w14:paraId="5AC5B72B"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6E10D717" w14:textId="77777777" w:rsidR="00C845CC" w:rsidRPr="0098682E" w:rsidRDefault="00000000" w:rsidP="005F200F">
      <w:pPr>
        <w:pStyle w:val="Heading3"/>
        <w:jc w:val="both"/>
      </w:pPr>
      <w:bookmarkStart w:id="118" w:name="_Toc237852226"/>
      <w:bookmarkStart w:id="119" w:name="_Toc237855238"/>
      <w:r w:rsidRPr="0098682E">
        <w:t>5.2.3 Rủi ro mất nhóm khách hàng có giá trị cao</w:t>
      </w:r>
      <w:bookmarkEnd w:id="118"/>
      <w:bookmarkEnd w:id="119"/>
    </w:p>
    <w:p w14:paraId="171891D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phân tích RFM, nhóm xác định được nhiều phân khúc khách hàng có đặc điểm và giá trị khác nhau.</w:t>
      </w:r>
    </w:p>
    <w:p w14:paraId="249F514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Champions gồm 422 khách hàng đang đóng góp khoảng 227 nghìn USD doanh thu, thể hiện đây là nhóm khách hàng có giá trị cao đối với doanh nghiệp.</w:t>
      </w:r>
    </w:p>
    <w:p w14:paraId="0EFCD8EC"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Tuy nhiên, kết quả cũng phát hiện 394 khách hàng thuộc nhóm “Can't Lose Them” và 531 khách hàng thuộc nhóm “Churn High Spending” có dấu hiệu rủi ro. Tổng doanh thu liên quan đến hai nhóm này vượt 201 nghìn USD.</w:t>
      </w:r>
    </w:p>
    <w:p w14:paraId="151A92F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37845D7A" w14:textId="77777777" w:rsidR="00C845CC" w:rsidRPr="0098682E" w:rsidRDefault="00000000" w:rsidP="005F200F">
      <w:pPr>
        <w:pStyle w:val="Heading3"/>
        <w:jc w:val="both"/>
      </w:pPr>
      <w:bookmarkStart w:id="120" w:name="_Toc237852227"/>
      <w:bookmarkStart w:id="121" w:name="_Toc237855239"/>
      <w:r w:rsidRPr="0098682E">
        <w:t>5.2.4 Logistics vẫn còn dư địa để tối ưu</w:t>
      </w:r>
      <w:bookmarkEnd w:id="120"/>
      <w:bookmarkEnd w:id="121"/>
    </w:p>
    <w:p w14:paraId="6C02EC0E"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Tổng chi phí vận chuyển trong dữ liệu đạt khoảng 1,35 triệu USD, với chi phí trung bình khoảng 53,99 USD/đơn và thời gian giao hàng trung bình khoảng 4 ngày.</w:t>
      </w:r>
    </w:p>
    <w:p w14:paraId="4726D40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20585D94" w14:textId="36C3A82B"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Do đó, doanh nghiệp cần xây dựng cơ chế phân luồng vận chuyển phù hợp hơn thay vì chỉ tối ưu riêng về tốc độ hoặc chi phí.</w:t>
      </w:r>
    </w:p>
    <w:p w14:paraId="790AB660" w14:textId="6A143B36" w:rsidR="00C845CC" w:rsidRPr="001A73A8" w:rsidRDefault="00000000" w:rsidP="0094649E">
      <w:pPr>
        <w:pStyle w:val="Heading2"/>
        <w:jc w:val="both"/>
        <w:rPr>
          <w:bCs/>
        </w:rPr>
      </w:pPr>
      <w:bookmarkStart w:id="122" w:name="_Toc237852228"/>
      <w:bookmarkStart w:id="123" w:name="_Toc237855240"/>
      <w:r w:rsidRPr="001A73A8">
        <w:rPr>
          <w:bCs/>
        </w:rPr>
        <w:t xml:space="preserve">5.3 </w:t>
      </w:r>
      <w:r w:rsidR="00B74862" w:rsidRPr="001A73A8">
        <w:rPr>
          <w:bCs/>
        </w:rPr>
        <w:t>ĐỀ XUẤT CHIẾN LƯỢC</w:t>
      </w:r>
      <w:bookmarkEnd w:id="122"/>
      <w:bookmarkEnd w:id="123"/>
    </w:p>
    <w:p w14:paraId="2B03893F"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Từ các kết quả phân tích trên, nhóm đề xuất một số định hướng cải thiện hiệu quả hoạt động của Superstore.</w:t>
      </w:r>
    </w:p>
    <w:p w14:paraId="41B4FFD7"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 xml:space="preserve">Thứ nhất, kiểm soát chính sách chiết khấu. Doanh nghiệp nên xem mức 30% là một ngưỡng cần được giám sát đặc biệt dựa trên kết quả của bộ dữ liệu hiện tại. Những chương trình có </w:t>
      </w:r>
      <w:r w:rsidRPr="0098682E">
        <w:rPr>
          <w:rFonts w:ascii="Times New Roman" w:hAnsi="Times New Roman" w:cs="Times New Roman"/>
          <w:sz w:val="26"/>
          <w:szCs w:val="26"/>
        </w:rPr>
        <w:lastRenderedPageBreak/>
        <w:t>mức giảm giá vượt ngưỡng này cần được đánh giá thêm về biên lợi nhuận sản phẩm trước khi triển khai.</w:t>
      </w:r>
    </w:p>
    <w:p w14:paraId="57C7BFA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2510871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061B6F40" w14:textId="77777777" w:rsidR="00C845CC" w:rsidRPr="0098682E" w:rsidRDefault="00000000" w:rsidP="0094649E">
      <w:pPr>
        <w:jc w:val="both"/>
        <w:rPr>
          <w:rFonts w:ascii="Times New Roman" w:hAnsi="Times New Roman" w:cs="Times New Roman"/>
          <w:sz w:val="24"/>
          <w:szCs w:val="24"/>
        </w:rPr>
      </w:pPr>
      <w:r w:rsidRPr="0098682E">
        <w:rPr>
          <w:rFonts w:ascii="Times New Roman" w:hAnsi="Times New Roman" w:cs="Times New Roman"/>
          <w:sz w:val="26"/>
          <w:szCs w:val="26"/>
        </w:rPr>
        <w:t>Thứ tư, tối ưu hoạt động logistics. Doanh nghiệp nên xây dựng quy tắc lựa chọn Ship Mode dựa trên Order Priority. Các đơn hàng Critical và High cần được đánh giá để lựa chọn phương thức</w:t>
      </w:r>
      <w:r w:rsidRPr="0098682E">
        <w:rPr>
          <w:rFonts w:ascii="Times New Roman" w:hAnsi="Times New Roman" w:cs="Times New Roman"/>
          <w:sz w:val="24"/>
          <w:szCs w:val="24"/>
        </w:rPr>
        <w:t xml:space="preserve"> vận chuyển phù hợp hơn, đồng thời vẫn phải cân đối với chi phí phát sinh.</w:t>
      </w:r>
    </w:p>
    <w:p w14:paraId="1F44B409" w14:textId="4C3F62F1"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29BB90AB" w14:textId="06C43BEE" w:rsidR="00C845CC" w:rsidRPr="001A73A8" w:rsidRDefault="00000000" w:rsidP="0094649E">
      <w:pPr>
        <w:pStyle w:val="Heading2"/>
        <w:jc w:val="both"/>
        <w:rPr>
          <w:bCs/>
        </w:rPr>
      </w:pPr>
      <w:bookmarkStart w:id="124" w:name="_Toc237852229"/>
      <w:bookmarkStart w:id="125" w:name="_Toc237855241"/>
      <w:r w:rsidRPr="001A73A8">
        <w:rPr>
          <w:bCs/>
        </w:rPr>
        <w:t xml:space="preserve">5.4 </w:t>
      </w:r>
      <w:r w:rsidR="00B74862" w:rsidRPr="001A73A8">
        <w:rPr>
          <w:bCs/>
        </w:rPr>
        <w:t>HẠN CHẾ CỦA DỰ ÁN</w:t>
      </w:r>
      <w:bookmarkEnd w:id="124"/>
      <w:bookmarkEnd w:id="125"/>
    </w:p>
    <w:p w14:paraId="1BA9A9F8"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Mặc dù dự án đã đạt được các mục tiêu chính, kết quả phân tích vẫn tồn tại một số giới hạn.</w:t>
      </w:r>
    </w:p>
    <w:p w14:paraId="56EA4B4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nhất, dữ liệu sử dụng trong dự án là dữ liệu lịch sử, do đó các kết quả chủ yếu phản ánh những xu hướng và mối quan hệ đã xảy ra trong quá khứ.</w:t>
      </w:r>
    </w:p>
    <w:p w14:paraId="75561DB5"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03BE96D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1ACF00C" w14:textId="34CC9CC7" w:rsidR="00C845CC" w:rsidRPr="001A73A8" w:rsidRDefault="00000000" w:rsidP="0094649E">
      <w:pPr>
        <w:pStyle w:val="Heading2"/>
        <w:jc w:val="both"/>
        <w:rPr>
          <w:bCs/>
        </w:rPr>
      </w:pPr>
      <w:bookmarkStart w:id="126" w:name="_Toc237852230"/>
      <w:bookmarkStart w:id="127" w:name="_Toc237855242"/>
      <w:r w:rsidRPr="001A73A8">
        <w:rPr>
          <w:bCs/>
        </w:rPr>
        <w:lastRenderedPageBreak/>
        <w:t xml:space="preserve">5.5 </w:t>
      </w:r>
      <w:r w:rsidR="00B74862" w:rsidRPr="001A73A8">
        <w:rPr>
          <w:bCs/>
        </w:rPr>
        <w:t>HƯỚNG PHÁT TRIỂN</w:t>
      </w:r>
      <w:bookmarkEnd w:id="126"/>
      <w:bookmarkEnd w:id="127"/>
    </w:p>
    <w:p w14:paraId="2281DC92"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Trong tương lai, hệ thống có thể được mở rộng theo hướng Predictive Analytics thay vì chỉ tập trung vào Descriptive Analytics.</w:t>
      </w:r>
    </w:p>
    <w:p w14:paraId="6AF78934"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35578AA0" w14:textId="77777777" w:rsidR="00C845CC"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0C16BCA3" w14:textId="35AC79C8" w:rsidR="00E728A6" w:rsidRDefault="00E728A6" w:rsidP="00E728A6">
      <w:pPr>
        <w:pStyle w:val="Heading2"/>
      </w:pPr>
      <w:bookmarkStart w:id="128" w:name="_Toc237855243"/>
      <w:r>
        <w:t>5.6 CẤU TRÚC THƯ MỤC</w:t>
      </w:r>
      <w:bookmarkEnd w:id="128"/>
    </w:p>
    <w:p w14:paraId="249034B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DATN---Phantom-Data/</w:t>
      </w:r>
    </w:p>
    <w:p w14:paraId="4B4284BA"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1EABB4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Dataset/                         # Chứa dữ liệu gốc của dự án</w:t>
      </w:r>
    </w:p>
    <w:p w14:paraId="351F2EE4"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superstore.csv               # Bộ dữ liệu Superstore ban đầu</w:t>
      </w:r>
    </w:p>
    <w:p w14:paraId="0856BF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02ED9C2B"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Code/                            # Mã nguồn Python xử lý dữ liệu</w:t>
      </w:r>
    </w:p>
    <w:p w14:paraId="708CC3A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config.py                    # Cấu hình đường dẫn và tham số</w:t>
      </w:r>
    </w:p>
    <w:p w14:paraId="633BF4E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cleaner.py                   # Làm sạch và chuẩn hóa dữ liệu</w:t>
      </w:r>
    </w:p>
    <w:p w14:paraId="0E2F3B1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eda_explorer.py              # Khám phá dữ liệu (EDA)</w:t>
      </w:r>
    </w:p>
    <w:p w14:paraId="44FA3D17"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plot/                        # Phân tích và trực quan hóa dữ liệu</w:t>
      </w:r>
    </w:p>
    <w:p w14:paraId="4F06787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6494B25"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Data dự án/</w:t>
      </w:r>
    </w:p>
    <w:p w14:paraId="04D4AE53"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 cleaned/                     # Chứa dữ liệu sau khi làm sạch</w:t>
      </w:r>
    </w:p>
    <w:p w14:paraId="6E305E7F"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superstore_cleaned.csv   # Dữ liệu sạch</w:t>
      </w:r>
    </w:p>
    <w:p w14:paraId="50A61EC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xml:space="preserve">│       </w:t>
      </w: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superstore_sql_import.csv# Dữ liệu dùng để nhập SQL Server</w:t>
      </w:r>
    </w:p>
    <w:p w14:paraId="0FF6AC4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lastRenderedPageBreak/>
        <w:t>│       └── rfm_base.csv             # Dữ liệu phục vụ phân tích RFM</w:t>
      </w:r>
    </w:p>
    <w:p w14:paraId="053B00CD"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439A5B04"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Tableau/                         # Chứa các Dashboard Tableau</w:t>
      </w:r>
    </w:p>
    <w:p w14:paraId="13A2782E"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AE93A60"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File docs/                       # Tài liệu và báo cáo của nhóm</w:t>
      </w:r>
    </w:p>
    <w:p w14:paraId="40716185"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58B713B1"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PipelineETL.sql                  # Xây dựng quy trình ETL</w:t>
      </w:r>
    </w:p>
    <w:p w14:paraId="027B481E" w14:textId="77777777" w:rsidR="00E728A6" w:rsidRPr="00E728A6" w:rsidRDefault="00E728A6" w:rsidP="00E728A6">
      <w:pPr>
        <w:rPr>
          <w:rFonts w:ascii="Times New Roman" w:hAnsi="Times New Roman" w:cs="Times New Roman"/>
          <w:sz w:val="26"/>
          <w:szCs w:val="26"/>
        </w:rPr>
      </w:pPr>
      <w:r w:rsidRPr="00E728A6">
        <w:rPr>
          <w:rFonts w:ascii="Times New Roman" w:eastAsia="MS Gothic" w:hAnsi="Times New Roman" w:cs="Times New Roman"/>
          <w:sz w:val="26"/>
          <w:szCs w:val="26"/>
        </w:rPr>
        <w:t>├</w:t>
      </w:r>
      <w:r w:rsidRPr="00E728A6">
        <w:rPr>
          <w:rFonts w:ascii="Times New Roman" w:hAnsi="Times New Roman" w:cs="Times New Roman"/>
          <w:sz w:val="26"/>
          <w:szCs w:val="26"/>
        </w:rPr>
        <w:t>── warehouse.sql                    # Xây dựng Data Warehouse</w:t>
      </w:r>
    </w:p>
    <w:p w14:paraId="4E8A6011" w14:textId="77777777"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w:t>
      </w:r>
    </w:p>
    <w:p w14:paraId="67D2FF12" w14:textId="6F205EE8" w:rsidR="00E728A6" w:rsidRPr="00E728A6" w:rsidRDefault="00E728A6" w:rsidP="00E728A6">
      <w:pPr>
        <w:rPr>
          <w:rFonts w:ascii="Times New Roman" w:hAnsi="Times New Roman" w:cs="Times New Roman"/>
          <w:sz w:val="26"/>
          <w:szCs w:val="26"/>
        </w:rPr>
      </w:pPr>
      <w:r w:rsidRPr="00E728A6">
        <w:rPr>
          <w:rFonts w:ascii="Times New Roman" w:hAnsi="Times New Roman" w:cs="Times New Roman"/>
          <w:sz w:val="26"/>
          <w:szCs w:val="26"/>
        </w:rPr>
        <w:t>└── Readme.md                        # Hướng dẫn và mô tả dự án</w:t>
      </w:r>
    </w:p>
    <w:p w14:paraId="7A6DE3FA" w14:textId="1180F404" w:rsidR="00C845CC" w:rsidRPr="001A73A8" w:rsidRDefault="00000000" w:rsidP="0094649E">
      <w:pPr>
        <w:pStyle w:val="Heading2"/>
        <w:jc w:val="both"/>
        <w:rPr>
          <w:bCs/>
        </w:rPr>
      </w:pPr>
      <w:bookmarkStart w:id="129" w:name="_Toc237852231"/>
      <w:bookmarkStart w:id="130" w:name="_Toc237855244"/>
      <w:r w:rsidRPr="001A73A8">
        <w:rPr>
          <w:bCs/>
        </w:rPr>
        <w:t>5.</w:t>
      </w:r>
      <w:r w:rsidR="00E728A6">
        <w:rPr>
          <w:bCs/>
        </w:rPr>
        <w:t>7</w:t>
      </w:r>
      <w:r w:rsidRPr="001A73A8">
        <w:rPr>
          <w:bCs/>
        </w:rPr>
        <w:t xml:space="preserve"> </w:t>
      </w:r>
      <w:r w:rsidR="00B74862" w:rsidRPr="001A73A8">
        <w:rPr>
          <w:bCs/>
        </w:rPr>
        <w:t>TỔNG KẾT</w:t>
      </w:r>
      <w:bookmarkEnd w:id="129"/>
      <w:bookmarkEnd w:id="130"/>
    </w:p>
    <w:p w14:paraId="64CFF57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1907C133"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598B9080" w14:textId="77777777"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57788C58" w14:textId="5E3C596C" w:rsidR="00C845CC" w:rsidRPr="0098682E" w:rsidRDefault="00000000" w:rsidP="0094649E">
      <w:pPr>
        <w:jc w:val="both"/>
        <w:rPr>
          <w:rFonts w:ascii="Times New Roman" w:hAnsi="Times New Roman" w:cs="Times New Roman"/>
          <w:sz w:val="26"/>
          <w:szCs w:val="26"/>
        </w:rPr>
      </w:pPr>
      <w:r w:rsidRPr="0098682E">
        <w:rPr>
          <w:rFonts w:ascii="Times New Roman" w:hAnsi="Times New Roman" w:cs="Times New Roman"/>
          <w:sz w:val="26"/>
          <w:szCs w:val="26"/>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60CAF519" w14:textId="77777777" w:rsidR="0094649E" w:rsidRPr="0098682E" w:rsidRDefault="0094649E">
      <w:pPr>
        <w:spacing w:after="0" w:line="240" w:lineRule="auto"/>
        <w:rPr>
          <w:rFonts w:ascii="Times New Roman" w:eastAsiaTheme="majorEastAsia" w:hAnsi="Times New Roman" w:cstheme="majorBidi"/>
          <w:color w:val="365F91" w:themeColor="accent1" w:themeShade="BF"/>
          <w:sz w:val="36"/>
          <w:szCs w:val="32"/>
        </w:rPr>
      </w:pPr>
      <w:r w:rsidRPr="0098682E">
        <w:br w:type="page"/>
      </w:r>
    </w:p>
    <w:p w14:paraId="4E381FEF" w14:textId="20831BB7" w:rsidR="00AD0E7B" w:rsidRPr="001A73A8" w:rsidRDefault="00AD0E7B" w:rsidP="007558ED">
      <w:pPr>
        <w:pStyle w:val="Heading1"/>
        <w:jc w:val="center"/>
        <w:rPr>
          <w:bCs/>
        </w:rPr>
      </w:pPr>
      <w:bookmarkStart w:id="131" w:name="_Toc237852232"/>
      <w:bookmarkStart w:id="132" w:name="_Toc237855245"/>
      <w:r w:rsidRPr="001A73A8">
        <w:rPr>
          <w:bCs/>
        </w:rPr>
        <w:lastRenderedPageBreak/>
        <w:t>LỜI CẢM ƠN</w:t>
      </w:r>
      <w:bookmarkEnd w:id="131"/>
      <w:bookmarkEnd w:id="132"/>
    </w:p>
    <w:p w14:paraId="590F08B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Dưới đây là phiên bản Lời cảm ơn mở rộng chuyên sâu, được bổ sung thêm độ dài, tính học thuật và sự chỉn chu văn phong luận văn/báo cáo tốt nghiệp. Bản viết này giữ trọn vẹn sự tri ân chân thành của nhóm Phantom Data, làm nổi bật chuyên ngành Xử lý dữ liệu cũng như vai trò hướng dẫn của thầy Văn Công Khanh:</w:t>
      </w:r>
    </w:p>
    <w:p w14:paraId="30CEBCFC"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CẢM ƠN</w:t>
      </w:r>
    </w:p>
    <w:p w14:paraId="0634DB3A"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Để hoàn thành chương trình đào tạo chuyên ngành Xử lý dữ liệu và thực hiện thành công Báo cáo Dự án tốt nghiệp với đề tài “Phân tích hiệu quả kinh doanh của chuỗi bán lẻ”, bên cạnh sự nỗ lực học tập và nghiên cứu không ngừng của các thành viên trong nhóm, chúng em đã nhận được sự hỗ trợ, động viên và hướng dẫn rất nhiệt tình từ Quý Nhà trường cùng Quý Thầy/Cô.</w:t>
      </w:r>
    </w:p>
    <w:p w14:paraId="34CB0515"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Lời đầu tiên, nhóm Phantom Data xin được gửi lời tri ân chân thành và sâu sắc nhất tới Ban Giám hiệu cùng toàn thể Quý Thầy/Cô Trường Cao đẳng FPT Polytechnic. Sự tận tụy truyền đạt kiến thức cùng môi trường học tập hiện đại, năng động và giàu tính ứng dụng thực tiễn của Nhà trường đã kiến tạo nên nền tảng lý thuyết lẫn kỹ năng vững chắc, giúp chúng em đủ tự tin bước vào giai đoạn thực hiện dự án mang tính thực chiến cao.</w:t>
      </w:r>
    </w:p>
    <w:p w14:paraId="6B8EB544"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Đặc biệt, nhóm chúng em xin được gửi lời cảm ơn và tri ân sâu sắc nhất tới thầy Văn Công Khanh – Giảng viên trực tiếp hướng dẫn Dự án tốt nghiệp. Trong suốt quá trình triển khai dự án, từ những bước định hình đề tài, xây dựng mô hình dữ liệu cho đến khâu hoàn thiện hệ thống báo cáo quản trị trực quan, thầy đã luôn dành thời gian theo sát, định hướng tư duy và chỉ bảo tận tình từng chi tiết. Sự tâm huyết, sự khắt khe đầy trách nhiệm cùng những bài học kinh nghiệm chuyên môn vô cùng quý báu từ thầy không chỉ giúp dự án của chúng em được hoàn thiện chỉn chu nhất, mà còn là hành trang kiến thức đắt giá cho con đường sự nghiệp phân tích và xử lý dữ liệu của từng thành viên trong tương lai.</w:t>
      </w:r>
    </w:p>
    <w:p w14:paraId="5CCCEC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Đối với sinh viên chuyên ngành Xử lý dữ liệu, đề tài Dự án tốt nghiệp này không chỉ đơn thuần là một bài tập điều kiện hoàn thành khóa học, mà còn là cột mốc trưởng thành quan trọng. Đây là dịp để nhóm Phantom Data tổng hợp, ứng dụng và kiểm chứng toàn bộ kỹ năng thực tế về chuẩn hóa dữ liệu, kiến trúc dữ liệu và trực quan hóa báo cáo thông minh mà chúng em đã tích lũy trong suốt nhiều học kỳ qua.</w:t>
      </w:r>
    </w:p>
    <w:p w14:paraId="3C8EACDB"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 xml:space="preserve">Dù các thành viên trong nhóm đã dành trọn vẹn sự nỗ lực, tâm huyết và nghiêm túc để thực hiện đề tài một cách hoàn chỉnh nhất, song do giới hạn về mặt thời gian cũng như trình độ thực tế của sinh viên, bài báo cáo chắc chắn khó tránh khỏi những thiếu sót nhất định. Nhóm Phantom Data rất mong nhận được những nhận xét, đánh giá chuyên môn cùng các </w:t>
      </w:r>
      <w:r w:rsidRPr="0087371A">
        <w:rPr>
          <w:rFonts w:ascii="Times New Roman" w:hAnsi="Times New Roman" w:cs="Times New Roman"/>
          <w:sz w:val="26"/>
          <w:szCs w:val="26"/>
        </w:rPr>
        <w:lastRenderedPageBreak/>
        <w:t>góp ý chân thành từ Quý Thầy/Cô trong Hội đồng chấm tốt nghiệp để nhóm nhận thức rõ những điểm cần hoàn thiện, qua đó tiếp tục học hỏi và phát triển chuyên môn vững vàng hơn trong chặng đường sắp tới.</w:t>
      </w:r>
    </w:p>
    <w:p w14:paraId="488A3436" w14:textId="77777777" w:rsidR="0087371A" w:rsidRPr="0087371A" w:rsidRDefault="0087371A" w:rsidP="0087371A">
      <w:pPr>
        <w:jc w:val="both"/>
        <w:rPr>
          <w:rFonts w:ascii="Times New Roman" w:hAnsi="Times New Roman" w:cs="Times New Roman"/>
          <w:sz w:val="26"/>
          <w:szCs w:val="26"/>
        </w:rPr>
      </w:pPr>
      <w:r w:rsidRPr="0087371A">
        <w:rPr>
          <w:rFonts w:ascii="Times New Roman" w:hAnsi="Times New Roman" w:cs="Times New Roman"/>
          <w:sz w:val="26"/>
          <w:szCs w:val="26"/>
        </w:rPr>
        <w:t>Kính chúc Quý Thầy/Cô trong Ban Giám hiệu, Quý Thầy/Cô bộ môn và đặc biệt là thầy Văn Công Khanh luôn dồi dào sức khỏe, niềm vui, hạnh phúc và gặt hái được nhiều thành công hơn nữa trong sự nghiệp giáo dục cao quý!</w:t>
      </w:r>
    </w:p>
    <w:p w14:paraId="52C159F5" w14:textId="19C1AA2A" w:rsidR="00AD0E7B" w:rsidRPr="0087371A" w:rsidRDefault="0087371A" w:rsidP="0094649E">
      <w:pPr>
        <w:jc w:val="both"/>
        <w:rPr>
          <w:rFonts w:ascii="Times New Roman" w:hAnsi="Times New Roman" w:cs="Times New Roman"/>
          <w:sz w:val="26"/>
          <w:szCs w:val="26"/>
        </w:rPr>
      </w:pPr>
      <w:r w:rsidRPr="0087371A">
        <w:rPr>
          <w:rFonts w:ascii="Times New Roman" w:hAnsi="Times New Roman" w:cs="Times New Roman"/>
          <w:sz w:val="26"/>
          <w:szCs w:val="26"/>
        </w:rPr>
        <w:t>Chúng em xin chân thành cảm ơn!</w:t>
      </w:r>
    </w:p>
    <w:sectPr w:rsidR="00AD0E7B" w:rsidRPr="0087371A" w:rsidSect="000A688C">
      <w:headerReference w:type="default" r:id="rId23"/>
      <w:footerReference w:type="default" r:id="rId24"/>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9D9B9" w14:textId="77777777" w:rsidR="00420366" w:rsidRPr="00E40299" w:rsidRDefault="00420366">
      <w:pPr>
        <w:spacing w:line="240" w:lineRule="auto"/>
      </w:pPr>
      <w:r w:rsidRPr="00E40299">
        <w:separator/>
      </w:r>
    </w:p>
  </w:endnote>
  <w:endnote w:type="continuationSeparator" w:id="0">
    <w:p w14:paraId="4A5EBB4D" w14:textId="77777777" w:rsidR="00420366" w:rsidRPr="00E40299" w:rsidRDefault="00420366">
      <w:pPr>
        <w:spacing w:line="240" w:lineRule="auto"/>
      </w:pPr>
      <w:r w:rsidRPr="00E4029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89603596"/>
      <w:docPartObj>
        <w:docPartGallery w:val="Page Numbers (Bottom of Page)"/>
        <w:docPartUnique/>
      </w:docPartObj>
    </w:sdtPr>
    <w:sdtEndPr>
      <w:rPr>
        <w:noProof/>
      </w:rPr>
    </w:sdtEndPr>
    <w:sdtContent>
      <w:p w14:paraId="5F66DF1D" w14:textId="521C29D9" w:rsidR="000A688C" w:rsidRDefault="000A688C">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5B82F08C" w14:textId="32C8E0DA" w:rsidR="00121D2A" w:rsidRPr="00E40299" w:rsidRDefault="00121D2A" w:rsidP="008E5F8B">
    <w:pPr>
      <w:pStyle w:val="Footer"/>
      <w:pBdr>
        <w:top w:val="single" w:sz="12" w:space="1" w:color="000000" w:themeColor="text1"/>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0AFA1" w14:textId="77777777" w:rsidR="00420366" w:rsidRPr="00E40299" w:rsidRDefault="00420366">
      <w:pPr>
        <w:spacing w:after="0"/>
      </w:pPr>
      <w:r w:rsidRPr="00E40299">
        <w:separator/>
      </w:r>
    </w:p>
  </w:footnote>
  <w:footnote w:type="continuationSeparator" w:id="0">
    <w:p w14:paraId="7DA906A2" w14:textId="77777777" w:rsidR="00420366" w:rsidRPr="00E40299" w:rsidRDefault="00420366">
      <w:pPr>
        <w:spacing w:after="0"/>
      </w:pPr>
      <w:r w:rsidRPr="00E4029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D19A" w14:textId="2901C68E" w:rsidR="008E5F8B" w:rsidRPr="00E40299" w:rsidRDefault="00121D2A">
    <w:pPr>
      <w:pStyle w:val="Header"/>
      <w:rPr>
        <w:rFonts w:ascii="Times New Roman" w:hAnsi="Times New Roman" w:cs="Times New Roman"/>
      </w:rPr>
    </w:pPr>
    <w:r w:rsidRPr="00E40299">
      <w:drawing>
        <wp:anchor distT="0" distB="0" distL="114300" distR="114300" simplePos="0" relativeHeight="251658240" behindDoc="0" locked="0" layoutInCell="1" allowOverlap="1" wp14:anchorId="11ECE354" wp14:editId="5C1D83C5">
          <wp:simplePos x="0" y="0"/>
          <wp:positionH relativeFrom="margin">
            <wp:align>left</wp:align>
          </wp:positionH>
          <wp:positionV relativeFrom="paragraph">
            <wp:posOffset>-231775</wp:posOffset>
          </wp:positionV>
          <wp:extent cx="1351915" cy="459788"/>
          <wp:effectExtent l="0" t="0" r="635" b="0"/>
          <wp:wrapNone/>
          <wp:docPr id="72295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51915" cy="4597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0299">
      <w:tab/>
    </w:r>
    <w:r w:rsidRPr="00E40299">
      <w:tab/>
      <w:t xml:space="preserve">        </w:t>
    </w:r>
    <w:r w:rsidRPr="00E40299">
      <w:rPr>
        <w:rFonts w:ascii="Times New Roman" w:hAnsi="Times New Roman" w:cs="Times New Roman"/>
      </w:rPr>
      <w:t>Phantom Data</w:t>
    </w:r>
  </w:p>
  <w:p w14:paraId="41830B36" w14:textId="77777777" w:rsidR="008E5F8B" w:rsidRPr="00E40299" w:rsidRDefault="008E5F8B" w:rsidP="008E5F8B">
    <w:pPr>
      <w:pStyle w:val="Header"/>
      <w:pBdr>
        <w:bottom w:val="single" w:sz="12" w:space="1" w:color="auto"/>
      </w:pBdr>
      <w:rPr>
        <w:rFonts w:ascii="Times New Roman" w:hAnsi="Times New Roman" w:cs="Times New Roman"/>
      </w:rPr>
    </w:pPr>
  </w:p>
  <w:p w14:paraId="3D87963F" w14:textId="77777777" w:rsidR="008E5F8B" w:rsidRPr="00E40299" w:rsidRDefault="008E5F8B">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7354"/>
    <w:multiLevelType w:val="hybridMultilevel"/>
    <w:tmpl w:val="B42C6D0A"/>
    <w:lvl w:ilvl="0" w:tplc="04090015">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923BBD"/>
    <w:multiLevelType w:val="multilevel"/>
    <w:tmpl w:val="1C923BBD"/>
    <w:lvl w:ilvl="0">
      <w:start w:val="1"/>
      <w:numFmt w:val="bullet"/>
      <w:lvlText w:val="-"/>
      <w:lvlJc w:val="left"/>
      <w:pPr>
        <w:tabs>
          <w:tab w:val="left"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 w15:restartNumberingAfterBreak="0">
    <w:nsid w:val="2D380231"/>
    <w:multiLevelType w:val="multilevel"/>
    <w:tmpl w:val="2D38023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0267D3B"/>
    <w:multiLevelType w:val="hybridMultilevel"/>
    <w:tmpl w:val="78142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3B06F9F"/>
    <w:multiLevelType w:val="multilevel"/>
    <w:tmpl w:val="73B06F9F"/>
    <w:lvl w:ilvl="0">
      <w:start w:val="1"/>
      <w:numFmt w:val="decimal"/>
      <w:lvlText w:val="%1."/>
      <w:lvlJc w:val="left"/>
      <w:pPr>
        <w:ind w:left="480" w:hanging="360"/>
      </w:pPr>
      <w:rPr>
        <w:rFonts w:hint="default"/>
      </w:rPr>
    </w:lvl>
    <w:lvl w:ilvl="1">
      <w:start w:val="1"/>
      <w:numFmt w:val="lowerLetter"/>
      <w:lvlText w:val="%2."/>
      <w:lvlJc w:val="left"/>
      <w:pPr>
        <w:ind w:left="1200" w:hanging="360"/>
      </w:pPr>
    </w:lvl>
    <w:lvl w:ilvl="2">
      <w:start w:val="1"/>
      <w:numFmt w:val="lowerRoman"/>
      <w:lvlText w:val="%3."/>
      <w:lvlJc w:val="right"/>
      <w:pPr>
        <w:ind w:left="1920" w:hanging="180"/>
      </w:pPr>
    </w:lvl>
    <w:lvl w:ilvl="3">
      <w:start w:val="1"/>
      <w:numFmt w:val="decimal"/>
      <w:lvlText w:val="%4."/>
      <w:lvlJc w:val="left"/>
      <w:pPr>
        <w:ind w:left="2640" w:hanging="360"/>
      </w:pPr>
    </w:lvl>
    <w:lvl w:ilvl="4">
      <w:start w:val="1"/>
      <w:numFmt w:val="lowerLetter"/>
      <w:lvlText w:val="%5."/>
      <w:lvlJc w:val="left"/>
      <w:pPr>
        <w:ind w:left="3360" w:hanging="360"/>
      </w:pPr>
    </w:lvl>
    <w:lvl w:ilvl="5">
      <w:start w:val="1"/>
      <w:numFmt w:val="lowerRoman"/>
      <w:lvlText w:val="%6."/>
      <w:lvlJc w:val="right"/>
      <w:pPr>
        <w:ind w:left="4080" w:hanging="180"/>
      </w:pPr>
    </w:lvl>
    <w:lvl w:ilvl="6">
      <w:start w:val="1"/>
      <w:numFmt w:val="decimal"/>
      <w:lvlText w:val="%7."/>
      <w:lvlJc w:val="left"/>
      <w:pPr>
        <w:ind w:left="4800" w:hanging="360"/>
      </w:pPr>
    </w:lvl>
    <w:lvl w:ilvl="7">
      <w:start w:val="1"/>
      <w:numFmt w:val="lowerLetter"/>
      <w:lvlText w:val="%8."/>
      <w:lvlJc w:val="left"/>
      <w:pPr>
        <w:ind w:left="5520" w:hanging="360"/>
      </w:pPr>
    </w:lvl>
    <w:lvl w:ilvl="8">
      <w:start w:val="1"/>
      <w:numFmt w:val="lowerRoman"/>
      <w:lvlText w:val="%9."/>
      <w:lvlJc w:val="right"/>
      <w:pPr>
        <w:ind w:left="6240" w:hanging="180"/>
      </w:pPr>
    </w:lvl>
  </w:abstractNum>
  <w:num w:numId="1" w16cid:durableId="129439590">
    <w:abstractNumId w:val="2"/>
  </w:num>
  <w:num w:numId="2" w16cid:durableId="1228803876">
    <w:abstractNumId w:val="1"/>
  </w:num>
  <w:num w:numId="3" w16cid:durableId="1459302669">
    <w:abstractNumId w:val="4"/>
  </w:num>
  <w:num w:numId="4" w16cid:durableId="1935165976">
    <w:abstractNumId w:val="3"/>
  </w:num>
  <w:num w:numId="5" w16cid:durableId="2107653062">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134"/>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227"/>
    <w:rsid w:val="00000C8E"/>
    <w:rsid w:val="0000484E"/>
    <w:rsid w:val="000064CF"/>
    <w:rsid w:val="00017F8B"/>
    <w:rsid w:val="00023093"/>
    <w:rsid w:val="000237AF"/>
    <w:rsid w:val="00032F9D"/>
    <w:rsid w:val="00047C09"/>
    <w:rsid w:val="00050EDE"/>
    <w:rsid w:val="0005543B"/>
    <w:rsid w:val="000638F4"/>
    <w:rsid w:val="000A175F"/>
    <w:rsid w:val="000A1B71"/>
    <w:rsid w:val="000A688C"/>
    <w:rsid w:val="000B41F3"/>
    <w:rsid w:val="000B48DD"/>
    <w:rsid w:val="000B4C2D"/>
    <w:rsid w:val="000E6D62"/>
    <w:rsid w:val="000F1C0C"/>
    <w:rsid w:val="00100086"/>
    <w:rsid w:val="00113576"/>
    <w:rsid w:val="00121D2A"/>
    <w:rsid w:val="00130B3F"/>
    <w:rsid w:val="00132BAF"/>
    <w:rsid w:val="00137962"/>
    <w:rsid w:val="00171167"/>
    <w:rsid w:val="00175C30"/>
    <w:rsid w:val="00182814"/>
    <w:rsid w:val="00182E05"/>
    <w:rsid w:val="00192ABB"/>
    <w:rsid w:val="001A23DF"/>
    <w:rsid w:val="001A305D"/>
    <w:rsid w:val="001A73A8"/>
    <w:rsid w:val="001B63B1"/>
    <w:rsid w:val="001C3A99"/>
    <w:rsid w:val="001D17A0"/>
    <w:rsid w:val="001D443E"/>
    <w:rsid w:val="001F0746"/>
    <w:rsid w:val="00210DCD"/>
    <w:rsid w:val="002120E1"/>
    <w:rsid w:val="002130D8"/>
    <w:rsid w:val="00214D37"/>
    <w:rsid w:val="00231DA0"/>
    <w:rsid w:val="00266E07"/>
    <w:rsid w:val="00266E3D"/>
    <w:rsid w:val="00292E36"/>
    <w:rsid w:val="002A64BC"/>
    <w:rsid w:val="002D4F38"/>
    <w:rsid w:val="002D5766"/>
    <w:rsid w:val="002E6D39"/>
    <w:rsid w:val="002F01B8"/>
    <w:rsid w:val="002F3208"/>
    <w:rsid w:val="00300160"/>
    <w:rsid w:val="00317DEC"/>
    <w:rsid w:val="0033075E"/>
    <w:rsid w:val="00337211"/>
    <w:rsid w:val="003610E4"/>
    <w:rsid w:val="003720F3"/>
    <w:rsid w:val="00394665"/>
    <w:rsid w:val="00397165"/>
    <w:rsid w:val="003A2A28"/>
    <w:rsid w:val="003A34F8"/>
    <w:rsid w:val="003A69C9"/>
    <w:rsid w:val="003B4048"/>
    <w:rsid w:val="003B419A"/>
    <w:rsid w:val="003C38F5"/>
    <w:rsid w:val="003C78C2"/>
    <w:rsid w:val="003D3F2A"/>
    <w:rsid w:val="003D788C"/>
    <w:rsid w:val="003E00D2"/>
    <w:rsid w:val="003E0A51"/>
    <w:rsid w:val="003F194A"/>
    <w:rsid w:val="003F4392"/>
    <w:rsid w:val="003F7E1C"/>
    <w:rsid w:val="00420366"/>
    <w:rsid w:val="00433E24"/>
    <w:rsid w:val="00442FF2"/>
    <w:rsid w:val="00445F7D"/>
    <w:rsid w:val="0045452B"/>
    <w:rsid w:val="00464A15"/>
    <w:rsid w:val="00476525"/>
    <w:rsid w:val="004933E9"/>
    <w:rsid w:val="004B129E"/>
    <w:rsid w:val="004B3F53"/>
    <w:rsid w:val="004C509C"/>
    <w:rsid w:val="004C5124"/>
    <w:rsid w:val="004D0316"/>
    <w:rsid w:val="004E372F"/>
    <w:rsid w:val="004F0589"/>
    <w:rsid w:val="004F0F9C"/>
    <w:rsid w:val="005035D9"/>
    <w:rsid w:val="00505D43"/>
    <w:rsid w:val="005070AD"/>
    <w:rsid w:val="00507381"/>
    <w:rsid w:val="005078A1"/>
    <w:rsid w:val="00523D1C"/>
    <w:rsid w:val="005274D3"/>
    <w:rsid w:val="00530670"/>
    <w:rsid w:val="0053575B"/>
    <w:rsid w:val="00553ECD"/>
    <w:rsid w:val="00561F4A"/>
    <w:rsid w:val="005740E2"/>
    <w:rsid w:val="00574BAB"/>
    <w:rsid w:val="005924FF"/>
    <w:rsid w:val="005A024C"/>
    <w:rsid w:val="005A48B0"/>
    <w:rsid w:val="005B19D2"/>
    <w:rsid w:val="005C5BD4"/>
    <w:rsid w:val="005E70CA"/>
    <w:rsid w:val="005E7B79"/>
    <w:rsid w:val="005E7C52"/>
    <w:rsid w:val="005F200F"/>
    <w:rsid w:val="005F34C2"/>
    <w:rsid w:val="005F38E6"/>
    <w:rsid w:val="006053D6"/>
    <w:rsid w:val="00610D1C"/>
    <w:rsid w:val="00615231"/>
    <w:rsid w:val="00621E65"/>
    <w:rsid w:val="00637A9D"/>
    <w:rsid w:val="00642917"/>
    <w:rsid w:val="00651230"/>
    <w:rsid w:val="00653CE6"/>
    <w:rsid w:val="006773D3"/>
    <w:rsid w:val="006918A7"/>
    <w:rsid w:val="006A4146"/>
    <w:rsid w:val="006B0D89"/>
    <w:rsid w:val="006B4B39"/>
    <w:rsid w:val="006B59E3"/>
    <w:rsid w:val="006D0120"/>
    <w:rsid w:val="006E2A84"/>
    <w:rsid w:val="006F7402"/>
    <w:rsid w:val="00705A3B"/>
    <w:rsid w:val="0071013E"/>
    <w:rsid w:val="00712C5E"/>
    <w:rsid w:val="007254DD"/>
    <w:rsid w:val="00726908"/>
    <w:rsid w:val="007558ED"/>
    <w:rsid w:val="007602E6"/>
    <w:rsid w:val="00762AC1"/>
    <w:rsid w:val="00762DB3"/>
    <w:rsid w:val="00770FED"/>
    <w:rsid w:val="00776AEC"/>
    <w:rsid w:val="007934EE"/>
    <w:rsid w:val="007A0C06"/>
    <w:rsid w:val="007B0FBC"/>
    <w:rsid w:val="007B79B0"/>
    <w:rsid w:val="007D08B9"/>
    <w:rsid w:val="007D2966"/>
    <w:rsid w:val="007E52A9"/>
    <w:rsid w:val="007F09E6"/>
    <w:rsid w:val="007F34C8"/>
    <w:rsid w:val="007F5F4A"/>
    <w:rsid w:val="00806EAA"/>
    <w:rsid w:val="008146B3"/>
    <w:rsid w:val="0085073C"/>
    <w:rsid w:val="00854227"/>
    <w:rsid w:val="00865DB7"/>
    <w:rsid w:val="0087371A"/>
    <w:rsid w:val="0088026C"/>
    <w:rsid w:val="00882A8D"/>
    <w:rsid w:val="008835E2"/>
    <w:rsid w:val="00887920"/>
    <w:rsid w:val="00887F27"/>
    <w:rsid w:val="008A7705"/>
    <w:rsid w:val="008E5F8B"/>
    <w:rsid w:val="008F264C"/>
    <w:rsid w:val="00936A6A"/>
    <w:rsid w:val="0094649E"/>
    <w:rsid w:val="0095441A"/>
    <w:rsid w:val="009566BD"/>
    <w:rsid w:val="00961CCF"/>
    <w:rsid w:val="00965F93"/>
    <w:rsid w:val="00975576"/>
    <w:rsid w:val="00983DCB"/>
    <w:rsid w:val="0098682E"/>
    <w:rsid w:val="009A65A6"/>
    <w:rsid w:val="009B11D5"/>
    <w:rsid w:val="009B5B56"/>
    <w:rsid w:val="009D0EB2"/>
    <w:rsid w:val="009F694E"/>
    <w:rsid w:val="00A10497"/>
    <w:rsid w:val="00A17B89"/>
    <w:rsid w:val="00A31A50"/>
    <w:rsid w:val="00A57865"/>
    <w:rsid w:val="00A74EC0"/>
    <w:rsid w:val="00A809EA"/>
    <w:rsid w:val="00A96AFC"/>
    <w:rsid w:val="00AA694C"/>
    <w:rsid w:val="00AD0E7B"/>
    <w:rsid w:val="00AE07F9"/>
    <w:rsid w:val="00AF46E8"/>
    <w:rsid w:val="00B124F3"/>
    <w:rsid w:val="00B14F05"/>
    <w:rsid w:val="00B55B0E"/>
    <w:rsid w:val="00B56D75"/>
    <w:rsid w:val="00B71D03"/>
    <w:rsid w:val="00B74862"/>
    <w:rsid w:val="00B76E96"/>
    <w:rsid w:val="00BA563A"/>
    <w:rsid w:val="00BD2003"/>
    <w:rsid w:val="00BD3020"/>
    <w:rsid w:val="00BD5474"/>
    <w:rsid w:val="00BD74A2"/>
    <w:rsid w:val="00BE2FEF"/>
    <w:rsid w:val="00BE3A18"/>
    <w:rsid w:val="00BF189E"/>
    <w:rsid w:val="00C010D3"/>
    <w:rsid w:val="00C01D8A"/>
    <w:rsid w:val="00C24417"/>
    <w:rsid w:val="00C24C99"/>
    <w:rsid w:val="00C33F69"/>
    <w:rsid w:val="00C347E9"/>
    <w:rsid w:val="00C3495D"/>
    <w:rsid w:val="00C51ED8"/>
    <w:rsid w:val="00C845CC"/>
    <w:rsid w:val="00C94254"/>
    <w:rsid w:val="00CA3222"/>
    <w:rsid w:val="00CC2859"/>
    <w:rsid w:val="00CC5749"/>
    <w:rsid w:val="00CC769F"/>
    <w:rsid w:val="00CD36FE"/>
    <w:rsid w:val="00CD5A1C"/>
    <w:rsid w:val="00CF306A"/>
    <w:rsid w:val="00D0390F"/>
    <w:rsid w:val="00D04F87"/>
    <w:rsid w:val="00D07CC4"/>
    <w:rsid w:val="00D12479"/>
    <w:rsid w:val="00D1325B"/>
    <w:rsid w:val="00D35A7A"/>
    <w:rsid w:val="00D41E5E"/>
    <w:rsid w:val="00D4392A"/>
    <w:rsid w:val="00D627A8"/>
    <w:rsid w:val="00D62D64"/>
    <w:rsid w:val="00D663E0"/>
    <w:rsid w:val="00D952A9"/>
    <w:rsid w:val="00DA06A5"/>
    <w:rsid w:val="00DA3572"/>
    <w:rsid w:val="00DD6264"/>
    <w:rsid w:val="00DF176B"/>
    <w:rsid w:val="00DF29F9"/>
    <w:rsid w:val="00E22284"/>
    <w:rsid w:val="00E2603C"/>
    <w:rsid w:val="00E3281F"/>
    <w:rsid w:val="00E40299"/>
    <w:rsid w:val="00E513C4"/>
    <w:rsid w:val="00E56B5F"/>
    <w:rsid w:val="00E66D80"/>
    <w:rsid w:val="00E728A6"/>
    <w:rsid w:val="00E743A7"/>
    <w:rsid w:val="00E81A1D"/>
    <w:rsid w:val="00EA4519"/>
    <w:rsid w:val="00EA4941"/>
    <w:rsid w:val="00EA4DC4"/>
    <w:rsid w:val="00EB69BC"/>
    <w:rsid w:val="00EC16C6"/>
    <w:rsid w:val="00EC4966"/>
    <w:rsid w:val="00ED5E7C"/>
    <w:rsid w:val="00EE6C9B"/>
    <w:rsid w:val="00EF2C11"/>
    <w:rsid w:val="00F040E9"/>
    <w:rsid w:val="00F13915"/>
    <w:rsid w:val="00F247D9"/>
    <w:rsid w:val="00F26968"/>
    <w:rsid w:val="00F37831"/>
    <w:rsid w:val="00F571AA"/>
    <w:rsid w:val="00F60E81"/>
    <w:rsid w:val="00F81B75"/>
    <w:rsid w:val="00F863C1"/>
    <w:rsid w:val="00F91690"/>
    <w:rsid w:val="00FA318A"/>
    <w:rsid w:val="00FB0BC0"/>
    <w:rsid w:val="00FC1182"/>
    <w:rsid w:val="00FC50D0"/>
    <w:rsid w:val="00FF490A"/>
    <w:rsid w:val="00FF7A4F"/>
    <w:rsid w:val="00FF7E5E"/>
    <w:rsid w:val="12370879"/>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4AB027"/>
  <w15:docId w15:val="{7AE85DBC-86E4-4B4A-870D-666CFECF8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noProof/>
      <w:kern w:val="2"/>
      <w:sz w:val="22"/>
      <w:szCs w:val="22"/>
      <w:lang w:val="en-US" w:eastAsia="en-US"/>
      <w14:ligatures w14:val="standardContextual"/>
    </w:rPr>
  </w:style>
  <w:style w:type="paragraph" w:styleId="Heading1">
    <w:name w:val="heading 1"/>
    <w:basedOn w:val="Normal"/>
    <w:next w:val="Normal"/>
    <w:link w:val="Heading1Char"/>
    <w:uiPriority w:val="9"/>
    <w:qFormat/>
    <w:rsid w:val="009A65A6"/>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9A65A6"/>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9A65A6"/>
    <w:pPr>
      <w:keepNext/>
      <w:keepLines/>
      <w:spacing w:before="80" w:after="40"/>
      <w:outlineLvl w:val="3"/>
    </w:pPr>
    <w:rPr>
      <w:rFonts w:ascii="Times New Roman" w:eastAsiaTheme="majorEastAsia" w:hAnsi="Times New Roman" w:cstheme="majorBidi"/>
      <w:b/>
      <w:iCs/>
      <w:color w:val="365F91" w:themeColor="accent1" w:themeShade="BF"/>
      <w:sz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A57865"/>
    <w:pPr>
      <w:tabs>
        <w:tab w:val="right" w:leader="dot" w:pos="9350"/>
      </w:tabs>
      <w:spacing w:after="100"/>
    </w:pPr>
    <w:rPr>
      <w:rFonts w:ascii="Times New Roman" w:hAnsi="Times New Roman" w:cs="Times New Roman"/>
      <w:b/>
      <w:bCs/>
      <w:sz w:val="28"/>
      <w:szCs w:val="28"/>
    </w:rPr>
  </w:style>
  <w:style w:type="character" w:customStyle="1" w:styleId="Heading1Char">
    <w:name w:val="Heading 1 Char"/>
    <w:basedOn w:val="DefaultParagraphFont"/>
    <w:link w:val="Heading1"/>
    <w:uiPriority w:val="9"/>
    <w:qFormat/>
    <w:rsid w:val="009A65A6"/>
    <w:rPr>
      <w:rFonts w:eastAsiaTheme="majorEastAsia" w:cstheme="majorBidi"/>
      <w:b/>
      <w:noProof/>
      <w:color w:val="002060"/>
      <w:kern w:val="2"/>
      <w:sz w:val="40"/>
      <w:szCs w:val="40"/>
      <w:lang w:val="en-US" w:eastAsia="en-US"/>
      <w14:ligatures w14:val="standardContextual"/>
    </w:rPr>
  </w:style>
  <w:style w:type="character" w:customStyle="1" w:styleId="Heading2Char">
    <w:name w:val="Heading 2 Char"/>
    <w:basedOn w:val="DefaultParagraphFont"/>
    <w:link w:val="Heading2"/>
    <w:uiPriority w:val="9"/>
    <w:qFormat/>
    <w:rsid w:val="009A65A6"/>
    <w:rPr>
      <w:rFonts w:eastAsiaTheme="majorEastAsia" w:cstheme="majorBidi"/>
      <w:b/>
      <w:noProof/>
      <w:color w:val="365F91" w:themeColor="accent1" w:themeShade="BF"/>
      <w:kern w:val="2"/>
      <w:sz w:val="36"/>
      <w:szCs w:val="32"/>
      <w:lang w:val="en-US" w:eastAsia="en-US"/>
      <w14:ligatures w14:val="standardContextual"/>
    </w:rPr>
  </w:style>
  <w:style w:type="character" w:customStyle="1" w:styleId="Heading3Char">
    <w:name w:val="Heading 3 Char"/>
    <w:basedOn w:val="DefaultParagraphFont"/>
    <w:link w:val="Heading3"/>
    <w:uiPriority w:val="9"/>
    <w:qFormat/>
    <w:rPr>
      <w:rFonts w:ascii="Times New Roman" w:eastAsiaTheme="majorEastAsia" w:hAnsi="Times New Roman" w:cstheme="majorBidi"/>
      <w:color w:val="365F91" w:themeColor="accent1" w:themeShade="BF"/>
      <w:sz w:val="32"/>
      <w:szCs w:val="28"/>
    </w:rPr>
  </w:style>
  <w:style w:type="character" w:customStyle="1" w:styleId="Heading4Char">
    <w:name w:val="Heading 4 Char"/>
    <w:basedOn w:val="DefaultParagraphFont"/>
    <w:link w:val="Heading4"/>
    <w:uiPriority w:val="9"/>
    <w:qFormat/>
    <w:rsid w:val="009A65A6"/>
    <w:rPr>
      <w:rFonts w:eastAsiaTheme="majorEastAsia" w:cstheme="majorBidi"/>
      <w:b/>
      <w:iCs/>
      <w:noProof/>
      <w:color w:val="365F91" w:themeColor="accent1" w:themeShade="BF"/>
      <w:kern w:val="2"/>
      <w:sz w:val="28"/>
      <w:szCs w:val="22"/>
      <w:lang w:val="en-US" w:eastAsia="en-US"/>
      <w14:ligatures w14:val="standardContextual"/>
    </w:rPr>
  </w:style>
  <w:style w:type="character" w:customStyle="1" w:styleId="Heading5Char">
    <w:name w:val="Heading 5 Char"/>
    <w:basedOn w:val="DefaultParagraphFont"/>
    <w:link w:val="Heading5"/>
    <w:uiPriority w:val="9"/>
    <w:semiHidden/>
    <w:qFormat/>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qFormat/>
    <w:rPr>
      <w:i/>
      <w:iCs/>
      <w:color w:val="365F91" w:themeColor="accent1" w:themeShade="BF"/>
    </w:rPr>
  </w:style>
  <w:style w:type="character" w:customStyle="1" w:styleId="IntenseReference1">
    <w:name w:val="Intense Reference1"/>
    <w:basedOn w:val="DefaultParagraphFont"/>
    <w:uiPriority w:val="32"/>
    <w:qFormat/>
    <w:rPr>
      <w:b/>
      <w:bCs/>
      <w:smallCaps/>
      <w:color w:val="365F91" w:themeColor="accent1" w:themeShade="BF"/>
      <w:spacing w:val="5"/>
    </w:rPr>
  </w:style>
  <w:style w:type="paragraph" w:styleId="NoSpacing">
    <w:name w:val="No Spacing"/>
    <w:link w:val="NoSpacingChar"/>
    <w:uiPriority w:val="1"/>
    <w:qFormat/>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qFormat/>
    <w:rPr>
      <w:rFonts w:eastAsiaTheme="minorEastAsia"/>
      <w:kern w:val="0"/>
      <w14:ligatures w14:val="none"/>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sz w:val="24"/>
      <w:szCs w:val="24"/>
      <w:lang w:val="en"/>
      <w14:ligatures w14:val="none"/>
    </w:rPr>
  </w:style>
  <w:style w:type="paragraph" w:styleId="TOC2">
    <w:name w:val="toc 2"/>
    <w:basedOn w:val="Normal"/>
    <w:next w:val="Normal"/>
    <w:autoRedefine/>
    <w:uiPriority w:val="39"/>
    <w:unhideWhenUsed/>
    <w:rsid w:val="00AF46E8"/>
    <w:pPr>
      <w:spacing w:after="100"/>
      <w:ind w:left="220"/>
    </w:pPr>
  </w:style>
  <w:style w:type="paragraph" w:styleId="TOC3">
    <w:name w:val="toc 3"/>
    <w:basedOn w:val="Normal"/>
    <w:next w:val="Normal"/>
    <w:autoRedefine/>
    <w:uiPriority w:val="39"/>
    <w:unhideWhenUsed/>
    <w:rsid w:val="00AF46E8"/>
    <w:pPr>
      <w:spacing w:after="100"/>
      <w:ind w:left="440"/>
    </w:pPr>
  </w:style>
  <w:style w:type="paragraph" w:styleId="TOCHeading">
    <w:name w:val="TOC Heading"/>
    <w:basedOn w:val="Heading1"/>
    <w:next w:val="Normal"/>
    <w:uiPriority w:val="39"/>
    <w:unhideWhenUsed/>
    <w:qFormat/>
    <w:rsid w:val="00A57865"/>
    <w:pPr>
      <w:spacing w:before="240" w:after="0" w:line="259" w:lineRule="auto"/>
      <w:outlineLvl w:val="9"/>
    </w:pPr>
    <w:rPr>
      <w:rFonts w:asciiTheme="majorHAnsi" w:hAnsiTheme="majorHAnsi"/>
      <w:b w:val="0"/>
      <w:color w:val="365F91" w:themeColor="accent1" w:themeShade="BF"/>
      <w:kern w:val="0"/>
      <w:sz w:val="32"/>
      <w:szCs w:val="32"/>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62</Pages>
  <Words>13967</Words>
  <Characters>79612</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Glen Vu</dc:creator>
  <cp:lastModifiedBy>Glen Vu</cp:lastModifiedBy>
  <cp:revision>78</cp:revision>
  <dcterms:created xsi:type="dcterms:W3CDTF">2026-08-15T16:52:00Z</dcterms:created>
  <dcterms:modified xsi:type="dcterms:W3CDTF">2026-09-03T02:45:00Z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