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200"/>
      </w:pPr>
      <w:r>
        <w:rPr>
          <w:rFonts w:ascii="Times New Roman" w:hAnsi="Times New Roman"/>
          <w:sz w:val="22"/>
          <w:szCs w:val="22"/>
        </w:rPr>
        <w:t xml:space="preserve">Images exported from Sangala Blocks "Crane".</w:t>
      </w: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1</w:t>
      </w:r>
    </w:p>
    <w:p>
      <w:pPr>
        <w:jc w:val="center"/>
        <w:spacing w:before="0" w:after="60"/>
      </w:pPr>
      <w:r>
        <w:drawing>
          <wp:inline distT="0" distB="0" distL="0" distR="0">
            <wp:extent cx="1409319" cy="1645920"/>
            <wp:docPr id="1" name="Step 1"/>
            <a:graphic>
              <a:graphicData uri="http://schemas.openxmlformats.org/drawingml/2006/picture">
                <pic:pic>
                  <pic:nvPicPr>
                    <pic:cNvPr id="1" name="step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409319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p>
      <w:pPr>
        <w:spacing w:before="0" w:after="60"/>
      </w:pPr>
      <w:r>
        <w:rPr>
          <w:rFonts w:ascii="Times New Roman" w:hAnsi="Times New Roman"/>
          <w:b/>
          <w:sz w:val="22"/>
          <w:szCs w:val="22"/>
        </w:rPr>
        <w:t xml:space="preserve">Step 2</w:t>
      </w:r>
    </w:p>
    <w:p>
      <w:pPr>
        <w:jc w:val="center"/>
        <w:spacing w:before="0" w:after="60"/>
      </w:pPr>
      <w:r>
        <w:drawing>
          <wp:inline distT="0" distB="0" distL="0" distR="0">
            <wp:extent cx="1164488" cy="1645920"/>
            <wp:docPr id="2" name="Step 2"/>
            <a:graphic>
              <a:graphicData uri="http://schemas.openxmlformats.org/drawingml/2006/picture">
                <pic:pic>
                  <pic:nvPicPr>
                    <pic:cNvPr id="2" name="step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164488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</w:pPr>
    </w:p>
    <w:sectPr>
      <w:footerReference w:type="default" r:id="rId3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step1.png"/><Relationship Id="rId2" Type="http://schemas.openxmlformats.org/officeDocument/2006/relationships/image" Target="media/step2.png"/><Relationship Id="rId3" Type="http://schemas.openxmlformats.org/officeDocument/2006/relationships/footer" Target="footer1.xml"/></Relationships>
</file>