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E079" w14:textId="77777777" w:rsidR="0076167F" w:rsidRPr="00CE2C9A" w:rsidRDefault="00C348C6" w:rsidP="00CE2C9A">
      <w:pPr>
        <w:spacing w:before="2600"/>
        <w:jc w:val="center"/>
        <w:rPr>
          <w:sz w:val="48"/>
          <w:szCs w:val="48"/>
        </w:rPr>
      </w:pPr>
      <w:r w:rsidRPr="00CE2C9A">
        <w:rPr>
          <w:b/>
          <w:bCs/>
          <w:sz w:val="48"/>
          <w:szCs w:val="48"/>
        </w:rPr>
        <w:t>Sangala Mosaic</w:t>
      </w:r>
      <w:r w:rsidR="00CE2C9A" w:rsidRPr="00CE2C9A">
        <w:rPr>
          <w:sz w:val="48"/>
          <w:szCs w:val="48"/>
        </w:rPr>
        <w:t xml:space="preserve"> </w:t>
      </w:r>
      <w:r w:rsidRPr="00CE2C9A">
        <w:rPr>
          <w:sz w:val="48"/>
          <w:szCs w:val="48"/>
        </w:rPr>
        <w:t>User Guide</w:t>
      </w:r>
    </w:p>
    <w:p w14:paraId="5F513FD9" w14:textId="77777777" w:rsidR="0076167F" w:rsidRDefault="00C348C6">
      <w:pPr>
        <w:spacing w:before="600"/>
        <w:jc w:val="center"/>
      </w:pPr>
      <w:r>
        <w:rPr>
          <w:sz w:val="26"/>
          <w:szCs w:val="26"/>
        </w:rPr>
        <w:t>The Mosaic Design Tool</w:t>
      </w:r>
    </w:p>
    <w:p w14:paraId="4B0B4305" w14:textId="77777777" w:rsidR="0076167F" w:rsidRDefault="00C348C6">
      <w:pPr>
        <w:jc w:val="center"/>
      </w:pPr>
      <w:r>
        <w:rPr>
          <w:sz w:val="26"/>
          <w:szCs w:val="26"/>
        </w:rPr>
        <w:t>For Designing Mosaics in Tiles, Dots, or Beads</w:t>
      </w:r>
    </w:p>
    <w:p w14:paraId="0A16F2D5" w14:textId="77777777" w:rsidR="0076167F" w:rsidRDefault="00C348C6">
      <w:pPr>
        <w:pageBreakBefore/>
        <w:jc w:val="center"/>
      </w:pPr>
      <w:r>
        <w:rPr>
          <w:b/>
          <w:bCs/>
          <w:sz w:val="26"/>
          <w:szCs w:val="26"/>
        </w:rPr>
        <w:lastRenderedPageBreak/>
        <w:t>Table of Contents</w:t>
      </w:r>
    </w:p>
    <w:p w14:paraId="20B13D9C" w14:textId="36052620" w:rsidR="00B4287E"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209" w:history="1">
        <w:r w:rsidR="00B4287E" w:rsidRPr="00441582">
          <w:rPr>
            <w:rStyle w:val="Hyperlink"/>
            <w:rFonts w:eastAsia="Times New Roman"/>
            <w:noProof/>
          </w:rPr>
          <w:t>1. The screen</w:t>
        </w:r>
        <w:r w:rsidR="00B4287E">
          <w:rPr>
            <w:noProof/>
            <w:webHidden/>
          </w:rPr>
          <w:tab/>
        </w:r>
        <w:r w:rsidR="00B4287E">
          <w:rPr>
            <w:noProof/>
            <w:webHidden/>
          </w:rPr>
          <w:fldChar w:fldCharType="begin"/>
        </w:r>
        <w:r w:rsidR="00B4287E">
          <w:rPr>
            <w:noProof/>
            <w:webHidden/>
          </w:rPr>
          <w:instrText xml:space="preserve"> PAGEREF _Toc236986209 \h </w:instrText>
        </w:r>
        <w:r w:rsidR="00B4287E">
          <w:rPr>
            <w:noProof/>
            <w:webHidden/>
          </w:rPr>
        </w:r>
        <w:r w:rsidR="00B4287E">
          <w:rPr>
            <w:noProof/>
            <w:webHidden/>
          </w:rPr>
          <w:fldChar w:fldCharType="separate"/>
        </w:r>
        <w:r w:rsidR="00B4287E">
          <w:rPr>
            <w:noProof/>
            <w:webHidden/>
          </w:rPr>
          <w:t>1</w:t>
        </w:r>
        <w:r w:rsidR="00B4287E">
          <w:rPr>
            <w:noProof/>
            <w:webHidden/>
          </w:rPr>
          <w:fldChar w:fldCharType="end"/>
        </w:r>
      </w:hyperlink>
    </w:p>
    <w:p w14:paraId="4A9548E9" w14:textId="1EAE7E75"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0" w:history="1">
        <w:r w:rsidRPr="00441582">
          <w:rPr>
            <w:rStyle w:val="Hyperlink"/>
            <w:rFonts w:eastAsia="Times New Roman"/>
            <w:noProof/>
          </w:rPr>
          <w:t>2. The palette</w:t>
        </w:r>
        <w:r>
          <w:rPr>
            <w:noProof/>
            <w:webHidden/>
          </w:rPr>
          <w:tab/>
        </w:r>
        <w:r>
          <w:rPr>
            <w:noProof/>
            <w:webHidden/>
          </w:rPr>
          <w:fldChar w:fldCharType="begin"/>
        </w:r>
        <w:r>
          <w:rPr>
            <w:noProof/>
            <w:webHidden/>
          </w:rPr>
          <w:instrText xml:space="preserve"> PAGEREF _Toc236986210 \h </w:instrText>
        </w:r>
        <w:r>
          <w:rPr>
            <w:noProof/>
            <w:webHidden/>
          </w:rPr>
        </w:r>
        <w:r>
          <w:rPr>
            <w:noProof/>
            <w:webHidden/>
          </w:rPr>
          <w:fldChar w:fldCharType="separate"/>
        </w:r>
        <w:r>
          <w:rPr>
            <w:noProof/>
            <w:webHidden/>
          </w:rPr>
          <w:t>1</w:t>
        </w:r>
        <w:r>
          <w:rPr>
            <w:noProof/>
            <w:webHidden/>
          </w:rPr>
          <w:fldChar w:fldCharType="end"/>
        </w:r>
      </w:hyperlink>
    </w:p>
    <w:p w14:paraId="5C1AF82C" w14:textId="623B1AB6"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1" w:history="1">
        <w:r w:rsidRPr="00441582">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_Toc236986211 \h </w:instrText>
        </w:r>
        <w:r>
          <w:rPr>
            <w:noProof/>
            <w:webHidden/>
          </w:rPr>
        </w:r>
        <w:r>
          <w:rPr>
            <w:noProof/>
            <w:webHidden/>
          </w:rPr>
          <w:fldChar w:fldCharType="separate"/>
        </w:r>
        <w:r>
          <w:rPr>
            <w:noProof/>
            <w:webHidden/>
          </w:rPr>
          <w:t>1</w:t>
        </w:r>
        <w:r>
          <w:rPr>
            <w:noProof/>
            <w:webHidden/>
          </w:rPr>
          <w:fldChar w:fldCharType="end"/>
        </w:r>
      </w:hyperlink>
    </w:p>
    <w:p w14:paraId="11AF8E8C" w14:textId="16EF6A8E"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2" w:history="1">
        <w:r w:rsidRPr="00441582">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_Toc236986212 \h </w:instrText>
        </w:r>
        <w:r>
          <w:rPr>
            <w:noProof/>
            <w:webHidden/>
          </w:rPr>
        </w:r>
        <w:r>
          <w:rPr>
            <w:noProof/>
            <w:webHidden/>
          </w:rPr>
          <w:fldChar w:fldCharType="separate"/>
        </w:r>
        <w:r>
          <w:rPr>
            <w:noProof/>
            <w:webHidden/>
          </w:rPr>
          <w:t>2</w:t>
        </w:r>
        <w:r>
          <w:rPr>
            <w:noProof/>
            <w:webHidden/>
          </w:rPr>
          <w:fldChar w:fldCharType="end"/>
        </w:r>
      </w:hyperlink>
    </w:p>
    <w:p w14:paraId="16FC4D2E" w14:textId="5F356ED2"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3" w:history="1">
        <w:r w:rsidRPr="00441582">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_Toc236986213 \h </w:instrText>
        </w:r>
        <w:r>
          <w:rPr>
            <w:noProof/>
            <w:webHidden/>
          </w:rPr>
        </w:r>
        <w:r>
          <w:rPr>
            <w:noProof/>
            <w:webHidden/>
          </w:rPr>
          <w:fldChar w:fldCharType="separate"/>
        </w:r>
        <w:r>
          <w:rPr>
            <w:noProof/>
            <w:webHidden/>
          </w:rPr>
          <w:t>2</w:t>
        </w:r>
        <w:r>
          <w:rPr>
            <w:noProof/>
            <w:webHidden/>
          </w:rPr>
          <w:fldChar w:fldCharType="end"/>
        </w:r>
      </w:hyperlink>
    </w:p>
    <w:p w14:paraId="682999A7" w14:textId="57C53A84"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4" w:history="1">
        <w:r w:rsidRPr="00441582">
          <w:rPr>
            <w:rStyle w:val="Hyperlink"/>
            <w:rFonts w:eastAsia="Times New Roman"/>
            <w:noProof/>
          </w:rPr>
          <w:t>6. Build It!</w:t>
        </w:r>
        <w:r>
          <w:rPr>
            <w:noProof/>
            <w:webHidden/>
          </w:rPr>
          <w:tab/>
        </w:r>
        <w:r>
          <w:rPr>
            <w:noProof/>
            <w:webHidden/>
          </w:rPr>
          <w:fldChar w:fldCharType="begin"/>
        </w:r>
        <w:r>
          <w:rPr>
            <w:noProof/>
            <w:webHidden/>
          </w:rPr>
          <w:instrText xml:space="preserve"> PAGEREF _Toc236986214 \h </w:instrText>
        </w:r>
        <w:r>
          <w:rPr>
            <w:noProof/>
            <w:webHidden/>
          </w:rPr>
        </w:r>
        <w:r>
          <w:rPr>
            <w:noProof/>
            <w:webHidden/>
          </w:rPr>
          <w:fldChar w:fldCharType="separate"/>
        </w:r>
        <w:r>
          <w:rPr>
            <w:noProof/>
            <w:webHidden/>
          </w:rPr>
          <w:t>3</w:t>
        </w:r>
        <w:r>
          <w:rPr>
            <w:noProof/>
            <w:webHidden/>
          </w:rPr>
          <w:fldChar w:fldCharType="end"/>
        </w:r>
      </w:hyperlink>
    </w:p>
    <w:p w14:paraId="1EF8817F" w14:textId="1A8F794C"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5" w:history="1">
        <w:r w:rsidRPr="00441582">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_Toc236986215 \h </w:instrText>
        </w:r>
        <w:r>
          <w:rPr>
            <w:noProof/>
            <w:webHidden/>
          </w:rPr>
        </w:r>
        <w:r>
          <w:rPr>
            <w:noProof/>
            <w:webHidden/>
          </w:rPr>
          <w:fldChar w:fldCharType="separate"/>
        </w:r>
        <w:r>
          <w:rPr>
            <w:noProof/>
            <w:webHidden/>
          </w:rPr>
          <w:t>3</w:t>
        </w:r>
        <w:r>
          <w:rPr>
            <w:noProof/>
            <w:webHidden/>
          </w:rPr>
          <w:fldChar w:fldCharType="end"/>
        </w:r>
      </w:hyperlink>
    </w:p>
    <w:p w14:paraId="3E8CB935" w14:textId="18854801"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6" w:history="1">
        <w:r w:rsidRPr="00441582">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_Toc236986216 \h </w:instrText>
        </w:r>
        <w:r>
          <w:rPr>
            <w:noProof/>
            <w:webHidden/>
          </w:rPr>
        </w:r>
        <w:r>
          <w:rPr>
            <w:noProof/>
            <w:webHidden/>
          </w:rPr>
          <w:fldChar w:fldCharType="separate"/>
        </w:r>
        <w:r>
          <w:rPr>
            <w:noProof/>
            <w:webHidden/>
          </w:rPr>
          <w:t>4</w:t>
        </w:r>
        <w:r>
          <w:rPr>
            <w:noProof/>
            <w:webHidden/>
          </w:rPr>
          <w:fldChar w:fldCharType="end"/>
        </w:r>
      </w:hyperlink>
    </w:p>
    <w:p w14:paraId="37A9F873" w14:textId="3A19F5E5"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7" w:history="1">
        <w:r w:rsidRPr="00441582">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_Toc236986217 \h </w:instrText>
        </w:r>
        <w:r>
          <w:rPr>
            <w:noProof/>
            <w:webHidden/>
          </w:rPr>
        </w:r>
        <w:r>
          <w:rPr>
            <w:noProof/>
            <w:webHidden/>
          </w:rPr>
          <w:fldChar w:fldCharType="separate"/>
        </w:r>
        <w:r>
          <w:rPr>
            <w:noProof/>
            <w:webHidden/>
          </w:rPr>
          <w:t>4</w:t>
        </w:r>
        <w:r>
          <w:rPr>
            <w:noProof/>
            <w:webHidden/>
          </w:rPr>
          <w:fldChar w:fldCharType="end"/>
        </w:r>
      </w:hyperlink>
    </w:p>
    <w:p w14:paraId="0EAD3796" w14:textId="0B48A973"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8" w:history="1">
        <w:r w:rsidRPr="00441582">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_Toc236986218 \h </w:instrText>
        </w:r>
        <w:r>
          <w:rPr>
            <w:noProof/>
            <w:webHidden/>
          </w:rPr>
        </w:r>
        <w:r>
          <w:rPr>
            <w:noProof/>
            <w:webHidden/>
          </w:rPr>
          <w:fldChar w:fldCharType="separate"/>
        </w:r>
        <w:r>
          <w:rPr>
            <w:noProof/>
            <w:webHidden/>
          </w:rPr>
          <w:t>5</w:t>
        </w:r>
        <w:r>
          <w:rPr>
            <w:noProof/>
            <w:webHidden/>
          </w:rPr>
          <w:fldChar w:fldCharType="end"/>
        </w:r>
      </w:hyperlink>
    </w:p>
    <w:p w14:paraId="263A26DF" w14:textId="7DE057AE"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19" w:history="1">
        <w:r w:rsidRPr="00441582">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_Toc236986219 \h </w:instrText>
        </w:r>
        <w:r>
          <w:rPr>
            <w:noProof/>
            <w:webHidden/>
          </w:rPr>
        </w:r>
        <w:r>
          <w:rPr>
            <w:noProof/>
            <w:webHidden/>
          </w:rPr>
          <w:fldChar w:fldCharType="separate"/>
        </w:r>
        <w:r>
          <w:rPr>
            <w:noProof/>
            <w:webHidden/>
          </w:rPr>
          <w:t>5</w:t>
        </w:r>
        <w:r>
          <w:rPr>
            <w:noProof/>
            <w:webHidden/>
          </w:rPr>
          <w:fldChar w:fldCharType="end"/>
        </w:r>
      </w:hyperlink>
    </w:p>
    <w:p w14:paraId="1FF20764" w14:textId="216F020D"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20" w:history="1">
        <w:r w:rsidRPr="00441582">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_Toc236986220 \h </w:instrText>
        </w:r>
        <w:r>
          <w:rPr>
            <w:noProof/>
            <w:webHidden/>
          </w:rPr>
        </w:r>
        <w:r>
          <w:rPr>
            <w:noProof/>
            <w:webHidden/>
          </w:rPr>
          <w:fldChar w:fldCharType="separate"/>
        </w:r>
        <w:r>
          <w:rPr>
            <w:noProof/>
            <w:webHidden/>
          </w:rPr>
          <w:t>6</w:t>
        </w:r>
        <w:r>
          <w:rPr>
            <w:noProof/>
            <w:webHidden/>
          </w:rPr>
          <w:fldChar w:fldCharType="end"/>
        </w:r>
      </w:hyperlink>
    </w:p>
    <w:p w14:paraId="23123AA8" w14:textId="540E3840"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21" w:history="1">
        <w:r w:rsidRPr="00441582">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_Toc236986221 \h </w:instrText>
        </w:r>
        <w:r>
          <w:rPr>
            <w:noProof/>
            <w:webHidden/>
          </w:rPr>
        </w:r>
        <w:r>
          <w:rPr>
            <w:noProof/>
            <w:webHidden/>
          </w:rPr>
          <w:fldChar w:fldCharType="separate"/>
        </w:r>
        <w:r>
          <w:rPr>
            <w:noProof/>
            <w:webHidden/>
          </w:rPr>
          <w:t>6</w:t>
        </w:r>
        <w:r>
          <w:rPr>
            <w:noProof/>
            <w:webHidden/>
          </w:rPr>
          <w:fldChar w:fldCharType="end"/>
        </w:r>
      </w:hyperlink>
    </w:p>
    <w:p w14:paraId="0D6102C5" w14:textId="109005B9" w:rsidR="00B4287E" w:rsidRDefault="00B4287E">
      <w:pPr>
        <w:pStyle w:val="TOC2"/>
        <w:tabs>
          <w:tab w:val="right" w:leader="dot" w:pos="9260"/>
        </w:tabs>
        <w:rPr>
          <w:rFonts w:asciiTheme="minorHAnsi" w:hAnsiTheme="minorHAnsi" w:cstheme="minorBidi"/>
          <w:noProof/>
          <w:kern w:val="2"/>
          <w:sz w:val="24"/>
          <w14:ligatures w14:val="standardContextual"/>
        </w:rPr>
      </w:pPr>
      <w:hyperlink w:anchor="_Toc236986222" w:history="1">
        <w:r w:rsidRPr="00441582">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_Toc236986222 \h </w:instrText>
        </w:r>
        <w:r>
          <w:rPr>
            <w:noProof/>
            <w:webHidden/>
          </w:rPr>
        </w:r>
        <w:r>
          <w:rPr>
            <w:noProof/>
            <w:webHidden/>
          </w:rPr>
          <w:fldChar w:fldCharType="separate"/>
        </w:r>
        <w:r>
          <w:rPr>
            <w:noProof/>
            <w:webHidden/>
          </w:rPr>
          <w:t>7</w:t>
        </w:r>
        <w:r>
          <w:rPr>
            <w:noProof/>
            <w:webHidden/>
          </w:rPr>
          <w:fldChar w:fldCharType="end"/>
        </w:r>
      </w:hyperlink>
    </w:p>
    <w:p w14:paraId="1EB9E4EC" w14:textId="5DB3FAD5" w:rsidR="0076167F" w:rsidRDefault="00C348C6">
      <w:pPr>
        <w:tabs>
          <w:tab w:val="right" w:leader="dot" w:pos="9360"/>
        </w:tabs>
      </w:pPr>
      <w:r>
        <w:fldChar w:fldCharType="end"/>
      </w:r>
    </w:p>
    <w:p w14:paraId="5C8FE19D" w14:textId="77777777" w:rsidR="00234759" w:rsidRDefault="00234759">
      <w:pPr>
        <w:sectPr w:rsidR="00234759">
          <w:footerReference w:type="default" r:id="rId7"/>
          <w:pgSz w:w="12240" w:h="15840"/>
          <w:pgMar w:top="1440" w:right="1530" w:bottom="1440" w:left="1440" w:header="720" w:footer="720" w:gutter="0"/>
          <w:pgNumType w:fmt="upperRoman" w:start="1"/>
          <w:cols w:space="720"/>
          <w:docGrid w:linePitch="360"/>
        </w:sectPr>
      </w:pPr>
    </w:p>
    <w:p w14:paraId="16CF2C00"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24D7C3A2" w14:textId="77777777" w:rsidR="00BF2667" w:rsidRDefault="00C348C6">
      <w:pPr>
        <w:pStyle w:val="NormalWeb"/>
        <w:spacing w:beforeAutospacing="0" w:afterAutospacing="0"/>
      </w:pPr>
      <w:r>
        <w:t>Everything runs in the browser. There is no install, no internet, and no machine to connect to.</w:t>
      </w:r>
    </w:p>
    <w:p w14:paraId="0478EA35" w14:textId="77777777" w:rsidR="00BF2667" w:rsidRDefault="00C348C6">
      <w:pPr>
        <w:pStyle w:val="Heading2"/>
        <w:rPr>
          <w:rFonts w:eastAsia="Times New Roman"/>
        </w:rPr>
      </w:pPr>
      <w:bookmarkStart w:id="0" w:name="_Toc236986209"/>
      <w:r>
        <w:rPr>
          <w:rFonts w:eastAsia="Times New Roman"/>
        </w:rPr>
        <w:t>1. The screen</w:t>
      </w:r>
      <w:bookmarkEnd w:id="0"/>
    </w:p>
    <w:p w14:paraId="2DBDAA41" w14:textId="77777777" w:rsidR="00BF2667" w:rsidRDefault="00C348C6">
      <w:pPr>
        <w:pStyle w:val="NormalWeb"/>
        <w:spacing w:before="0" w:beforeAutospacing="0" w:after="60" w:afterAutospacing="0"/>
      </w:pPr>
      <w:r>
        <w:t>Sangala Mosaic has four regions, like a workbench:</w:t>
      </w:r>
    </w:p>
    <w:p w14:paraId="60393F8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0F46F59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30474EC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3AA634B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1540ECBB" w14:textId="77777777" w:rsidR="00BF2667" w:rsidRDefault="00C348C6">
      <w:pPr>
        <w:pStyle w:val="NormalWeb"/>
        <w:spacing w:beforeAutospacing="0" w:afterAutospacing="0"/>
      </w:pPr>
      <w:r>
        <w:t>You never connect to anything — open a photo and you can start.</w:t>
      </w:r>
    </w:p>
    <w:p w14:paraId="76C687C4" w14:textId="77777777" w:rsidR="00BF2667" w:rsidRDefault="00C348C6">
      <w:pPr>
        <w:pStyle w:val="Heading2"/>
        <w:rPr>
          <w:rFonts w:eastAsia="Times New Roman"/>
        </w:rPr>
      </w:pPr>
      <w:bookmarkStart w:id="1" w:name="_Toc236986210"/>
      <w:r>
        <w:rPr>
          <w:rFonts w:eastAsia="Times New Roman"/>
        </w:rPr>
        <w:t>2. The palette</w:t>
      </w:r>
      <w:bookmarkEnd w:id="1"/>
    </w:p>
    <w:p w14:paraId="39534F22"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4C0F989A"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0D5E303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716BEFB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54D81B7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01A38CB7" w14:textId="77777777" w:rsidR="00BF2667" w:rsidRDefault="00C348C6">
      <w:pPr>
        <w:pStyle w:val="Heading2"/>
        <w:rPr>
          <w:rFonts w:eastAsia="Times New Roman"/>
        </w:rPr>
      </w:pPr>
      <w:bookmarkStart w:id="2" w:name="_Toc236986211"/>
      <w:r>
        <w:rPr>
          <w:rFonts w:eastAsia="Times New Roman"/>
        </w:rPr>
        <w:t>3. Open a photo (and build a scene)</w:t>
      </w:r>
      <w:bookmarkEnd w:id="2"/>
    </w:p>
    <w:p w14:paraId="7A59F715"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6868E015"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1A6969F6"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5912BE29"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3F1602C9" w14:textId="77777777" w:rsidR="00BF2667" w:rsidRDefault="00C348C6">
      <w:pPr>
        <w:pStyle w:val="Heading2"/>
        <w:rPr>
          <w:rFonts w:eastAsia="Times New Roman"/>
        </w:rPr>
      </w:pPr>
      <w:bookmarkStart w:id="3" w:name="_Toc236986212"/>
      <w:r>
        <w:rPr>
          <w:rFonts w:eastAsia="Times New Roman"/>
        </w:rPr>
        <w:lastRenderedPageBreak/>
        <w:t>4. Remove the background</w:t>
      </w:r>
      <w:bookmarkEnd w:id="3"/>
    </w:p>
    <w:p w14:paraId="4A75B555" w14:textId="77777777" w:rsidR="00BF2667" w:rsidRDefault="00C348C6">
      <w:pPr>
        <w:pStyle w:val="NormalWeb"/>
        <w:spacing w:before="0" w:beforeAutospacing="0" w:after="60" w:afterAutospacing="0"/>
      </w:pPr>
      <w:r>
        <w:t>Remove Background clears the backdrop from a picture so that only the subject becomes tiles:</w:t>
      </w:r>
    </w:p>
    <w:p w14:paraId="20BA4F54" w14:textId="77777777" w:rsidR="00BF2667" w:rsidRDefault="00C348C6">
      <w:pPr>
        <w:pStyle w:val="ListParagraph"/>
        <w:numPr>
          <w:ilvl w:val="0"/>
          <w:numId w:val="20"/>
        </w:numPr>
        <w:spacing w:after="60"/>
        <w:contextualSpacing w:val="0"/>
        <w:rPr>
          <w:rFonts w:eastAsia="Times New Roman"/>
        </w:rPr>
      </w:pPr>
      <w:r>
        <w:t>Select the picture.</w:t>
      </w:r>
    </w:p>
    <w:p w14:paraId="26820E01"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665FF096"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099D9B7D"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7E62BA96" w14:textId="77777777" w:rsidR="00BF2667" w:rsidRDefault="00C348C6">
      <w:pPr>
        <w:pStyle w:val="Heading2"/>
        <w:rPr>
          <w:rFonts w:eastAsia="Times New Roman"/>
        </w:rPr>
      </w:pPr>
      <w:bookmarkStart w:id="4" w:name="_Toc236986213"/>
      <w:r>
        <w:rPr>
          <w:rFonts w:eastAsia="Times New Roman"/>
        </w:rPr>
        <w:t>5. The grid — framing the mosaic</w:t>
      </w:r>
      <w:bookmarkEnd w:id="4"/>
    </w:p>
    <w:p w14:paraId="2C9D04D4"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1ECF0811"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8"/>
                    <a:stretch>
                      <a:fillRect/>
                    </a:stretch>
                  </pic:blipFill>
                  <pic:spPr>
                    <a:xfrm>
                      <a:off x="0" y="0"/>
                      <a:ext cx="3017520" cy="2984464"/>
                    </a:xfrm>
                    <a:prstGeom prst="rect">
                      <a:avLst/>
                    </a:prstGeom>
                  </pic:spPr>
                </pic:pic>
              </a:graphicData>
            </a:graphic>
          </wp:inline>
        </w:drawing>
      </w:r>
    </w:p>
    <w:p w14:paraId="07753FDB" w14:textId="77777777" w:rsidR="00BF2667" w:rsidRDefault="00C348C6">
      <w:pPr>
        <w:spacing w:before="60" w:after="120"/>
        <w:jc w:val="center"/>
      </w:pPr>
      <w:r>
        <w:rPr>
          <w:i/>
          <w:iCs/>
        </w:rPr>
        <w:t>Figure 1. A photo positioned under the grid — whatever falls inside the frame becomes the mosaic.</w:t>
      </w:r>
    </w:p>
    <w:p w14:paraId="381F7992"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2A8794AE"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2E5FAB5B"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273D9B3A"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0178B965"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0F6D0972" w14:textId="77777777" w:rsidR="00BF2667" w:rsidRDefault="00C348C6">
      <w:pPr>
        <w:pStyle w:val="Heading2"/>
        <w:rPr>
          <w:rFonts w:eastAsia="Times New Roman"/>
        </w:rPr>
      </w:pPr>
      <w:bookmarkStart w:id="5" w:name="_Toc236986214"/>
      <w:r>
        <w:rPr>
          <w:rFonts w:eastAsia="Times New Roman"/>
        </w:rPr>
        <w:lastRenderedPageBreak/>
        <w:t>6. Build It!</w:t>
      </w:r>
      <w:bookmarkEnd w:id="5"/>
    </w:p>
    <w:p w14:paraId="65102544"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377298A7"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9"/>
                    <a:stretch>
                      <a:fillRect/>
                    </a:stretch>
                  </pic:blipFill>
                  <pic:spPr>
                    <a:xfrm>
                      <a:off x="0" y="0"/>
                      <a:ext cx="3017520" cy="2984464"/>
                    </a:xfrm>
                    <a:prstGeom prst="rect">
                      <a:avLst/>
                    </a:prstGeom>
                  </pic:spPr>
                </pic:pic>
              </a:graphicData>
            </a:graphic>
          </wp:inline>
        </w:drawing>
      </w:r>
    </w:p>
    <w:p w14:paraId="425712E3" w14:textId="77777777" w:rsidR="00BF2667" w:rsidRDefault="00C348C6">
      <w:pPr>
        <w:spacing w:before="60" w:after="120"/>
        <w:jc w:val="center"/>
      </w:pPr>
      <w:r>
        <w:rPr>
          <w:i/>
          <w:iCs/>
        </w:rPr>
        <w:t>Figure 2. The finished mosaic on its baseplate.</w:t>
      </w:r>
    </w:p>
    <w:p w14:paraId="217C6E9A" w14:textId="77777777" w:rsidR="00BF2667" w:rsidRDefault="00C348C6">
      <w:pPr>
        <w:pStyle w:val="NormalWeb"/>
        <w:spacing w:before="0" w:beforeAutospacing="0" w:after="60" w:afterAutospacing="0"/>
      </w:pPr>
      <w:r>
        <w:t>Two controls in Adjust Mosaic set how the photo is mapped, and apply at the next Build It!:</w:t>
      </w:r>
    </w:p>
    <w:p w14:paraId="3DABBF2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00D0C6F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646C8627"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3263836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2EB3CCD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42C5710D"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2B8ED49E" w14:textId="77777777" w:rsidR="00BF2667" w:rsidRDefault="00C348C6">
      <w:pPr>
        <w:pStyle w:val="NormalWeb"/>
        <w:spacing w:beforeAutospacing="0" w:afterAutospacing="0"/>
      </w:pPr>
      <w:r>
        <w:t>Cells can also be edited one at a time with the hand tools (Section 10).</w:t>
      </w:r>
    </w:p>
    <w:p w14:paraId="217F8386" w14:textId="77777777" w:rsidR="00BF2667" w:rsidRDefault="00C348C6">
      <w:pPr>
        <w:pStyle w:val="Heading2"/>
        <w:rPr>
          <w:rFonts w:eastAsia="Times New Roman"/>
        </w:rPr>
      </w:pPr>
      <w:bookmarkStart w:id="6" w:name="_Toc236986215"/>
      <w:r>
        <w:rPr>
          <w:rFonts w:eastAsia="Times New Roman"/>
        </w:rPr>
        <w:t>7. Line art: rendering a drawing</w:t>
      </w:r>
      <w:bookmarkEnd w:id="6"/>
    </w:p>
    <w:p w14:paraId="33E56227"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01F34E09" w14:textId="77777777" w:rsidR="00BF2667" w:rsidRDefault="00C348C6">
      <w:pPr>
        <w:keepNext/>
        <w:spacing w:before="120"/>
        <w:jc w:val="center"/>
      </w:pPr>
      <w:r>
        <w:rPr>
          <w:noProof/>
        </w:rPr>
        <w:lastRenderedPageBreak/>
        <w:drawing>
          <wp:inline distT="0" distB="0" distL="0" distR="0" wp14:anchorId="26B257E6" wp14:editId="22E2DC49">
            <wp:extent cx="5394960" cy="1888991"/>
            <wp:effectExtent l="0" t="0" r="0" b="0"/>
            <wp:docPr id="1519832209"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3.png"/>
                    <pic:cNvPicPr/>
                  </pic:nvPicPr>
                  <pic:blipFill>
                    <a:blip r:embed="rId10"/>
                    <a:stretch>
                      <a:fillRect/>
                    </a:stretch>
                  </pic:blipFill>
                  <pic:spPr>
                    <a:xfrm>
                      <a:off x="0" y="0"/>
                      <a:ext cx="5394960" cy="1888991"/>
                    </a:xfrm>
                    <a:prstGeom prst="rect">
                      <a:avLst/>
                    </a:prstGeom>
                  </pic:spPr>
                </pic:pic>
              </a:graphicData>
            </a:graphic>
          </wp:inline>
        </w:drawing>
      </w:r>
    </w:p>
    <w:p w14:paraId="6E0556E7" w14:textId="77777777" w:rsidR="00BF2667" w:rsidRDefault="00C348C6">
      <w:pPr>
        <w:spacing w:before="60" w:after="120"/>
        <w:jc w:val="center"/>
      </w:pPr>
      <w:r>
        <w:rPr>
          <w:i/>
          <w:iCs/>
        </w:rPr>
        <w:t>Figure 3. The same drawing averaged, and with Sample as line art on.</w:t>
      </w:r>
    </w:p>
    <w:p w14:paraId="5DE3DF7E"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0A01D432" w14:textId="77777777" w:rsidR="00BF2667" w:rsidRDefault="00C348C6">
      <w:pPr>
        <w:keepNext/>
        <w:spacing w:before="120"/>
        <w:jc w:val="center"/>
      </w:pPr>
      <w:r>
        <w:rPr>
          <w:noProof/>
        </w:rPr>
        <w:drawing>
          <wp:inline distT="0" distB="0" distL="0" distR="0" wp14:anchorId="26B257E6" wp14:editId="22E2DC49">
            <wp:extent cx="5669280" cy="1839760"/>
            <wp:effectExtent l="0" t="0" r="0" b="0"/>
            <wp:docPr id="1131464793"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4.png"/>
                    <pic:cNvPicPr/>
                  </pic:nvPicPr>
                  <pic:blipFill>
                    <a:blip r:embed="rId11"/>
                    <a:stretch>
                      <a:fillRect/>
                    </a:stretch>
                  </pic:blipFill>
                  <pic:spPr>
                    <a:xfrm>
                      <a:off x="0" y="0"/>
                      <a:ext cx="5669280" cy="1839760"/>
                    </a:xfrm>
                    <a:prstGeom prst="rect">
                      <a:avLst/>
                    </a:prstGeom>
                  </pic:spPr>
                </pic:pic>
              </a:graphicData>
            </a:graphic>
          </wp:inline>
        </w:drawing>
      </w:r>
    </w:p>
    <w:p w14:paraId="03363977" w14:textId="77777777" w:rsidR="00BF2667" w:rsidRDefault="00C348C6">
      <w:pPr>
        <w:spacing w:before="60" w:after="120"/>
        <w:jc w:val="center"/>
      </w:pPr>
      <w:r>
        <w:rPr>
          <w:i/>
          <w:iCs/>
        </w:rPr>
        <w:t>Figure 4. A drawing rendered as dots, beside its source.</w:t>
      </w:r>
    </w:p>
    <w:p w14:paraId="52473FA7" w14:textId="77777777" w:rsidR="00BF2667" w:rsidRDefault="00C348C6">
      <w:pPr>
        <w:pStyle w:val="Heading2"/>
        <w:rPr>
          <w:rFonts w:eastAsia="Times New Roman"/>
        </w:rPr>
      </w:pPr>
      <w:bookmarkStart w:id="7" w:name="_Toc236986216"/>
      <w:r>
        <w:rPr>
          <w:rFonts w:eastAsia="Times New Roman"/>
        </w:rPr>
        <w:t>8. The medium: tiles, dots, and beads</w:t>
      </w:r>
      <w:bookmarkEnd w:id="7"/>
    </w:p>
    <w:p w14:paraId="1261D712"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4E84792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4B2875B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6A385E7E"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14:paraId="0F8DFB64" w14:textId="77777777" w:rsidR="00BF2667" w:rsidRDefault="00C348C6">
      <w:pPr>
        <w:pStyle w:val="Heading2"/>
        <w:rPr>
          <w:rFonts w:eastAsia="Times New Roman"/>
        </w:rPr>
      </w:pPr>
      <w:bookmarkStart w:id="8" w:name="_Toc236986217"/>
      <w:r>
        <w:rPr>
          <w:rFonts w:eastAsia="Times New Roman"/>
        </w:rPr>
        <w:t>9. Seeing the mosaic</w:t>
      </w:r>
      <w:bookmarkEnd w:id="8"/>
    </w:p>
    <w:p w14:paraId="54F1E938" w14:textId="77777777" w:rsidR="00BF2667" w:rsidRDefault="00C348C6">
      <w:pPr>
        <w:pStyle w:val="NormalWeb"/>
        <w:spacing w:before="0" w:beforeAutospacing="0" w:after="60" w:afterAutospacing="0"/>
      </w:pPr>
      <w:r>
        <w:t>The mosaic sits in the grid, so it is always on screen. Two ways to compare it with the photo:</w:t>
      </w:r>
    </w:p>
    <w:p w14:paraId="5F8CE48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3B28116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 — make the tiles translucent so the photo shows through underneath. It stays available while painting (Section 10). The Transparency slider (in Adjust Mosaic, shown while Transparent is on) sets how much photo shows through; the setting saves with the project.</w:t>
      </w:r>
    </w:p>
    <w:p w14:paraId="0B3111D0"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2"/>
                    <a:stretch>
                      <a:fillRect/>
                    </a:stretch>
                  </pic:blipFill>
                  <pic:spPr>
                    <a:xfrm>
                      <a:off x="0" y="0"/>
                      <a:ext cx="3017520" cy="2984464"/>
                    </a:xfrm>
                    <a:prstGeom prst="rect">
                      <a:avLst/>
                    </a:prstGeom>
                  </pic:spPr>
                </pic:pic>
              </a:graphicData>
            </a:graphic>
          </wp:inline>
        </w:drawing>
      </w:r>
    </w:p>
    <w:p w14:paraId="7485072A" w14:textId="77777777" w:rsidR="00BF2667" w:rsidRDefault="00C348C6">
      <w:pPr>
        <w:spacing w:before="60" w:after="120"/>
        <w:jc w:val="center"/>
      </w:pPr>
      <w:r>
        <w:rPr>
          <w:i/>
          <w:iCs/>
        </w:rPr>
        <w:t>Figure 5. Transparent makes the tiles translucent so the photo shows through.</w:t>
      </w:r>
    </w:p>
    <w:p w14:paraId="2E70D5B6" w14:textId="77777777" w:rsidR="00BF2667" w:rsidRDefault="00C348C6">
      <w:pPr>
        <w:pStyle w:val="Heading2"/>
        <w:rPr>
          <w:rFonts w:eastAsia="Times New Roman"/>
        </w:rPr>
      </w:pPr>
      <w:bookmarkStart w:id="9" w:name="_Toc236986218"/>
      <w:r>
        <w:rPr>
          <w:rFonts w:eastAsia="Times New Roman"/>
        </w:rPr>
        <w:t>10. Editing tiles by hand: Paint, Pick, Erase</w:t>
      </w:r>
      <w:bookmarkEnd w:id="9"/>
    </w:p>
    <w:p w14:paraId="39C37FE8"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1C0ECA7D"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7E7AE3C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4B80C58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262762B4"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50025ADF" w14:textId="77777777" w:rsidR="00BF2667" w:rsidRDefault="00C348C6">
      <w:pPr>
        <w:pStyle w:val="Heading2"/>
        <w:rPr>
          <w:rFonts w:eastAsia="Times New Roman"/>
        </w:rPr>
      </w:pPr>
      <w:bookmarkStart w:id="10" w:name="_Toc236986219"/>
      <w:r>
        <w:rPr>
          <w:rFonts w:eastAsia="Times New Roman"/>
        </w:rPr>
        <w:t>11. Grouping tiles into parts</w:t>
      </w:r>
      <w:bookmarkEnd w:id="10"/>
    </w:p>
    <w:p w14:paraId="056501CB"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0F0287FD"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6F27B412"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61341B76" w14:textId="77777777" w:rsidR="00BF2667" w:rsidRDefault="00C348C6">
      <w:pPr>
        <w:pStyle w:val="ListParagraph"/>
        <w:numPr>
          <w:ilvl w:val="0"/>
          <w:numId w:val="19"/>
        </w:numPr>
        <w:spacing w:after="60"/>
        <w:contextualSpacing w:val="0"/>
        <w:rPr>
          <w:rFonts w:eastAsia="Times New Roman"/>
        </w:rPr>
      </w:pPr>
      <w:r>
        <w:rPr>
          <w:i/>
          <w:iCs/>
        </w:rPr>
        <w:lastRenderedPageBreak/>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270E60B3"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6DA07CE7"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40E4ADDE" w14:textId="77777777" w:rsidR="00BF2667" w:rsidRDefault="00C348C6">
      <w:pPr>
        <w:pStyle w:val="NormalWeb"/>
        <w:spacing w:before="0" w:beforeAutospacing="0" w:after="60" w:afterAutospacing="0"/>
      </w:pPr>
      <w:r>
        <w:t>Parts are saved in the project and keep their names when it is reopened.</w:t>
      </w:r>
    </w:p>
    <w:p w14:paraId="1FEEF28B" w14:textId="77777777" w:rsidR="00BF2667" w:rsidRDefault="00C348C6">
      <w:pPr>
        <w:pStyle w:val="Heading2"/>
        <w:rPr>
          <w:rFonts w:eastAsia="Times New Roman"/>
        </w:rPr>
      </w:pPr>
      <w:bookmarkStart w:id="11" w:name="_Toc236986220"/>
      <w:r>
        <w:rPr>
          <w:rFonts w:eastAsia="Times New Roman"/>
        </w:rPr>
        <w:t>12. The tile list (bill of materials)</w:t>
      </w:r>
      <w:bookmarkEnd w:id="11"/>
    </w:p>
    <w:p w14:paraId="2CDB909E"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Print puts the same counts beneath the picture on the printed sheet (Section 13). Because Sangala builds only from the palette, every line is a color in it.</w:t>
      </w:r>
    </w:p>
    <w:p w14:paraId="7E47DA3B" w14:textId="77777777" w:rsidR="00BF2667" w:rsidRDefault="00C348C6">
      <w:pPr>
        <w:pStyle w:val="Heading2"/>
        <w:rPr>
          <w:rFonts w:eastAsia="Times New Roman"/>
        </w:rPr>
      </w:pPr>
      <w:bookmarkStart w:id="12" w:name="_Toc236986221"/>
      <w:r>
        <w:rPr>
          <w:rFonts w:eastAsia="Times New Roman"/>
        </w:rPr>
        <w:t>13. Saving and printing</w:t>
      </w:r>
      <w:bookmarkEnd w:id="12"/>
    </w:p>
    <w:p w14:paraId="258C0BA9" w14:textId="77777777" w:rsidR="00BF2667" w:rsidRDefault="00C348C6">
      <w:pPr>
        <w:pStyle w:val="NormalWeb"/>
        <w:spacing w:before="0" w:beforeAutospacing="0" w:after="60" w:afterAutospacing="0"/>
      </w:pPr>
      <w:r>
        <w:t>Work leaves the tool three ways: as a saved project, as an image or tile list, or as a printed sheet.</w:t>
      </w:r>
    </w:p>
    <w:p w14:paraId="08A8208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34F55FA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44630D0A"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26F81924" w14:textId="77777777" w:rsidR="00BF2667" w:rsidRDefault="00C348C6">
      <w:pPr>
        <w:pStyle w:val="Heading2"/>
        <w:pageBreakBefore/>
        <w:rPr>
          <w:rFonts w:eastAsia="Times New Roman"/>
        </w:rPr>
      </w:pPr>
      <w:bookmarkStart w:id="13" w:name="_Toc236986222"/>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72B70202"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16E9521F"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10003326"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5822F3E2"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71D4F25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11612DB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11E0984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F3065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47C86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4CE4D60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3E826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1CB1F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0046F06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F2CCD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A8295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4E723CB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0C12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7F086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3EE5B0E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904ED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2E3CF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BB04F5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C0CB0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3A03C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78D2C6A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DFEF0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E2C60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73E0D74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1B56D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DF919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3D72C86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B0541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974D0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0931FA6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7E0BF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9E4E6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142AA9C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60952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47523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4E20E1E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C10DC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3AE2E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0CD6120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868CF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BC9B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F4BECDD"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7D5D8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7A8BA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475752E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CAD5C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77A73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34678F9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146B4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63F98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3D9017C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FDA4B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A51E8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21BF1B6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ECE9C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D0A7B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278E142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8C1FC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AC06D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06B3101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A81E0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94775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5E2FBCE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7BE5E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0336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686E80EB" w14:textId="77777777" w:rsidR="00BF2667" w:rsidRDefault="00BF2667">
      <w:pPr>
        <w:rPr>
          <w:sz w:val="2"/>
          <w:szCs w:val="2"/>
        </w:rPr>
      </w:pPr>
    </w:p>
    <w:sectPr w:rsidR="00BF2667" w:rsidSect="007C3678">
      <w:footerReference w:type="default" r:id="rId13"/>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93AF7" w14:textId="77777777" w:rsidR="00AA03FA" w:rsidRDefault="00AA03FA" w:rsidP="00281073">
      <w:r>
        <w:separator/>
      </w:r>
    </w:p>
  </w:endnote>
  <w:endnote w:type="continuationSeparator" w:id="0">
    <w:p w14:paraId="37AAC80A" w14:textId="77777777" w:rsidR="00AA03FA" w:rsidRDefault="00AA03FA"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33846D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030A30"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243743"/>
      <w:docPartObj>
        <w:docPartGallery w:val="Page Numbers (Bottom of Page)"/>
        <w:docPartUnique/>
      </w:docPartObj>
    </w:sdtPr>
    <w:sdtEndPr>
      <w:rPr>
        <w:noProof/>
      </w:rPr>
    </w:sdtEndPr>
    <w:sdtContent>
      <w:p w14:paraId="3A47D428"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2D194"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351FF" w14:textId="77777777" w:rsidR="00AA03FA" w:rsidRDefault="00AA03FA" w:rsidP="00281073">
      <w:r>
        <w:separator/>
      </w:r>
    </w:p>
  </w:footnote>
  <w:footnote w:type="continuationSeparator" w:id="0">
    <w:p w14:paraId="0BC03126" w14:textId="77777777" w:rsidR="00AA03FA" w:rsidRDefault="00AA03FA"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A5DCE"/>
    <w:rsid w:val="001D1280"/>
    <w:rsid w:val="001D7639"/>
    <w:rsid w:val="00214AAC"/>
    <w:rsid w:val="00221296"/>
    <w:rsid w:val="00234759"/>
    <w:rsid w:val="00234BB7"/>
    <w:rsid w:val="00255166"/>
    <w:rsid w:val="002722C7"/>
    <w:rsid w:val="00281073"/>
    <w:rsid w:val="002931A8"/>
    <w:rsid w:val="002A4961"/>
    <w:rsid w:val="002E3BB4"/>
    <w:rsid w:val="00331ECB"/>
    <w:rsid w:val="00347DF7"/>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3FA"/>
    <w:rsid w:val="00AA05A0"/>
    <w:rsid w:val="00AB227F"/>
    <w:rsid w:val="00AB51B5"/>
    <w:rsid w:val="00AE5730"/>
    <w:rsid w:val="00B0253D"/>
    <w:rsid w:val="00B4287E"/>
    <w:rsid w:val="00B52878"/>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81FE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2395</Words>
  <Characters>13655</Characters>
  <Application>Microsoft Office Word</Application>
  <DocSecurity>0</DocSecurity>
  <Lines>113</Lines>
  <Paragraphs>32</Paragraphs>
  <ScaleCrop>false</ScaleCrop>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2026-07-30T18:49:00Z</dcterms:created>
  <dcterms:modified xsi:type="dcterms:W3CDTF">2026-08-07T13:09:00Z</dcterms:modified>
</cp:coreProperties>
</file>