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8FAEF" w14:textId="77777777" w:rsidR="006F1BF6" w:rsidRPr="008769A9" w:rsidRDefault="006F1BF6" w:rsidP="00894F73">
      <w:pPr>
        <w:pStyle w:val="Heading1"/>
        <w:jc w:val="center"/>
        <w:rPr>
          <w:rFonts w:eastAsia="Times New Roman"/>
        </w:rPr>
      </w:pPr>
      <w:r>
        <w:rPr>
          <w:rFonts w:eastAsia="Times New Roman"/>
        </w:rPr>
        <w:t>Sangala Studio User Guide</w:t>
      </w:r>
    </w:p>
    <w:p w14:paraId="0A6F6BBC" w14:textId="77777777" w:rsidR="006F1BF6" w:rsidRPr="008769A9" w:rsidRDefault="006F1BF6">
      <w:pPr>
        <w:pStyle w:val="NormalWeb"/>
      </w:pPr>
      <w:r>
        <w:t xml:space="preserve">Sangala Studio is a Digital Fabrication tool developed to support the course, </w:t>
      </w:r>
      <w:r>
        <w:rPr>
          <w:i/>
          <w:iCs/>
        </w:rPr>
        <w:t>Introduction to Design through Making</w:t>
      </w:r>
      <w:r>
        <w:t>. The word "sangala" means joy in the Lugisu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6F84B4A8" w14:textId="77777777" w:rsidR="006F1BF6" w:rsidRDefault="006F1BF6">
      <w:pPr>
        <w:pStyle w:val="NormalWeb"/>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1017B19A" w14:textId="676A42D0" w:rsidR="009E3796" w:rsidRDefault="00774CBD" w:rsidP="009E3796">
      <w:pPr>
        <w:pStyle w:val="NormalWeb"/>
        <w:spacing w:after="60" w:afterAutospacing="0"/>
        <w:jc w:val="center"/>
      </w:pPr>
      <w:r>
        <w:rPr>
          <w:noProof/>
        </w:rPr>
        <w:drawing>
          <wp:inline distT="0" distB="0" distL="0" distR="0" wp14:anchorId="0B7FFA0F" wp14:editId="6E542A7D">
            <wp:extent cx="1910443" cy="2300943"/>
            <wp:effectExtent l="0" t="0" r="0" b="4445"/>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20579" cy="2313151"/>
                    </a:xfrm>
                    <a:prstGeom prst="rect">
                      <a:avLst/>
                    </a:prstGeom>
                    <a:noFill/>
                    <a:ln>
                      <a:noFill/>
                    </a:ln>
                  </pic:spPr>
                </pic:pic>
              </a:graphicData>
            </a:graphic>
          </wp:inline>
        </w:drawing>
      </w:r>
    </w:p>
    <w:p w14:paraId="56B6DD0A" w14:textId="4EDFE456" w:rsidR="009E3796" w:rsidRPr="008769A9" w:rsidRDefault="009E3796" w:rsidP="009E3796">
      <w:pPr>
        <w:pStyle w:val="NormalWeb"/>
        <w:spacing w:before="60" w:beforeAutospacing="0"/>
        <w:ind w:left="2160" w:right="2160"/>
      </w:pPr>
      <w:r>
        <w:rPr>
          <w:rStyle w:val="Emphasis"/>
        </w:rPr>
        <w:t xml:space="preserve">Figure 1. Using Sangala Studio and a Silhouette die cutter to cut out the silhouette of a crested crane. </w:t>
      </w:r>
    </w:p>
    <w:p w14:paraId="5113750F" w14:textId="1F072FC7" w:rsidR="006F1BF6" w:rsidRPr="008769A9" w:rsidRDefault="006F1BF6">
      <w:pPr>
        <w:pStyle w:val="NormalWeb"/>
      </w:pPr>
      <w:r>
        <w:t>The Sangala Studio digital fabrication tool supports the design activities in the 2D design portion of the course covered in Chapters 1 through 3 of the accompanying book.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727EAD2B" w14:textId="7A939965" w:rsidR="006F1BF6" w:rsidRPr="008769A9" w:rsidRDefault="006F1BF6">
      <w:pPr>
        <w:pStyle w:val="Heading2"/>
        <w:rPr>
          <w:rFonts w:eastAsia="Times New Roman"/>
        </w:rPr>
      </w:pPr>
      <w:r>
        <w:rPr>
          <w:rFonts w:eastAsia="Times New Roman"/>
        </w:rPr>
        <w:t>1. Workflow for Creating a Collage</w:t>
      </w:r>
    </w:p>
    <w:p w14:paraId="00C639F8" w14:textId="59CDB169" w:rsidR="006F1BF6" w:rsidRPr="008769A9" w:rsidRDefault="006F1BF6">
      <w:pPr>
        <w:pStyle w:val="NormalWeb"/>
      </w:pPr>
      <w:r>
        <w:t>To make a collage, the workflow follows this sequence using Sangala Studio:</w:t>
      </w:r>
    </w:p>
    <w:p w14:paraId="4FAA8F92"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5D52C1E2"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Import the image into Sangala Studio. </w:t>
      </w:r>
    </w:p>
    <w:p w14:paraId="4AE4EB58" w14:textId="77777777" w:rsidR="006F1BF6" w:rsidRPr="008769A9" w:rsidRDefault="006F1BF6" w:rsidP="00B0253D">
      <w:pPr>
        <w:numPr>
          <w:ilvl w:val="0"/>
          <w:numId w:val="1"/>
        </w:numPr>
        <w:spacing w:before="100" w:beforeAutospacing="1" w:after="60"/>
        <w:rPr>
          <w:rFonts w:eastAsia="Times New Roman"/>
        </w:rPr>
      </w:pPr>
      <w:r>
        <w:rPr>
          <w:rFonts w:eastAsia="Times New Roman"/>
        </w:rPr>
        <w:lastRenderedPageBreak/>
        <w:t xml:space="preserve">Remove the background. </w:t>
      </w:r>
    </w:p>
    <w:p w14:paraId="4B256C8E"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75C25867" w14:textId="77777777" w:rsidR="006F1BF6" w:rsidRDefault="006F1BF6" w:rsidP="00B0253D">
      <w:pPr>
        <w:numPr>
          <w:ilvl w:val="0"/>
          <w:numId w:val="1"/>
        </w:numPr>
        <w:spacing w:before="100" w:beforeAutospacing="1" w:after="60" w:afterAutospacing="1"/>
        <w:rPr>
          <w:rFonts w:eastAsia="Times New Roman"/>
        </w:rPr>
      </w:pPr>
      <w:r>
        <w:rPr>
          <w:rFonts w:eastAsia="Times New Roman"/>
        </w:rPr>
        <w:t xml:space="preserve">Send the outline to the digital die cutter to cut out the shape from cardstock. </w:t>
      </w:r>
    </w:p>
    <w:p w14:paraId="7C4A1201" w14:textId="7C4A1201" w:rsidR="00281073" w:rsidRDefault="00281073">
      <w:pPr>
        <w:spacing w:before="100" w:beforeAutospacing="1" w:after="60" w:afterAutospacing="1"/>
        <w:rPr>
          <w:rFonts w:eastAsia="Times New Roman"/>
        </w:rPr>
      </w:pPr>
      <w:r>
        <w:rPr>
          <w:rFonts w:eastAsia="Times New Roman"/>
        </w:rPr>
        <w:t xml:space="preserve">The pieces can be cut one at a time from colored cardstock, as in step 5 above. They can also be finished together: give each piece a paper color, arrange them on the page, and print the whole collage in color on a single sheet of white cardstock. The die cutter then cuts every piece out in one pass (Section 11). </w:t>
      </w:r>
    </w:p>
    <w:p w14:paraId="1F139867" w14:textId="5BB6A9B6" w:rsidR="00281073" w:rsidRPr="008769A9" w:rsidRDefault="00281073" w:rsidP="00281073">
      <w:pPr>
        <w:spacing w:before="100" w:beforeAutospacing="1" w:after="60" w:afterAutospacing="1"/>
        <w:rPr>
          <w:rFonts w:eastAsia="Times New Roman"/>
        </w:rPr>
      </w:pPr>
      <w:r>
        <w:rPr>
          <w:rFonts w:eastAsia="Times New Roman"/>
        </w:rPr>
        <w:t xml:space="preserve">The following sections describe the tools in Sangala Studio used to fabricate the collage. </w:t>
      </w:r>
    </w:p>
    <w:p w14:paraId="3BC658EF" w14:textId="77777777" w:rsidR="006F1BF6" w:rsidRPr="008769A9" w:rsidRDefault="006F1BF6">
      <w:pPr>
        <w:pStyle w:val="Heading2"/>
        <w:rPr>
          <w:rFonts w:eastAsia="Times New Roman"/>
        </w:rPr>
      </w:pPr>
      <w:r>
        <w:rPr>
          <w:rFonts w:eastAsia="Times New Roman"/>
        </w:rPr>
        <w:t>2. Getting started</w:t>
      </w:r>
    </w:p>
    <w:p w14:paraId="434EA9DB" w14:textId="77777777" w:rsidR="006F1BF6" w:rsidRPr="008769A9" w:rsidRDefault="006F1BF6">
      <w:pPr>
        <w:pStyle w:val="NormalWeb"/>
      </w:pPr>
      <w:r>
        <w:t>Sangala Studio runs in a web browser and controls the die cutter — the machine that cuts a shape by tracing its outline with a small blade. The window has three parts:</w:t>
      </w:r>
    </w:p>
    <w:p w14:paraId="3BD71904" w14:textId="1FDF9310"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the large white rectangle. It represents the sticky carrier sheet — the physical sheet that holds the paper flat and carries it through the die cutter. Cardstock or paper placed on the mat is what the machine will cut. </w:t>
      </w:r>
    </w:p>
    <w:p w14:paraId="45E77BDB" w14:textId="198C0C8C"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5C874C62" w14:textId="63CFA0F9"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352993BF" w14:textId="2AED9109" w:rsidR="00281073" w:rsidRDefault="00C71EE4" w:rsidP="00281073">
      <w:pPr>
        <w:pStyle w:val="NormalWeb"/>
        <w:spacing w:after="0" w:afterAutospacing="0"/>
        <w:jc w:val="center"/>
        <w:rPr>
          <w:rStyle w:val="Emphasis"/>
        </w:rPr>
      </w:pPr>
      <w:r>
        <w:rPr>
          <w:noProof/>
        </w:rPr>
        <w:drawing>
          <wp:inline distT="0" distB="0" distL="0" distR="0" wp14:anchorId="76E1CAAD" wp14:editId="255B94F4">
            <wp:extent cx="5306786" cy="3492500"/>
            <wp:effectExtent l="0" t="0" r="8255" b="0"/>
            <wp:docPr id="115772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23225" name=""/>
                    <pic:cNvPicPr/>
                  </pic:nvPicPr>
                  <pic:blipFill>
                    <a:blip r:embed="rId8"/>
                    <a:stretch>
                      <a:fillRect/>
                    </a:stretch>
                  </pic:blipFill>
                  <pic:spPr>
                    <a:xfrm>
                      <a:off x="0" y="0"/>
                      <a:ext cx="5307895" cy="3493230"/>
                    </a:xfrm>
                    <a:prstGeom prst="rect">
                      <a:avLst/>
                    </a:prstGeom>
                  </pic:spPr>
                </pic:pic>
              </a:graphicData>
            </a:graphic>
          </wp:inline>
        </w:drawing>
      </w:r>
    </w:p>
    <w:p w14:paraId="4D8A44E9" w14:textId="79D47A70" w:rsidR="006F1BF6" w:rsidRPr="008769A9" w:rsidRDefault="00497CA9" w:rsidP="00C71EE4">
      <w:pPr>
        <w:pStyle w:val="NormalWeb"/>
        <w:spacing w:before="60" w:beforeAutospacing="0"/>
        <w:ind w:left="1260" w:right="360"/>
      </w:pPr>
      <w:r>
        <w:rPr>
          <w:rStyle w:val="Emphasis"/>
        </w:rPr>
        <w:t xml:space="preserve">Figure 2. The Sangala Studio window, with the Mat (1) labeled in the center, </w:t>
      </w:r>
      <w:r>
        <w:rPr>
          <w:rStyle w:val="Emphasis"/>
        </w:rPr>
        <w:br/>
        <w:t>the Tools Palette (2) on the left, and the Fabricate Panel (3) on the right.</w:t>
      </w:r>
    </w:p>
    <w:p w14:paraId="4C827B68" w14:textId="77777777" w:rsidR="006F1BF6" w:rsidRPr="008769A9" w:rsidRDefault="006F1BF6">
      <w:pPr>
        <w:pStyle w:val="NormalWeb"/>
      </w:pPr>
      <w:r>
        <w:t>To use the die cutter, first connect to it:</w:t>
      </w:r>
    </w:p>
    <w:p w14:paraId="44C519AD"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Plug the die cutter into the computer with its USB cable and turn it on. </w:t>
      </w:r>
    </w:p>
    <w:p w14:paraId="5876D3F8" w14:textId="074BC300"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61AEADEE" w14:textId="77E9DBF1" w:rsidR="006F1BF6" w:rsidRPr="008769A9" w:rsidRDefault="006F1BF6" w:rsidP="00B0253D">
      <w:pPr>
        <w:numPr>
          <w:ilvl w:val="0"/>
          <w:numId w:val="3"/>
        </w:numPr>
        <w:spacing w:before="100" w:beforeAutospacing="1" w:after="60" w:afterAutospacing="1"/>
        <w:rPr>
          <w:rFonts w:eastAsia="Times New Roman"/>
        </w:rPr>
      </w:pPr>
      <w:r>
        <w:rPr>
          <w:rFonts w:eastAsia="Times New Roman"/>
        </w:rPr>
        <w:lastRenderedPageBreak/>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679B959F" w14:textId="456E0A37" w:rsidR="009E3796" w:rsidRPr="008769A9" w:rsidRDefault="006F1BF6">
      <w:pPr>
        <w:pStyle w:val="NormalWeb"/>
      </w:pPr>
      <w:r>
        <w:t>A design can be made at any time; a connection to the die cutter is only needed to cut out a shape.</w:t>
      </w:r>
    </w:p>
    <w:p w14:paraId="6A7CC127" w14:textId="77777777" w:rsidR="006F1BF6" w:rsidRPr="008769A9" w:rsidRDefault="006F1BF6">
      <w:pPr>
        <w:pStyle w:val="Heading2"/>
        <w:rPr>
          <w:rFonts w:eastAsia="Times New Roman"/>
        </w:rPr>
      </w:pPr>
      <w:r>
        <w:rPr>
          <w:rFonts w:eastAsia="Times New Roman"/>
        </w:rPr>
        <w:t>3. Cut lines and fold lines</w:t>
      </w:r>
    </w:p>
    <w:p w14:paraId="4F0AD261" w14:textId="77777777" w:rsidR="006F1BF6" w:rsidRPr="008769A9" w:rsidRDefault="006F1BF6">
      <w:pPr>
        <w:pStyle w:val="NormalWeb"/>
      </w:pPr>
      <w:r>
        <w:t>The die cutter treats a line in one of two ways, and it cannot tell them apart on its own, so each line must be marked. There are three kinds:</w:t>
      </w:r>
    </w:p>
    <w:p w14:paraId="6D35AB94" w14:textId="1B58C5EB"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A </w:t>
      </w:r>
      <w:r>
        <w:rPr>
          <w:rFonts w:eastAsia="Times New Roman"/>
          <w:i/>
          <w:iCs/>
        </w:rPr>
        <w:t>cut line</w:t>
      </w:r>
      <w:r>
        <w:rPr>
          <w:rFonts w:eastAsia="Times New Roman"/>
        </w:rPr>
        <w:t xml:space="preserve"> is a solid red line. </w:t>
      </w:r>
    </w:p>
    <w:p w14:paraId="3F042C86" w14:textId="6F0B1433"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A fold line is a dashed blue line. </w:t>
      </w:r>
    </w:p>
    <w:p w14:paraId="1E2CEFEA" w14:textId="2B9A993B"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t>Print Only</w:t>
      </w:r>
      <w:r>
        <w:rPr>
          <w:rFonts w:eastAsia="Times New Roman"/>
        </w:rPr>
        <w:t xml:space="preserve"> — Shapes and images can be printed on an inkjet printer. This is used for artwork or shapes.</w:t>
      </w:r>
    </w:p>
    <w:p w14:paraId="51AE4D9A" w14:textId="72E135FF"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469A74AD" w14:textId="2E7AE00C" w:rsidR="00281073" w:rsidRDefault="00281073" w:rsidP="00281073">
      <w:pPr>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9"/>
                    <a:stretch>
                      <a:fillRect/>
                    </a:stretch>
                  </pic:blipFill>
                  <pic:spPr>
                    <a:xfrm>
                      <a:off x="0" y="0"/>
                      <a:ext cx="4542782" cy="2234277"/>
                    </a:xfrm>
                    <a:prstGeom prst="rect">
                      <a:avLst/>
                    </a:prstGeom>
                  </pic:spPr>
                </pic:pic>
              </a:graphicData>
            </a:graphic>
          </wp:inline>
        </w:drawing>
      </w:r>
    </w:p>
    <w:p w14:paraId="2F0DFF7E" w14:textId="15020FFF"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4E79BB29" w14:textId="6621D803"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795B46CB" w14:textId="545E3B8C" w:rsidR="006F1BF6" w:rsidRPr="008769A9" w:rsidRDefault="006F1BF6">
      <w:pPr>
        <w:pStyle w:val="Heading2"/>
        <w:rPr>
          <w:rFonts w:eastAsia="Times New Roman"/>
        </w:rPr>
      </w:pPr>
      <w:r>
        <w:rPr>
          <w:rFonts w:eastAsia="Times New Roman"/>
        </w:rPr>
        <w:t>4. Importing and tracing a photo</w:t>
      </w:r>
    </w:p>
    <w:p w14:paraId="3DB7DAD9"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51538F79" w14:textId="784B7DE2"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Open</w:t>
      </w:r>
      <w:r>
        <w:rPr>
          <w:rFonts w:eastAsia="Times New Roman"/>
        </w:rPr>
        <w:t xml:space="preserve"> (the Folder Icon) and choose a photograph (a .png or .jpg file). It appears on the mat as a reference layer.</w:t>
      </w:r>
    </w:p>
    <w:p w14:paraId="0DB3EA3B" w14:textId="664421BB" w:rsidR="006F1BF6" w:rsidRPr="008769A9" w:rsidRDefault="006F1BF6" w:rsidP="00C86DFE">
      <w:pPr>
        <w:numPr>
          <w:ilvl w:val="0"/>
          <w:numId w:val="5"/>
        </w:numPr>
        <w:spacing w:after="60"/>
        <w:rPr>
          <w:rFonts w:eastAsia="Times New Roman"/>
        </w:rPr>
      </w:pPr>
      <w:r>
        <w:rPr>
          <w:rFonts w:eastAsia="Times New Roman"/>
        </w:rPr>
        <w:lastRenderedPageBreak/>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4A2D81AB" w14:textId="2C7EDEB3"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4ED46BB7" w14:textId="63AA5726"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46352937" w14:textId="208B3670"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613A6D69" w14:textId="3F181BF5"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xml:space="preserve">. Sangala Studio removes the background outside of the red cut line, leaving the subject and the red path the blade will follow around it.</w:t>
      </w:r>
    </w:p>
    <w:p w14:paraId="76D08859" w14:textId="5E54C89F"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558768B0"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6A9B7347" w14:textId="6F2CB86F"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Place the cardstock on the carrier sheet and load it into the die cutter.</w:t>
      </w:r>
    </w:p>
    <w:p w14:paraId="4A0D1EBA" w14:textId="5EB6D08F"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5E2FEA0B"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7D5C0001" w14:textId="7D5C0001"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First turn registration </w:t>
      </w:r>
      <w:r>
        <w:rPr>
          <w:rFonts w:eastAsia="Times New Roman"/>
          <w:i/>
          <w:iCs/>
        </w:rPr>
        <w:t xml:space="preserve">Marks</w:t>
      </w:r>
      <w:r>
        <w:rPr>
          <w:rFonts w:eastAsia="Times New Roman"/>
        </w:rPr>
        <w:t xml:space="preserve"> on. Three marks appear on the page; the die cutter reads them to line the blade up with the printed picture.</w:t>
      </w:r>
    </w:p>
    <w:p w14:paraId="2B1BE1CA" w14:textId="4CDD8FA6"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w:t>
      </w:r>
      <w:r>
        <w:rPr>
          <w:rFonts w:eastAsia="Times New Roman"/>
          <w:i/>
          <w:iCs/>
        </w:rPr>
        <w:t>Print</w:t>
      </w:r>
      <w:r>
        <w:rPr>
          <w:rFonts w:eastAsia="Times New Roman"/>
        </w:rPr>
        <w:t xml:space="preserve"> to send the image (with registration marks) to print the picture on an inkjet printer.</w:t>
      </w:r>
    </w:p>
    <w:p w14:paraId="0621A913" w14:textId="05222B5A"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3D760BF0" w14:textId="736AA5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57E26B1C" w14:textId="1D13A8FC" w:rsidR="00C86DFE" w:rsidRPr="00C86DFE" w:rsidRDefault="00C86DFE" w:rsidP="00C86DFE">
      <w:pPr>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687653" cy="2396593"/>
                    </a:xfrm>
                    <a:prstGeom prst="rect">
                      <a:avLst/>
                    </a:prstGeom>
                  </pic:spPr>
                </pic:pic>
              </a:graphicData>
            </a:graphic>
          </wp:inline>
        </w:drawing>
      </w:r>
    </w:p>
    <w:p w14:paraId="0A97E693" w14:textId="40B20B0F" w:rsidR="006F1BF6" w:rsidRPr="008769A9" w:rsidRDefault="00497CA9" w:rsidP="000038BC">
      <w:pPr>
        <w:pStyle w:val="NormalWeb"/>
        <w:jc w:val="center"/>
      </w:pPr>
      <w:r>
        <w:rPr>
          <w:rStyle w:val="Emphasis"/>
        </w:rPr>
        <w:t>Figure 4 — A photograph of a crane (left) and its silhouette cut out of cardstock (right).</w:t>
      </w:r>
    </w:p>
    <w:p w14:paraId="007550C0" w14:textId="77777777" w:rsidR="006F1BF6" w:rsidRPr="008769A9" w:rsidRDefault="006F1BF6">
      <w:pPr>
        <w:pStyle w:val="Heading2"/>
        <w:rPr>
          <w:rFonts w:eastAsia="Times New Roman"/>
        </w:rPr>
      </w:pPr>
      <w:r>
        <w:rPr>
          <w:rFonts w:eastAsia="Times New Roman"/>
        </w:rPr>
        <w:t>5. Drawing shapes</w:t>
      </w:r>
    </w:p>
    <w:p w14:paraId="2FA78F55" w14:textId="77777777" w:rsidR="006F1BF6" w:rsidRPr="008769A9" w:rsidRDefault="006F1BF6" w:rsidP="000038BC">
      <w:pPr>
        <w:pStyle w:val="NormalWeb"/>
        <w:spacing w:before="0" w:beforeAutospacing="0" w:after="180" w:afterAutospacing="0"/>
      </w:pPr>
      <w:r>
        <w:t>Not every shape comes from a photo. Two tools draw shapes directly.</w:t>
      </w:r>
    </w:p>
    <w:p w14:paraId="4A328D34"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105FDF02" w14:textId="17ACA0BB"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48FAFE68" w14:textId="51053485" w:rsidR="006F1BF6" w:rsidRPr="008769A9" w:rsidRDefault="006F1BF6" w:rsidP="00C86DFE">
      <w:pPr>
        <w:numPr>
          <w:ilvl w:val="0"/>
          <w:numId w:val="6"/>
        </w:numPr>
        <w:spacing w:after="60"/>
        <w:rPr>
          <w:rFonts w:eastAsia="Times New Roman"/>
        </w:rPr>
      </w:pPr>
      <w:r>
        <w:rPr>
          <w:rFonts w:eastAsia="Times New Roman"/>
        </w:rPr>
        <w:t xml:space="preserve">Drag the cursor across the mat. A rectangle grows from corner to corner; a circle grows from its center outward. </w:t>
      </w:r>
    </w:p>
    <w:p w14:paraId="6DAE1B50" w14:textId="77777777" w:rsidR="00C82AB5" w:rsidRPr="0080662B" w:rsidRDefault="00C82AB5" w:rsidP="00C82AB5">
      <w:pPr>
        <w:spacing w:after="60"/>
        <w:ind w:left="720" w:hanging="360"/>
        <w:rPr>
          <w:rFonts w:eastAsia="Times New Roman"/>
        </w:rPr>
      </w:pPr>
      <w:r>
        <w:rPr>
          <w:rFonts w:eastAsia="Times New Roman"/>
        </w:rPr>
        <w:lastRenderedPageBreak/>
        <w:t>A line runs straight from where the drag starts to where it ends. Hold Shift to keep it level, upright, or at 45 degrees. A line is a Cut line at first — it slits the paper; click Fold to make it a crease instead.</w:t>
      </w:r>
    </w:p>
    <w:p w14:paraId="641B72A9" w14:textId="549EDDC1"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03A42F26" w14:textId="3D3B46DD"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4A6ABB84" w14:textId="77777777" w:rsidR="00D13E1B" w:rsidRDefault="00D13E1B" w:rsidP="00D13E1B">
      <w:pPr>
        <w:spacing w:before="100" w:beforeAutospacing="1"/>
        <w:jc w:val="center"/>
        <w:rPr>
          <w:rFonts w:eastAsia="Times New Roman"/>
        </w:rPr>
      </w:pPr>
      <w:r>
        <w:rPr>
          <w:noProof/>
        </w:rPr>
        <w:drawing>
          <wp:inline distT="0" distB="0" distL="0" distR="0" wp14:anchorId="0AFBA21D" wp14:editId="67254242">
            <wp:extent cx="4561114" cy="2243414"/>
            <wp:effectExtent l="0" t="0" r="0" b="5080"/>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2"/>
                    <a:stretch>
                      <a:fillRect/>
                    </a:stretch>
                  </pic:blipFill>
                  <pic:spPr>
                    <a:xfrm>
                      <a:off x="0" y="0"/>
                      <a:ext cx="4568136" cy="2246868"/>
                    </a:xfrm>
                    <a:prstGeom prst="rect">
                      <a:avLst/>
                    </a:prstGeom>
                  </pic:spPr>
                </pic:pic>
              </a:graphicData>
            </a:graphic>
          </wp:inline>
        </w:drawing>
      </w:r>
    </w:p>
    <w:p w14:paraId="7BA884CD"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66EAA363"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528B0A05"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3B0C41BA"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6042433A"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6919ECEC"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4F5D53F5" w14:textId="5546E837" w:rsidR="00D13E1B" w:rsidRDefault="00D13E1B" w:rsidP="00D13E1B">
      <w:pPr>
        <w:spacing w:after="60"/>
        <w:jc w:val="center"/>
        <w:rPr>
          <w:rFonts w:eastAsia="Times New Roman"/>
        </w:rPr>
      </w:pPr>
      <w:r>
        <w:rPr>
          <w:noProof/>
        </w:rPr>
        <w:drawing>
          <wp:inline distT="0" distB="0" distL="0" distR="0" wp14:anchorId="1C47643E" wp14:editId="2E83F3F7">
            <wp:extent cx="2602951" cy="2111829"/>
            <wp:effectExtent l="0" t="0" r="6985" b="317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13"/>
                    <a:stretch>
                      <a:fillRect/>
                    </a:stretch>
                  </pic:blipFill>
                  <pic:spPr>
                    <a:xfrm>
                      <a:off x="0" y="0"/>
                      <a:ext cx="2610332" cy="2117817"/>
                    </a:xfrm>
                    <a:prstGeom prst="rect">
                      <a:avLst/>
                    </a:prstGeom>
                  </pic:spPr>
                </pic:pic>
              </a:graphicData>
            </a:graphic>
          </wp:inline>
        </w:drawing>
      </w:r>
    </w:p>
    <w:p w14:paraId="0FE85CE3" w14:textId="3A13478D"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4A78FBB3" w14:textId="5D5AB7BF" w:rsidR="006F1BF6" w:rsidRDefault="006F1BF6">
      <w:pPr>
        <w:pStyle w:val="NormalWeb"/>
      </w:pPr>
      <w:r>
        <w:lastRenderedPageBreak/>
        <w:t xml:space="preserve">The </w:t>
      </w:r>
      <w:r>
        <w:rPr>
          <w:rStyle w:val="Strong"/>
          <w:b w:val="0"/>
          <w:bCs w:val="0"/>
          <w:i/>
          <w:iCs/>
        </w:rPr>
        <w:t>Pen</w:t>
      </w:r>
      <w:r>
        <w:t xml:space="preserve"> tool (the pen-nib icon) draws a free-form outline point by point — useful for a custom shape such as a mountain profile:</w:t>
      </w:r>
    </w:p>
    <w:p w14:paraId="42AE48E0" w14:textId="2F28B5A2" w:rsidR="00D13E1B" w:rsidRDefault="00D13E1B" w:rsidP="00D13E1B">
      <w:pPr>
        <w:pStyle w:val="NormalWeb"/>
        <w:spacing w:after="0" w:afterAutospacing="0"/>
        <w:jc w:val="center"/>
      </w:pPr>
      <w:r>
        <w:rPr>
          <w:noProof/>
        </w:rPr>
        <w:drawing>
          <wp:inline distT="0" distB="0" distL="0" distR="0" wp14:anchorId="47CCC43E" wp14:editId="159167CD">
            <wp:extent cx="2247959" cy="1877835"/>
            <wp:effectExtent l="0" t="0" r="0" b="8255"/>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14"/>
                    <a:stretch>
                      <a:fillRect/>
                    </a:stretch>
                  </pic:blipFill>
                  <pic:spPr>
                    <a:xfrm>
                      <a:off x="0" y="0"/>
                      <a:ext cx="2247959" cy="1877835"/>
                    </a:xfrm>
                    <a:prstGeom prst="rect">
                      <a:avLst/>
                    </a:prstGeom>
                  </pic:spPr>
                </pic:pic>
              </a:graphicData>
            </a:graphic>
          </wp:inline>
        </w:drawing>
      </w:r>
    </w:p>
    <w:p w14:paraId="47251CEF" w14:textId="4523E622" w:rsidR="00D13E1B" w:rsidRPr="00F94566" w:rsidRDefault="00F94566" w:rsidP="00F94566">
      <w:pPr>
        <w:pStyle w:val="NormalWeb"/>
        <w:spacing w:before="60" w:beforeAutospacing="0"/>
        <w:jc w:val="center"/>
      </w:pPr>
      <w:r>
        <w:rPr>
          <w:rStyle w:val="Emphasis"/>
        </w:rPr>
        <w:t>Figure 7. The Pen tool (used to draw a mountain profile in this example).</w:t>
      </w:r>
    </w:p>
    <w:p w14:paraId="1E5CDEA4" w14:textId="488AFBEA" w:rsidR="006F1BF6" w:rsidRPr="008769A9" w:rsidRDefault="00C86DFE" w:rsidP="00C86DFE">
      <w:pPr>
        <w:numPr>
          <w:ilvl w:val="0"/>
          <w:numId w:val="7"/>
        </w:numPr>
        <w:spacing w:before="100" w:beforeAutospacing="1"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6BD60088" w14:textId="77777777" w:rsidR="006F1BF6" w:rsidRPr="008769A9" w:rsidRDefault="006F1BF6" w:rsidP="00C86DFE">
      <w:pPr>
        <w:numPr>
          <w:ilvl w:val="0"/>
          <w:numId w:val="7"/>
        </w:numPr>
        <w:spacing w:before="100" w:beforeAutospacing="1" w:after="60"/>
        <w:rPr>
          <w:rFonts w:eastAsia="Times New Roman"/>
        </w:rPr>
      </w:pPr>
      <w:r>
        <w:rPr>
          <w:rFonts w:eastAsia="Times New Roman"/>
        </w:rPr>
        <w:t xml:space="preserve">Click on the mat to place each corner point. A red line follows the cursor to preview the next segment. </w:t>
      </w:r>
    </w:p>
    <w:p w14:paraId="5609FAE9" w14:textId="6A4D2851"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w:t>
      </w:r>
    </w:p>
    <w:p w14:paraId="5A11C001" w14:textId="5A11C001" w:rsidR="006F1BF6" w:rsidRDefault="006F1BF6">
      <w:pPr>
        <w:pStyle w:val="NormalWeb"/>
      </w:pPr>
      <w:r>
        <w:t xml:space="preserve">If a point lands in the wrong place, </w:t>
      </w:r>
      <w:r>
        <w:rPr>
          <w:i/>
          <w:iCs/>
        </w:rPr>
        <w:t xml:space="preserve">Ctrl-Z</w:t>
      </w:r>
      <w:r>
        <w:t xml:space="preserve"> takes it back — one point at a time — and </w:t>
      </w:r>
      <w:r>
        <w:rPr>
          <w:i/>
          <w:iCs/>
        </w:rPr>
        <w:t xml:space="preserve">Ctrl-Y</w:t>
      </w:r>
      <w:r>
        <w:t xml:space="preserve"> puts it back. Pressing Esc, or choosing another tool, leaves the Pen and keeps the outline as it stands: an unfinished outline stays on the mat as an open line rather than being discarded, so nothing is lost by stepping away in the middle of one. </w:t>
      </w:r>
      <w:r>
        <w:rPr>
          <w:i/>
          <w:iCs/>
        </w:rPr>
        <w:t xml:space="preserve">Ctrl-Z</w:t>
      </w:r>
      <w:r>
        <w:t xml:space="preserve"> removes the outline if it is not wanted after all.</w:t>
      </w:r>
    </w:p>
    <w:p w14:paraId="5A11C002" w14:textId="5A11C002" w:rsidR="006F1BF6" w:rsidRDefault="006F1BF6">
      <w:pPr>
        <w:pStyle w:val="NormalWeb"/>
      </w:pPr>
      <w:r>
        <w:t xml:space="preserve">The Pen can also carry on from an outline that is already on the mat. Wherever an outline has a loose end — after </w:t>
      </w:r>
      <w:r>
        <w:rPr>
          <w:i/>
          <w:iCs/>
        </w:rPr>
        <w:t xml:space="preserve">Break at Node</w:t>
      </w:r>
      <w:r>
        <w:t xml:space="preserve">, for example — the end fills in as the Pen approaches it. Click the end and the Pen continues from there; click the outline's other end to close the shape, or press Enter to leave it open. This is how a traced silhouette is opened, extended, and closed again to make a region that can be given a paper color, such as the foliage of a tree.</w:t>
      </w:r>
    </w:p>
    <w:p w14:paraId="769F0155" w14:textId="77777777" w:rsidR="006F1BF6" w:rsidRPr="008769A9" w:rsidRDefault="006F1BF6" w:rsidP="007C3678">
      <w:pPr>
        <w:pStyle w:val="Heading2"/>
        <w:spacing w:after="120" w:afterAutospacing="0"/>
        <w:rPr>
          <w:rFonts w:eastAsia="Times New Roman"/>
        </w:rPr>
      </w:pPr>
      <w:r>
        <w:rPr>
          <w:rFonts w:eastAsia="Times New Roman"/>
        </w:rPr>
        <w:t>6. Editing shapes</w:t>
      </w:r>
    </w:p>
    <w:p w14:paraId="4D0308D9" w14:textId="77777777" w:rsidR="006F1BF6" w:rsidRPr="008769A9" w:rsidRDefault="006F1BF6" w:rsidP="007C3678">
      <w:pPr>
        <w:pStyle w:val="NormalWeb"/>
        <w:spacing w:before="0" w:beforeAutospacing="0" w:after="120" w:afterAutospacing="0"/>
      </w:pPr>
      <w:r>
        <w:t xml:space="preserve">Selecting a shape with the Select tool (the arrow) opens the Selected object panel on the right, which is where a shape is measured and changed. A shape that has been given a paper color can be selected by clicking anywhere inside it; a shape that is only an outline is selected by clicking on the outline itself.</w:t>
      </w:r>
    </w:p>
    <w:p w14:paraId="3A1D7827" w14:textId="77777777" w:rsidR="00D45B50" w:rsidRDefault="006F1BF6" w:rsidP="007C3678">
      <w:pPr>
        <w:numPr>
          <w:ilvl w:val="0"/>
          <w:numId w:val="8"/>
        </w:numPr>
        <w:spacing w:after="60"/>
        <w:rPr>
          <w:rFonts w:eastAsia="Times New Roman"/>
        </w:rPr>
      </w:pPr>
      <w:r>
        <w:rPr>
          <w:rStyle w:val="Strong"/>
          <w:rFonts w:eastAsia="Times New Roman"/>
          <w:b w:val="0"/>
          <w:bCs w:val="0"/>
          <w:i/>
          <w:iCs/>
        </w:rPr>
        <w:t>Move or resize</w:t>
      </w:r>
      <w:r>
        <w:rPr>
          <w:rFonts w:eastAsia="Times New Roman"/>
        </w:rPr>
        <w:t xml:space="preserve"> — drag the middle of a shape to move it; drag a corner handle to resize it.</w:t>
      </w:r>
    </w:p>
    <w:p w14:paraId="7E1A9B3C" w14:textId="7E1A9B3D"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08774720" w14:textId="55DA12A2"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62F04561" w14:textId="746F5AD5"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7C4A0001" w14:textId="7C4A0001"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 xml:space="preserve">Paper color</w:t>
      </w:r>
      <w:r>
        <w:rPr>
          <w:rFonts w:eastAsia="Times New Roman"/>
        </w:rPr>
        <w:t xml:space="preserve"> — give a shape the color of the card it will be cut from, so the mat shows the finished collage instead of a tangle of outlines. Choose one of the colors in the </w:t>
      </w:r>
      <w:r>
        <w:rPr>
          <w:rFonts w:eastAsia="Times New Roman"/>
          <w:i/>
          <w:iCs/>
        </w:rPr>
        <w:t xml:space="preserve">Selected object</w:t>
      </w:r>
      <w:r>
        <w:rPr>
          <w:rFonts w:eastAsia="Times New Roman"/>
        </w:rPr>
        <w:t xml:space="preserve"> panel, or the color wheel at the end of the row for any other. The color is never cut, so the die cutter still follows the outline. It does now print, though: with registration </w:t>
      </w:r>
      <w:r>
        <w:rPr>
          <w:rFonts w:eastAsia="Times New Roman"/>
          <w:i/>
        </w:rPr>
        <w:t xml:space="preserve">Marks</w:t>
      </w:r>
      <w:r>
        <w:rPr>
          <w:rFonts w:eastAsia="Times New Roman"/>
        </w:rPr>
        <w:t xml:space="preserve"> on, every colored piece prints in its color on one sheet, ready to cut out together (Section 11). </w:t>
      </w:r>
    </w:p>
    <w:p w14:paraId="7C4A0002" w14:textId="7C4A0002"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 xml:space="preserve">Layer</w:t>
      </w:r>
      <w:r>
        <w:rPr>
          <w:rFonts w:eastAsia="Times New Roman"/>
        </w:rPr>
        <w:t xml:space="preserve"> — where shapes overlap, the one drawn most recently sits in front. </w:t>
      </w:r>
      <w:r>
        <w:rPr>
          <w:rFonts w:eastAsia="Times New Roman"/>
          <w:i/>
          <w:iCs/>
        </w:rPr>
        <w:t xml:space="preserve">Back</w:t>
      </w:r>
      <w:r>
        <w:rPr>
          <w:rFonts w:eastAsia="Times New Roman"/>
        </w:rPr>
        <w:t xml:space="preserve">, </w:t>
      </w:r>
      <w:r>
        <w:rPr>
          <w:rFonts w:eastAsia="Times New Roman"/>
          <w:i/>
          <w:iCs/>
        </w:rPr>
        <w:t xml:space="preserve">Lower</w:t>
      </w:r>
      <w:r>
        <w:rPr>
          <w:rFonts w:eastAsia="Times New Roman"/>
        </w:rPr>
        <w:t xml:space="preserve">, </w:t>
      </w:r>
      <w:r>
        <w:rPr>
          <w:rFonts w:eastAsia="Times New Roman"/>
          <w:i/>
          <w:iCs/>
        </w:rPr>
        <w:t xml:space="preserve">Raise</w:t>
      </w:r>
      <w:r>
        <w:rPr>
          <w:rFonts w:eastAsia="Times New Roman"/>
        </w:rPr>
        <w:t xml:space="preserve"> and </w:t>
      </w:r>
      <w:r>
        <w:rPr>
          <w:rFonts w:eastAsia="Times New Roman"/>
          <w:i/>
          <w:iCs/>
        </w:rPr>
        <w:t xml:space="preserve">Front</w:t>
      </w:r>
      <w:r>
        <w:rPr>
          <w:rFonts w:eastAsia="Times New Roman"/>
        </w:rPr>
        <w:t xml:space="preserve"> change that order, so the sky can be moved behind the grass. On the keyboard, Page Down and Page Up move a shape one step, and End and Home send it to the back or bring it to the front. </w:t>
      </w:r>
    </w:p>
    <w:p w14:paraId="36A28144"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1345DE2E" w14:textId="411D3D24"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51E5C2F4" w14:textId="77777777" w:rsidR="00D45B50" w:rsidRDefault="006F1BF6" w:rsidP="00B0253D">
      <w:pPr>
        <w:numPr>
          <w:ilvl w:val="0"/>
          <w:numId w:val="8"/>
        </w:numPr>
        <w:spacing w:before="100" w:beforeAutospacing="1" w:after="60" w:afterAutospacing="1"/>
        <w:rPr>
          <w:rFonts w:eastAsia="Times New Roman"/>
        </w:rPr>
      </w:pPr>
      <w:r>
        <w:rPr>
          <w:rStyle w:val="Strong"/>
          <w:rFonts w:eastAsia="Times New Roman"/>
        </w:rPr>
        <w:t>Delete</w:t>
      </w:r>
      <w:r>
        <w:rPr>
          <w:rFonts w:eastAsia="Times New Roman"/>
        </w:rPr>
        <w:t xml:space="preserve"> — click the </w:t>
      </w:r>
      <w:r>
        <w:rPr>
          <w:rFonts w:eastAsia="Times New Roman"/>
          <w:i/>
          <w:iCs/>
        </w:rPr>
        <w:t xml:space="preserve">Delete </w:t>
      </w:r>
      <w:r>
        <w:rPr>
          <w:rFonts w:eastAsia="Times New Roman"/>
        </w:rPr>
        <w:t xml:space="preserve">button, or press the </w:t>
      </w:r>
      <w:r>
        <w:rPr>
          <w:rFonts w:eastAsia="Times New Roman"/>
          <w:i/>
          <w:iCs/>
        </w:rPr>
        <w:t>Delete</w:t>
      </w:r>
      <w:r>
        <w:rPr>
          <w:rFonts w:eastAsia="Times New Roman"/>
        </w:rPr>
        <w:t xml:space="preserve"> key on the computer keyboard.</w:t>
      </w:r>
    </w:p>
    <w:p w14:paraId="7A694155" w14:textId="3BCC4EE8" w:rsidR="006F1BF6" w:rsidRPr="008769A9" w:rsidRDefault="00D45B50" w:rsidP="00B0253D">
      <w:pPr>
        <w:numPr>
          <w:ilvl w:val="0"/>
          <w:numId w:val="8"/>
        </w:numPr>
        <w:spacing w:before="100" w:beforeAutospacing="1" w:after="60" w:afterAutospacing="1"/>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16CB7DF5" w14:textId="77777777" w:rsidR="00C82AB5" w:rsidRPr="00C82AB5" w:rsidRDefault="00C82AB5" w:rsidP="00C82AB5">
      <w:pPr>
        <w:spacing w:after="60"/>
        <w:ind w:left="720" w:hanging="360"/>
      </w:pPr>
      <w:r>
        <w:rPr>
          <w:i/>
        </w:rPr>
        <w:t xml:space="preserve">Duplicate </w:t>
      </w:r>
      <w:r>
        <w:t>— Ctrl-C copies the selected shape and Ctrl-V pastes a copy beside it, complete with its line type and settings. Paste again for more copies.</w:t>
      </w:r>
    </w:p>
    <w:p w14:paraId="7015EF81" w14:textId="77777777" w:rsidR="00C82AB5" w:rsidRPr="00C82AB5" w:rsidRDefault="00C82AB5" w:rsidP="00C82AB5">
      <w:pPr>
        <w:spacing w:after="60"/>
        <w:ind w:left="720" w:hanging="360"/>
      </w:pPr>
      <w:r>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4696603B" w14:textId="77777777" w:rsidR="00C82AB5" w:rsidRPr="00C82AB5" w:rsidRDefault="00C82AB5" w:rsidP="00C82AB5">
      <w:pPr>
        <w:spacing w:after="60"/>
        <w:ind w:left="720" w:hanging="360"/>
      </w:pPr>
      <w:r>
        <w:rPr>
          <w:i/>
        </w:rPr>
        <w:lastRenderedPageBreak/>
        <w:t xml:space="preserve">Snap to Fit </w:t>
      </w:r>
      <w:r>
        <w:t>— when a shape is dragged near another, their corners pull together and lock exactly; a green dot marks the shared point. The magnet button beside the zoom controls turns this off, and holding Alt while dragging moves a shape freely.</w:t>
      </w:r>
    </w:p>
    <w:p w14:paraId="32FC43AE" w14:textId="2D10AD6E"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2B6EC541" w14:textId="27DA3EAA" w:rsidR="000038BC" w:rsidRDefault="000038BC" w:rsidP="00EE41FC">
      <w:pPr>
        <w:pStyle w:val="NormalWeb"/>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15"/>
                    <a:stretch>
                      <a:fillRect/>
                    </a:stretch>
                  </pic:blipFill>
                  <pic:spPr>
                    <a:xfrm>
                      <a:off x="0" y="0"/>
                      <a:ext cx="4289885" cy="1586708"/>
                    </a:xfrm>
                    <a:prstGeom prst="rect">
                      <a:avLst/>
                    </a:prstGeom>
                  </pic:spPr>
                </pic:pic>
              </a:graphicData>
            </a:graphic>
          </wp:inline>
        </w:drawing>
      </w:r>
    </w:p>
    <w:p w14:paraId="23D3147D" w14:textId="14A4D1CC"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3F1EFBE6" w14:textId="77777777" w:rsidR="00EF0E4E" w:rsidRPr="00EF0E4E" w:rsidRDefault="00EF0E4E" w:rsidP="007C3678">
      <w:pPr>
        <w:pStyle w:val="Heading2"/>
        <w:spacing w:after="120" w:afterAutospacing="0"/>
        <w:rPr>
          <w:rFonts w:eastAsia="Times New Roman"/>
        </w:rPr>
      </w:pPr>
      <w:r>
        <w:rPr>
          <w:rFonts w:eastAsia="Times New Roman"/>
        </w:rPr>
        <w:t>7. Drawing with Snap!</w:t>
      </w:r>
    </w:p>
    <w:p w14:paraId="2EED9E0D" w14:textId="202350E5" w:rsidR="00EF0E4E" w:rsidRPr="00EF0E4E" w:rsidRDefault="00EF0E4E" w:rsidP="007C3678">
      <w:pPr>
        <w:pStyle w:val="NormalWeb"/>
        <w:spacing w:before="0" w:beforeAutospacing="0"/>
        <w:rPr>
          <w:rFonts w:eastAsia="Times New Roman"/>
        </w:rPr>
      </w:pPr>
      <w:r>
        <w:rPr>
          <w:rFonts w:eastAsia="Times New Roman"/>
        </w:rPr>
        <w:t>Snap! is a block programming language in which a turtle draws by moving across the screen — the turtle graphics that have been used in classrooms for many years. Sangala Studio can take what the turtle drew and cut it, crease it, or draw it on paper. A Snap! program therefore becomes a design, and an existing turtle program becomes one simply by choosing the color of its pen.</w:t>
      </w:r>
    </w:p>
    <w:p w14:paraId="47D10934" w14:textId="66D9F7E6" w:rsidR="00EF0E4E" w:rsidRDefault="00EE41FC" w:rsidP="00EE41FC">
      <w:pPr>
        <w:spacing w:after="120"/>
        <w:ind w:left="720" w:hanging="360"/>
        <w:jc w:val="both"/>
        <w:rPr>
          <w:rFonts w:eastAsia="Times New Roman"/>
        </w:rPr>
      </w:pPr>
      <w:r>
        <w:rPr>
          <w:rFonts w:eastAsia="Times New Roman"/>
          <w:i/>
        </w:rPr>
        <w:t>1.</w:t>
      </w:r>
      <w:r>
        <w:rPr>
          <w:rFonts w:eastAsia="Times New Roman"/>
          <w:i/>
        </w:rPr>
        <w:tab/>
        <w:t xml:space="preserve">Open Snap! </w:t>
      </w:r>
      <w:r>
        <w:rPr>
          <w:rFonts w:eastAsia="Times New Roman"/>
        </w:rPr>
        <w:t>— select the Snap! icon in the Tools palette. Snap! opens in a window of its own. Start it Snap! using this button: a drawing can only be imported to Sangala Studio through a Snap! window that Sangala Studio itself has opened.</w:t>
      </w:r>
    </w:p>
    <w:p w14:paraId="73DBF2F2" w14:textId="7F666908" w:rsidR="008B3D46" w:rsidRPr="00EF0E4E" w:rsidRDefault="008B3D46" w:rsidP="007C3678">
      <w:pPr>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16"/>
                    <a:stretch>
                      <a:fillRect/>
                    </a:stretch>
                  </pic:blipFill>
                  <pic:spPr>
                    <a:xfrm>
                      <a:off x="0" y="0"/>
                      <a:ext cx="3826620" cy="565710"/>
                    </a:xfrm>
                    <a:prstGeom prst="rect">
                      <a:avLst/>
                    </a:prstGeom>
                  </pic:spPr>
                </pic:pic>
              </a:graphicData>
            </a:graphic>
          </wp:inline>
        </w:drawing>
      </w:r>
    </w:p>
    <w:p w14:paraId="38BFFA77" w14:textId="650F4EDA" w:rsidR="00AE5730" w:rsidRPr="007C3678" w:rsidRDefault="00E87594" w:rsidP="007C3678">
      <w:pPr>
        <w:pStyle w:val="NormalWeb"/>
        <w:spacing w:before="60" w:beforeAutospacing="0" w:after="120" w:afterAutospacing="0"/>
        <w:jc w:val="center"/>
        <w:rPr>
          <w:rFonts w:eastAsia="Times New Roman"/>
          <w:i/>
          <w:iCs/>
        </w:rPr>
      </w:pPr>
      <w:r>
        <w:rPr>
          <w:rFonts w:eastAsia="Times New Roman"/>
          <w:i/>
          <w:iCs/>
        </w:rPr>
        <w:t xml:space="preserve">Figure 9. The Snap! button in the Tools Palette </w:t>
      </w:r>
      <w:r>
        <w:rPr>
          <w:rFonts w:eastAsia="Times New Roman"/>
          <w:i/>
          <w:iCs/>
        </w:rPr>
        <w:br/>
        <w:t>opens Snap! in a separate window.</w:t>
      </w:r>
    </w:p>
    <w:p w14:paraId="6F6980BE" w14:textId="00751467" w:rsidR="00EF0E4E" w:rsidRPr="00EF0E4E" w:rsidRDefault="00EE41FC" w:rsidP="007C3678">
      <w:pPr>
        <w:spacing w:after="180"/>
        <w:ind w:left="720" w:hanging="360"/>
        <w:rPr>
          <w:rFonts w:eastAsia="Times New Roman"/>
        </w:rPr>
      </w:pPr>
      <w:r>
        <w:rPr>
          <w:rFonts w:eastAsia="Times New Roman"/>
          <w:i/>
        </w:rPr>
        <w:t>2.</w:t>
      </w:r>
      <w:r>
        <w:rPr>
          <w:rFonts w:eastAsia="Times New Roman"/>
          <w:i/>
        </w:rPr>
        <w:tab/>
        <w:t xml:space="preserve">Add the Sangala blocks (first time only) </w:t>
      </w:r>
      <w:r>
        <w:rPr>
          <w:rFonts w:eastAsia="Times New Roman"/>
        </w:rPr>
        <w:t>— in Snap!, choose File, then Import, and select the file Sangala for Snap.xml. Two blocks appear in a Sangala palette. In Snap!'s settings menu (the gear), tick JavaScript extensions.</w:t>
      </w:r>
    </w:p>
    <w:p w14:paraId="2D9F2EAE" w14:textId="433D69EB" w:rsidR="008B3D46" w:rsidRDefault="00EE41FC" w:rsidP="004B60B9">
      <w:pPr>
        <w:spacing w:after="180"/>
        <w:ind w:left="720" w:hanging="360"/>
        <w:rPr>
          <w:rFonts w:eastAsia="Times New Roman"/>
        </w:rPr>
      </w:pPr>
      <w:r>
        <w:rPr>
          <w:rFonts w:eastAsia="Times New Roman"/>
          <w:i/>
        </w:rPr>
        <w:t>3.</w:t>
      </w:r>
      <w:r>
        <w:rPr>
          <w:rFonts w:eastAsia="Times New Roman"/>
          <w:i/>
        </w:rPr>
        <w:tab/>
        <w:t xml:space="preserve">Build the script </w:t>
      </w:r>
      <w:r>
        <w:rPr>
          <w:rFonts w:eastAsia="Times New Roman"/>
        </w:rPr>
        <w:t>— put log pen vectors for Sangala at the top of the drawing script, above pen down, and send pen trails to Sangala at the bottom, below pen up.</w:t>
      </w:r>
    </w:p>
    <w:p w14:paraId="66411330" w14:textId="4E14DA1F" w:rsidR="008B3D46" w:rsidRPr="00EF0E4E" w:rsidRDefault="008B3D46" w:rsidP="007C3678">
      <w:pPr>
        <w:ind w:left="720" w:hanging="360"/>
        <w:jc w:val="center"/>
        <w:rPr>
          <w:rFonts w:eastAsia="Times New Roman"/>
        </w:rPr>
      </w:pPr>
      <w:r>
        <w:rPr>
          <w:noProof/>
        </w:rPr>
        <w:lastRenderedPageBreak/>
        <w:drawing>
          <wp:inline distT="0" distB="0" distL="0" distR="0" wp14:anchorId="1100A351" wp14:editId="75284A8B">
            <wp:extent cx="5078186" cy="1614603"/>
            <wp:effectExtent l="0" t="0" r="8255" b="5080"/>
            <wp:docPr id="14683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2517" name=""/>
                    <pic:cNvPicPr/>
                  </pic:nvPicPr>
                  <pic:blipFill>
                    <a:blip r:embed="rId17"/>
                    <a:stretch>
                      <a:fillRect/>
                    </a:stretch>
                  </pic:blipFill>
                  <pic:spPr>
                    <a:xfrm>
                      <a:off x="0" y="0"/>
                      <a:ext cx="5102033" cy="1622185"/>
                    </a:xfrm>
                    <a:prstGeom prst="rect">
                      <a:avLst/>
                    </a:prstGeom>
                  </pic:spPr>
                </pic:pic>
              </a:graphicData>
            </a:graphic>
          </wp:inline>
        </w:drawing>
      </w:r>
    </w:p>
    <w:p w14:paraId="7ACC7720" w14:textId="2BC29DDA" w:rsidR="00AE5730" w:rsidRPr="00FF6DDE" w:rsidRDefault="00E87594" w:rsidP="00FF6DDE">
      <w:pPr>
        <w:pStyle w:val="NormalWeb"/>
        <w:spacing w:before="60" w:beforeAutospacing="0"/>
        <w:ind w:left="1440" w:right="630"/>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73C3B802" w14:textId="57EA5302" w:rsidR="00EF0E4E" w:rsidRPr="00EF0E4E" w:rsidRDefault="00EE41FC" w:rsidP="00EF0E4E">
      <w:pPr>
        <w:spacing w:after="60"/>
        <w:ind w:left="720" w:hanging="360"/>
        <w:rPr>
          <w:rFonts w:eastAsia="Times New Roman"/>
        </w:rPr>
      </w:pPr>
      <w:r>
        <w:rPr>
          <w:rFonts w:eastAsia="Times New Roman"/>
          <w:i/>
        </w:rPr>
        <w:t>4.</w:t>
      </w:r>
      <w:r>
        <w:rPr>
          <w:rFonts w:eastAsia="Times New Roman"/>
          <w:i/>
        </w:rPr>
        <w:tab/>
        <w:t xml:space="preserve">Choose what the machine will do </w:t>
      </w:r>
      <w:r>
        <w:rPr>
          <w:rFonts w:eastAsia="Times New Roman"/>
        </w:rPr>
        <w:t>— the pen color is the instruction. A blue line becomes a fold line; a line of any other color becomes a cut line, or a drawn line if there is a pen in the tool holder instead of a blade.</w:t>
      </w:r>
    </w:p>
    <w:p w14:paraId="11B148BA" w14:textId="1AF02CEA" w:rsidR="00EF0E4E" w:rsidRPr="00EF0E4E" w:rsidRDefault="00EE41FC" w:rsidP="00EF0E4E">
      <w:pPr>
        <w:spacing w:after="60"/>
        <w:ind w:left="720" w:hanging="360"/>
        <w:rPr>
          <w:rFonts w:eastAsia="Times New Roman"/>
        </w:rPr>
      </w:pPr>
      <w:r>
        <w:rPr>
          <w:rFonts w:eastAsia="Times New Roman"/>
          <w:i/>
        </w:rPr>
        <w:t>5.</w:t>
      </w:r>
      <w:r>
        <w:rPr>
          <w:rFonts w:eastAsia="Times New Roman"/>
          <w:i/>
        </w:rPr>
        <w:tab/>
        <w:t xml:space="preserve">Send the drawing </w:t>
      </w:r>
      <w:r>
        <w:rPr>
          <w:rFonts w:eastAsia="Times New Roman"/>
        </w:rPr>
        <w:t>— click the script. The drawing appears in the middle of the mat, where it can be moved, reshaped with the Nodes tool, or combined with other shapes like any other design.</w:t>
      </w:r>
    </w:p>
    <w:p w14:paraId="0E0ED6AC" w14:textId="77777777" w:rsidR="00EF0E4E" w:rsidRPr="00EF0E4E" w:rsidRDefault="00EF0E4E" w:rsidP="00EE41FC">
      <w:pPr>
        <w:pStyle w:val="NormalWeb"/>
        <w:spacing w:before="60" w:beforeAutospacing="0" w:after="120" w:afterAutospacing="0"/>
        <w:rPr>
          <w:rFonts w:eastAsia="Times New Roman"/>
        </w:rPr>
      </w:pPr>
      <w:r>
        <w:rPr>
          <w:rFonts w:eastAsia="Times New Roman"/>
        </w:rPr>
        <w:t>To draw rather than cut, put a pen in the tool holder, choose Pen as the material in Setup, and press Make It: the die cutter draws the turtle's path at full size on paper. To cut the design out instead, put the blade back in and choose the material being cut. A drawing that mixes red and blue lines becomes a paper-craft net, in which the red lines are cut and the blue lines are creased ready to be folded.</w:t>
      </w:r>
    </w:p>
    <w:p w14:paraId="5597B79C" w14:textId="77777777" w:rsidR="00EF0E4E" w:rsidRPr="00EF0E4E" w:rsidRDefault="00EF0E4E" w:rsidP="00EE41FC">
      <w:pPr>
        <w:pStyle w:val="NormalWeb"/>
        <w:spacing w:before="60" w:beforeAutospacing="0" w:after="120" w:afterAutospacing="0"/>
        <w:rPr>
          <w:rFonts w:eastAsia="Times New Roman"/>
        </w:rPr>
      </w:pPr>
      <w:r>
        <w:rPr>
          <w:rFonts w:eastAsia="Times New Roman"/>
        </w:rPr>
        <w:t>One hundred turtle steps arrive as about 26 mm, so a drawing that fills Snap!'s stage is roughly the width of a sheet of paper. A design too large for the page can be reduced with Scale in the Setup panel.</w:t>
      </w:r>
    </w:p>
    <w:p w14:paraId="105853C2" w14:textId="77777777" w:rsidR="006415B8" w:rsidRPr="006415B8" w:rsidRDefault="006415B8" w:rsidP="00EE41FC">
      <w:pPr>
        <w:pStyle w:val="NormalWeb"/>
        <w:spacing w:before="60" w:beforeAutospacing="0" w:after="120" w:afterAutospacing="0"/>
        <w:rPr>
          <w:rFonts w:eastAsia="Times New Roman"/>
        </w:rPr>
      </w:pPr>
      <w:r>
        <w:rPr>
          <w:rFonts w:eastAsia="Times New Roman"/>
        </w:rPr>
        <w:t>Sangala Studio can also send a design the other way — onto the Snap! stage, where a Snap! program can use it as the costume for a sprite. This is a way to make artwork for a program, such as the dials and buttons of a dashboard, by drawing it rather than writing code for it.</w:t>
      </w:r>
    </w:p>
    <w:p w14:paraId="22E60DB4" w14:textId="3BDF7A24"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51C8343C" w14:textId="313C4AF9"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 click get design from Sangala. The design appears on the Snap! stage as a black outline. (Snap! must have been opened from the Snap! icon, as above, so that the two windows can talk.)</w:t>
      </w:r>
    </w:p>
    <w:p w14:paraId="03C948E7" w14:textId="581636F3" w:rsidR="006415B8" w:rsidRPr="006415B8" w:rsidRDefault="00EE41FC" w:rsidP="006415B8">
      <w:pPr>
        <w:spacing w:after="60"/>
        <w:ind w:left="720" w:hanging="360"/>
        <w:rPr>
          <w:rFonts w:eastAsia="Times New Roman"/>
        </w:rPr>
      </w:pPr>
      <w:r>
        <w:rPr>
          <w:rFonts w:eastAsia="Times New Roman"/>
          <w:i/>
        </w:rPr>
        <w:t>3.</w:t>
      </w:r>
      <w:r>
        <w:rPr>
          <w:rFonts w:eastAsia="Times New Roman"/>
          <w:i/>
        </w:rPr>
        <w:tab/>
        <w:t xml:space="preserve">Make it a costume </w:t>
      </w:r>
      <w:r>
        <w:rPr>
          <w:rFonts w:eastAsia="Times New Roman"/>
        </w:rPr>
        <w:t>— hold the Shift key and right-click the stage, then choose pen trails from the menu. A new costume appears in the sprite's costume library.</w:t>
      </w:r>
    </w:p>
    <w:p w14:paraId="4E0AD7C6" w14:textId="7E1CC767" w:rsidR="006415B8" w:rsidRPr="006415B8" w:rsidRDefault="00EE41FC" w:rsidP="006415B8">
      <w:pPr>
        <w:spacing w:after="6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Snap!'s paint editor and fill the enclosed areas with color.</w:t>
      </w:r>
    </w:p>
    <w:p w14:paraId="7BC61E25" w14:textId="77777777" w:rsidR="006415B8" w:rsidRPr="006415B8" w:rsidRDefault="006415B8" w:rsidP="00EE41FC">
      <w:pPr>
        <w:pStyle w:val="NormalWeb"/>
        <w:spacing w:before="60" w:beforeAutospacing="0" w:after="60" w:afterAutospacing="0"/>
        <w:rPr>
          <w:rFonts w:eastAsia="Times New Roman"/>
        </w:rPr>
      </w:pPr>
      <w:r>
        <w:rPr>
          <w:rFonts w:eastAsia="Times New Roman"/>
        </w:rPr>
        <w:t>The design crosses in black and white; color is added in Snap!. The outline itself stays in Sangala Studio, so the same design can also be cut or folded.</w:t>
      </w:r>
    </w:p>
    <w:p w14:paraId="7EE61B0D" w14:textId="1104AF4F" w:rsidR="006F1BF6" w:rsidRPr="008769A9" w:rsidRDefault="00EF0E4E" w:rsidP="00EE41FC">
      <w:pPr>
        <w:pStyle w:val="Heading2"/>
        <w:spacing w:before="60" w:beforeAutospacing="0" w:after="60" w:afterAutospacing="0"/>
        <w:rPr>
          <w:rFonts w:eastAsia="Times New Roman"/>
        </w:rPr>
      </w:pPr>
      <w:r>
        <w:rPr>
          <w:rFonts w:eastAsia="Times New Roman"/>
        </w:rPr>
        <w:t>8. Combining shapes</w:t>
      </w:r>
    </w:p>
    <w:p w14:paraId="5CA8B962" w14:textId="2160F153"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4FDCC196"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Union</w:t>
      </w:r>
      <w:r>
        <w:rPr>
          <w:rFonts w:eastAsia="Times New Roman"/>
        </w:rPr>
        <w:t xml:space="preserve"> — join both shapes into one outline. </w:t>
      </w:r>
    </w:p>
    <w:p w14:paraId="62FB814A"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659BE001"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27ED6453"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193598F9" w14:textId="3CC7D6F5" w:rsidR="000038BC" w:rsidRDefault="000038BC" w:rsidP="000038BC">
      <w:pPr>
        <w:pStyle w:val="NormalWeb"/>
        <w:spacing w:after="0" w:afterAutospacing="0"/>
        <w:jc w:val="center"/>
      </w:pPr>
      <w:r>
        <w:rPr>
          <w:noProof/>
        </w:rPr>
        <w:lastRenderedPageBreak/>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18"/>
                    <a:stretch>
                      <a:fillRect/>
                    </a:stretch>
                  </pic:blipFill>
                  <pic:spPr>
                    <a:xfrm>
                      <a:off x="0" y="0"/>
                      <a:ext cx="3753733" cy="1838563"/>
                    </a:xfrm>
                    <a:prstGeom prst="rect">
                      <a:avLst/>
                    </a:prstGeom>
                  </pic:spPr>
                </pic:pic>
              </a:graphicData>
            </a:graphic>
          </wp:inline>
        </w:drawing>
      </w:r>
    </w:p>
    <w:p w14:paraId="1CBD99DE" w14:textId="73A008DB" w:rsidR="00C71EE4" w:rsidRPr="00EE41FC" w:rsidRDefault="00E87594" w:rsidP="00EE41FC">
      <w:pPr>
        <w:pStyle w:val="NormalWeb"/>
        <w:spacing w:before="60" w:beforeAutospacing="0" w:after="180" w:afterAutospacing="0"/>
        <w:jc w:val="center"/>
      </w:pPr>
      <w:r>
        <w:rPr>
          <w:rStyle w:val="Emphasis"/>
        </w:rPr>
        <w:t>Figure 11. Using the Combine option to combine two overlapping shapes.</w:t>
      </w:r>
    </w:p>
    <w:p w14:paraId="6B2839B0" w14:textId="450AEF54" w:rsidR="006F1BF6" w:rsidRPr="008769A9" w:rsidRDefault="00EF0E4E">
      <w:pPr>
        <w:pStyle w:val="Heading2"/>
        <w:rPr>
          <w:rFonts w:eastAsia="Times New Roman"/>
        </w:rPr>
      </w:pPr>
      <w:r>
        <w:rPr>
          <w:rFonts w:eastAsia="Times New Roman"/>
        </w:rPr>
        <w:t>9. Aligning shapes</w:t>
      </w:r>
    </w:p>
    <w:p w14:paraId="0139F7C6" w14:textId="77777777" w:rsidR="006F1BF6" w:rsidRPr="008769A9" w:rsidRDefault="006F1BF6">
      <w:pPr>
        <w:pStyle w:val="NormalWeb"/>
      </w:pPr>
      <w:r>
        <w:t xml:space="preserve">The </w:t>
      </w:r>
      <w:r>
        <w:rPr>
          <w:rStyle w:val="Strong"/>
        </w:rPr>
        <w:t>Align</w:t>
      </w:r>
      <w:r>
        <w:t xml:space="preserve"> tool (the centered-bars icon) lines shapes up. Select two or more shapes — draw a box around them, or click one and Shift-click another — then choose:</w:t>
      </w:r>
    </w:p>
    <w:p w14:paraId="27E30A86" w14:textId="53BDE3E1"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4C1774DF" w14:textId="02B19B68"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3AEB6B36" w14:textId="5D39DD66"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t>Center</w:t>
      </w:r>
      <w:r>
        <w:rPr>
          <w:rFonts w:eastAsia="Times New Roman"/>
          <w:b/>
          <w:bCs/>
          <w:i/>
          <w:iCs/>
        </w:rPr>
        <w:t xml:space="preserve"> </w:t>
      </w:r>
      <w:r>
        <w:rPr>
          <w:rFonts w:eastAsia="Times New Roman"/>
        </w:rPr>
        <w:t xml:space="preserve">— the shapes are centered on one another. </w:t>
      </w:r>
    </w:p>
    <w:p w14:paraId="747CD0D4" w14:textId="1EF7BE8E" w:rsidR="006F1BF6" w:rsidRDefault="006F1BF6">
      <w:pPr>
        <w:pStyle w:val="NormalWeb"/>
      </w:pPr>
      <w:r>
        <w:t>The largest shape stays in place and the others move to it, so Center drops a small circle exactly into the middle of a square frame.</w:t>
      </w:r>
    </w:p>
    <w:p w14:paraId="7CA726A5" w14:textId="4745466F" w:rsidR="00FE330E" w:rsidRDefault="00FE330E" w:rsidP="00FE330E">
      <w:pPr>
        <w:pStyle w:val="NormalWeb"/>
        <w:spacing w:after="0" w:afterAutospacing="0"/>
        <w:jc w:val="center"/>
      </w:pPr>
      <w:r>
        <w:rPr>
          <w:noProof/>
        </w:rPr>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19"/>
                    <a:stretch>
                      <a:fillRect/>
                    </a:stretch>
                  </pic:blipFill>
                  <pic:spPr>
                    <a:xfrm>
                      <a:off x="0" y="0"/>
                      <a:ext cx="3805599" cy="1917142"/>
                    </a:xfrm>
                    <a:prstGeom prst="rect">
                      <a:avLst/>
                    </a:prstGeom>
                  </pic:spPr>
                </pic:pic>
              </a:graphicData>
            </a:graphic>
          </wp:inline>
        </w:drawing>
      </w:r>
    </w:p>
    <w:p w14:paraId="3AB4BB14" w14:textId="07F5B52A" w:rsidR="00FE330E" w:rsidRPr="008769A9" w:rsidRDefault="00E87594" w:rsidP="00FE330E">
      <w:pPr>
        <w:pStyle w:val="NormalWeb"/>
        <w:spacing w:before="60" w:beforeAutospacing="0" w:after="180" w:afterAutospacing="0"/>
        <w:jc w:val="center"/>
      </w:pPr>
      <w:r>
        <w:rPr>
          <w:rStyle w:val="Emphasis"/>
        </w:rPr>
        <w:t>Figure 12. Using the Align option to center two shapes.</w:t>
      </w:r>
    </w:p>
    <w:p w14:paraId="6965AB43" w14:textId="30A238FE" w:rsidR="006F1BF6" w:rsidRPr="008769A9" w:rsidRDefault="00EF0E4E" w:rsidP="00EE41FC">
      <w:pPr>
        <w:pStyle w:val="Heading2"/>
        <w:spacing w:after="60" w:afterAutospacing="0"/>
        <w:rPr>
          <w:rFonts w:eastAsia="Times New Roman"/>
        </w:rPr>
      </w:pPr>
      <w:r>
        <w:rPr>
          <w:rFonts w:eastAsia="Times New Roman"/>
        </w:rPr>
        <w:t>10. Examining Fine Detail</w:t>
      </w:r>
    </w:p>
    <w:p w14:paraId="7C6826D7" w14:textId="77777777" w:rsidR="006F1BF6" w:rsidRPr="008769A9" w:rsidRDefault="006F1BF6" w:rsidP="00EE41FC">
      <w:pPr>
        <w:pStyle w:val="NormalWeb"/>
        <w:spacing w:before="60" w:beforeAutospacing="0" w:after="60" w:afterAutospacing="0"/>
      </w:pPr>
      <w:r>
        <w:t>To inspect fine detail:</w:t>
      </w:r>
    </w:p>
    <w:p w14:paraId="42A70FD3" w14:textId="7A138F9E"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or the plus and minus buttons at the bottom of the </w:t>
      </w:r>
      <w:r>
        <w:rPr>
          <w:rFonts w:eastAsia="Times New Roman"/>
          <w:i/>
        </w:rPr>
        <w:t>Fabricate Panel</w:t>
      </w:r>
      <w:r>
        <w:rPr>
          <w:rFonts w:eastAsia="Times New Roman"/>
        </w:rPr>
        <w:t xml:space="preserve">. </w:t>
      </w:r>
    </w:p>
    <w:p w14:paraId="1E16E619"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returns to the whole page. </w:t>
      </w:r>
    </w:p>
    <w:p w14:paraId="6F861BC1" w14:textId="77777777"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06E3B0AE" w14:textId="77777777" w:rsidR="006F1BF6" w:rsidRPr="008769A9" w:rsidRDefault="006F1BF6">
      <w:pPr>
        <w:pStyle w:val="NormalWeb"/>
      </w:pPr>
      <w:r>
        <w:t>Zooming changes only the view, not the real size of the design.</w:t>
      </w:r>
    </w:p>
    <w:p w14:paraId="67FDB689" w14:textId="65C3230C" w:rsidR="006F1BF6" w:rsidRPr="008769A9" w:rsidRDefault="00EF0E4E">
      <w:pPr>
        <w:pStyle w:val="Heading2"/>
        <w:rPr>
          <w:rFonts w:eastAsia="Times New Roman"/>
        </w:rPr>
      </w:pPr>
      <w:r>
        <w:rPr>
          <w:rFonts w:eastAsia="Times New Roman"/>
        </w:rPr>
        <w:lastRenderedPageBreak/>
        <w:t>11. Cutting Out a Design</w:t>
      </w:r>
    </w:p>
    <w:p w14:paraId="0B508FDF" w14:textId="0CAF03F3" w:rsidR="006F1BF6" w:rsidRPr="008769A9" w:rsidRDefault="006F1BF6" w:rsidP="00FE330E">
      <w:pPr>
        <w:numPr>
          <w:ilvl w:val="0"/>
          <w:numId w:val="12"/>
        </w:numPr>
        <w:spacing w:before="100" w:beforeAutospacing="1" w:after="60"/>
        <w:rPr>
          <w:rFonts w:eastAsia="Times New Roman"/>
        </w:rPr>
      </w:pPr>
      <w:r>
        <w:rPr>
          <w:rFonts w:eastAsia="Times New Roman"/>
        </w:rPr>
        <w:t xml:space="preserve">Open </w:t>
      </w:r>
      <w:r>
        <w:rPr>
          <w:rFonts w:eastAsia="Times New Roman"/>
          <w:i/>
          <w:iCs/>
        </w:rPr>
        <w:t>Setup</w:t>
      </w:r>
      <w:r>
        <w:rPr>
          <w:rFonts w:eastAsia="Times New Roman"/>
        </w:rPr>
        <w:t xml:space="preserve"> (the gear icon) and choose the </w:t>
      </w:r>
      <w:r>
        <w:rPr>
          <w:rFonts w:eastAsia="Times New Roman"/>
          <w:i/>
          <w:iCs/>
        </w:rPr>
        <w:t>Material</w:t>
      </w:r>
      <w:r>
        <w:rPr>
          <w:rFonts w:eastAsia="Times New Roman"/>
        </w:rPr>
        <w:t xml:space="preserve"> (Paper, Cardstock, Heavy Cardstock, Vinyl, or Pen). This is used to adjust Force, Speed, Blade, and the number of Passes; thicker material needs more force and more passes. Set the </w:t>
      </w:r>
      <w:r>
        <w:rPr>
          <w:rFonts w:eastAsia="Times New Roman"/>
          <w:i/>
          <w:iCs/>
        </w:rPr>
        <w:t>Position</w:t>
      </w:r>
      <w:r>
        <w:rPr>
          <w:rFonts w:eastAsia="Times New Roman"/>
        </w:rPr>
        <w:t xml:space="preserve"> if the design should sit at a particular spot on the mat, then close </w:t>
      </w:r>
      <w:r>
        <w:rPr>
          <w:rFonts w:eastAsia="Times New Roman"/>
          <w:i/>
          <w:iCs/>
        </w:rPr>
        <w:t>Setup</w:t>
      </w:r>
      <w:r>
        <w:rPr>
          <w:rFonts w:eastAsia="Times New Roman"/>
        </w:rPr>
        <w:t xml:space="preserve">. </w:t>
      </w:r>
    </w:p>
    <w:p w14:paraId="2CAC1948" w14:textId="5EA05E88" w:rsidR="006F1BF6" w:rsidRPr="008769A9" w:rsidRDefault="00FE330E" w:rsidP="00FE330E">
      <w:pPr>
        <w:numPr>
          <w:ilvl w:val="0"/>
          <w:numId w:val="12"/>
        </w:numPr>
        <w:spacing w:before="100" w:beforeAutospacing="1" w:after="60"/>
        <w:rPr>
          <w:rFonts w:eastAsia="Times New Roman"/>
        </w:rPr>
      </w:pPr>
      <w:r>
        <w:rPr>
          <w:rFonts w:eastAsia="Times New Roman"/>
        </w:rPr>
        <w:t xml:space="preserve">Place the cardstock or other material on the carrier sheet and load it into the die cutter. </w:t>
      </w:r>
    </w:p>
    <w:p w14:paraId="6152ACA1"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Decide whether to print first: </w:t>
      </w:r>
    </w:p>
    <w:p w14:paraId="3BB595A6" w14:textId="7A805FED" w:rsidR="006F1BF6" w:rsidRPr="008769A9" w:rsidRDefault="006F1BF6" w:rsidP="00FE330E">
      <w:pPr>
        <w:numPr>
          <w:ilvl w:val="1"/>
          <w:numId w:val="15"/>
        </w:numPr>
        <w:spacing w:before="100" w:beforeAutospacing="1" w:after="60"/>
        <w:ind w:left="1166"/>
        <w:rPr>
          <w:rFonts w:eastAsia="Times New Roman"/>
        </w:rPr>
      </w:pPr>
      <w:r>
        <w:rPr>
          <w:rFonts w:eastAsia="Times New Roman"/>
        </w:rPr>
        <w:t xml:space="preserve">For a plain silhouette cut from colored cardstock, leave registration </w:t>
      </w:r>
      <w:r>
        <w:rPr>
          <w:rFonts w:eastAsia="Times New Roman"/>
          <w:i/>
          <w:iCs/>
        </w:rPr>
        <w:t>Marks</w:t>
      </w:r>
      <w:r>
        <w:rPr>
          <w:rFonts w:eastAsia="Times New Roman"/>
        </w:rPr>
        <w:t xml:space="preserve"> off and press </w:t>
      </w:r>
      <w:r>
        <w:rPr>
          <w:rFonts w:eastAsia="Times New Roman"/>
          <w:i/>
          <w:iCs/>
        </w:rPr>
        <w:t>Make It!</w:t>
      </w:r>
      <w:r>
        <w:rPr>
          <w:rFonts w:eastAsia="Times New Roman"/>
        </w:rPr>
        <w:t xml:space="preserve"> The blade cuts the outline directly. </w:t>
      </w:r>
    </w:p>
    <w:p w14:paraId="53D6C621" w14:textId="77777777" w:rsidR="00FE330E" w:rsidRDefault="006F1BF6" w:rsidP="00C71EE4">
      <w:pPr>
        <w:numPr>
          <w:ilvl w:val="1"/>
          <w:numId w:val="15"/>
        </w:numPr>
        <w:spacing w:before="100" w:beforeAutospacing="1" w:after="60"/>
        <w:ind w:left="1166"/>
        <w:rPr>
          <w:rFonts w:eastAsia="Times New Roman"/>
        </w:rPr>
      </w:pPr>
      <w:r>
        <w:rPr>
          <w:rFonts w:eastAsia="Times New Roman"/>
        </w:rPr>
        <w:t>For a print-and-cut (a full-color picture, or a collage of colored pieces, printed and then cut out):</w:t>
      </w:r>
    </w:p>
    <w:p w14:paraId="05AEF701" w14:textId="463E5CDF"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4399423D" w14:textId="188D5331" w:rsidR="00FE330E" w:rsidRP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59223092" w14:textId="2B91D072" w:rsid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Load the carrier sheet into the die cutter, </w:t>
      </w:r>
    </w:p>
    <w:p w14:paraId="68832632" w14:textId="054F25F3" w:rsidR="00FE330E" w:rsidRDefault="00FE330E" w:rsidP="00FE330E">
      <w:pPr>
        <w:pStyle w:val="ListParagraph"/>
        <w:numPr>
          <w:ilvl w:val="0"/>
          <w:numId w:val="16"/>
        </w:numPr>
        <w:spacing w:before="100" w:beforeAutospacing="1" w:after="60" w:afterAutospacing="1"/>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403AD021" w14:textId="340DD2BF" w:rsidR="006F1BF6" w:rsidRDefault="00FE330E" w:rsidP="00FE330E">
      <w:pPr>
        <w:spacing w:before="100" w:beforeAutospacing="1" w:after="60" w:afterAutospacing="1"/>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7C4A1101" w14:textId="7C4A1101" w:rsidR="006F1BF6" w:rsidRDefault="006F1BF6">
      <w:pPr>
        <w:spacing w:before="100" w:beforeAutospacing="1" w:after="60" w:afterAutospacing="1"/>
        <w:ind w:left="360"/>
        <w:rPr>
          <w:rFonts w:eastAsia="Times New Roman"/>
        </w:rPr>
      </w:pPr>
      <w:r>
        <w:rPr>
          <w:rFonts w:eastAsia="Times New Roman"/>
        </w:rPr>
        <w:t xml:space="preserve">A collage made from colored pieces is cut this way in a single pass. Give each piece a paper color, arrange them on the page, and Print: every piece prints in its color on one sheet of white cardstock. </w:t>
      </w:r>
      <w:r>
        <w:rPr>
          <w:rFonts w:eastAsia="Times New Roman"/>
          <w:i/>
        </w:rPr>
        <w:t xml:space="preserve">Make It!</w:t>
      </w:r>
      <w:r>
        <w:rPr>
          <w:rFonts w:eastAsia="Times New Roman"/>
        </w:rPr>
        <w:t xml:space="preserve"> then cuts every outline at once, so the pieces need not be cut one color at a time. Because the color is printed rather than cut from colored card, the cut edge shows the white core of the sheet. </w:t>
      </w:r>
    </w:p>
    <w:p w14:paraId="5C1DBCBE" w14:textId="6771B775" w:rsidR="00FE330E" w:rsidRDefault="00FE330E" w:rsidP="00FE330E">
      <w:pPr>
        <w:spacing w:before="100" w:beforeAutospacing="1"/>
        <w:ind w:left="360"/>
        <w:jc w:val="center"/>
        <w:rPr>
          <w:rFonts w:eastAsia="Times New Roman"/>
        </w:rPr>
      </w:pPr>
      <w:r>
        <w:rPr>
          <w:noProof/>
        </w:rPr>
        <w:drawing>
          <wp:inline distT="0" distB="0" distL="0" distR="0" wp14:anchorId="1097E9A2" wp14:editId="15B80316">
            <wp:extent cx="2057400" cy="4252217"/>
            <wp:effectExtent l="0" t="0" r="0" b="0"/>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
                    <pic:cNvPicPr/>
                  </pic:nvPicPr>
                  <pic:blipFill>
                    <a:blip r:embed="rId20"/>
                    <a:stretch>
                      <a:fillRect/>
                    </a:stretch>
                  </pic:blipFill>
                  <pic:spPr>
                    <a:xfrm>
                      <a:off x="0" y="0"/>
                      <a:ext cx="2079125" cy="4297118"/>
                    </a:xfrm>
                    <a:prstGeom prst="rect">
                      <a:avLst/>
                    </a:prstGeom>
                  </pic:spPr>
                </pic:pic>
              </a:graphicData>
            </a:graphic>
          </wp:inline>
        </w:drawing>
      </w:r>
    </w:p>
    <w:p w14:paraId="0739401A" w14:textId="0DC747EC" w:rsidR="00FE330E" w:rsidRPr="008769A9" w:rsidRDefault="00E87594" w:rsidP="00FE330E">
      <w:pPr>
        <w:pStyle w:val="NormalWeb"/>
        <w:spacing w:before="60" w:beforeAutospacing="0" w:after="180" w:afterAutospacing="0"/>
        <w:jc w:val="center"/>
      </w:pPr>
      <w:r>
        <w:rPr>
          <w:rStyle w:val="Emphasis"/>
        </w:rPr>
        <w:t xml:space="preserve">Figure 13. The Setup menu can be used to adjust the material settings </w:t>
      </w:r>
    </w:p>
    <w:p w14:paraId="1F012000" w14:textId="35153C05" w:rsidR="006F1BF6" w:rsidRPr="004B60B9" w:rsidRDefault="00EF0E4E" w:rsidP="004B60B9">
      <w:pPr>
        <w:rPr>
          <w:rFonts w:eastAsia="Times New Roman"/>
          <w:b/>
          <w:bCs/>
          <w:sz w:val="26"/>
          <w:szCs w:val="26"/>
        </w:rPr>
      </w:pPr>
      <w:r>
        <w:rPr>
          <w:rFonts w:eastAsia="Times New Roman"/>
          <w:b/>
          <w:bCs/>
          <w:sz w:val="26"/>
          <w:szCs w:val="26"/>
        </w:rPr>
        <w:lastRenderedPageBreak/>
        <w:t>12. Saving the Design</w:t>
      </w:r>
    </w:p>
    <w:p w14:paraId="678032D6" w14:textId="77777777" w:rsidR="00FE330E" w:rsidRDefault="006F1BF6">
      <w:pPr>
        <w:pStyle w:val="NormalWeb"/>
      </w:pPr>
      <w:r>
        <w:rPr>
          <w:i/>
          <w:iCs/>
        </w:rPr>
        <w:t>Save SVG</w:t>
      </w:r>
      <w:r>
        <w:t xml:space="preserve"> (the disk icon) writes the design to a file that can be reopened later or shared.</w:t>
      </w:r>
    </w:p>
    <w:p w14:paraId="3E00436B" w14:textId="77777777" w:rsidR="00FE330E" w:rsidRDefault="00FE330E" w:rsidP="00FE330E">
      <w:pPr>
        <w:pStyle w:val="NormalWeb"/>
        <w:numPr>
          <w:ilvl w:val="0"/>
          <w:numId w:val="17"/>
        </w:numPr>
        <w:spacing w:after="60" w:afterAutospacing="0"/>
      </w:pPr>
      <w:r>
        <w:t xml:space="preserve">A photo opened only as a reference for tracing is not saved. </w:t>
      </w:r>
    </w:p>
    <w:p w14:paraId="0D0195B2" w14:textId="77777777" w:rsidR="004D1BA8" w:rsidRDefault="00FE330E" w:rsidP="00FE330E">
      <w:pPr>
        <w:pStyle w:val="NormalWeb"/>
        <w:numPr>
          <w:ilvl w:val="0"/>
          <w:numId w:val="17"/>
        </w:numPr>
      </w:pPr>
      <w:r>
        <w:t>Once the background of a shape has been removed to create a silhouette outline (or it has been cropped to a shape), the picture becomes part of the print-and-cut design. The image is then printed and saved with the design so that it reappears when the file is reopened.</w:t>
      </w:r>
    </w:p>
    <w:p w14:paraId="2FB6D8B2" w14:textId="77777777" w:rsidR="00D13E1B" w:rsidRDefault="00D13E1B" w:rsidP="00D13E1B">
      <w:pPr>
        <w:pStyle w:val="NormalWeb"/>
        <w:ind w:left="720"/>
      </w:pPr>
    </w:p>
    <w:p w14:paraId="069FFF25" w14:textId="5A044305" w:rsidR="004D1BA8" w:rsidRDefault="00EF0E4E" w:rsidP="00D13E1B">
      <w:pPr>
        <w:pStyle w:val="Heading2"/>
        <w:spacing w:after="180" w:afterAutospacing="0"/>
      </w:pPr>
      <w:r>
        <w:t>13. Designing in 3D</w:t>
      </w:r>
    </w:p>
    <w:p w14:paraId="0BEAAF00" w14:textId="77777777" w:rsidR="004D1BA8" w:rsidRDefault="004D1BA8" w:rsidP="00D13E1B">
      <w:pPr>
        <w:pStyle w:val="NormalWeb"/>
        <w:spacing w:before="0" w:beforeAutospacing="0" w:after="180" w:afterAutospacing="0"/>
      </w:pPr>
      <w:r>
        <w:t xml:space="preserve">Sangala Studio also has a three-dimensional mode for objects made on a 3D printer rather than the die cutter. Where the die cutter cuts a flat outline from cardstock, a 3D printer builds a solid object in layers of plastic. In 3D mode a design is saved as an </w:t>
      </w:r>
      <w:r>
        <w:rPr>
          <w:i/>
        </w:rPr>
        <w:t>STL</w:t>
      </w:r>
      <w:r>
        <w:t xml:space="preserve"> file — the standard file a 3D printer reads — rather than sent to the die cutter as a cut.</w:t>
      </w:r>
    </w:p>
    <w:p w14:paraId="69FFD404" w14:textId="77777777" w:rsidR="004D1BA8" w:rsidRDefault="004D1BA8" w:rsidP="00D13E1B">
      <w:pPr>
        <w:pStyle w:val="NormalWeb"/>
        <w:spacing w:before="0" w:beforeAutospacing="0" w:after="180" w:afterAutospacing="0"/>
      </w:pPr>
      <w:r>
        <w:rPr>
          <w:i/>
        </w:rPr>
        <w:t>Switching to 3D.</w:t>
      </w:r>
      <w:r>
        <w:t xml:space="preserve"> 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 xml:space="preserve"> and reveals three controls that stay hidden in 2D: the </w:t>
      </w:r>
      <w:r>
        <w:rPr>
          <w:i/>
        </w:rPr>
        <w:t>Brick</w:t>
      </w:r>
      <w:r>
        <w:t xml:space="preserve"> tool in the Tools Palette, and the </w:t>
      </w:r>
      <w:r>
        <w:rPr>
          <w:i/>
        </w:rPr>
        <w:t>3D View</w:t>
      </w:r>
      <w:r>
        <w:t xml:space="preserve"> and </w:t>
      </w:r>
      <w:r>
        <w:rPr>
          <w:i/>
        </w:rPr>
        <w:t>Export STL</w:t>
      </w:r>
      <w:r>
        <w:t xml:space="preserve"> buttons near the top. Because a 3D design is printed rather than cut, the die-cutter connection message is not shown in 3D mode.</w:t>
      </w:r>
    </w:p>
    <w:p w14:paraId="5B1380AA" w14:textId="18F0CF4A" w:rsidR="009C7979" w:rsidRDefault="009C7979" w:rsidP="00D13E1B">
      <w:pPr>
        <w:pStyle w:val="NormalWeb"/>
        <w:spacing w:before="0" w:beforeAutospacing="0" w:after="0" w:afterAutospacing="0"/>
        <w:jc w:val="center"/>
      </w:pPr>
      <w:r>
        <w:rPr>
          <w:noProof/>
        </w:rPr>
        <w:drawing>
          <wp:inline distT="0" distB="0" distL="0" distR="0" wp14:anchorId="694D1329" wp14:editId="3B9B4A5F">
            <wp:extent cx="2514600" cy="2233318"/>
            <wp:effectExtent l="0" t="0" r="0" b="0"/>
            <wp:docPr id="130340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01538" name=""/>
                    <pic:cNvPicPr/>
                  </pic:nvPicPr>
                  <pic:blipFill>
                    <a:blip r:embed="rId21"/>
                    <a:stretch>
                      <a:fillRect/>
                    </a:stretch>
                  </pic:blipFill>
                  <pic:spPr>
                    <a:xfrm>
                      <a:off x="0" y="0"/>
                      <a:ext cx="2533241" cy="2249874"/>
                    </a:xfrm>
                    <a:prstGeom prst="rect">
                      <a:avLst/>
                    </a:prstGeom>
                  </pic:spPr>
                </pic:pic>
              </a:graphicData>
            </a:graphic>
          </wp:inline>
        </w:drawing>
      </w:r>
    </w:p>
    <w:p w14:paraId="2D0BE8A8" w14:textId="7BC6CF50" w:rsidR="00AA05A0" w:rsidRPr="00AA05A0" w:rsidRDefault="00E87594" w:rsidP="00AA05A0">
      <w:pPr>
        <w:pStyle w:val="NormalWeb"/>
        <w:spacing w:before="60" w:beforeAutospacing="0"/>
        <w:jc w:val="center"/>
        <w:rPr>
          <w:i/>
        </w:rPr>
      </w:pPr>
      <w:r>
        <w:rPr>
          <w:i/>
        </w:rPr>
        <w:t xml:space="preserve">Figure 14. The 2D/3D toggle and the 3D View button at the top right; </w:t>
      </w:r>
      <w:r>
        <w:rPr>
          <w:i/>
        </w:rPr>
        <w:br/>
        <w:t>in 3D mode the Fabricate Panel prompts to Export STL for the 3D printer.</w:t>
      </w:r>
    </w:p>
    <w:p w14:paraId="2B800BC6" w14:textId="079C86ED" w:rsidR="004D1BA8" w:rsidRPr="00D45B50" w:rsidRDefault="00D45B50" w:rsidP="004D1BA8">
      <w:pPr>
        <w:pStyle w:val="NormalWeb"/>
      </w:pPr>
      <w:r>
        <w:rPr>
          <w:i/>
        </w:rPr>
        <w:t>Giving a shape depth.</w:t>
      </w:r>
      <w:r>
        <w:t xml:space="preserve"> A flat shape becomes a solid when it is given a height. Any drawn shape can be raised — a rectangle, a circle, or a free-form outline drawn with the </w:t>
      </w:r>
      <w:r>
        <w:rPr>
          <w:i/>
        </w:rPr>
        <w:t>Pen</w:t>
      </w:r>
      <w:r>
        <w:t xml:space="preserve"> — so that a triangle becomes a wedge and a four-sided outline becomes a sloped block, the shapes from which angled parts are built. Once a shape is selected, the Selected-object panel shows two further measurements:</w:t>
      </w:r>
    </w:p>
    <w:p w14:paraId="6E93451B" w14:textId="77777777" w:rsidR="004D1BA8" w:rsidRDefault="004D1BA8" w:rsidP="004D1BA8">
      <w:pPr>
        <w:spacing w:after="60"/>
        <w:ind w:left="720" w:hanging="360"/>
      </w:pPr>
      <w:r>
        <w:t>1.</w:t>
      </w:r>
      <w:r>
        <w:tab/>
      </w:r>
      <w:r>
        <w:rPr>
          <w:i/>
        </w:rPr>
        <w:t>Depth</w:t>
      </w:r>
      <w:r>
        <w:t xml:space="preserve"> — how tall the object stands, the distance the flat shape is raised to form a solid.</w:t>
      </w:r>
    </w:p>
    <w:p w14:paraId="016E673E" w14:textId="77777777" w:rsidR="004D1BA8" w:rsidRDefault="004D1BA8" w:rsidP="004D1BA8">
      <w:pPr>
        <w:spacing w:after="60"/>
        <w:ind w:left="720" w:hanging="360"/>
      </w:pPr>
      <w:r>
        <w:t>2.</w:t>
      </w:r>
      <w:r>
        <w:tab/>
      </w:r>
      <w:r>
        <w:rPr>
          <w:i/>
        </w:rPr>
        <w:t>Base</w:t>
      </w:r>
      <w:r>
        <w:t xml:space="preserve"> — how far the object sits above the printer bed. A Base of zero rests the object on the bed; a larger Base lifts it, which is useful when one part is meant to rest on top of another.</w:t>
      </w:r>
    </w:p>
    <w:p w14:paraId="1E15B6DE" w14:textId="77777777" w:rsidR="009C7979" w:rsidRDefault="009C7979" w:rsidP="004D1BA8">
      <w:pPr>
        <w:spacing w:after="60"/>
        <w:ind w:left="720" w:hanging="360"/>
      </w:pPr>
    </w:p>
    <w:p w14:paraId="3DCDBD7F" w14:textId="44A0DE7F" w:rsidR="009C7979" w:rsidRDefault="009C7979" w:rsidP="009C7979">
      <w:pPr>
        <w:spacing w:after="60"/>
        <w:ind w:left="720" w:hanging="360"/>
        <w:jc w:val="center"/>
      </w:pPr>
      <w:r>
        <w:rPr>
          <w:noProof/>
        </w:rPr>
        <w:lastRenderedPageBreak/>
        <w:drawing>
          <wp:inline distT="0" distB="0" distL="0" distR="0" wp14:anchorId="6A848C18" wp14:editId="13C22E61">
            <wp:extent cx="3837214" cy="1655115"/>
            <wp:effectExtent l="0" t="0" r="0" b="2540"/>
            <wp:docPr id="193682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20907" name=""/>
                    <pic:cNvPicPr/>
                  </pic:nvPicPr>
                  <pic:blipFill>
                    <a:blip r:embed="rId22"/>
                    <a:stretch>
                      <a:fillRect/>
                    </a:stretch>
                  </pic:blipFill>
                  <pic:spPr>
                    <a:xfrm>
                      <a:off x="0" y="0"/>
                      <a:ext cx="3846074" cy="1658937"/>
                    </a:xfrm>
                    <a:prstGeom prst="rect">
                      <a:avLst/>
                    </a:prstGeom>
                  </pic:spPr>
                </pic:pic>
              </a:graphicData>
            </a:graphic>
          </wp:inline>
        </w:drawing>
      </w:r>
    </w:p>
    <w:p w14:paraId="42E2E133" w14:textId="7728CC5B" w:rsidR="004B60B9" w:rsidRDefault="00E87594" w:rsidP="00F73B52">
      <w:pPr>
        <w:pStyle w:val="NormalWeb"/>
        <w:spacing w:before="60" w:beforeAutospacing="0" w:after="120" w:afterAutospacing="0"/>
        <w:jc w:val="center"/>
        <w:rPr>
          <w:i/>
        </w:rPr>
      </w:pPr>
      <w:r>
        <w:rPr>
          <w:i/>
        </w:rPr>
        <w:t xml:space="preserve">Figure 15. A rectangle selected in 3D mode. The Selected-object panel </w:t>
      </w:r>
      <w:r>
        <w:rPr>
          <w:i/>
        </w:rPr>
        <w:br/>
        <w:t>adds Depth and Base, which raise the flat shape into a solid.</w:t>
      </w:r>
    </w:p>
    <w:p w14:paraId="02510CB5" w14:textId="558EC03A" w:rsidR="004D1BA8" w:rsidRPr="00D13E1B" w:rsidRDefault="004D1BA8" w:rsidP="00D13E1B">
      <w:pPr>
        <w:spacing w:before="0" w:beforeAutospacing="0" w:after="60" w:afterAutospacing="0"/>
        <w:rPr>
          <w:i/>
        </w:rPr>
      </w:pPr>
      <w:r>
        <w:rPr>
          <w:i/>
        </w:rPr>
        <w:t>The Brick tool.</w:t>
      </w:r>
      <w:r>
        <w:t xml:space="preserve"> The </w:t>
      </w:r>
      <w:r>
        <w:rPr>
          <w:i/>
        </w:rPr>
        <w:t>Brick</w:t>
      </w:r>
      <w:r>
        <w:t xml:space="preserve"> tool places a construction brick with studs on top. Once a brick is selected, the </w:t>
      </w:r>
      <w:r>
        <w:rPr>
          <w:i/>
        </w:rPr>
        <w:t>Brick size</w:t>
      </w:r>
      <w:r>
        <w:t xml:space="preserve"> panel adjusts it:</w:t>
      </w:r>
    </w:p>
    <w:p w14:paraId="0321883D" w14:textId="04FF9C94" w:rsidR="009C7979" w:rsidRDefault="009C7979" w:rsidP="00EE41FC">
      <w:pPr>
        <w:pStyle w:val="NormalWeb"/>
        <w:spacing w:before="0" w:beforeAutospacing="0" w:after="0" w:afterAutospacing="0"/>
        <w:jc w:val="center"/>
      </w:pPr>
      <w:r>
        <w:rPr>
          <w:noProof/>
        </w:rPr>
        <w:drawing>
          <wp:inline distT="0" distB="0" distL="0" distR="0" wp14:anchorId="5D269A6D" wp14:editId="22C8B1C0">
            <wp:extent cx="4490266" cy="1005033"/>
            <wp:effectExtent l="0" t="0" r="5715" b="5080"/>
            <wp:docPr id="12227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9110" name=""/>
                    <pic:cNvPicPr/>
                  </pic:nvPicPr>
                  <pic:blipFill>
                    <a:blip r:embed="rId23"/>
                    <a:stretch>
                      <a:fillRect/>
                    </a:stretch>
                  </pic:blipFill>
                  <pic:spPr>
                    <a:xfrm>
                      <a:off x="0" y="0"/>
                      <a:ext cx="4506232" cy="1008607"/>
                    </a:xfrm>
                    <a:prstGeom prst="rect">
                      <a:avLst/>
                    </a:prstGeom>
                  </pic:spPr>
                </pic:pic>
              </a:graphicData>
            </a:graphic>
          </wp:inline>
        </w:drawing>
      </w:r>
    </w:p>
    <w:p w14:paraId="7998197E" w14:textId="69003BC1" w:rsidR="00AA05A0" w:rsidRPr="00AA05A0" w:rsidRDefault="00E87594" w:rsidP="00AA05A0">
      <w:pPr>
        <w:pStyle w:val="NormalWeb"/>
        <w:spacing w:before="60" w:beforeAutospacing="0"/>
        <w:jc w:val="center"/>
        <w:rPr>
          <w:i/>
        </w:rPr>
      </w:pPr>
      <w:r>
        <w:rPr>
          <w:i/>
        </w:rPr>
        <w:t xml:space="preserve">Figure 16. The Brick tool and its Brick size panel: Columns, Rows, </w:t>
      </w:r>
      <w:r>
        <w:rPr>
          <w:i/>
        </w:rPr>
        <w:br/>
        <w:t>Depth, and Fit, with Studs (top) and Sockets (bottom) checkboxes.</w:t>
      </w:r>
    </w:p>
    <w:p w14:paraId="05221797" w14:textId="2192035F" w:rsidR="004D1BA8" w:rsidRDefault="004D1BA8" w:rsidP="004D1BA8">
      <w:pPr>
        <w:spacing w:after="60"/>
        <w:ind w:left="720" w:hanging="360"/>
      </w:pPr>
      <w:r>
        <w:t>1.</w:t>
      </w:r>
      <w:r>
        <w:tab/>
      </w: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44E51C7D" w14:textId="77777777" w:rsidR="004D1BA8" w:rsidRDefault="004D1BA8" w:rsidP="004D1BA8">
      <w:pPr>
        <w:spacing w:after="60"/>
        <w:ind w:left="720" w:hanging="360"/>
      </w:pPr>
      <w:r>
        <w:t>2.</w:t>
      </w:r>
      <w:r>
        <w:tab/>
      </w:r>
      <w:r>
        <w:rPr>
          <w:i/>
        </w:rPr>
        <w:t>Depth</w:t>
      </w:r>
      <w:r>
        <w:t xml:space="preserve"> sets the brick's height.</w:t>
      </w:r>
    </w:p>
    <w:p w14:paraId="3793D4B0" w14:textId="77777777" w:rsidR="004D1BA8" w:rsidRDefault="004D1BA8" w:rsidP="004D1BA8">
      <w:pPr>
        <w:spacing w:after="60"/>
        <w:ind w:left="720" w:hanging="360"/>
      </w:pPr>
      <w:r>
        <w:t>3.</w:t>
      </w:r>
      <w:r>
        <w:tab/>
      </w:r>
      <w:r>
        <w:rPr>
          <w:i/>
        </w:rPr>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1BBAA6C8" w14:textId="77777777" w:rsidR="004D1BA8" w:rsidRDefault="004D1BA8" w:rsidP="004D1BA8">
      <w:pPr>
        <w:spacing w:after="60"/>
        <w:ind w:left="720" w:hanging="360"/>
      </w:pPr>
      <w:r>
        <w:t>4.</w:t>
      </w:r>
      <w:r>
        <w:tab/>
      </w:r>
      <w:r>
        <w:rPr>
          <w:i/>
        </w:rPr>
        <w:t>Studs (top)</w:t>
      </w:r>
      <w:r>
        <w:t>, turned off, leaves the top smooth — suited to a surface such as a wing that should carry no studs.</w:t>
      </w:r>
    </w:p>
    <w:p w14:paraId="4F31C545" w14:textId="77777777" w:rsidR="004D1BA8" w:rsidRDefault="004D1BA8" w:rsidP="004D1BA8">
      <w:pPr>
        <w:spacing w:after="60"/>
        <w:ind w:left="720" w:hanging="360"/>
      </w:pPr>
      <w:r>
        <w:t>5.</w:t>
      </w:r>
      <w:r>
        <w:tab/>
      </w:r>
      <w:r>
        <w:rPr>
          <w:i/>
        </w:rPr>
        <w:t>Sockets (bottom)</w:t>
      </w:r>
      <w:r>
        <w:t>, turned off, closes the underside with a flat base — suited to a part that is glued to a surface rather than pressed onto studs.</w:t>
      </w:r>
    </w:p>
    <w:p w14:paraId="47502EE2" w14:textId="69317AA0" w:rsidR="004D1BA8" w:rsidRPr="00D45B50" w:rsidRDefault="00D45B50" w:rsidP="00EE41FC">
      <w:pPr>
        <w:pStyle w:val="NormalWeb"/>
        <w:spacing w:before="60" w:beforeAutospacing="0" w:after="60" w:afterAutospacing="0"/>
      </w:pPr>
      <w:r>
        <w:rPr>
          <w:i/>
        </w:rPr>
        <w:t>Previewing in 3D.</w:t>
      </w:r>
      <w:r>
        <w:t xml:space="preserve"> The </w:t>
      </w:r>
      <w:r>
        <w:rPr>
          <w:i/>
        </w:rPr>
        <w:t>3D View</w:t>
      </w:r>
      <w:r>
        <w:t xml:space="preserve"> button shows the object as a rotatable model. Dragging rotates the model and the scroll wheel zooms, so the model can be turned to inspect its underside. The </w:t>
      </w:r>
      <w:r>
        <w:rPr>
          <w:i/>
        </w:rPr>
        <w:t>Show the build plate</w:t>
      </w:r>
      <w:r>
        <w:t xml:space="preserve"> checkbox, which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2BC0924D" w14:textId="7DE29196" w:rsidR="009C7979" w:rsidRDefault="009C7979" w:rsidP="00EE41FC">
      <w:pPr>
        <w:pStyle w:val="NormalWeb"/>
        <w:spacing w:before="60" w:beforeAutospacing="0" w:after="0" w:afterAutospacing="0"/>
        <w:jc w:val="center"/>
      </w:pPr>
      <w:r>
        <w:rPr>
          <w:noProof/>
        </w:rPr>
        <w:drawing>
          <wp:inline distT="0" distB="0" distL="0" distR="0" wp14:anchorId="77F82777" wp14:editId="34C97A75">
            <wp:extent cx="1006928" cy="912865"/>
            <wp:effectExtent l="0" t="0" r="3175" b="1905"/>
            <wp:docPr id="76859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90440" name=""/>
                    <pic:cNvPicPr/>
                  </pic:nvPicPr>
                  <pic:blipFill>
                    <a:blip r:embed="rId24"/>
                    <a:stretch>
                      <a:fillRect/>
                    </a:stretch>
                  </pic:blipFill>
                  <pic:spPr>
                    <a:xfrm>
                      <a:off x="0" y="0"/>
                      <a:ext cx="1015934" cy="921030"/>
                    </a:xfrm>
                    <a:prstGeom prst="rect">
                      <a:avLst/>
                    </a:prstGeom>
                  </pic:spPr>
                </pic:pic>
              </a:graphicData>
            </a:graphic>
          </wp:inline>
        </w:drawing>
      </w:r>
    </w:p>
    <w:p w14:paraId="190DFD97" w14:textId="67FD91E0" w:rsidR="00AA05A0" w:rsidRPr="00AA05A0" w:rsidRDefault="00E87594" w:rsidP="00EE41FC">
      <w:pPr>
        <w:pStyle w:val="NormalWeb"/>
        <w:spacing w:before="60" w:beforeAutospacing="0" w:after="60" w:afterAutospacing="0"/>
        <w:jc w:val="center"/>
        <w:rPr>
          <w:i/>
        </w:rPr>
      </w:pPr>
      <w:r>
        <w:rPr>
          <w:i/>
        </w:rPr>
        <w:t xml:space="preserve">Figure 17. The 3D View shows the finished object as a rotatable </w:t>
      </w:r>
      <w:r>
        <w:rPr>
          <w:i/>
        </w:rPr>
        <w:br/>
        <w:t>model; dragging rotates it and the scroll wheel zooms.</w:t>
      </w:r>
    </w:p>
    <w:p w14:paraId="626F433B" w14:textId="160A2308" w:rsidR="004B60B9" w:rsidRDefault="004D1BA8" w:rsidP="00EE41FC">
      <w:pPr>
        <w:pStyle w:val="NormalWeb"/>
        <w:spacing w:before="60" w:beforeAutospacing="0"/>
      </w:pPr>
      <w:r>
        <w:rPr>
          <w:i/>
        </w:rPr>
        <w:lastRenderedPageBreak/>
        <w:t>Saving for the printer.</w:t>
      </w:r>
      <w:r>
        <w:t xml:space="preserve"> The </w:t>
      </w:r>
      <w:r>
        <w:rPr>
          <w:i/>
        </w:rPr>
        <w:t>Export STL</w:t>
      </w:r>
      <w:r>
        <w:t xml:space="preserve"> button saves the design as an STL file, which is then opened in the printer's own software (Bambu Studio) to print the object.</w:t>
      </w:r>
      <w:r>
        <w:br/>
      </w:r>
    </w:p>
    <w:p w14:paraId="5F516FA9" w14:textId="7334A4F5" w:rsidR="006F1BF6" w:rsidRPr="00F73B52" w:rsidRDefault="004B60B9" w:rsidP="00F73B52">
      <w:pPr>
        <w:rPr>
          <w:rFonts w:eastAsia="Times New Roman"/>
          <w:b/>
          <w:bCs/>
          <w:sz w:val="26"/>
          <w:szCs w:val="26"/>
        </w:rPr>
      </w:pPr>
      <w:r>
        <w:br w:type="page"/>
      </w:r>
      <w:r>
        <w:rPr>
          <w:rFonts w:eastAsia="Times New Roman"/>
          <w:b/>
          <w:bCs/>
          <w:sz w:val="26"/>
          <w:szCs w:val="26"/>
        </w:rPr>
        <w:lastRenderedPageBreak/>
        <w:t>14. Quick Reference</w:t>
      </w:r>
    </w:p>
    <w:p w14:paraId="4870E0E5" w14:textId="77777777" w:rsidR="00F73B52" w:rsidRPr="00F73B52" w:rsidRDefault="00F73B52" w:rsidP="00F73B52"/>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4042"/>
        <w:gridCol w:w="4320"/>
      </w:tblGrid>
      <w:tr w:rsidR="00723AEF" w:rsidRPr="008769A9" w14:paraId="2DE446BF" w14:textId="77777777" w:rsidTr="00FE330E">
        <w:trPr>
          <w:tblHeader/>
          <w:jc w:val="center"/>
        </w:trPr>
        <w:tc>
          <w:tcPr>
            <w:tcW w:w="4042"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52359703" w14:textId="285051A8"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6CEF2827" w14:textId="64A6B6EB"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0F8D9A01" w14:textId="77777777" w:rsidTr="00FE330E">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297ADA7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691CC3BA"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55762F9B"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659CD43"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E246651"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72E88644"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20D22A7"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CF7363D"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each point, Enter to finish</w:t>
            </w:r>
          </w:p>
        </w:tc>
      </w:tr>
      <w:tr w:rsidR="00723AEF" w:rsidRPr="008769A9" w14:paraId="5A11D001"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A11D002"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Carry on from a loose end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A11D003"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the end of the outline</w:t>
            </w:r>
          </w:p>
        </w:tc>
      </w:tr>
      <w:tr w:rsidR="00723AEF" w:rsidRPr="008769A9" w14:paraId="26256CCD"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D73E32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1DF1495"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01C89775"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4CBB1B1"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56C9624" w14:textId="6C80EB83"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7B54F5CC"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76715B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8B88F0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Union, Difference, or Intersect</w:t>
            </w:r>
          </w:p>
        </w:tc>
      </w:tr>
      <w:tr w:rsidR="00723AEF" w:rsidRPr="008769A9" w14:paraId="2963DF3C"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5668F62"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974CA3"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52D9A0AE"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777C85A"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94E1071"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7ECBED24"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1F6270E"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Crop a photo to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B44F08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6CA502D2"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0557237"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0B96CD" w14:textId="7809D335"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5BB46DC9"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B6E483C" w14:textId="33E48D10"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0D5F8BD" w14:textId="62047EDE"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7E1A9B40"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E1A9B41" w14:textId="7E1A9B42"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E1A9B43" w14:textId="7E1A9B44"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7C4A0010"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C4A0011" w14:textId="7C4A0011"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Fill a shape with a paper color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C4A0012" w14:textId="7C4A0012"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 xml:space="preserve">Select it, then click a color in the Selected object panel</w:t>
            </w:r>
          </w:p>
        </w:tc>
      </w:tr>
      <w:tr w:rsidR="00D45B50" w:rsidRPr="008769A9" w14:paraId="7C4A0020"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C4A0021" w14:textId="7C4A0021"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Change which shape is in front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C4A0022" w14:textId="7C4A0022"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 xml:space="preserve">Select it, then Back, Lower, Raise or Front</w:t>
            </w:r>
          </w:p>
        </w:tc>
      </w:tr>
      <w:tr w:rsidR="00D45B50" w:rsidRPr="008769A9" w14:paraId="45C3FCD8"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5E90FB2" w14:textId="0AC7CD61"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90BD3AB" w14:textId="2E1EACB9"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6A710F40"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58564D0" w14:textId="0E62F613"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Draw with Snap!'s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9793848" w14:textId="0586F8FE"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Snap!, run the script, then send pen trails to Sangala</w:t>
            </w:r>
          </w:p>
        </w:tc>
      </w:tr>
      <w:tr w:rsidR="00C82AB5" w:rsidRPr="008769A9" w14:paraId="27B47B25"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B730B9C" w14:textId="51E507B1"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7912E92" w14:textId="5A64F58E"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then drag; Fold makes it a crease</w:t>
            </w:r>
          </w:p>
        </w:tc>
      </w:tr>
      <w:tr w:rsidR="00C82AB5" w:rsidRPr="008769A9" w14:paraId="6F766953"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AF57F7D" w14:textId="2CB3944F"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728B360" w14:textId="004D579F"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5110B9E2"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7697269" w14:textId="09B7F509"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3572419" w14:textId="71401D41"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248F5CAB"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A4F722D" w14:textId="2AE2C73E"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4DBEFE8" w14:textId="59025510"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C82AB5" w:rsidRPr="008769A9" w14:paraId="18659DF2"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A3F1940" w14:textId="0D69021E"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Turn Snap to Fit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1B85A1C" w14:textId="10830208"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bl>
    <w:p w14:paraId="116A3604" w14:textId="2CAA116B" w:rsidR="006F1BF6" w:rsidRPr="004D1BA8" w:rsidRDefault="00EF0E4E">
      <w:pPr>
        <w:pStyle w:val="Heading2"/>
        <w:rPr>
          <w:rFonts w:eastAsia="Times New Roman"/>
        </w:rPr>
      </w:pPr>
      <w:r>
        <w:rPr>
          <w:rFonts w:eastAsia="Times New Roman"/>
        </w:rPr>
        <w:t>15. Tool Sequences for Specific Designs</w:t>
      </w:r>
    </w:p>
    <w:p w14:paraId="32A6F785" w14:textId="35514909"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4A726868" w14:textId="5D63EB4E"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221C3560" w14:textId="65DE670C"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sectPr w:rsidR="006F1BF6" w:rsidRPr="008769A9" w:rsidSect="007C3678">
      <w:footerReference w:type="default" r:id="rId25"/>
      <w:pgSz w:w="12240" w:h="15840"/>
      <w:pgMar w:top="1440" w:right="153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D3DAF" w14:textId="77777777" w:rsidR="009A4ACB" w:rsidRDefault="009A4ACB" w:rsidP="00281073">
      <w:r>
        <w:separator/>
      </w:r>
    </w:p>
  </w:endnote>
  <w:endnote w:type="continuationSeparator" w:id="0">
    <w:p w14:paraId="26A49D18" w14:textId="77777777" w:rsidR="009A4ACB" w:rsidRDefault="009A4ACB"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680EB39C" w14:textId="7008FC98"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21D8D8" w14:textId="77777777" w:rsidR="00281073" w:rsidRDefault="002810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87F00" w14:textId="77777777" w:rsidR="009A4ACB" w:rsidRDefault="009A4ACB" w:rsidP="00281073">
      <w:r>
        <w:separator/>
      </w:r>
    </w:p>
  </w:footnote>
  <w:footnote w:type="continuationSeparator" w:id="0">
    <w:p w14:paraId="6D23D6F5" w14:textId="77777777" w:rsidR="009A4ACB" w:rsidRDefault="009A4ACB" w:rsidP="002810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16cid:durableId="1121651660">
    <w:abstractNumId w:val="7"/>
  </w:num>
  <w:num w:numId="2" w16cid:durableId="815998989">
    <w:abstractNumId w:val="8"/>
  </w:num>
  <w:num w:numId="3" w16cid:durableId="1261178524">
    <w:abstractNumId w:val="9"/>
  </w:num>
  <w:num w:numId="4" w16cid:durableId="740177916">
    <w:abstractNumId w:val="5"/>
  </w:num>
  <w:num w:numId="5" w16cid:durableId="2058313966">
    <w:abstractNumId w:val="16"/>
  </w:num>
  <w:num w:numId="6" w16cid:durableId="2143229736">
    <w:abstractNumId w:val="11"/>
  </w:num>
  <w:num w:numId="7" w16cid:durableId="1498229945">
    <w:abstractNumId w:val="6"/>
  </w:num>
  <w:num w:numId="8" w16cid:durableId="472793599">
    <w:abstractNumId w:val="13"/>
  </w:num>
  <w:num w:numId="9" w16cid:durableId="1242062777">
    <w:abstractNumId w:val="1"/>
  </w:num>
  <w:num w:numId="10" w16cid:durableId="2130270202">
    <w:abstractNumId w:val="0"/>
  </w:num>
  <w:num w:numId="11" w16cid:durableId="650136031">
    <w:abstractNumId w:val="14"/>
  </w:num>
  <w:num w:numId="12" w16cid:durableId="146746603">
    <w:abstractNumId w:val="10"/>
  </w:num>
  <w:num w:numId="13" w16cid:durableId="1976331980">
    <w:abstractNumId w:val="4"/>
  </w:num>
  <w:num w:numId="14" w16cid:durableId="17322030">
    <w:abstractNumId w:val="3"/>
  </w:num>
  <w:num w:numId="15" w16cid:durableId="474680745">
    <w:abstractNumId w:val="15"/>
  </w:num>
  <w:num w:numId="16" w16cid:durableId="643392937">
    <w:abstractNumId w:val="17"/>
  </w:num>
  <w:num w:numId="17" w16cid:durableId="2035761695">
    <w:abstractNumId w:val="12"/>
  </w:num>
  <w:num w:numId="18" w16cid:durableId="4674351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60738"/>
    <w:rsid w:val="0009012E"/>
    <w:rsid w:val="001053F1"/>
    <w:rsid w:val="00113F32"/>
    <w:rsid w:val="0014195F"/>
    <w:rsid w:val="00196DC7"/>
    <w:rsid w:val="00221296"/>
    <w:rsid w:val="00234BB7"/>
    <w:rsid w:val="00255166"/>
    <w:rsid w:val="002722C7"/>
    <w:rsid w:val="00281073"/>
    <w:rsid w:val="002931A8"/>
    <w:rsid w:val="002A4961"/>
    <w:rsid w:val="002E3BB4"/>
    <w:rsid w:val="0036194B"/>
    <w:rsid w:val="003869AA"/>
    <w:rsid w:val="003D58B8"/>
    <w:rsid w:val="00423F59"/>
    <w:rsid w:val="00497CA9"/>
    <w:rsid w:val="004B60B9"/>
    <w:rsid w:val="004D1BA8"/>
    <w:rsid w:val="00515832"/>
    <w:rsid w:val="00563F98"/>
    <w:rsid w:val="00575C76"/>
    <w:rsid w:val="00595AB5"/>
    <w:rsid w:val="005F128A"/>
    <w:rsid w:val="00604A7D"/>
    <w:rsid w:val="006214BC"/>
    <w:rsid w:val="006415B8"/>
    <w:rsid w:val="00666245"/>
    <w:rsid w:val="00683033"/>
    <w:rsid w:val="006C6A3F"/>
    <w:rsid w:val="006F1BF6"/>
    <w:rsid w:val="007020E4"/>
    <w:rsid w:val="00723AEF"/>
    <w:rsid w:val="00737BD1"/>
    <w:rsid w:val="00741DF5"/>
    <w:rsid w:val="00774CBD"/>
    <w:rsid w:val="007848B0"/>
    <w:rsid w:val="007C3678"/>
    <w:rsid w:val="0080662B"/>
    <w:rsid w:val="008769A9"/>
    <w:rsid w:val="00894D9A"/>
    <w:rsid w:val="00894F73"/>
    <w:rsid w:val="008B3D46"/>
    <w:rsid w:val="008C13FE"/>
    <w:rsid w:val="008E5E57"/>
    <w:rsid w:val="009028A0"/>
    <w:rsid w:val="00910777"/>
    <w:rsid w:val="009A4ACB"/>
    <w:rsid w:val="009C7979"/>
    <w:rsid w:val="009E0931"/>
    <w:rsid w:val="009E3796"/>
    <w:rsid w:val="00A2553E"/>
    <w:rsid w:val="00AA05A0"/>
    <w:rsid w:val="00AB227F"/>
    <w:rsid w:val="00AB51B5"/>
    <w:rsid w:val="00AE5730"/>
    <w:rsid w:val="00B0253D"/>
    <w:rsid w:val="00B52878"/>
    <w:rsid w:val="00B93E49"/>
    <w:rsid w:val="00C32D65"/>
    <w:rsid w:val="00C43D67"/>
    <w:rsid w:val="00C71EE4"/>
    <w:rsid w:val="00C82AB5"/>
    <w:rsid w:val="00C86DFE"/>
    <w:rsid w:val="00CA1175"/>
    <w:rsid w:val="00D13E1B"/>
    <w:rsid w:val="00D45B50"/>
    <w:rsid w:val="00D63EB3"/>
    <w:rsid w:val="00E87594"/>
    <w:rsid w:val="00EE41FC"/>
    <w:rsid w:val="00EF0E4E"/>
    <w:rsid w:val="00F22F28"/>
    <w:rsid w:val="00F232A9"/>
    <w:rsid w:val="00F272F7"/>
    <w:rsid w:val="00F34FA2"/>
    <w:rsid w:val="00F73B52"/>
    <w:rsid w:val="00F94566"/>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457370"/>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beforeAutospacing="0" w:after="120" w:afterAutospacing="0"/>
      <w:outlineLvl w:val="0"/>
    </w:pPr>
    <w:rPr>
      <w:b/>
      <w:bCs/>
      <w:kern w:val="36"/>
      <w:sz w:val="32"/>
      <w:szCs w:val="48"/>
    </w:rPr>
  </w:style>
  <w:style w:type="paragraph" w:styleId="Heading2">
    <w:name w:val="heading 2"/>
    <w:basedOn w:val="Normal"/>
    <w:link w:val="Heading2Char"/>
    <w:uiPriority w:val="9"/>
    <w:qFormat/>
    <w:pPr>
      <w:keepNext/>
      <w:keepLines/>
      <w:spacing w:before="120" w:beforeAutospacing="0" w:after="120" w:afterAutospacing="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3427</Words>
  <Characters>19537</Characters>
  <Application>Microsoft Office Word</Application>
  <DocSecurity>0</DocSecurity>
  <Lines>162</Lines>
  <Paragraphs>45</Paragraphs>
  <ScaleCrop>false</ScaleCrop>
  <Company/>
  <LinksUpToDate>false</LinksUpToDate>
  <CharactersWithSpaces>22919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2026-07-16T13:27:00Z</dcterms:created>
  <dcterms:modified xsi:type="dcterms:W3CDTF">2026-07-16T13:27:00Z</dcterms:modified>
</cp:coreProperties>
</file>