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DBD0" w14:textId="77777777" w:rsidR="007334FF" w:rsidRPr="007334FF" w:rsidRDefault="007334FF" w:rsidP="007334FF">
      <w:pPr>
        <w:jc w:val="center"/>
        <w:rPr>
          <w:rFonts w:eastAsia="Times New Roman"/>
        </w:rPr>
      </w:pPr>
    </w:p>
    <w:p w14:paraId="0BD694DB" w14:textId="77777777" w:rsidR="007334FF" w:rsidRPr="007334FF" w:rsidRDefault="007334FF" w:rsidP="007334FF">
      <w:pPr>
        <w:jc w:val="center"/>
        <w:rPr>
          <w:rFonts w:eastAsia="Times New Roman"/>
        </w:rPr>
      </w:pPr>
    </w:p>
    <w:p w14:paraId="42194450" w14:textId="77777777" w:rsidR="007334FF" w:rsidRPr="007334FF" w:rsidRDefault="007334FF" w:rsidP="007334FF">
      <w:pPr>
        <w:jc w:val="center"/>
        <w:rPr>
          <w:rFonts w:eastAsia="Times New Roman"/>
        </w:rPr>
      </w:pPr>
    </w:p>
    <w:p w14:paraId="5E5E9816" w14:textId="77777777" w:rsidR="007334FF" w:rsidRPr="007334FF" w:rsidRDefault="007334FF" w:rsidP="007334FF">
      <w:pPr>
        <w:jc w:val="center"/>
        <w:rPr>
          <w:rFonts w:eastAsia="Times New Roman"/>
        </w:rPr>
      </w:pPr>
    </w:p>
    <w:p w14:paraId="6DFD7AD3" w14:textId="77777777" w:rsidR="007334FF" w:rsidRPr="007334FF" w:rsidRDefault="007334FF" w:rsidP="007334FF">
      <w:pPr>
        <w:jc w:val="center"/>
        <w:rPr>
          <w:rFonts w:eastAsia="Times New Roman"/>
        </w:rPr>
      </w:pPr>
    </w:p>
    <w:p w14:paraId="305DF401"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1F668DE0"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3C5D971A" w14:textId="77777777" w:rsidR="0081091E" w:rsidRDefault="0081091E" w:rsidP="0081091E">
      <w:pPr>
        <w:spacing w:after="180"/>
        <w:jc w:val="center"/>
        <w:rPr>
          <w:rFonts w:eastAsia="Times New Roman"/>
          <w:sz w:val="26"/>
        </w:rPr>
      </w:pPr>
    </w:p>
    <w:p w14:paraId="6D7A9A48"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137DB432"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58769557" w14:textId="77777777" w:rsidR="0081091E" w:rsidRDefault="0081091E" w:rsidP="007334FF">
      <w:pPr>
        <w:jc w:val="center"/>
        <w:rPr>
          <w:rFonts w:eastAsia="Times New Roman"/>
          <w:sz w:val="24"/>
        </w:rPr>
      </w:pPr>
    </w:p>
    <w:p w14:paraId="584C06C4" w14:textId="77777777" w:rsidR="0081091E" w:rsidRDefault="0081091E" w:rsidP="007334FF">
      <w:pPr>
        <w:jc w:val="center"/>
        <w:rPr>
          <w:rFonts w:eastAsia="Times New Roman"/>
          <w:sz w:val="24"/>
        </w:rPr>
      </w:pPr>
    </w:p>
    <w:p w14:paraId="77AC7713" w14:textId="77777777" w:rsidR="0081091E" w:rsidRDefault="0081091E" w:rsidP="007334FF">
      <w:pPr>
        <w:jc w:val="center"/>
        <w:rPr>
          <w:rFonts w:eastAsia="Times New Roman"/>
          <w:sz w:val="24"/>
        </w:rPr>
      </w:pPr>
    </w:p>
    <w:p w14:paraId="2E6106FE" w14:textId="77777777" w:rsidR="0081091E" w:rsidRDefault="0081091E" w:rsidP="007334FF">
      <w:pPr>
        <w:jc w:val="center"/>
        <w:rPr>
          <w:rFonts w:eastAsia="Times New Roman"/>
          <w:sz w:val="24"/>
        </w:rPr>
      </w:pPr>
    </w:p>
    <w:p w14:paraId="5B56181C" w14:textId="77777777" w:rsidR="0081091E" w:rsidRDefault="0081091E" w:rsidP="007334FF">
      <w:pPr>
        <w:jc w:val="center"/>
        <w:rPr>
          <w:rFonts w:eastAsia="Times New Roman"/>
          <w:sz w:val="24"/>
        </w:rPr>
      </w:pPr>
    </w:p>
    <w:p w14:paraId="10E7E236" w14:textId="77777777" w:rsidR="007334FF" w:rsidRPr="007334FF" w:rsidRDefault="007334FF" w:rsidP="007334FF">
      <w:pPr>
        <w:jc w:val="center"/>
        <w:rPr>
          <w:rFonts w:eastAsia="Times New Roman"/>
          <w:sz w:val="24"/>
        </w:rPr>
      </w:pPr>
      <w:r w:rsidRPr="007334FF">
        <w:rPr>
          <w:rFonts w:eastAsia="Times New Roman"/>
          <w:sz w:val="24"/>
        </w:rPr>
        <w:t>Version 7.6</w:t>
      </w:r>
    </w:p>
    <w:p w14:paraId="2ADDE4A5"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04657453" w14:textId="4E8E0440" w:rsidR="00764F7A"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78138" w:history="1">
        <w:r w:rsidR="00764F7A" w:rsidRPr="00422DA3">
          <w:rPr>
            <w:rStyle w:val="Hyperlink"/>
            <w:rFonts w:eastAsia="Times New Roman"/>
            <w:noProof/>
          </w:rPr>
          <w:t>Part 1. Two-dimensional Design Tools</w:t>
        </w:r>
        <w:r w:rsidR="00764F7A">
          <w:rPr>
            <w:noProof/>
            <w:webHidden/>
          </w:rPr>
          <w:tab/>
        </w:r>
        <w:r w:rsidR="00764F7A">
          <w:rPr>
            <w:noProof/>
            <w:webHidden/>
          </w:rPr>
          <w:fldChar w:fldCharType="begin"/>
        </w:r>
        <w:r w:rsidR="00764F7A">
          <w:rPr>
            <w:noProof/>
            <w:webHidden/>
          </w:rPr>
          <w:instrText xml:space="preserve"> PAGEREF _Toc235878138 \h </w:instrText>
        </w:r>
        <w:r w:rsidR="00764F7A">
          <w:rPr>
            <w:noProof/>
            <w:webHidden/>
          </w:rPr>
        </w:r>
        <w:r w:rsidR="00764F7A">
          <w:rPr>
            <w:noProof/>
            <w:webHidden/>
          </w:rPr>
          <w:fldChar w:fldCharType="separate"/>
        </w:r>
        <w:r w:rsidR="00764F7A">
          <w:rPr>
            <w:noProof/>
            <w:webHidden/>
          </w:rPr>
          <w:t>2</w:t>
        </w:r>
        <w:r w:rsidR="00764F7A">
          <w:rPr>
            <w:noProof/>
            <w:webHidden/>
          </w:rPr>
          <w:fldChar w:fldCharType="end"/>
        </w:r>
      </w:hyperlink>
    </w:p>
    <w:p w14:paraId="432C3618" w14:textId="4C3E34D3"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39" w:history="1">
        <w:r w:rsidRPr="00422DA3">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_Toc235878139 \h </w:instrText>
        </w:r>
        <w:r>
          <w:rPr>
            <w:noProof/>
            <w:webHidden/>
          </w:rPr>
        </w:r>
        <w:r>
          <w:rPr>
            <w:noProof/>
            <w:webHidden/>
          </w:rPr>
          <w:fldChar w:fldCharType="separate"/>
        </w:r>
        <w:r>
          <w:rPr>
            <w:noProof/>
            <w:webHidden/>
          </w:rPr>
          <w:t>2</w:t>
        </w:r>
        <w:r>
          <w:rPr>
            <w:noProof/>
            <w:webHidden/>
          </w:rPr>
          <w:fldChar w:fldCharType="end"/>
        </w:r>
      </w:hyperlink>
    </w:p>
    <w:p w14:paraId="12241B6D" w14:textId="2AB3AF8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0" w:history="1">
        <w:r w:rsidRPr="00422DA3">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_Toc235878140 \h </w:instrText>
        </w:r>
        <w:r>
          <w:rPr>
            <w:noProof/>
            <w:webHidden/>
          </w:rPr>
        </w:r>
        <w:r>
          <w:rPr>
            <w:noProof/>
            <w:webHidden/>
          </w:rPr>
          <w:fldChar w:fldCharType="separate"/>
        </w:r>
        <w:r>
          <w:rPr>
            <w:noProof/>
            <w:webHidden/>
          </w:rPr>
          <w:t>2</w:t>
        </w:r>
        <w:r>
          <w:rPr>
            <w:noProof/>
            <w:webHidden/>
          </w:rPr>
          <w:fldChar w:fldCharType="end"/>
        </w:r>
      </w:hyperlink>
    </w:p>
    <w:p w14:paraId="0E3CDCDF" w14:textId="2F67030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1" w:history="1">
        <w:r w:rsidRPr="00422DA3">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_Toc235878141 \h </w:instrText>
        </w:r>
        <w:r>
          <w:rPr>
            <w:noProof/>
            <w:webHidden/>
          </w:rPr>
        </w:r>
        <w:r>
          <w:rPr>
            <w:noProof/>
            <w:webHidden/>
          </w:rPr>
          <w:fldChar w:fldCharType="separate"/>
        </w:r>
        <w:r>
          <w:rPr>
            <w:noProof/>
            <w:webHidden/>
          </w:rPr>
          <w:t>3</w:t>
        </w:r>
        <w:r>
          <w:rPr>
            <w:noProof/>
            <w:webHidden/>
          </w:rPr>
          <w:fldChar w:fldCharType="end"/>
        </w:r>
      </w:hyperlink>
    </w:p>
    <w:p w14:paraId="4FF21A4C" w14:textId="5B1D4325"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2" w:history="1">
        <w:r w:rsidRPr="00422DA3">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_Toc235878142 \h </w:instrText>
        </w:r>
        <w:r>
          <w:rPr>
            <w:noProof/>
            <w:webHidden/>
          </w:rPr>
        </w:r>
        <w:r>
          <w:rPr>
            <w:noProof/>
            <w:webHidden/>
          </w:rPr>
          <w:fldChar w:fldCharType="separate"/>
        </w:r>
        <w:r>
          <w:rPr>
            <w:noProof/>
            <w:webHidden/>
          </w:rPr>
          <w:t>4</w:t>
        </w:r>
        <w:r>
          <w:rPr>
            <w:noProof/>
            <w:webHidden/>
          </w:rPr>
          <w:fldChar w:fldCharType="end"/>
        </w:r>
      </w:hyperlink>
    </w:p>
    <w:p w14:paraId="15E7B3CC" w14:textId="4E4BBB48"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3" w:history="1">
        <w:r w:rsidRPr="00422DA3">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_Toc235878143 \h </w:instrText>
        </w:r>
        <w:r>
          <w:rPr>
            <w:noProof/>
            <w:webHidden/>
          </w:rPr>
        </w:r>
        <w:r>
          <w:rPr>
            <w:noProof/>
            <w:webHidden/>
          </w:rPr>
          <w:fldChar w:fldCharType="separate"/>
        </w:r>
        <w:r>
          <w:rPr>
            <w:noProof/>
            <w:webHidden/>
          </w:rPr>
          <w:t>5</w:t>
        </w:r>
        <w:r>
          <w:rPr>
            <w:noProof/>
            <w:webHidden/>
          </w:rPr>
          <w:fldChar w:fldCharType="end"/>
        </w:r>
      </w:hyperlink>
    </w:p>
    <w:p w14:paraId="74E958F2" w14:textId="5FC48CA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4" w:history="1">
        <w:r w:rsidRPr="00422DA3">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_Toc235878144 \h </w:instrText>
        </w:r>
        <w:r>
          <w:rPr>
            <w:noProof/>
            <w:webHidden/>
          </w:rPr>
        </w:r>
        <w:r>
          <w:rPr>
            <w:noProof/>
            <w:webHidden/>
          </w:rPr>
          <w:fldChar w:fldCharType="separate"/>
        </w:r>
        <w:r>
          <w:rPr>
            <w:noProof/>
            <w:webHidden/>
          </w:rPr>
          <w:t>6</w:t>
        </w:r>
        <w:r>
          <w:rPr>
            <w:noProof/>
            <w:webHidden/>
          </w:rPr>
          <w:fldChar w:fldCharType="end"/>
        </w:r>
      </w:hyperlink>
    </w:p>
    <w:p w14:paraId="370632D3" w14:textId="78BF7D95"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5" w:history="1">
        <w:r w:rsidRPr="00422DA3">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_Toc235878145 \h </w:instrText>
        </w:r>
        <w:r>
          <w:rPr>
            <w:noProof/>
            <w:webHidden/>
          </w:rPr>
        </w:r>
        <w:r>
          <w:rPr>
            <w:noProof/>
            <w:webHidden/>
          </w:rPr>
          <w:fldChar w:fldCharType="separate"/>
        </w:r>
        <w:r>
          <w:rPr>
            <w:noProof/>
            <w:webHidden/>
          </w:rPr>
          <w:t>7</w:t>
        </w:r>
        <w:r>
          <w:rPr>
            <w:noProof/>
            <w:webHidden/>
          </w:rPr>
          <w:fldChar w:fldCharType="end"/>
        </w:r>
      </w:hyperlink>
    </w:p>
    <w:p w14:paraId="03D8ACB0" w14:textId="25935D0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6" w:history="1">
        <w:r w:rsidRPr="00422DA3">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_Toc235878146 \h </w:instrText>
        </w:r>
        <w:r>
          <w:rPr>
            <w:noProof/>
            <w:webHidden/>
          </w:rPr>
        </w:r>
        <w:r>
          <w:rPr>
            <w:noProof/>
            <w:webHidden/>
          </w:rPr>
          <w:fldChar w:fldCharType="separate"/>
        </w:r>
        <w:r>
          <w:rPr>
            <w:noProof/>
            <w:webHidden/>
          </w:rPr>
          <w:t>10</w:t>
        </w:r>
        <w:r>
          <w:rPr>
            <w:noProof/>
            <w:webHidden/>
          </w:rPr>
          <w:fldChar w:fldCharType="end"/>
        </w:r>
      </w:hyperlink>
    </w:p>
    <w:p w14:paraId="2A657BDC" w14:textId="0AC351BB"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7" w:history="1">
        <w:r w:rsidRPr="00422DA3">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_Toc235878147 \h </w:instrText>
        </w:r>
        <w:r>
          <w:rPr>
            <w:noProof/>
            <w:webHidden/>
          </w:rPr>
        </w:r>
        <w:r>
          <w:rPr>
            <w:noProof/>
            <w:webHidden/>
          </w:rPr>
          <w:fldChar w:fldCharType="separate"/>
        </w:r>
        <w:r>
          <w:rPr>
            <w:noProof/>
            <w:webHidden/>
          </w:rPr>
          <w:t>10</w:t>
        </w:r>
        <w:r>
          <w:rPr>
            <w:noProof/>
            <w:webHidden/>
          </w:rPr>
          <w:fldChar w:fldCharType="end"/>
        </w:r>
      </w:hyperlink>
    </w:p>
    <w:p w14:paraId="124D68F0" w14:textId="1BE9A046"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8" w:history="1">
        <w:r w:rsidRPr="00422DA3">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_Toc235878148 \h </w:instrText>
        </w:r>
        <w:r>
          <w:rPr>
            <w:noProof/>
            <w:webHidden/>
          </w:rPr>
        </w:r>
        <w:r>
          <w:rPr>
            <w:noProof/>
            <w:webHidden/>
          </w:rPr>
          <w:fldChar w:fldCharType="separate"/>
        </w:r>
        <w:r>
          <w:rPr>
            <w:noProof/>
            <w:webHidden/>
          </w:rPr>
          <w:t>11</w:t>
        </w:r>
        <w:r>
          <w:rPr>
            <w:noProof/>
            <w:webHidden/>
          </w:rPr>
          <w:fldChar w:fldCharType="end"/>
        </w:r>
      </w:hyperlink>
    </w:p>
    <w:p w14:paraId="3EBF73A3" w14:textId="29E8D5D8"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9" w:history="1">
        <w:r w:rsidRPr="00422DA3">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_Toc235878149 \h </w:instrText>
        </w:r>
        <w:r>
          <w:rPr>
            <w:noProof/>
            <w:webHidden/>
          </w:rPr>
        </w:r>
        <w:r>
          <w:rPr>
            <w:noProof/>
            <w:webHidden/>
          </w:rPr>
          <w:fldChar w:fldCharType="separate"/>
        </w:r>
        <w:r>
          <w:rPr>
            <w:noProof/>
            <w:webHidden/>
          </w:rPr>
          <w:t>11</w:t>
        </w:r>
        <w:r>
          <w:rPr>
            <w:noProof/>
            <w:webHidden/>
          </w:rPr>
          <w:fldChar w:fldCharType="end"/>
        </w:r>
      </w:hyperlink>
    </w:p>
    <w:p w14:paraId="51C413BF" w14:textId="680047B7"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0" w:history="1">
        <w:r w:rsidRPr="00422DA3">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_Toc235878150 \h </w:instrText>
        </w:r>
        <w:r>
          <w:rPr>
            <w:noProof/>
            <w:webHidden/>
          </w:rPr>
        </w:r>
        <w:r>
          <w:rPr>
            <w:noProof/>
            <w:webHidden/>
          </w:rPr>
          <w:fldChar w:fldCharType="separate"/>
        </w:r>
        <w:r>
          <w:rPr>
            <w:noProof/>
            <w:webHidden/>
          </w:rPr>
          <w:t>11</w:t>
        </w:r>
        <w:r>
          <w:rPr>
            <w:noProof/>
            <w:webHidden/>
          </w:rPr>
          <w:fldChar w:fldCharType="end"/>
        </w:r>
      </w:hyperlink>
    </w:p>
    <w:p w14:paraId="6A3676ED" w14:textId="4C19E1E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1" w:history="1">
        <w:r w:rsidRPr="00422DA3">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_Toc235878151 \h </w:instrText>
        </w:r>
        <w:r>
          <w:rPr>
            <w:noProof/>
            <w:webHidden/>
          </w:rPr>
        </w:r>
        <w:r>
          <w:rPr>
            <w:noProof/>
            <w:webHidden/>
          </w:rPr>
          <w:fldChar w:fldCharType="separate"/>
        </w:r>
        <w:r>
          <w:rPr>
            <w:noProof/>
            <w:webHidden/>
          </w:rPr>
          <w:t>12</w:t>
        </w:r>
        <w:r>
          <w:rPr>
            <w:noProof/>
            <w:webHidden/>
          </w:rPr>
          <w:fldChar w:fldCharType="end"/>
        </w:r>
      </w:hyperlink>
    </w:p>
    <w:p w14:paraId="467D5B8E" w14:textId="5E1CFEA0" w:rsidR="00764F7A" w:rsidRDefault="00764F7A">
      <w:pPr>
        <w:pStyle w:val="TOC1"/>
        <w:tabs>
          <w:tab w:val="right" w:leader="dot" w:pos="9260"/>
        </w:tabs>
        <w:rPr>
          <w:rFonts w:asciiTheme="minorHAnsi" w:hAnsiTheme="minorHAnsi" w:cstheme="minorBidi"/>
          <w:noProof/>
          <w:kern w:val="2"/>
          <w:sz w:val="24"/>
          <w14:ligatures w14:val="standardContextual"/>
        </w:rPr>
      </w:pPr>
      <w:hyperlink w:anchor="_Toc235878152" w:history="1">
        <w:r w:rsidRPr="00422DA3">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_Toc235878152 \h </w:instrText>
        </w:r>
        <w:r>
          <w:rPr>
            <w:noProof/>
            <w:webHidden/>
          </w:rPr>
        </w:r>
        <w:r>
          <w:rPr>
            <w:noProof/>
            <w:webHidden/>
          </w:rPr>
          <w:fldChar w:fldCharType="separate"/>
        </w:r>
        <w:r>
          <w:rPr>
            <w:noProof/>
            <w:webHidden/>
          </w:rPr>
          <w:t>13</w:t>
        </w:r>
        <w:r>
          <w:rPr>
            <w:noProof/>
            <w:webHidden/>
          </w:rPr>
          <w:fldChar w:fldCharType="end"/>
        </w:r>
      </w:hyperlink>
    </w:p>
    <w:p w14:paraId="522E4148" w14:textId="3EC6180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3" w:history="1">
        <w:r w:rsidRPr="00422DA3">
          <w:rPr>
            <w:rStyle w:val="Hyperlink"/>
            <w:noProof/>
          </w:rPr>
          <w:t>14. Designing in 3D</w:t>
        </w:r>
        <w:r>
          <w:rPr>
            <w:noProof/>
            <w:webHidden/>
          </w:rPr>
          <w:tab/>
        </w:r>
        <w:r>
          <w:rPr>
            <w:noProof/>
            <w:webHidden/>
          </w:rPr>
          <w:fldChar w:fldCharType="begin"/>
        </w:r>
        <w:r>
          <w:rPr>
            <w:noProof/>
            <w:webHidden/>
          </w:rPr>
          <w:instrText xml:space="preserve"> PAGEREF _Toc235878153 \h </w:instrText>
        </w:r>
        <w:r>
          <w:rPr>
            <w:noProof/>
            <w:webHidden/>
          </w:rPr>
        </w:r>
        <w:r>
          <w:rPr>
            <w:noProof/>
            <w:webHidden/>
          </w:rPr>
          <w:fldChar w:fldCharType="separate"/>
        </w:r>
        <w:r>
          <w:rPr>
            <w:noProof/>
            <w:webHidden/>
          </w:rPr>
          <w:t>13</w:t>
        </w:r>
        <w:r>
          <w:rPr>
            <w:noProof/>
            <w:webHidden/>
          </w:rPr>
          <w:fldChar w:fldCharType="end"/>
        </w:r>
      </w:hyperlink>
    </w:p>
    <w:p w14:paraId="538B5A2C" w14:textId="00453239"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4" w:history="1">
        <w:r w:rsidRPr="00422DA3">
          <w:rPr>
            <w:rStyle w:val="Hyperlink"/>
            <w:noProof/>
          </w:rPr>
          <w:t>15. Switching to 3D</w:t>
        </w:r>
        <w:r>
          <w:rPr>
            <w:noProof/>
            <w:webHidden/>
          </w:rPr>
          <w:tab/>
        </w:r>
        <w:r>
          <w:rPr>
            <w:noProof/>
            <w:webHidden/>
          </w:rPr>
          <w:fldChar w:fldCharType="begin"/>
        </w:r>
        <w:r>
          <w:rPr>
            <w:noProof/>
            <w:webHidden/>
          </w:rPr>
          <w:instrText xml:space="preserve"> PAGEREF _Toc235878154 \h </w:instrText>
        </w:r>
        <w:r>
          <w:rPr>
            <w:noProof/>
            <w:webHidden/>
          </w:rPr>
        </w:r>
        <w:r>
          <w:rPr>
            <w:noProof/>
            <w:webHidden/>
          </w:rPr>
          <w:fldChar w:fldCharType="separate"/>
        </w:r>
        <w:r>
          <w:rPr>
            <w:noProof/>
            <w:webHidden/>
          </w:rPr>
          <w:t>13</w:t>
        </w:r>
        <w:r>
          <w:rPr>
            <w:noProof/>
            <w:webHidden/>
          </w:rPr>
          <w:fldChar w:fldCharType="end"/>
        </w:r>
      </w:hyperlink>
    </w:p>
    <w:p w14:paraId="240F1CDB" w14:textId="30ED7F64"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5" w:history="1">
        <w:r w:rsidRPr="00422DA3">
          <w:rPr>
            <w:rStyle w:val="Hyperlink"/>
            <w:noProof/>
          </w:rPr>
          <w:t>16. Giving a shape depth</w:t>
        </w:r>
        <w:r>
          <w:rPr>
            <w:noProof/>
            <w:webHidden/>
          </w:rPr>
          <w:tab/>
        </w:r>
        <w:r>
          <w:rPr>
            <w:noProof/>
            <w:webHidden/>
          </w:rPr>
          <w:fldChar w:fldCharType="begin"/>
        </w:r>
        <w:r>
          <w:rPr>
            <w:noProof/>
            <w:webHidden/>
          </w:rPr>
          <w:instrText xml:space="preserve"> PAGEREF _Toc235878155 \h </w:instrText>
        </w:r>
        <w:r>
          <w:rPr>
            <w:noProof/>
            <w:webHidden/>
          </w:rPr>
        </w:r>
        <w:r>
          <w:rPr>
            <w:noProof/>
            <w:webHidden/>
          </w:rPr>
          <w:fldChar w:fldCharType="separate"/>
        </w:r>
        <w:r>
          <w:rPr>
            <w:noProof/>
            <w:webHidden/>
          </w:rPr>
          <w:t>13</w:t>
        </w:r>
        <w:r>
          <w:rPr>
            <w:noProof/>
            <w:webHidden/>
          </w:rPr>
          <w:fldChar w:fldCharType="end"/>
        </w:r>
      </w:hyperlink>
    </w:p>
    <w:p w14:paraId="72D2D359" w14:textId="154459E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6" w:history="1">
        <w:r w:rsidRPr="00422DA3">
          <w:rPr>
            <w:rStyle w:val="Hyperlink"/>
            <w:noProof/>
          </w:rPr>
          <w:t>17. Sloping a top</w:t>
        </w:r>
        <w:r>
          <w:rPr>
            <w:noProof/>
            <w:webHidden/>
          </w:rPr>
          <w:tab/>
        </w:r>
        <w:r>
          <w:rPr>
            <w:noProof/>
            <w:webHidden/>
          </w:rPr>
          <w:fldChar w:fldCharType="begin"/>
        </w:r>
        <w:r>
          <w:rPr>
            <w:noProof/>
            <w:webHidden/>
          </w:rPr>
          <w:instrText xml:space="preserve"> PAGEREF _Toc235878156 \h </w:instrText>
        </w:r>
        <w:r>
          <w:rPr>
            <w:noProof/>
            <w:webHidden/>
          </w:rPr>
        </w:r>
        <w:r>
          <w:rPr>
            <w:noProof/>
            <w:webHidden/>
          </w:rPr>
          <w:fldChar w:fldCharType="separate"/>
        </w:r>
        <w:r>
          <w:rPr>
            <w:noProof/>
            <w:webHidden/>
          </w:rPr>
          <w:t>14</w:t>
        </w:r>
        <w:r>
          <w:rPr>
            <w:noProof/>
            <w:webHidden/>
          </w:rPr>
          <w:fldChar w:fldCharType="end"/>
        </w:r>
      </w:hyperlink>
    </w:p>
    <w:p w14:paraId="1D02FCB6" w14:textId="2CF73CB9"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7" w:history="1">
        <w:r w:rsidRPr="00422DA3">
          <w:rPr>
            <w:rStyle w:val="Hyperlink"/>
            <w:noProof/>
          </w:rPr>
          <w:t>18. The Brick tool</w:t>
        </w:r>
        <w:r>
          <w:rPr>
            <w:noProof/>
            <w:webHidden/>
          </w:rPr>
          <w:tab/>
        </w:r>
        <w:r>
          <w:rPr>
            <w:noProof/>
            <w:webHidden/>
          </w:rPr>
          <w:fldChar w:fldCharType="begin"/>
        </w:r>
        <w:r>
          <w:rPr>
            <w:noProof/>
            <w:webHidden/>
          </w:rPr>
          <w:instrText xml:space="preserve"> PAGEREF _Toc235878157 \h </w:instrText>
        </w:r>
        <w:r>
          <w:rPr>
            <w:noProof/>
            <w:webHidden/>
          </w:rPr>
        </w:r>
        <w:r>
          <w:rPr>
            <w:noProof/>
            <w:webHidden/>
          </w:rPr>
          <w:fldChar w:fldCharType="separate"/>
        </w:r>
        <w:r>
          <w:rPr>
            <w:noProof/>
            <w:webHidden/>
          </w:rPr>
          <w:t>15</w:t>
        </w:r>
        <w:r>
          <w:rPr>
            <w:noProof/>
            <w:webHidden/>
          </w:rPr>
          <w:fldChar w:fldCharType="end"/>
        </w:r>
      </w:hyperlink>
    </w:p>
    <w:p w14:paraId="16A5A3DE" w14:textId="15284224"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8" w:history="1">
        <w:r w:rsidRPr="00422DA3">
          <w:rPr>
            <w:rStyle w:val="Hyperlink"/>
            <w:noProof/>
          </w:rPr>
          <w:t>19. Previewing in 3D</w:t>
        </w:r>
        <w:r>
          <w:rPr>
            <w:noProof/>
            <w:webHidden/>
          </w:rPr>
          <w:tab/>
        </w:r>
        <w:r>
          <w:rPr>
            <w:noProof/>
            <w:webHidden/>
          </w:rPr>
          <w:fldChar w:fldCharType="begin"/>
        </w:r>
        <w:r>
          <w:rPr>
            <w:noProof/>
            <w:webHidden/>
          </w:rPr>
          <w:instrText xml:space="preserve"> PAGEREF _Toc235878158 \h </w:instrText>
        </w:r>
        <w:r>
          <w:rPr>
            <w:noProof/>
            <w:webHidden/>
          </w:rPr>
        </w:r>
        <w:r>
          <w:rPr>
            <w:noProof/>
            <w:webHidden/>
          </w:rPr>
          <w:fldChar w:fldCharType="separate"/>
        </w:r>
        <w:r>
          <w:rPr>
            <w:noProof/>
            <w:webHidden/>
          </w:rPr>
          <w:t>15</w:t>
        </w:r>
        <w:r>
          <w:rPr>
            <w:noProof/>
            <w:webHidden/>
          </w:rPr>
          <w:fldChar w:fldCharType="end"/>
        </w:r>
      </w:hyperlink>
    </w:p>
    <w:p w14:paraId="6B8C35A4" w14:textId="366942E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9" w:history="1">
        <w:r w:rsidRPr="00422DA3">
          <w:rPr>
            <w:rStyle w:val="Hyperlink"/>
            <w:noProof/>
          </w:rPr>
          <w:t>20. Marking a Shape as a Hole</w:t>
        </w:r>
        <w:r>
          <w:rPr>
            <w:noProof/>
            <w:webHidden/>
          </w:rPr>
          <w:tab/>
        </w:r>
        <w:r>
          <w:rPr>
            <w:noProof/>
            <w:webHidden/>
          </w:rPr>
          <w:fldChar w:fldCharType="begin"/>
        </w:r>
        <w:r>
          <w:rPr>
            <w:noProof/>
            <w:webHidden/>
          </w:rPr>
          <w:instrText xml:space="preserve"> PAGEREF _Toc235878159 \h </w:instrText>
        </w:r>
        <w:r>
          <w:rPr>
            <w:noProof/>
            <w:webHidden/>
          </w:rPr>
        </w:r>
        <w:r>
          <w:rPr>
            <w:noProof/>
            <w:webHidden/>
          </w:rPr>
          <w:fldChar w:fldCharType="separate"/>
        </w:r>
        <w:r>
          <w:rPr>
            <w:noProof/>
            <w:webHidden/>
          </w:rPr>
          <w:t>16</w:t>
        </w:r>
        <w:r>
          <w:rPr>
            <w:noProof/>
            <w:webHidden/>
          </w:rPr>
          <w:fldChar w:fldCharType="end"/>
        </w:r>
      </w:hyperlink>
    </w:p>
    <w:p w14:paraId="7CF2C50B" w14:textId="56B2DB10"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0" w:history="1">
        <w:r w:rsidRPr="00422DA3">
          <w:rPr>
            <w:rStyle w:val="Hyperlink"/>
            <w:noProof/>
          </w:rPr>
          <w:t>21. 3D bars</w:t>
        </w:r>
        <w:r>
          <w:rPr>
            <w:noProof/>
            <w:webHidden/>
          </w:rPr>
          <w:tab/>
        </w:r>
        <w:r>
          <w:rPr>
            <w:noProof/>
            <w:webHidden/>
          </w:rPr>
          <w:fldChar w:fldCharType="begin"/>
        </w:r>
        <w:r>
          <w:rPr>
            <w:noProof/>
            <w:webHidden/>
          </w:rPr>
          <w:instrText xml:space="preserve"> PAGEREF _Toc235878160 \h </w:instrText>
        </w:r>
        <w:r>
          <w:rPr>
            <w:noProof/>
            <w:webHidden/>
          </w:rPr>
        </w:r>
        <w:r>
          <w:rPr>
            <w:noProof/>
            <w:webHidden/>
          </w:rPr>
          <w:fldChar w:fldCharType="separate"/>
        </w:r>
        <w:r>
          <w:rPr>
            <w:noProof/>
            <w:webHidden/>
          </w:rPr>
          <w:t>17</w:t>
        </w:r>
        <w:r>
          <w:rPr>
            <w:noProof/>
            <w:webHidden/>
          </w:rPr>
          <w:fldChar w:fldCharType="end"/>
        </w:r>
      </w:hyperlink>
    </w:p>
    <w:p w14:paraId="087E2991" w14:textId="3A1A80D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1" w:history="1">
        <w:r w:rsidRPr="00422DA3">
          <w:rPr>
            <w:rStyle w:val="Hyperlink"/>
            <w:noProof/>
          </w:rPr>
          <w:t>22. Grouping pieces</w:t>
        </w:r>
        <w:r>
          <w:rPr>
            <w:noProof/>
            <w:webHidden/>
          </w:rPr>
          <w:tab/>
        </w:r>
        <w:r>
          <w:rPr>
            <w:noProof/>
            <w:webHidden/>
          </w:rPr>
          <w:fldChar w:fldCharType="begin"/>
        </w:r>
        <w:r>
          <w:rPr>
            <w:noProof/>
            <w:webHidden/>
          </w:rPr>
          <w:instrText xml:space="preserve"> PAGEREF _Toc235878161 \h </w:instrText>
        </w:r>
        <w:r>
          <w:rPr>
            <w:noProof/>
            <w:webHidden/>
          </w:rPr>
        </w:r>
        <w:r>
          <w:rPr>
            <w:noProof/>
            <w:webHidden/>
          </w:rPr>
          <w:fldChar w:fldCharType="separate"/>
        </w:r>
        <w:r>
          <w:rPr>
            <w:noProof/>
            <w:webHidden/>
          </w:rPr>
          <w:t>17</w:t>
        </w:r>
        <w:r>
          <w:rPr>
            <w:noProof/>
            <w:webHidden/>
          </w:rPr>
          <w:fldChar w:fldCharType="end"/>
        </w:r>
      </w:hyperlink>
    </w:p>
    <w:p w14:paraId="6B0D48CF" w14:textId="38E9043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2" w:history="1">
        <w:r w:rsidRPr="00422DA3">
          <w:rPr>
            <w:rStyle w:val="Hyperlink"/>
            <w:noProof/>
          </w:rPr>
          <w:t>23. Combining in 3D</w:t>
        </w:r>
        <w:r>
          <w:rPr>
            <w:noProof/>
            <w:webHidden/>
          </w:rPr>
          <w:tab/>
        </w:r>
        <w:r>
          <w:rPr>
            <w:noProof/>
            <w:webHidden/>
          </w:rPr>
          <w:fldChar w:fldCharType="begin"/>
        </w:r>
        <w:r>
          <w:rPr>
            <w:noProof/>
            <w:webHidden/>
          </w:rPr>
          <w:instrText xml:space="preserve"> PAGEREF _Toc235878162 \h </w:instrText>
        </w:r>
        <w:r>
          <w:rPr>
            <w:noProof/>
            <w:webHidden/>
          </w:rPr>
        </w:r>
        <w:r>
          <w:rPr>
            <w:noProof/>
            <w:webHidden/>
          </w:rPr>
          <w:fldChar w:fldCharType="separate"/>
        </w:r>
        <w:r>
          <w:rPr>
            <w:noProof/>
            <w:webHidden/>
          </w:rPr>
          <w:t>18</w:t>
        </w:r>
        <w:r>
          <w:rPr>
            <w:noProof/>
            <w:webHidden/>
          </w:rPr>
          <w:fldChar w:fldCharType="end"/>
        </w:r>
      </w:hyperlink>
    </w:p>
    <w:p w14:paraId="77AF22AF" w14:textId="64BDE8A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3" w:history="1">
        <w:r w:rsidRPr="00422DA3">
          <w:rPr>
            <w:rStyle w:val="Hyperlink"/>
            <w:noProof/>
          </w:rPr>
          <w:t>24. Seeing a hole before you combine</w:t>
        </w:r>
        <w:r>
          <w:rPr>
            <w:noProof/>
            <w:webHidden/>
          </w:rPr>
          <w:tab/>
        </w:r>
        <w:r>
          <w:rPr>
            <w:noProof/>
            <w:webHidden/>
          </w:rPr>
          <w:fldChar w:fldCharType="begin"/>
        </w:r>
        <w:r>
          <w:rPr>
            <w:noProof/>
            <w:webHidden/>
          </w:rPr>
          <w:instrText xml:space="preserve"> PAGEREF _Toc235878163 \h </w:instrText>
        </w:r>
        <w:r>
          <w:rPr>
            <w:noProof/>
            <w:webHidden/>
          </w:rPr>
        </w:r>
        <w:r>
          <w:rPr>
            <w:noProof/>
            <w:webHidden/>
          </w:rPr>
          <w:fldChar w:fldCharType="separate"/>
        </w:r>
        <w:r>
          <w:rPr>
            <w:noProof/>
            <w:webHidden/>
          </w:rPr>
          <w:t>18</w:t>
        </w:r>
        <w:r>
          <w:rPr>
            <w:noProof/>
            <w:webHidden/>
          </w:rPr>
          <w:fldChar w:fldCharType="end"/>
        </w:r>
      </w:hyperlink>
    </w:p>
    <w:p w14:paraId="14D28C96" w14:textId="21266F0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4" w:history="1">
        <w:r w:rsidRPr="00422DA3">
          <w:rPr>
            <w:rStyle w:val="Hyperlink"/>
            <w:noProof/>
          </w:rPr>
          <w:t>25. Building a curved, tapering part</w:t>
        </w:r>
        <w:r>
          <w:rPr>
            <w:noProof/>
            <w:webHidden/>
          </w:rPr>
          <w:tab/>
        </w:r>
        <w:r>
          <w:rPr>
            <w:noProof/>
            <w:webHidden/>
          </w:rPr>
          <w:fldChar w:fldCharType="begin"/>
        </w:r>
        <w:r>
          <w:rPr>
            <w:noProof/>
            <w:webHidden/>
          </w:rPr>
          <w:instrText xml:space="preserve"> PAGEREF _Toc235878164 \h </w:instrText>
        </w:r>
        <w:r>
          <w:rPr>
            <w:noProof/>
            <w:webHidden/>
          </w:rPr>
        </w:r>
        <w:r>
          <w:rPr>
            <w:noProof/>
            <w:webHidden/>
          </w:rPr>
          <w:fldChar w:fldCharType="separate"/>
        </w:r>
        <w:r>
          <w:rPr>
            <w:noProof/>
            <w:webHidden/>
          </w:rPr>
          <w:t>18</w:t>
        </w:r>
        <w:r>
          <w:rPr>
            <w:noProof/>
            <w:webHidden/>
          </w:rPr>
          <w:fldChar w:fldCharType="end"/>
        </w:r>
      </w:hyperlink>
    </w:p>
    <w:p w14:paraId="6C681774" w14:textId="463E8B90"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5" w:history="1">
        <w:r w:rsidRPr="00422DA3">
          <w:rPr>
            <w:rStyle w:val="Hyperlink"/>
            <w:noProof/>
          </w:rPr>
          <w:t>26. Saving for the 3D Printer</w:t>
        </w:r>
        <w:r>
          <w:rPr>
            <w:noProof/>
            <w:webHidden/>
          </w:rPr>
          <w:tab/>
        </w:r>
        <w:r>
          <w:rPr>
            <w:noProof/>
            <w:webHidden/>
          </w:rPr>
          <w:fldChar w:fldCharType="begin"/>
        </w:r>
        <w:r>
          <w:rPr>
            <w:noProof/>
            <w:webHidden/>
          </w:rPr>
          <w:instrText xml:space="preserve"> PAGEREF _Toc235878165 \h </w:instrText>
        </w:r>
        <w:r>
          <w:rPr>
            <w:noProof/>
            <w:webHidden/>
          </w:rPr>
        </w:r>
        <w:r>
          <w:rPr>
            <w:noProof/>
            <w:webHidden/>
          </w:rPr>
          <w:fldChar w:fldCharType="separate"/>
        </w:r>
        <w:r>
          <w:rPr>
            <w:noProof/>
            <w:webHidden/>
          </w:rPr>
          <w:t>19</w:t>
        </w:r>
        <w:r>
          <w:rPr>
            <w:noProof/>
            <w:webHidden/>
          </w:rPr>
          <w:fldChar w:fldCharType="end"/>
        </w:r>
      </w:hyperlink>
    </w:p>
    <w:p w14:paraId="7058A97C" w14:textId="1CBC762B"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6" w:history="1">
        <w:r w:rsidRPr="00422DA3">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_Toc235878166 \h </w:instrText>
        </w:r>
        <w:r>
          <w:rPr>
            <w:noProof/>
            <w:webHidden/>
          </w:rPr>
        </w:r>
        <w:r>
          <w:rPr>
            <w:noProof/>
            <w:webHidden/>
          </w:rPr>
          <w:fldChar w:fldCharType="separate"/>
        </w:r>
        <w:r>
          <w:rPr>
            <w:noProof/>
            <w:webHidden/>
          </w:rPr>
          <w:t>20</w:t>
        </w:r>
        <w:r>
          <w:rPr>
            <w:noProof/>
            <w:webHidden/>
          </w:rPr>
          <w:fldChar w:fldCharType="end"/>
        </w:r>
      </w:hyperlink>
    </w:p>
    <w:p w14:paraId="146AED11" w14:textId="0840093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7" w:history="1">
        <w:r w:rsidRPr="00422DA3">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_Toc235878167 \h </w:instrText>
        </w:r>
        <w:r>
          <w:rPr>
            <w:noProof/>
            <w:webHidden/>
          </w:rPr>
        </w:r>
        <w:r>
          <w:rPr>
            <w:noProof/>
            <w:webHidden/>
          </w:rPr>
          <w:fldChar w:fldCharType="separate"/>
        </w:r>
        <w:r>
          <w:rPr>
            <w:noProof/>
            <w:webHidden/>
          </w:rPr>
          <w:t>21</w:t>
        </w:r>
        <w:r>
          <w:rPr>
            <w:noProof/>
            <w:webHidden/>
          </w:rPr>
          <w:fldChar w:fldCharType="end"/>
        </w:r>
      </w:hyperlink>
    </w:p>
    <w:p w14:paraId="651551C2" w14:textId="25D3C2F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8" w:history="1">
        <w:r w:rsidRPr="00422DA3">
          <w:rPr>
            <w:rStyle w:val="Hyperlink"/>
            <w:rFonts w:eastAsia="Times New Roman"/>
            <w:noProof/>
          </w:rPr>
          <w:t>Appendix C. Drawing with TurtleStitch</w:t>
        </w:r>
        <w:r>
          <w:rPr>
            <w:noProof/>
            <w:webHidden/>
          </w:rPr>
          <w:tab/>
        </w:r>
        <w:r>
          <w:rPr>
            <w:noProof/>
            <w:webHidden/>
          </w:rPr>
          <w:fldChar w:fldCharType="begin"/>
        </w:r>
        <w:r>
          <w:rPr>
            <w:noProof/>
            <w:webHidden/>
          </w:rPr>
          <w:instrText xml:space="preserve"> PAGEREF _Toc235878168 \h </w:instrText>
        </w:r>
        <w:r>
          <w:rPr>
            <w:noProof/>
            <w:webHidden/>
          </w:rPr>
        </w:r>
        <w:r>
          <w:rPr>
            <w:noProof/>
            <w:webHidden/>
          </w:rPr>
          <w:fldChar w:fldCharType="separate"/>
        </w:r>
        <w:r>
          <w:rPr>
            <w:noProof/>
            <w:webHidden/>
          </w:rPr>
          <w:t>21</w:t>
        </w:r>
        <w:r>
          <w:rPr>
            <w:noProof/>
            <w:webHidden/>
          </w:rPr>
          <w:fldChar w:fldCharType="end"/>
        </w:r>
      </w:hyperlink>
    </w:p>
    <w:p w14:paraId="6669BBD3" w14:textId="7DEE5C3C"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01576C24"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11DC566E"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xml:space="preserve">. The word "sangala" means joy in the </w:t>
      </w:r>
      <w:proofErr w:type="spellStart"/>
      <w:r>
        <w:t>Lugisu</w:t>
      </w:r>
      <w:proofErr w:type="spellEnd"/>
      <w:r>
        <w:t xml:space="preserve">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4CEC7A06"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27122923"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7EC0E38D"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48E68F22" w14:textId="77777777" w:rsidR="006F1BF6" w:rsidRPr="008769A9" w:rsidRDefault="006F1BF6" w:rsidP="00207F5F">
      <w:pPr>
        <w:pStyle w:val="NormalWeb"/>
        <w:spacing w:before="0" w:beforeAutospacing="0" w:after="180" w:afterAutospacing="0"/>
      </w:pPr>
      <w:r>
        <w:t xml:space="preserve">The Sangala Studio digital fabrication tool supports the design activities in the 2D design portion of the course covered in Chapters 1 through 3 of the accompanying </w:t>
      </w:r>
      <w:proofErr w:type="gramStart"/>
      <w:r>
        <w:t>book</w:t>
      </w:r>
      <w:proofErr w:type="gramEnd"/>
      <w:r>
        <w:t>.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500DEF61" w14:textId="77777777" w:rsidR="00207F5F" w:rsidRDefault="00207F5F">
      <w:pPr>
        <w:pStyle w:val="Heading1"/>
        <w:jc w:val="center"/>
        <w:rPr>
          <w:rFonts w:eastAsia="Times New Roman"/>
        </w:rPr>
      </w:pPr>
      <w:r>
        <w:rPr>
          <w:rFonts w:eastAsia="Times New Roman"/>
        </w:rPr>
        <w:br/>
      </w:r>
    </w:p>
    <w:p w14:paraId="41A548E2" w14:textId="77777777" w:rsidR="00207F5F" w:rsidRDefault="00207F5F">
      <w:pPr>
        <w:rPr>
          <w:rFonts w:eastAsia="Times New Roman"/>
          <w:b/>
          <w:bCs/>
          <w:kern w:val="36"/>
          <w:sz w:val="32"/>
          <w:szCs w:val="48"/>
        </w:rPr>
      </w:pPr>
      <w:r>
        <w:rPr>
          <w:rFonts w:eastAsia="Times New Roman"/>
        </w:rPr>
        <w:br w:type="page"/>
      </w:r>
    </w:p>
    <w:p w14:paraId="7CE9EE79" w14:textId="77777777" w:rsidR="00F10493" w:rsidRDefault="00530A0D" w:rsidP="00207F5F">
      <w:pPr>
        <w:pStyle w:val="Heading1"/>
        <w:spacing w:before="0" w:after="180"/>
        <w:jc w:val="center"/>
        <w:rPr>
          <w:rFonts w:eastAsia="Times New Roman"/>
        </w:rPr>
      </w:pPr>
      <w:bookmarkStart w:id="0" w:name="_Toc235878138"/>
      <w:r>
        <w:rPr>
          <w:rFonts w:eastAsia="Times New Roman"/>
        </w:rPr>
        <w:lastRenderedPageBreak/>
        <w:t>Part 1. Two-dimensional Design Tools</w:t>
      </w:r>
      <w:bookmarkEnd w:id="0"/>
    </w:p>
    <w:p w14:paraId="356E9922" w14:textId="77777777" w:rsidR="006F1BF6" w:rsidRPr="008769A9" w:rsidRDefault="006F1BF6" w:rsidP="00207F5F">
      <w:pPr>
        <w:pStyle w:val="Heading2"/>
        <w:spacing w:before="0"/>
        <w:rPr>
          <w:rFonts w:eastAsia="Times New Roman"/>
        </w:rPr>
      </w:pPr>
      <w:bookmarkStart w:id="1" w:name="_Toc235878139"/>
      <w:r>
        <w:rPr>
          <w:rFonts w:eastAsia="Times New Roman"/>
        </w:rPr>
        <w:t>1. Workflow for Creating a Collage</w:t>
      </w:r>
      <w:bookmarkEnd w:id="1"/>
    </w:p>
    <w:p w14:paraId="6EF58CE2"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5D2AAAA4"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8E14F3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06A7B6B6"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6B192886"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3F3496AA"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F84C681"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w:t>
      </w:r>
      <w:proofErr w:type="gramStart"/>
      <w:r>
        <w:rPr>
          <w:rFonts w:eastAsia="Times New Roman"/>
        </w:rPr>
        <w:t>cardstock</w:t>
      </w:r>
      <w:proofErr w:type="gramEnd"/>
      <w:r>
        <w:rPr>
          <w:rFonts w:eastAsia="Times New Roman"/>
        </w:rPr>
        <w:t xml:space="preserve">. The die cutter then cuts every piece out in one pass (Section 11). </w:t>
      </w:r>
    </w:p>
    <w:p w14:paraId="03C03F66"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014CDB30" w14:textId="77777777" w:rsidR="006F1BF6" w:rsidRPr="008769A9" w:rsidRDefault="006F1BF6" w:rsidP="00207F5F">
      <w:pPr>
        <w:pStyle w:val="Heading2"/>
        <w:spacing w:before="0" w:after="180"/>
        <w:rPr>
          <w:rFonts w:eastAsia="Times New Roman"/>
        </w:rPr>
      </w:pPr>
      <w:bookmarkStart w:id="2" w:name="_Toc235878140"/>
      <w:r>
        <w:rPr>
          <w:rFonts w:eastAsia="Times New Roman"/>
        </w:rPr>
        <w:t>2. Getting started</w:t>
      </w:r>
      <w:bookmarkEnd w:id="2"/>
    </w:p>
    <w:p w14:paraId="7C817D93"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0EBB7900"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w:t>
      </w:r>
      <w:proofErr w:type="gramStart"/>
      <w:r>
        <w:rPr>
          <w:rFonts w:eastAsia="Times New Roman"/>
        </w:rPr>
        <w:t>the</w:t>
      </w:r>
      <w:proofErr w:type="gramEnd"/>
      <w:r>
        <w:rPr>
          <w:rFonts w:eastAsia="Times New Roman"/>
        </w:rPr>
        <w:t xml:space="preserve"> large white rectangle. It represents the sticky carrier sheet — the physical sheet that holds the paper flat and carries it through the die cutter. Cardstock or paper placed on the mat is what the machine will cut. </w:t>
      </w:r>
    </w:p>
    <w:p w14:paraId="491DB91C"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4534549"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5995BA64"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601C62FF"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3C0EB438" w14:textId="77777777" w:rsidR="006F1BF6" w:rsidRPr="008769A9" w:rsidRDefault="006F1BF6">
      <w:pPr>
        <w:pStyle w:val="NormalWeb"/>
      </w:pPr>
      <w:r>
        <w:lastRenderedPageBreak/>
        <w:t>To use the die cutter, first connect to it:</w:t>
      </w:r>
    </w:p>
    <w:p w14:paraId="1B248B2F"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63FC3E72"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5EF49A57"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68D1F044" w14:textId="77777777" w:rsidR="009E3796" w:rsidRPr="008769A9" w:rsidRDefault="006F1BF6">
      <w:pPr>
        <w:pStyle w:val="NormalWeb"/>
      </w:pPr>
      <w:r>
        <w:t>A design can be made at any time; a connection to the die cutter is only needed to cut out a shape.</w:t>
      </w:r>
    </w:p>
    <w:p w14:paraId="58FB59C9"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w:t>
      </w:r>
      <w:proofErr w:type="gramStart"/>
      <w:r>
        <w:t>for saving</w:t>
      </w:r>
      <w:proofErr w:type="gramEnd"/>
      <w:r>
        <w:t xml:space="preserve"> a model to print; it stays hidden while a design is being cut out.</w:t>
      </w:r>
    </w:p>
    <w:p w14:paraId="3DB0623D" w14:textId="77777777" w:rsidR="006F1BF6" w:rsidRPr="008769A9" w:rsidRDefault="006F1BF6">
      <w:pPr>
        <w:pStyle w:val="Heading2"/>
        <w:rPr>
          <w:rFonts w:eastAsia="Times New Roman"/>
        </w:rPr>
      </w:pPr>
      <w:bookmarkStart w:id="3" w:name="_Toc235878141"/>
      <w:r>
        <w:rPr>
          <w:rFonts w:eastAsia="Times New Roman"/>
        </w:rPr>
        <w:t>3. Cut lines and fold lines</w:t>
      </w:r>
      <w:bookmarkEnd w:id="3"/>
    </w:p>
    <w:p w14:paraId="32B59F6B" w14:textId="77777777" w:rsidR="006F1BF6" w:rsidRPr="008769A9" w:rsidRDefault="006F1BF6">
      <w:pPr>
        <w:pStyle w:val="NormalWeb"/>
      </w:pPr>
      <w:r>
        <w:t xml:space="preserve">The die cutter treats a line in one </w:t>
      </w:r>
      <w:proofErr w:type="gramStart"/>
      <w:r>
        <w:t>of</w:t>
      </w:r>
      <w:proofErr w:type="gramEnd"/>
      <w:r>
        <w:t xml:space="preserve"> two ways, and it cannot tell them apart on its own, so each line must be marked. There are three kinds:</w:t>
      </w:r>
    </w:p>
    <w:p w14:paraId="7CB19CDD"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w:t>
      </w:r>
      <w:proofErr w:type="gramStart"/>
      <w:r>
        <w:rPr>
          <w:rFonts w:eastAsia="Times New Roman"/>
        </w:rPr>
        <w:t xml:space="preserve">A </w:t>
      </w:r>
      <w:r>
        <w:rPr>
          <w:rFonts w:eastAsia="Times New Roman"/>
          <w:i/>
          <w:iCs/>
        </w:rPr>
        <w:t>cut</w:t>
      </w:r>
      <w:proofErr w:type="gramEnd"/>
      <w:r>
        <w:rPr>
          <w:rFonts w:eastAsia="Times New Roman"/>
          <w:i/>
          <w:iCs/>
        </w:rPr>
        <w:t xml:space="preserve"> line</w:t>
      </w:r>
      <w:r>
        <w:rPr>
          <w:rFonts w:eastAsia="Times New Roman"/>
        </w:rPr>
        <w:t xml:space="preserve"> is a solid red line. </w:t>
      </w:r>
    </w:p>
    <w:p w14:paraId="44DBD80D"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w:t>
      </w:r>
      <w:proofErr w:type="gramStart"/>
      <w:r>
        <w:rPr>
          <w:rFonts w:eastAsia="Times New Roman"/>
        </w:rPr>
        <w:t>A fold</w:t>
      </w:r>
      <w:proofErr w:type="gramEnd"/>
      <w:r>
        <w:rPr>
          <w:rFonts w:eastAsia="Times New Roman"/>
        </w:rPr>
        <w:t xml:space="preserve"> line is a dashed blue line. </w:t>
      </w:r>
    </w:p>
    <w:p w14:paraId="40FC37AD"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26F0B03B"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7AA58CBD"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3C152F8A"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13CD84CC"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4E6C3A69" w14:textId="77777777" w:rsidR="006F1BF6" w:rsidRPr="008769A9" w:rsidRDefault="006F1BF6">
      <w:pPr>
        <w:pStyle w:val="Heading2"/>
        <w:rPr>
          <w:rFonts w:eastAsia="Times New Roman"/>
        </w:rPr>
      </w:pPr>
      <w:bookmarkStart w:id="4" w:name="_Toc235878142"/>
      <w:r>
        <w:rPr>
          <w:rFonts w:eastAsia="Times New Roman"/>
        </w:rPr>
        <w:lastRenderedPageBreak/>
        <w:t>4. Importing and tracing a photo</w:t>
      </w:r>
      <w:bookmarkEnd w:id="4"/>
    </w:p>
    <w:p w14:paraId="29099FBE"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71420E71"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w:t>
      </w:r>
      <w:proofErr w:type="spellStart"/>
      <w:r>
        <w:rPr>
          <w:rFonts w:eastAsia="Times New Roman"/>
        </w:rPr>
        <w:t>png</w:t>
      </w:r>
      <w:proofErr w:type="spellEnd"/>
      <w:r>
        <w:rPr>
          <w:rFonts w:eastAsia="Times New Roman"/>
        </w:rPr>
        <w:t xml:space="preserve"> or .jpg file). It appears on the mat as a reference layer.</w:t>
      </w:r>
    </w:p>
    <w:p w14:paraId="0E30FDC3"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0883ED4C"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8332CB7"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6E47337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3C8EEF11"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527642E8"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1DF18F0E"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5709DE95"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30ACD372"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713883A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0202D5C"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0D78EE2E"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3560052"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45575109"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41CC9ADD"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615DECE5"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6B55FA82" w14:textId="77777777" w:rsidR="006F1BF6" w:rsidRPr="008769A9" w:rsidRDefault="006F1BF6">
      <w:pPr>
        <w:pStyle w:val="Heading2"/>
        <w:rPr>
          <w:rFonts w:eastAsia="Times New Roman"/>
        </w:rPr>
      </w:pPr>
      <w:bookmarkStart w:id="5" w:name="_Toc235878143"/>
      <w:r>
        <w:rPr>
          <w:rFonts w:eastAsia="Times New Roman"/>
        </w:rPr>
        <w:lastRenderedPageBreak/>
        <w:t>5. Drawing shapes</w:t>
      </w:r>
      <w:bookmarkEnd w:id="5"/>
    </w:p>
    <w:p w14:paraId="5C784DF4" w14:textId="77777777" w:rsidR="006F1BF6" w:rsidRPr="008769A9" w:rsidRDefault="006F1BF6" w:rsidP="000038BC">
      <w:pPr>
        <w:pStyle w:val="NormalWeb"/>
        <w:spacing w:before="0" w:beforeAutospacing="0" w:after="180" w:afterAutospacing="0"/>
      </w:pPr>
      <w:r>
        <w:t>Not every shape comes from a photo. Two tools draw shapes directly.</w:t>
      </w:r>
    </w:p>
    <w:p w14:paraId="0E5365E1"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30783338"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0E51B3F4"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6F714B7D"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869EEEC"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42FFBEF5"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84D9412"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033652EE"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5618268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778A565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11E536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537207CE"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58A259ED"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6760CF1C"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07F6423D"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0D57C234"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7AC20686"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0814762"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7A9C2216"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52D49BA1"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41635B9C"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1BBE4DA2"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6EB51125"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35FBBB8" w14:textId="77777777" w:rsidR="006F1BF6" w:rsidRPr="008769A9" w:rsidRDefault="006F1BF6" w:rsidP="007C3678">
      <w:pPr>
        <w:pStyle w:val="Heading2"/>
        <w:rPr>
          <w:rFonts w:eastAsia="Times New Roman"/>
        </w:rPr>
      </w:pPr>
      <w:bookmarkStart w:id="6" w:name="_Toc235878144"/>
      <w:r>
        <w:rPr>
          <w:rFonts w:eastAsia="Times New Roman"/>
        </w:rPr>
        <w:t>6. Editing shapes</w:t>
      </w:r>
      <w:bookmarkEnd w:id="6"/>
    </w:p>
    <w:p w14:paraId="7AB13E4F"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7CB04CF0"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1284974A"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3ACAE5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12A97C9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0B1CF0F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7055EEB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2BB44717"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3E17F80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892E0A3"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proofErr w:type="gramStart"/>
      <w:r>
        <w:rPr>
          <w:rFonts w:eastAsia="Times New Roman"/>
        </w:rPr>
        <w:t>button, or</w:t>
      </w:r>
      <w:proofErr w:type="gramEnd"/>
      <w:r>
        <w:rPr>
          <w:rFonts w:eastAsia="Times New Roman"/>
        </w:rPr>
        <w:t xml:space="preserve"> press the </w:t>
      </w:r>
      <w:r>
        <w:rPr>
          <w:rFonts w:eastAsia="Times New Roman"/>
          <w:i/>
          <w:iCs/>
        </w:rPr>
        <w:t>Delete</w:t>
      </w:r>
      <w:r>
        <w:rPr>
          <w:rFonts w:eastAsia="Times New Roman"/>
        </w:rPr>
        <w:t xml:space="preserve"> key on the computer keyboard.</w:t>
      </w:r>
    </w:p>
    <w:p w14:paraId="75C09A9D"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78F86B39"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6D366303"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5A816D4A"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324A8BD2"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70E2CC41"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47C2D911"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190E39F8" w14:textId="77777777" w:rsidR="00EF0E4E" w:rsidRPr="00EF0E4E" w:rsidRDefault="00EF0E4E" w:rsidP="007C3678">
      <w:pPr>
        <w:pStyle w:val="Heading2"/>
        <w:rPr>
          <w:rFonts w:eastAsia="Times New Roman"/>
        </w:rPr>
      </w:pPr>
      <w:bookmarkStart w:id="7" w:name="_Toc235878145"/>
      <w:r>
        <w:rPr>
          <w:rFonts w:eastAsia="Times New Roman"/>
        </w:rPr>
        <w:t>7. Drawing with Snap!</w:t>
      </w:r>
      <w:bookmarkEnd w:id="7"/>
    </w:p>
    <w:p w14:paraId="51D29BEF"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17B50C8C"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17AF1FD8"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346551CC"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2DFFDF05" w14:textId="77777777" w:rsidR="00806B55" w:rsidRPr="00806B55" w:rsidRDefault="00806B55" w:rsidP="00806B55">
      <w:pPr>
        <w:pStyle w:val="ListParagraph"/>
        <w:numPr>
          <w:ilvl w:val="0"/>
          <w:numId w:val="24"/>
        </w:numPr>
        <w:spacing w:after="180"/>
        <w:contextualSpacing w:val="0"/>
        <w:jc w:val="both"/>
        <w:rPr>
          <w:rFonts w:eastAsia="Times New Roman"/>
        </w:rPr>
      </w:pPr>
      <w:r>
        <w:rPr>
          <w:rFonts w:eastAsia="Times New Roman"/>
          <w:i/>
        </w:rPr>
        <w:t xml:space="preserve">Import </w:t>
      </w:r>
      <w:r w:rsidR="00EE41FC" w:rsidRPr="00806B55">
        <w:rPr>
          <w:rFonts w:eastAsia="Times New Roman"/>
          <w:i/>
        </w:rPr>
        <w:t xml:space="preserve">the Sangala </w:t>
      </w:r>
      <w:r>
        <w:rPr>
          <w:rFonts w:eastAsia="Times New Roman"/>
          <w:i/>
        </w:rPr>
        <w:t>B</w:t>
      </w:r>
      <w:r w:rsidR="00EE41FC" w:rsidRPr="00806B55">
        <w:rPr>
          <w:rFonts w:eastAsia="Times New Roman"/>
          <w:i/>
        </w:rPr>
        <w:t>lock</w:t>
      </w:r>
      <w:r>
        <w:rPr>
          <w:rFonts w:eastAsia="Times New Roman"/>
          <w:i/>
        </w:rPr>
        <w:t>s Library</w:t>
      </w:r>
      <w:r w:rsidR="00EE41FC" w:rsidRPr="00806B55">
        <w:rPr>
          <w:rFonts w:eastAsia="Times New Roman"/>
          <w:i/>
        </w:rPr>
        <w:t xml:space="preserve"> (first time only) </w:t>
      </w:r>
      <w:r w:rsidR="00EE41FC" w:rsidRPr="00806B55">
        <w:rPr>
          <w:rFonts w:eastAsia="Times New Roman"/>
        </w:rPr>
        <w:t xml:space="preserve">— </w:t>
      </w:r>
      <w:r w:rsidRPr="00806B55">
        <w:rPr>
          <w:rFonts w:eastAsia="Times New Roman"/>
        </w:rPr>
        <w:t>I</w:t>
      </w:r>
      <w:r w:rsidR="00EE41FC" w:rsidRPr="00806B55">
        <w:rPr>
          <w:rFonts w:eastAsia="Times New Roman"/>
        </w:rPr>
        <w:t>n Snap</w:t>
      </w:r>
      <w:r w:rsidR="00EE41FC" w:rsidRPr="00806B55">
        <w:rPr>
          <w:rFonts w:eastAsia="Times New Roman"/>
          <w:i/>
          <w:iCs/>
        </w:rPr>
        <w:t>!</w:t>
      </w:r>
      <w:r w:rsidR="00EE41FC" w:rsidRPr="00806B55">
        <w:rPr>
          <w:rFonts w:eastAsia="Times New Roman"/>
        </w:rPr>
        <w:t xml:space="preserve">, choose </w:t>
      </w:r>
      <w:r w:rsidR="00EE41FC" w:rsidRPr="00806B55">
        <w:rPr>
          <w:rFonts w:eastAsia="Times New Roman"/>
          <w:i/>
          <w:iCs/>
        </w:rPr>
        <w:t>File</w:t>
      </w:r>
      <w:r w:rsidR="00EE41FC" w:rsidRPr="00806B55">
        <w:rPr>
          <w:rFonts w:eastAsia="Times New Roman"/>
        </w:rPr>
        <w:t xml:space="preserve">, then </w:t>
      </w:r>
      <w:r w:rsidR="00EE41FC" w:rsidRPr="00806B55">
        <w:rPr>
          <w:rFonts w:eastAsia="Times New Roman"/>
          <w:i/>
          <w:iCs/>
        </w:rPr>
        <w:t>Import</w:t>
      </w:r>
      <w:r w:rsidR="00EE41FC" w:rsidRPr="00806B55">
        <w:rPr>
          <w:rFonts w:eastAsia="Times New Roman"/>
        </w:rPr>
        <w:t xml:space="preserve">, and select the file </w:t>
      </w:r>
      <w:r w:rsidRPr="00806B55">
        <w:rPr>
          <w:rFonts w:eastAsia="Times New Roman"/>
        </w:rPr>
        <w:t>labeled “</w:t>
      </w:r>
      <w:r w:rsidR="00EE41FC" w:rsidRPr="00806B55">
        <w:rPr>
          <w:rFonts w:eastAsia="Times New Roman"/>
        </w:rPr>
        <w:t>Sangala for Snap.xml</w:t>
      </w:r>
      <w:r w:rsidRPr="00806B55">
        <w:rPr>
          <w:rFonts w:eastAsia="Times New Roman"/>
        </w:rPr>
        <w:t>”</w:t>
      </w:r>
      <w:r w:rsidR="00EE41FC" w:rsidRPr="00806B55">
        <w:rPr>
          <w:rFonts w:eastAsia="Times New Roman"/>
        </w:rPr>
        <w:t xml:space="preserve">. </w:t>
      </w:r>
      <w:r w:rsidRPr="00806B55">
        <w:rPr>
          <w:rFonts w:eastAsia="Times New Roman"/>
        </w:rPr>
        <w:t>Three</w:t>
      </w:r>
      <w:r w:rsidR="00EE41FC" w:rsidRPr="00806B55">
        <w:rPr>
          <w:rFonts w:eastAsia="Times New Roman"/>
        </w:rPr>
        <w:t xml:space="preserve"> blocks </w:t>
      </w:r>
      <w:r w:rsidRPr="00806B55">
        <w:rPr>
          <w:rFonts w:eastAsia="Times New Roman"/>
        </w:rPr>
        <w:t xml:space="preserve">will </w:t>
      </w:r>
      <w:r w:rsidR="00EE41FC" w:rsidRPr="00806B55">
        <w:rPr>
          <w:rFonts w:eastAsia="Times New Roman"/>
        </w:rPr>
        <w:t xml:space="preserve">appear in </w:t>
      </w:r>
      <w:r>
        <w:rPr>
          <w:rFonts w:eastAsia="Times New Roman"/>
        </w:rPr>
        <w:t>a new palette in the Snap</w:t>
      </w:r>
      <w:r w:rsidRPr="00806B55">
        <w:rPr>
          <w:rFonts w:eastAsia="Times New Roman"/>
          <w:i/>
          <w:iCs/>
        </w:rPr>
        <w:t>! Blocks Categories</w:t>
      </w:r>
      <w:r w:rsidR="00EE41FC" w:rsidRPr="00806B55">
        <w:rPr>
          <w:rFonts w:eastAsia="Times New Roman"/>
        </w:rPr>
        <w:t xml:space="preserve">. </w:t>
      </w:r>
    </w:p>
    <w:p w14:paraId="4C1B8979" w14:textId="77777777"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775CBCF" w14:textId="77777777" w:rsidR="00806B55" w:rsidRPr="00806B55" w:rsidRDefault="00806B55" w:rsidP="00806B55">
      <w:pPr>
        <w:pStyle w:val="ListParagraph"/>
        <w:spacing w:after="180"/>
        <w:rPr>
          <w:rFonts w:eastAsia="Times New Roman"/>
        </w:rPr>
      </w:pPr>
    </w:p>
    <w:p w14:paraId="5D18B0C5" w14:textId="7777777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174256FA"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670F6D64"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5E4747C"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3855AD1D"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49DEF2DF"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09183DD7"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02091902"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3211022C"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w:t>
      </w:r>
      <w:proofErr w:type="gramStart"/>
      <w:r>
        <w:t>cut</w:t>
      </w:r>
      <w:proofErr w:type="gramEnd"/>
      <w:r>
        <w:t xml:space="preserve"> and the blue lines are creased ready to be folded.</w:t>
      </w:r>
    </w:p>
    <w:p w14:paraId="518D1E6A"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2DD49D7A"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50AA2A69"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2B29D6DC"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7F249228"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3907F960"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01F6A0A2"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6D7D28A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758CE17C"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38B354F3" w14:textId="77777777" w:rsidR="006F1BF6" w:rsidRPr="008769A9" w:rsidRDefault="00EF0E4E" w:rsidP="00EE41FC">
      <w:pPr>
        <w:pStyle w:val="Heading2"/>
        <w:spacing w:before="60" w:after="60"/>
        <w:rPr>
          <w:rFonts w:eastAsia="Times New Roman"/>
        </w:rPr>
      </w:pPr>
      <w:bookmarkStart w:id="8" w:name="_Toc235878146"/>
      <w:r>
        <w:rPr>
          <w:rFonts w:eastAsia="Times New Roman"/>
        </w:rPr>
        <w:t>8. Combining shapes</w:t>
      </w:r>
      <w:bookmarkEnd w:id="8"/>
    </w:p>
    <w:p w14:paraId="52CEAE57"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5E03250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9B1880B"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ABCCE6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68485A41"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w:t>
      </w:r>
      <w:proofErr w:type="gramStart"/>
      <w:r>
        <w:t>separate, and</w:t>
      </w:r>
      <w:proofErr w:type="gramEnd"/>
      <w:r>
        <w:t xml:space="preserve"> overlapping </w:t>
      </w:r>
      <w:proofErr w:type="gramStart"/>
      <w:r>
        <w:t>ones</w:t>
      </w:r>
      <w:proofErr w:type="gramEnd"/>
      <w:r>
        <w:t xml:space="preserve"> merge into one. This is what lets a single frame carry several openings. Combine also handles shapes built from touching or overlapping rectangles, and concave L- or U-shaped slots, without </w:t>
      </w:r>
      <w:proofErr w:type="gramStart"/>
      <w:r>
        <w:t>mangling</w:t>
      </w:r>
      <w:proofErr w:type="gramEnd"/>
      <w:r>
        <w:t xml:space="preserve"> the outline.</w:t>
      </w:r>
    </w:p>
    <w:p w14:paraId="3ABB58F7"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4050BE0B"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74977C51"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728924D6"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25717DC" w14:textId="77777777" w:rsidR="006F1BF6" w:rsidRPr="008769A9" w:rsidRDefault="00EF0E4E">
      <w:pPr>
        <w:pStyle w:val="Heading2"/>
        <w:rPr>
          <w:rFonts w:eastAsia="Times New Roman"/>
        </w:rPr>
      </w:pPr>
      <w:bookmarkStart w:id="9" w:name="_Toc235878147"/>
      <w:r>
        <w:rPr>
          <w:rFonts w:eastAsia="Times New Roman"/>
        </w:rPr>
        <w:t>9. Aligning shapes</w:t>
      </w:r>
      <w:bookmarkEnd w:id="9"/>
    </w:p>
    <w:p w14:paraId="323B1EFA" w14:textId="77777777" w:rsidR="006F1BF6" w:rsidRPr="008769A9" w:rsidRDefault="006F1BF6">
      <w:pPr>
        <w:pStyle w:val="NormalWeb"/>
      </w:pPr>
      <w:r>
        <w:t xml:space="preserve">The </w:t>
      </w:r>
      <w:r>
        <w:rPr>
          <w:rStyle w:val="Strong"/>
        </w:rPr>
        <w:t>Align</w:t>
      </w:r>
      <w:r>
        <w:t xml:space="preserve"> tool (the centered-bars icon) lines </w:t>
      </w:r>
      <w:proofErr w:type="gramStart"/>
      <w:r>
        <w:t>shapes</w:t>
      </w:r>
      <w:proofErr w:type="gramEnd"/>
      <w:r>
        <w:t xml:space="preserve"> up. Select two or more shapes — draw a box around them, or click one and Shift-click another — then choose:</w:t>
      </w:r>
    </w:p>
    <w:p w14:paraId="21201E4F"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68378D18"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62CCE1A"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6FEB8300" w14:textId="77777777" w:rsidR="006F1BF6" w:rsidRDefault="006F1BF6">
      <w:pPr>
        <w:pStyle w:val="NormalWeb"/>
      </w:pPr>
      <w:r>
        <w:t xml:space="preserve">The largest shape stays in </w:t>
      </w:r>
      <w:proofErr w:type="gramStart"/>
      <w:r>
        <w:t>place</w:t>
      </w:r>
      <w:proofErr w:type="gramEnd"/>
      <w:r>
        <w:t xml:space="preserve"> and the others move to it, so Center drops a small circle exactly into the middle of a square frame.</w:t>
      </w:r>
    </w:p>
    <w:p w14:paraId="390D82BF" w14:textId="77777777" w:rsidR="00FE330E" w:rsidRDefault="00FE330E" w:rsidP="00FE330E">
      <w:pPr>
        <w:pStyle w:val="NormalWeb"/>
        <w:keepNext/>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565DBB04" w14:textId="77777777"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64DC7C4A" w14:textId="77777777" w:rsidR="006F1BF6" w:rsidRPr="001E7868" w:rsidRDefault="00EF0E4E" w:rsidP="001E7868">
      <w:pPr>
        <w:pStyle w:val="Heading2"/>
        <w:rPr>
          <w:rFonts w:eastAsia="Times New Roman"/>
        </w:rPr>
      </w:pPr>
      <w:bookmarkStart w:id="10" w:name="_Toc235878148"/>
      <w:r>
        <w:rPr>
          <w:rFonts w:eastAsia="Times New Roman"/>
        </w:rPr>
        <w:t>10. Mirroring shapes</w:t>
      </w:r>
      <w:bookmarkEnd w:id="10"/>
    </w:p>
    <w:p w14:paraId="79991C0A"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01D5A0D3"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7B87756C"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16B0A7FA"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1228D00E"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42C25F56"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5D02D33" w14:textId="77777777" w:rsidR="006F1BF6" w:rsidRPr="008769A9" w:rsidRDefault="00EF0E4E" w:rsidP="00EE41FC">
      <w:pPr>
        <w:pStyle w:val="Heading2"/>
        <w:spacing w:after="60"/>
        <w:rPr>
          <w:rFonts w:eastAsia="Times New Roman"/>
        </w:rPr>
      </w:pPr>
      <w:bookmarkStart w:id="11" w:name="_Toc235878149"/>
      <w:r>
        <w:rPr>
          <w:rFonts w:eastAsia="Times New Roman"/>
        </w:rPr>
        <w:t>11. Examining Fine Detail</w:t>
      </w:r>
      <w:bookmarkEnd w:id="11"/>
    </w:p>
    <w:p w14:paraId="0E62D7E5" w14:textId="77777777" w:rsidR="006F1BF6" w:rsidRPr="008769A9" w:rsidRDefault="006F1BF6" w:rsidP="00EE41FC">
      <w:pPr>
        <w:pStyle w:val="NormalWeb"/>
        <w:spacing w:before="60" w:beforeAutospacing="0" w:after="60" w:afterAutospacing="0"/>
      </w:pPr>
      <w:r>
        <w:t>To inspect fine detail:</w:t>
      </w:r>
    </w:p>
    <w:p w14:paraId="010121EB"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237EF0EA"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57ED11DB"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3CD2E386" w14:textId="77777777" w:rsidR="006F1BF6" w:rsidRPr="008769A9" w:rsidRDefault="006F1BF6">
      <w:pPr>
        <w:pStyle w:val="NormalWeb"/>
      </w:pPr>
      <w:r>
        <w:t>Zooming changes only the view, not the real size of the design.</w:t>
      </w:r>
    </w:p>
    <w:p w14:paraId="016F6F7D" w14:textId="77777777" w:rsidR="006F1BF6" w:rsidRPr="008769A9" w:rsidRDefault="00EF0E4E">
      <w:pPr>
        <w:pStyle w:val="Heading2"/>
        <w:rPr>
          <w:rFonts w:eastAsia="Times New Roman"/>
        </w:rPr>
      </w:pPr>
      <w:bookmarkStart w:id="12" w:name="_Toc235878150"/>
      <w:r>
        <w:rPr>
          <w:rFonts w:eastAsia="Times New Roman"/>
        </w:rPr>
        <w:t>12. Cutting Out a Design</w:t>
      </w:r>
      <w:bookmarkEnd w:id="12"/>
    </w:p>
    <w:p w14:paraId="2B14BFCA"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560E76C2"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03EED5A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7C87D38A"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3739791E"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2E84E3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3739791E"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2E84E3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01CB4DD9"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6F7622EB"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22268E35"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3C2A42F9"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3C581B61" w14:textId="77777777"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B1F38AC"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17CDEF8F" w14:textId="77777777"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526C08F4" w14:textId="77777777" w:rsidR="006F1BF6" w:rsidRPr="004B60B9" w:rsidRDefault="00EF0E4E" w:rsidP="004B60B9">
      <w:pPr>
        <w:pStyle w:val="Heading2"/>
        <w:rPr>
          <w:rFonts w:eastAsia="Times New Roman"/>
          <w:szCs w:val="26"/>
        </w:rPr>
      </w:pPr>
      <w:bookmarkStart w:id="13" w:name="_Toc235878151"/>
      <w:r>
        <w:rPr>
          <w:rFonts w:eastAsia="Times New Roman"/>
          <w:szCs w:val="26"/>
        </w:rPr>
        <w:t>13. Saving the Design</w:t>
      </w:r>
      <w:bookmarkEnd w:id="13"/>
    </w:p>
    <w:p w14:paraId="15A067D6" w14:textId="77777777"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45BC457F" w14:textId="77777777" w:rsidR="00DC629F" w:rsidRDefault="00EA32B2">
      <w:pPr>
        <w:numPr>
          <w:ilvl w:val="0"/>
          <w:numId w:val="19"/>
        </w:numPr>
        <w:spacing w:before="60" w:after="60"/>
      </w:pPr>
      <w:r>
        <w:rPr>
          <w:i/>
        </w:rPr>
        <w:t>Save project</w:t>
      </w:r>
      <w:r>
        <w:t xml:space="preserve"> writes a </w:t>
      </w:r>
      <w:r>
        <w:rPr>
          <w:i/>
        </w:rPr>
        <w:t>.model</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62C30149" w14:textId="77777777" w:rsidR="00DC629F" w:rsidRDefault="00EA32B2">
      <w:pPr>
        <w:numPr>
          <w:ilvl w:val="0"/>
          <w:numId w:val="19"/>
        </w:numPr>
        <w:spacing w:before="60" w:after="60"/>
      </w:pPr>
      <w:r>
        <w:rPr>
          <w:i/>
        </w:rPr>
        <w:t>Save as SVG</w:t>
      </w:r>
      <w:r>
        <w:t xml:space="preserve"> writes an interchange file — the common drawing format that other programs read, such as </w:t>
      </w:r>
      <w:proofErr w:type="spellStart"/>
      <w:r>
        <w:t>TinkerCAD</w:t>
      </w:r>
      <w:proofErr w:type="spellEnd"/>
      <w:r>
        <w:t xml:space="preserve"> or the die cutter's own tools. Its geometry is re-sampled when the file is reopened, which makes it a fine file to hand to another program but a lossy one to reload and keep editing. When the design needs to travel outside Sangala Studio, this is the file to send.</w:t>
      </w:r>
    </w:p>
    <w:p w14:paraId="6E1539CA" w14:textId="77777777" w:rsidR="00DC629F" w:rsidRDefault="00EA32B2">
      <w:pPr>
        <w:pStyle w:val="NormalWeb"/>
        <w:spacing w:beforeAutospacing="0" w:afterAutospacing="0"/>
      </w:pPr>
      <w:r>
        <w:t>A reference photo is treated differently by the two choices:</w:t>
      </w:r>
    </w:p>
    <w:p w14:paraId="3F56E648"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03CD2137"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6F7FF246"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1A7E6995" w14:textId="77777777" w:rsidR="00207F5F" w:rsidRDefault="00207F5F">
      <w:r>
        <w:br w:type="page"/>
      </w:r>
    </w:p>
    <w:p w14:paraId="7EA5403B" w14:textId="77777777" w:rsidR="00DC629F" w:rsidRDefault="00DC629F">
      <w:pPr>
        <w:pStyle w:val="NormalWeb"/>
        <w:spacing w:beforeAutospacing="0" w:afterAutospacing="0"/>
      </w:pPr>
    </w:p>
    <w:p w14:paraId="249E2619" w14:textId="77777777" w:rsidR="00F10493" w:rsidRDefault="00530A0D">
      <w:pPr>
        <w:pStyle w:val="Heading1"/>
        <w:jc w:val="center"/>
        <w:rPr>
          <w:rFonts w:eastAsia="Times New Roman"/>
        </w:rPr>
      </w:pPr>
      <w:bookmarkStart w:id="14" w:name="_Toc235878152"/>
      <w:r>
        <w:rPr>
          <w:rFonts w:eastAsia="Times New Roman"/>
        </w:rPr>
        <w:t>Part 2. Three-dimensional Design Tools</w:t>
      </w:r>
      <w:bookmarkEnd w:id="14"/>
    </w:p>
    <w:p w14:paraId="622860ED" w14:textId="77777777" w:rsidR="004D1BA8" w:rsidRDefault="00EF0E4E" w:rsidP="00D13E1B">
      <w:pPr>
        <w:pStyle w:val="Heading2"/>
        <w:spacing w:after="180"/>
      </w:pPr>
      <w:bookmarkStart w:id="15" w:name="_Toc235878153"/>
      <w:r>
        <w:t>14. Designing in 3D</w:t>
      </w:r>
      <w:bookmarkEnd w:id="15"/>
    </w:p>
    <w:p w14:paraId="421B47C1"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2B9C80EB" w14:textId="77777777" w:rsidR="00DC629F" w:rsidRDefault="00EA32B2">
      <w:pPr>
        <w:pStyle w:val="Heading2"/>
      </w:pPr>
      <w:bookmarkStart w:id="16" w:name="_Toc235878154"/>
      <w:r>
        <w:t>15. Switching to 3D</w:t>
      </w:r>
      <w:bookmarkEnd w:id="16"/>
    </w:p>
    <w:p w14:paraId="2E0A8DFD"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65F5FBD9"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28CBA4FA"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29"/>
                    <a:stretch>
                      <a:fillRect/>
                    </a:stretch>
                  </pic:blipFill>
                  <pic:spPr>
                    <a:xfrm>
                      <a:off x="0" y="0"/>
                      <a:ext cx="4653195" cy="2790411"/>
                    </a:xfrm>
                    <a:prstGeom prst="rect">
                      <a:avLst/>
                    </a:prstGeom>
                  </pic:spPr>
                </pic:pic>
              </a:graphicData>
            </a:graphic>
          </wp:inline>
        </w:drawing>
      </w:r>
    </w:p>
    <w:p w14:paraId="2784C8F0"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2C1D68EB" w14:textId="77777777" w:rsidR="00DC629F" w:rsidRDefault="00EA32B2">
      <w:pPr>
        <w:pStyle w:val="Heading2"/>
      </w:pPr>
      <w:bookmarkStart w:id="17" w:name="_Toc235878155"/>
      <w:r>
        <w:t>16. Giving a shape depth</w:t>
      </w:r>
      <w:bookmarkEnd w:id="17"/>
    </w:p>
    <w:p w14:paraId="7F4ECF04"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0D68CFE1"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08FBB54C"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3B66CDD2"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0"/>
                    <a:stretch>
                      <a:fillRect/>
                    </a:stretch>
                  </pic:blipFill>
                  <pic:spPr>
                    <a:xfrm>
                      <a:off x="0" y="0"/>
                      <a:ext cx="3791887" cy="2340172"/>
                    </a:xfrm>
                    <a:prstGeom prst="rect">
                      <a:avLst/>
                    </a:prstGeom>
                  </pic:spPr>
                </pic:pic>
              </a:graphicData>
            </a:graphic>
          </wp:inline>
        </w:drawing>
      </w:r>
    </w:p>
    <w:p w14:paraId="71F2C761"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09D7C921" w14:textId="77777777" w:rsidR="00DC629F" w:rsidRDefault="00EA32B2">
      <w:pPr>
        <w:pStyle w:val="Heading2"/>
      </w:pPr>
      <w:bookmarkStart w:id="18" w:name="_Toc235878156"/>
      <w:r>
        <w:t>17. Sloping a top</w:t>
      </w:r>
      <w:bookmarkEnd w:id="18"/>
    </w:p>
    <w:p w14:paraId="364BB840"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11E8511C" w14:textId="77777777" w:rsidR="00DC629F" w:rsidRDefault="00EA32B2">
      <w:pPr>
        <w:pStyle w:val="NormalWeb"/>
        <w:spacing w:beforeAutospacing="0" w:afterAutospacing="0"/>
      </w:pPr>
      <w:r>
        <w:t>Because each side is independent, the same control builds several roof shapes:</w:t>
      </w:r>
    </w:p>
    <w:p w14:paraId="187C5B31"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75C32D3B"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5BAB26BE" w14:textId="77777777" w:rsidR="00DC629F" w:rsidRDefault="00EA32B2">
      <w:pPr>
        <w:numPr>
          <w:ilvl w:val="0"/>
          <w:numId w:val="9"/>
        </w:numPr>
        <w:spacing w:before="60" w:after="60"/>
      </w:pPr>
      <w:r>
        <w:t>Keep the angles small and the top stays broad and flat, with only its edges beveled.</w:t>
      </w:r>
    </w:p>
    <w:p w14:paraId="4FFA4008"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4E775A28"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53CA95E9"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1"/>
                    <a:stretch>
                      <a:fillRect/>
                    </a:stretch>
                  </pic:blipFill>
                  <pic:spPr>
                    <a:xfrm>
                      <a:off x="0" y="0"/>
                      <a:ext cx="4773825" cy="1199379"/>
                    </a:xfrm>
                    <a:prstGeom prst="rect">
                      <a:avLst/>
                    </a:prstGeom>
                  </pic:spPr>
                </pic:pic>
              </a:graphicData>
            </a:graphic>
          </wp:inline>
        </w:drawing>
      </w:r>
    </w:p>
    <w:p w14:paraId="1DE5DC45"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164007A1" w14:textId="77777777" w:rsidR="00DC629F" w:rsidRDefault="00EA32B2">
      <w:pPr>
        <w:pStyle w:val="Heading2"/>
      </w:pPr>
      <w:bookmarkStart w:id="19" w:name="_Toc235878157"/>
      <w:r>
        <w:lastRenderedPageBreak/>
        <w:t>18. The Brick tool</w:t>
      </w:r>
      <w:bookmarkEnd w:id="19"/>
    </w:p>
    <w:p w14:paraId="317166AF"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667D0E14"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2"/>
                    <a:stretch>
                      <a:fillRect/>
                    </a:stretch>
                  </pic:blipFill>
                  <pic:spPr>
                    <a:xfrm>
                      <a:off x="0" y="0"/>
                      <a:ext cx="4885416" cy="1942572"/>
                    </a:xfrm>
                    <a:prstGeom prst="rect">
                      <a:avLst/>
                    </a:prstGeom>
                  </pic:spPr>
                </pic:pic>
              </a:graphicData>
            </a:graphic>
          </wp:inline>
        </w:drawing>
      </w:r>
    </w:p>
    <w:p w14:paraId="6692128B"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0CDE5350"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82EDE5B" w14:textId="77777777" w:rsidR="00DC629F" w:rsidRDefault="00EA32B2">
      <w:pPr>
        <w:numPr>
          <w:ilvl w:val="0"/>
          <w:numId w:val="21"/>
        </w:numPr>
        <w:spacing w:before="60" w:after="60"/>
      </w:pPr>
      <w:r>
        <w:rPr>
          <w:i/>
        </w:rPr>
        <w:t>Depth</w:t>
      </w:r>
      <w:r>
        <w:t xml:space="preserve"> sets the brick's height.</w:t>
      </w:r>
    </w:p>
    <w:p w14:paraId="49152F09"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4CBA4E46" w14:textId="77777777" w:rsidR="00DC629F" w:rsidRDefault="00EA32B2">
      <w:pPr>
        <w:numPr>
          <w:ilvl w:val="0"/>
          <w:numId w:val="21"/>
        </w:numPr>
        <w:spacing w:before="60" w:after="60"/>
      </w:pPr>
      <w:r>
        <w:rPr>
          <w:i/>
        </w:rPr>
        <w:t>Studs (top)</w:t>
      </w:r>
      <w:r>
        <w:t xml:space="preserve">, turned off, leaves the top </w:t>
      </w:r>
      <w:proofErr w:type="gramStart"/>
      <w:r>
        <w:t>smooth —</w:t>
      </w:r>
      <w:proofErr w:type="gramEnd"/>
      <w:r>
        <w:t xml:space="preserve"> suited to a surface such as a wing that should carry no studs.</w:t>
      </w:r>
    </w:p>
    <w:p w14:paraId="2259C3C0"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68B75AF0"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5D28A03F"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7A9882C6"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47DDE9BA"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75C71E4" w14:textId="77777777" w:rsidR="00DC629F" w:rsidRDefault="00EA32B2">
      <w:pPr>
        <w:pStyle w:val="Heading2"/>
      </w:pPr>
      <w:bookmarkStart w:id="20" w:name="_Toc235878158"/>
      <w:r>
        <w:t>19. Previewing in 3D</w:t>
      </w:r>
      <w:bookmarkEnd w:id="20"/>
    </w:p>
    <w:p w14:paraId="208A1232"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6BE8BDE3" w14:textId="77777777" w:rsidR="00482EC2" w:rsidRDefault="00482EC2" w:rsidP="00482EC2">
      <w:pPr>
        <w:pStyle w:val="NormalWeb"/>
        <w:keepNext/>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3"/>
                    <a:stretch>
                      <a:fillRect/>
                    </a:stretch>
                  </pic:blipFill>
                  <pic:spPr>
                    <a:xfrm>
                      <a:off x="0" y="0"/>
                      <a:ext cx="3649288" cy="2007687"/>
                    </a:xfrm>
                    <a:prstGeom prst="rect">
                      <a:avLst/>
                    </a:prstGeom>
                  </pic:spPr>
                </pic:pic>
              </a:graphicData>
            </a:graphic>
          </wp:inline>
        </w:drawing>
      </w:r>
    </w:p>
    <w:p w14:paraId="5AC9905E"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01B45D5D" w14:textId="77777777" w:rsidR="00DC629F" w:rsidRDefault="00EA32B2">
      <w:pPr>
        <w:pStyle w:val="Heading2"/>
      </w:pPr>
      <w:bookmarkStart w:id="21" w:name="_Toc235878159"/>
      <w:r>
        <w:t xml:space="preserve">20. Marking a </w:t>
      </w:r>
      <w:r w:rsidR="004874FC">
        <w:t>S</w:t>
      </w:r>
      <w:r>
        <w:t>hape as a Hole</w:t>
      </w:r>
      <w:bookmarkEnd w:id="21"/>
    </w:p>
    <w:p w14:paraId="7F6E6BE2" w14:textId="77777777" w:rsidR="004874FC" w:rsidRDefault="00EA32B2">
      <w:pPr>
        <w:pStyle w:val="NormalWeb"/>
        <w:spacing w:beforeAutospacing="0" w:afterAutospacing="0"/>
      </w:pPr>
      <w:r>
        <w:t xml:space="preserve">In 3D, a shape </w:t>
      </w:r>
      <w:proofErr w:type="gramStart"/>
      <w:r>
        <w:t>need</w:t>
      </w:r>
      <w:proofErr w:type="gramEnd"/>
      <w:r>
        <w:t xml:space="preserve">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4A2DB8A9"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4"/>
                    <a:stretch>
                      <a:fillRect/>
                    </a:stretch>
                  </pic:blipFill>
                  <pic:spPr>
                    <a:xfrm>
                      <a:off x="0" y="0"/>
                      <a:ext cx="4641026" cy="1989629"/>
                    </a:xfrm>
                    <a:prstGeom prst="rect">
                      <a:avLst/>
                    </a:prstGeom>
                  </pic:spPr>
                </pic:pic>
              </a:graphicData>
            </a:graphic>
          </wp:inline>
        </w:drawing>
      </w:r>
    </w:p>
    <w:p w14:paraId="57120A07"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6A179831"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26366DFD"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5"/>
                    <a:stretch>
                      <a:fillRect/>
                    </a:stretch>
                  </pic:blipFill>
                  <pic:spPr>
                    <a:xfrm>
                      <a:off x="0" y="0"/>
                      <a:ext cx="1082394" cy="1141704"/>
                    </a:xfrm>
                    <a:prstGeom prst="rect">
                      <a:avLst/>
                    </a:prstGeom>
                  </pic:spPr>
                </pic:pic>
              </a:graphicData>
            </a:graphic>
          </wp:inline>
        </w:drawing>
      </w:r>
    </w:p>
    <w:p w14:paraId="112642C1"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03DB904D" w14:textId="77777777" w:rsidR="00DC629F" w:rsidRDefault="00EA32B2">
      <w:pPr>
        <w:pStyle w:val="Heading2"/>
      </w:pPr>
      <w:bookmarkStart w:id="22" w:name="_Toc235878160"/>
      <w:r>
        <w:lastRenderedPageBreak/>
        <w:t>21. 3D bars</w:t>
      </w:r>
      <w:bookmarkEnd w:id="22"/>
    </w:p>
    <w:p w14:paraId="193B9791"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E3254FE"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w:t>
      </w:r>
      <w:proofErr w:type="gramStart"/>
      <w:r>
        <w:t>and it adds</w:t>
      </w:r>
      <w:proofErr w:type="gramEnd"/>
      <w:r>
        <w:t xml:space="preserve"> a peg. Either way, select the bar together with the part and </w:t>
      </w:r>
      <w:r>
        <w:rPr>
          <w:i/>
        </w:rPr>
        <w:t>Combine</w:t>
      </w:r>
      <w:r>
        <w:t>, below.</w:t>
      </w:r>
    </w:p>
    <w:p w14:paraId="0BF35A69"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6"/>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7"/>
                    <a:stretch>
                      <a:fillRect/>
                    </a:stretch>
                  </pic:blipFill>
                  <pic:spPr>
                    <a:xfrm>
                      <a:off x="0" y="0"/>
                      <a:ext cx="1604223" cy="1289971"/>
                    </a:xfrm>
                    <a:prstGeom prst="rect">
                      <a:avLst/>
                    </a:prstGeom>
                  </pic:spPr>
                </pic:pic>
              </a:graphicData>
            </a:graphic>
          </wp:inline>
        </w:drawing>
      </w:r>
    </w:p>
    <w:p w14:paraId="11E02239"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E8DA166" w14:textId="77777777" w:rsidR="00DC629F" w:rsidRDefault="00EA32B2">
      <w:pPr>
        <w:pStyle w:val="Heading2"/>
      </w:pPr>
      <w:bookmarkStart w:id="23" w:name="_Toc235878161"/>
      <w:r>
        <w:t>22. Grouping pieces</w:t>
      </w:r>
      <w:bookmarkEnd w:id="23"/>
    </w:p>
    <w:p w14:paraId="7A75A4D6"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w:t>
      </w:r>
      <w:proofErr w:type="gramStart"/>
      <w:r>
        <w:t>View, and</w:t>
      </w:r>
      <w:proofErr w:type="gramEnd"/>
      <w:r>
        <w:t xml:space="preserve"> Ungroup takes them apart again. Grouping is a way to handle several pieces as a unit while you arrange them, not a way to merge them.</w:t>
      </w:r>
    </w:p>
    <w:p w14:paraId="0E419D55" w14:textId="77777777" w:rsidR="00DC629F" w:rsidRDefault="00EA32B2">
      <w:pPr>
        <w:pStyle w:val="NormalWeb"/>
        <w:spacing w:beforeAutospacing="0" w:afterAutospacing="0"/>
      </w:pPr>
      <w:r>
        <w:t xml:space="preserve">To group, select two or more pieces — draw a box around them, or click one and </w:t>
      </w:r>
      <w:proofErr w:type="spellStart"/>
      <w:r>
        <w:t>Shift+click</w:t>
      </w:r>
      <w:proofErr w:type="spellEnd"/>
      <w:r>
        <w:t xml:space="preserve"> another — then press </w:t>
      </w:r>
      <w:r>
        <w:rPr>
          <w:i/>
        </w:rPr>
        <w:t>Group</w:t>
      </w:r>
      <w:r>
        <w:t xml:space="preserve">. Groups nest: to add a piece to an existing group, select the group, </w:t>
      </w:r>
      <w:proofErr w:type="spellStart"/>
      <w:r>
        <w:t>Shift+click</w:t>
      </w:r>
      <w:proofErr w:type="spellEnd"/>
      <w:r>
        <w:t xml:space="preserve"> the new piece, and Group again. </w:t>
      </w:r>
      <w:r>
        <w:rPr>
          <w:i/>
        </w:rPr>
        <w:t>Ungroup</w:t>
      </w:r>
      <w:r>
        <w:t xml:space="preserve"> peels off one level at a time, so a group built up in steps comes apart in the same steps.</w:t>
      </w:r>
    </w:p>
    <w:p w14:paraId="063D7576"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ECFF074"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8"/>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39"/>
                    <a:stretch>
                      <a:fillRect/>
                    </a:stretch>
                  </pic:blipFill>
                  <pic:spPr>
                    <a:xfrm>
                      <a:off x="0" y="0"/>
                      <a:ext cx="984714" cy="1392574"/>
                    </a:xfrm>
                    <a:prstGeom prst="rect">
                      <a:avLst/>
                    </a:prstGeom>
                  </pic:spPr>
                </pic:pic>
              </a:graphicData>
            </a:graphic>
          </wp:inline>
        </w:drawing>
      </w:r>
    </w:p>
    <w:p w14:paraId="0A488203" w14:textId="77777777" w:rsidR="004874FC" w:rsidRDefault="00EA32B2">
      <w:pPr>
        <w:pStyle w:val="NormalWeb"/>
        <w:spacing w:before="60" w:beforeAutospacing="0" w:after="180" w:afterAutospacing="0"/>
        <w:jc w:val="center"/>
        <w:rPr>
          <w:rStyle w:val="Emphasis"/>
        </w:rPr>
      </w:pPr>
      <w:r>
        <w:rPr>
          <w:rStyle w:val="Emphasis"/>
        </w:rPr>
        <w:t xml:space="preserve">Figure 24.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1AB067E9" w14:textId="77777777" w:rsidR="00DC629F" w:rsidRDefault="00EA32B2">
      <w:pPr>
        <w:pStyle w:val="Heading2"/>
      </w:pPr>
      <w:bookmarkStart w:id="24" w:name="_Toc235878162"/>
      <w:r>
        <w:lastRenderedPageBreak/>
        <w:t>23. Combining in 3D</w:t>
      </w:r>
      <w:bookmarkEnd w:id="24"/>
    </w:p>
    <w:p w14:paraId="7C8F1FAC"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w:t>
      </w:r>
      <w:proofErr w:type="spellStart"/>
      <w:r>
        <w:t>boolean</w:t>
      </w:r>
      <w:proofErr w:type="spellEnd"/>
      <w:r>
        <w:t xml:space="preserve"> and </w:t>
      </w:r>
      <w:r>
        <w:rPr>
          <w:i/>
        </w:rPr>
        <w:t>bakes</w:t>
      </w:r>
      <w:r>
        <w:t xml:space="preserve"> the result into a single solid part. Select two or more 3D solids — shapes with Depth, 3D bars, or parts already baked from an earlier Combine — and the Combine menu offers two operations:</w:t>
      </w:r>
    </w:p>
    <w:p w14:paraId="19BEF502"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4DCA1A61" w14:textId="77777777" w:rsidR="00DC629F" w:rsidRDefault="00EA32B2">
      <w:pPr>
        <w:numPr>
          <w:ilvl w:val="0"/>
          <w:numId w:val="9"/>
        </w:numPr>
        <w:spacing w:before="60" w:after="60"/>
      </w:pPr>
      <w:r>
        <w:rPr>
          <w:i/>
        </w:rPr>
        <w:t>Intersect</w:t>
      </w:r>
      <w:r>
        <w:t xml:space="preserve"> — keep only the region where all the selected pieces overlap.</w:t>
      </w:r>
    </w:p>
    <w:p w14:paraId="5D62CE1C"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3289DDF7"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6E1525BE" w14:textId="77777777" w:rsidR="00DC629F" w:rsidRDefault="00EA32B2">
      <w:pPr>
        <w:pStyle w:val="Heading2"/>
      </w:pPr>
      <w:bookmarkStart w:id="25" w:name="_Toc235878163"/>
      <w:r>
        <w:t>24. Seeing a hole before you combine</w:t>
      </w:r>
      <w:bookmarkEnd w:id="25"/>
    </w:p>
    <w:p w14:paraId="3C55E222"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45D112C9" w14:textId="77777777" w:rsidR="00DC629F" w:rsidRDefault="00EA32B2">
      <w:pPr>
        <w:pStyle w:val="Heading2"/>
      </w:pPr>
      <w:bookmarkStart w:id="26" w:name="_Toc235878164"/>
      <w:r>
        <w:t>25. Building a curved, tapering part</w:t>
      </w:r>
      <w:bookmarkEnd w:id="26"/>
    </w:p>
    <w:p w14:paraId="00CA7A19"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2BAB2B9"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7F675266"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39D10DB7"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2407E64C" w14:textId="77777777" w:rsidR="00DC629F" w:rsidRDefault="00EA32B2">
      <w:pPr>
        <w:pStyle w:val="NormalWeb"/>
        <w:spacing w:beforeAutospacing="0" w:afterAutospacing="0"/>
      </w:pPr>
      <w:r>
        <w:lastRenderedPageBreak/>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5E1AA9A7" w14:textId="77777777" w:rsidR="00DC629F" w:rsidRDefault="00EA32B2">
      <w:pPr>
        <w:pStyle w:val="NormalWeb"/>
        <w:spacing w:beforeAutospacing="0" w:afterAutospacing="0"/>
      </w:pPr>
      <w:r>
        <w:t xml:space="preserve">The sample file </w:t>
      </w:r>
      <w:r>
        <w:rPr>
          <w:i/>
        </w:rPr>
        <w:t>Buffalo Tail (fused and unfused).</w:t>
      </w:r>
      <w:proofErr w:type="spellStart"/>
      <w:r>
        <w:rPr>
          <w:i/>
        </w:rPr>
        <w:t>svg</w:t>
      </w:r>
      <w:proofErr w:type="spellEnd"/>
      <w:r>
        <w:t xml:space="preserve"> is a worked example: the same tail built twice. On one side the stack is left as separate, grouped cylinders, and each </w:t>
      </w:r>
      <w:proofErr w:type="gramStart"/>
      <w:r>
        <w:t>shows</w:t>
      </w:r>
      <w:proofErr w:type="gramEnd"/>
      <w:r>
        <w:t xml:space="preserve"> in its own color in the 3D View; on the other the stack has been Combined into one part, which reads as a single color. That change of color is the quick sign of whether a stack has been baked into one piece with Combine or is still a bundle of separate ones.</w:t>
      </w:r>
    </w:p>
    <w:p w14:paraId="3FEB66C7" w14:textId="77777777" w:rsidR="00DC629F" w:rsidRDefault="00EA32B2">
      <w:pPr>
        <w:pStyle w:val="Heading2"/>
      </w:pPr>
      <w:bookmarkStart w:id="27" w:name="_Toc235878165"/>
      <w:r>
        <w:t xml:space="preserve">26. Saving for the </w:t>
      </w:r>
      <w:r w:rsidR="00F21931">
        <w:t>3D P</w:t>
      </w:r>
      <w:r>
        <w:t>rinter</w:t>
      </w:r>
      <w:bookmarkEnd w:id="27"/>
    </w:p>
    <w:p w14:paraId="44D2A47A"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w:t>
      </w:r>
      <w:proofErr w:type="gramStart"/>
      <w:r>
        <w:t>in</w:t>
      </w:r>
      <w:proofErr w:type="gramEnd"/>
      <w:r>
        <w:t xml:space="preserve"> the Save menu (Section 13): the Save menu keeps your design, while Export STL produces the file the printer reads.</w:t>
      </w:r>
    </w:p>
    <w:p w14:paraId="5FFCC166" w14:textId="77777777" w:rsidR="006F1BF6" w:rsidRPr="00F73B52" w:rsidRDefault="004B60B9" w:rsidP="000D1536">
      <w:pPr>
        <w:pStyle w:val="Heading2"/>
        <w:jc w:val="center"/>
        <w:rPr>
          <w:rFonts w:eastAsia="Times New Roman"/>
          <w:szCs w:val="26"/>
        </w:rPr>
      </w:pPr>
      <w:r>
        <w:br w:type="page"/>
      </w:r>
      <w:bookmarkStart w:id="28" w:name="_Toc235878166"/>
      <w:r w:rsidR="000D1536">
        <w:rPr>
          <w:rFonts w:eastAsia="Times New Roman"/>
          <w:szCs w:val="26"/>
        </w:rPr>
        <w:lastRenderedPageBreak/>
        <w:t xml:space="preserve">Appendix A. </w:t>
      </w:r>
      <w:r>
        <w:rPr>
          <w:rFonts w:eastAsia="Times New Roman"/>
          <w:szCs w:val="26"/>
        </w:rPr>
        <w:t>Quick Reference</w:t>
      </w:r>
      <w:bookmarkEnd w:id="28"/>
    </w:p>
    <w:p w14:paraId="7E94412A"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3ED09664"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1894E3AB"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2EED0E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5D31EF9A"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32652D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044099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6B0C07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C1D4C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A0D2E2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6194D31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D5ADA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74315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Pen, click each point, </w:t>
            </w:r>
            <w:proofErr w:type="gramStart"/>
            <w:r>
              <w:rPr>
                <w:rFonts w:ascii="Arial" w:eastAsia="Times New Roman" w:hAnsi="Arial" w:cs="Arial"/>
                <w:sz w:val="20"/>
                <w:szCs w:val="20"/>
              </w:rPr>
              <w:t>Enter to</w:t>
            </w:r>
            <w:proofErr w:type="gramEnd"/>
            <w:r>
              <w:rPr>
                <w:rFonts w:ascii="Arial" w:eastAsia="Times New Roman" w:hAnsi="Arial" w:cs="Arial"/>
                <w:sz w:val="20"/>
                <w:szCs w:val="20"/>
              </w:rPr>
              <w:t xml:space="preserve"> finish</w:t>
            </w:r>
          </w:p>
        </w:tc>
      </w:tr>
      <w:tr w:rsidR="00723AEF" w:rsidRPr="008769A9" w14:paraId="690B131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573951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2C6AD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0EB7529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E75B0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9BEBF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1778113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E7729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241CF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1EBD703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392A8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210B5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5CBD777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4868C6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C51B8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46D7E9C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9CC1E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C7CB8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4284D41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42FB11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Crop a photo </w:t>
            </w:r>
            <w:proofErr w:type="gramStart"/>
            <w:r>
              <w:rPr>
                <w:rFonts w:ascii="Arial" w:eastAsia="Times New Roman" w:hAnsi="Arial" w:cs="Arial"/>
                <w:sz w:val="20"/>
                <w:szCs w:val="20"/>
              </w:rPr>
              <w:t>to</w:t>
            </w:r>
            <w:proofErr w:type="gramEnd"/>
            <w:r>
              <w:rPr>
                <w:rFonts w:ascii="Arial" w:eastAsia="Times New Roman" w:hAnsi="Arial" w:cs="Arial"/>
                <w:sz w:val="20"/>
                <w:szCs w:val="20"/>
              </w:rPr>
              <w:t xml:space="preserve">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4A96B4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4B89C96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CCA302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A63D4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3229D4B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002A98"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6EC93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E70948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9D3402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51352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FFA7AF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FFEA87B"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923B5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0D1FE0A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4BA50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06D4D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6E75F92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AFAF28A"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37599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6DE21F0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EE46FEA"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A62B90"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5544B5B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6CE63EF"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DC8771"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69D93D5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7FB379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918CF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6F7E7B4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E12FE2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AC3BC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0555274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24BB31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22A65E"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15792C1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ED0EBC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FF1ACA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1665372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49DCC7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B8F39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7103CD29" w14:textId="77777777" w:rsidTr="00482EC2">
        <w:trPr>
          <w:jc w:val="center"/>
        </w:trPr>
        <w:tc>
          <w:tcPr>
            <w:tcW w:w="0" w:type="auto"/>
            <w:vAlign w:val="center"/>
          </w:tcPr>
          <w:p w14:paraId="4401AA76" w14:textId="77777777" w:rsidR="00DC629F" w:rsidRDefault="00EA32B2">
            <w:pPr>
              <w:spacing w:before="40" w:after="40"/>
            </w:pPr>
            <w:r>
              <w:t>Save a project that reopens exactly</w:t>
            </w:r>
          </w:p>
        </w:tc>
        <w:tc>
          <w:tcPr>
            <w:tcW w:w="0" w:type="auto"/>
          </w:tcPr>
          <w:p w14:paraId="0EF53BCC" w14:textId="77777777" w:rsidR="00DC629F" w:rsidRDefault="00EA32B2">
            <w:pPr>
              <w:spacing w:before="40" w:after="40"/>
            </w:pPr>
            <w:r>
              <w:t>Save, then Save project</w:t>
            </w:r>
          </w:p>
        </w:tc>
      </w:tr>
      <w:tr w:rsidR="00DC629F" w14:paraId="09C374C8" w14:textId="77777777" w:rsidTr="00482EC2">
        <w:trPr>
          <w:jc w:val="center"/>
        </w:trPr>
        <w:tc>
          <w:tcPr>
            <w:tcW w:w="0" w:type="auto"/>
            <w:vAlign w:val="center"/>
          </w:tcPr>
          <w:p w14:paraId="39E285BF" w14:textId="77777777" w:rsidR="00DC629F" w:rsidRDefault="00EA32B2">
            <w:pPr>
              <w:spacing w:before="40" w:after="40"/>
            </w:pPr>
            <w:r>
              <w:t xml:space="preserve">Save an SVG for </w:t>
            </w:r>
            <w:proofErr w:type="spellStart"/>
            <w:r>
              <w:t>TinkerCAD</w:t>
            </w:r>
            <w:proofErr w:type="spellEnd"/>
            <w:r>
              <w:t xml:space="preserve"> or the die cutter</w:t>
            </w:r>
          </w:p>
        </w:tc>
        <w:tc>
          <w:tcPr>
            <w:tcW w:w="0" w:type="auto"/>
          </w:tcPr>
          <w:p w14:paraId="4231C0EF" w14:textId="77777777" w:rsidR="00DC629F" w:rsidRDefault="00EA32B2">
            <w:pPr>
              <w:spacing w:before="40" w:after="40"/>
            </w:pPr>
            <w:r>
              <w:t>Save, then Save as SVG</w:t>
            </w:r>
          </w:p>
        </w:tc>
      </w:tr>
      <w:tr w:rsidR="00DC629F" w14:paraId="51AF6C4B" w14:textId="77777777" w:rsidTr="00482EC2">
        <w:trPr>
          <w:jc w:val="center"/>
        </w:trPr>
        <w:tc>
          <w:tcPr>
            <w:tcW w:w="0" w:type="auto"/>
            <w:vAlign w:val="center"/>
          </w:tcPr>
          <w:p w14:paraId="2A63DBF9" w14:textId="77777777" w:rsidR="00DC629F" w:rsidRDefault="00EA32B2">
            <w:pPr>
              <w:spacing w:before="40" w:after="40"/>
            </w:pPr>
            <w:r>
              <w:t>Export an STL for 3D printing</w:t>
            </w:r>
          </w:p>
        </w:tc>
        <w:tc>
          <w:tcPr>
            <w:tcW w:w="0" w:type="auto"/>
          </w:tcPr>
          <w:p w14:paraId="53FAA597" w14:textId="77777777" w:rsidR="00DC629F" w:rsidRDefault="00EA32B2">
            <w:pPr>
              <w:spacing w:before="40" w:after="40"/>
            </w:pPr>
            <w:r>
              <w:t>Export STL (shown in 3D mode)</w:t>
            </w:r>
          </w:p>
        </w:tc>
      </w:tr>
      <w:tr w:rsidR="00DC629F" w14:paraId="30D5E7B3" w14:textId="77777777" w:rsidTr="00482EC2">
        <w:trPr>
          <w:jc w:val="center"/>
        </w:trPr>
        <w:tc>
          <w:tcPr>
            <w:tcW w:w="0" w:type="auto"/>
            <w:vAlign w:val="center"/>
          </w:tcPr>
          <w:p w14:paraId="51DA5C4D" w14:textId="77777777" w:rsidR="00DC629F" w:rsidRDefault="00EA32B2">
            <w:pPr>
              <w:spacing w:before="40" w:after="40"/>
            </w:pPr>
            <w:r>
              <w:t>Cut a second or further window into a shape</w:t>
            </w:r>
          </w:p>
        </w:tc>
        <w:tc>
          <w:tcPr>
            <w:tcW w:w="0" w:type="auto"/>
          </w:tcPr>
          <w:p w14:paraId="4113D4C2" w14:textId="77777777" w:rsidR="00DC629F" w:rsidRDefault="00EA32B2">
            <w:pPr>
              <w:spacing w:before="40" w:after="40"/>
            </w:pPr>
            <w:r>
              <w:t>Combine, Difference, again for each window</w:t>
            </w:r>
          </w:p>
        </w:tc>
      </w:tr>
      <w:tr w:rsidR="00DC629F" w14:paraId="51952DDD" w14:textId="77777777" w:rsidTr="00482EC2">
        <w:trPr>
          <w:jc w:val="center"/>
        </w:trPr>
        <w:tc>
          <w:tcPr>
            <w:tcW w:w="0" w:type="auto"/>
            <w:vAlign w:val="center"/>
          </w:tcPr>
          <w:p w14:paraId="192693F9" w14:textId="77777777" w:rsidR="00DC629F" w:rsidRDefault="00EA32B2">
            <w:pPr>
              <w:spacing w:before="40" w:after="40"/>
            </w:pPr>
            <w:r>
              <w:t>Mark a shape as a hole to carve (3D)</w:t>
            </w:r>
          </w:p>
        </w:tc>
        <w:tc>
          <w:tcPr>
            <w:tcW w:w="0" w:type="auto"/>
          </w:tcPr>
          <w:p w14:paraId="7807780B" w14:textId="77777777" w:rsidR="00DC629F" w:rsidRDefault="00EA32B2">
            <w:pPr>
              <w:spacing w:before="40" w:after="40"/>
            </w:pPr>
            <w:r>
              <w:t>Select it, check Hole in its details</w:t>
            </w:r>
          </w:p>
        </w:tc>
      </w:tr>
      <w:tr w:rsidR="00DC629F" w14:paraId="4E026849" w14:textId="77777777" w:rsidTr="00482EC2">
        <w:trPr>
          <w:jc w:val="center"/>
        </w:trPr>
        <w:tc>
          <w:tcPr>
            <w:tcW w:w="0" w:type="auto"/>
            <w:vAlign w:val="center"/>
          </w:tcPr>
          <w:p w14:paraId="630D5877" w14:textId="77777777" w:rsidR="00DC629F" w:rsidRDefault="00EA32B2">
            <w:pPr>
              <w:spacing w:before="40" w:after="40"/>
            </w:pPr>
            <w:r>
              <w:t>Turn a line into a 3D bar</w:t>
            </w:r>
          </w:p>
        </w:tc>
        <w:tc>
          <w:tcPr>
            <w:tcW w:w="0" w:type="auto"/>
          </w:tcPr>
          <w:p w14:paraId="1207BDA0" w14:textId="77777777" w:rsidR="00DC629F" w:rsidRDefault="00EA32B2">
            <w:pPr>
              <w:spacing w:before="40" w:after="40"/>
            </w:pPr>
            <w:r>
              <w:t>Draw a line in 3D, check 3D bar in its details</w:t>
            </w:r>
          </w:p>
        </w:tc>
      </w:tr>
      <w:tr w:rsidR="00DC629F" w14:paraId="53292C76" w14:textId="77777777" w:rsidTr="00482EC2">
        <w:trPr>
          <w:jc w:val="center"/>
        </w:trPr>
        <w:tc>
          <w:tcPr>
            <w:tcW w:w="0" w:type="auto"/>
            <w:vAlign w:val="center"/>
          </w:tcPr>
          <w:p w14:paraId="4D678519" w14:textId="77777777" w:rsidR="00DC629F" w:rsidRDefault="00EA32B2">
            <w:pPr>
              <w:spacing w:before="40" w:after="40"/>
            </w:pPr>
            <w:r>
              <w:t>Bundle pieces to move together (3D)</w:t>
            </w:r>
          </w:p>
        </w:tc>
        <w:tc>
          <w:tcPr>
            <w:tcW w:w="0" w:type="auto"/>
          </w:tcPr>
          <w:p w14:paraId="1769DBFD" w14:textId="77777777" w:rsidR="00DC629F" w:rsidRDefault="00EA32B2">
            <w:pPr>
              <w:spacing w:before="40" w:after="40"/>
            </w:pPr>
            <w:r>
              <w:t>Select them, Group; Ungroup peels one level</w:t>
            </w:r>
          </w:p>
        </w:tc>
      </w:tr>
    </w:tbl>
    <w:p w14:paraId="6D9B8381" w14:textId="77777777" w:rsidR="006F1BF6" w:rsidRPr="004D1BA8" w:rsidRDefault="000D1536" w:rsidP="000D1536">
      <w:pPr>
        <w:pStyle w:val="Heading2"/>
        <w:jc w:val="center"/>
        <w:rPr>
          <w:rFonts w:eastAsia="Times New Roman"/>
        </w:rPr>
      </w:pPr>
      <w:bookmarkStart w:id="29" w:name="_Toc235878167"/>
      <w:r>
        <w:rPr>
          <w:rFonts w:eastAsia="Times New Roman"/>
        </w:rPr>
        <w:lastRenderedPageBreak/>
        <w:t xml:space="preserve">Appendix B. </w:t>
      </w:r>
      <w:r w:rsidR="00EF0E4E">
        <w:rPr>
          <w:rFonts w:eastAsia="Times New Roman"/>
        </w:rPr>
        <w:t>Tool Sequences for Specific Designs</w:t>
      </w:r>
      <w:bookmarkEnd w:id="29"/>
    </w:p>
    <w:p w14:paraId="0210E780"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5D8DC1E3"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2253F7A3"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5CC8AEBF" w14:textId="77777777" w:rsidR="004C2DAD" w:rsidRDefault="004C2DAD">
      <w:pPr>
        <w:pStyle w:val="Heading2"/>
        <w:jc w:val="center"/>
        <w:rPr>
          <w:rFonts w:eastAsia="Times New Roman"/>
        </w:rPr>
      </w:pPr>
      <w:bookmarkStart w:id="30" w:name="_Toc235878168"/>
      <w:r>
        <w:rPr>
          <w:rFonts w:eastAsia="Times New Roman"/>
        </w:rPr>
        <w:br/>
      </w:r>
    </w:p>
    <w:p w14:paraId="7500974B" w14:textId="77777777" w:rsidR="004C2DAD" w:rsidRDefault="004C2DAD">
      <w:pPr>
        <w:rPr>
          <w:rFonts w:eastAsia="Times New Roman"/>
          <w:b/>
          <w:bCs/>
          <w:sz w:val="26"/>
          <w:szCs w:val="36"/>
        </w:rPr>
      </w:pPr>
      <w:r>
        <w:rPr>
          <w:rFonts w:eastAsia="Times New Roman"/>
        </w:rPr>
        <w:br w:type="page"/>
      </w:r>
    </w:p>
    <w:p w14:paraId="0A4FEE5A" w14:textId="19E4AE54" w:rsidR="00017AD3" w:rsidRDefault="000A4C63">
      <w:pPr>
        <w:pStyle w:val="Heading2"/>
        <w:jc w:val="center"/>
        <w:rPr>
          <w:rFonts w:eastAsia="Times New Roman"/>
        </w:rPr>
      </w:pPr>
      <w:r>
        <w:rPr>
          <w:rFonts w:eastAsia="Times New Roman"/>
        </w:rPr>
        <w:lastRenderedPageBreak/>
        <w:t>Appendix C. Drawing with TurtleStitch</w:t>
      </w:r>
      <w:bookmarkEnd w:id="30"/>
    </w:p>
    <w:p w14:paraId="3777A6C5" w14:textId="0B391BCD" w:rsidR="00017AD3" w:rsidRDefault="000A4C63">
      <w:pPr>
        <w:pStyle w:val="NormalWeb"/>
        <w:spacing w:beforeAutospacing="0" w:afterAutospacing="0"/>
        <w:rPr>
          <w:szCs w:val="22"/>
        </w:rPr>
      </w:pPr>
      <w:r>
        <w:rPr>
          <w:szCs w:val="22"/>
        </w:rPr>
        <w:t xml:space="preserve">TurtleStitch is a version of Snap!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0445B6A0" w14:textId="77777777" w:rsidR="00017AD3" w:rsidRDefault="000A4C63" w:rsidP="004C2DAD">
      <w:pPr>
        <w:pStyle w:val="NormalWeb"/>
        <w:numPr>
          <w:ilvl w:val="0"/>
          <w:numId w:val="25"/>
        </w:numPr>
        <w:spacing w:beforeAutospacing="0" w:afterAutospacing="0"/>
        <w:rPr>
          <w:szCs w:val="22"/>
        </w:rPr>
      </w:pPr>
      <w:r>
        <w:rPr>
          <w:i/>
          <w:szCs w:val="22"/>
        </w:rPr>
        <w:t>Open TurtleStitch from Sangala Studio.</w:t>
      </w:r>
      <w:r>
        <w:rPr>
          <w:szCs w:val="22"/>
        </w:rPr>
        <w:t xml:space="preserve"> Click the Snap! button in the Tools Palette and choose TurtleStitch. It opens in a window of its own. Open it this way every time. A TurtleStitch window opened from a bookmark cannot send anything back, because two windows are only allowed to talk to one another when one of them opened the other.</w:t>
      </w:r>
    </w:p>
    <w:p w14:paraId="017BD08D" w14:textId="77777777" w:rsidR="00017AD3" w:rsidRDefault="000A4C63" w:rsidP="004C2DAD">
      <w:pPr>
        <w:pStyle w:val="NormalWeb"/>
        <w:numPr>
          <w:ilvl w:val="0"/>
          <w:numId w:val="25"/>
        </w:numPr>
        <w:spacing w:beforeAutospacing="0" w:afterAutospacing="0"/>
        <w:rPr>
          <w:szCs w:val="22"/>
        </w:rPr>
      </w:pPr>
      <w:r>
        <w:rPr>
          <w:i/>
          <w:szCs w:val="22"/>
        </w:rPr>
        <w:t>Import the Sangala Blocks Library (first time only).</w:t>
      </w:r>
      <w:r>
        <w:rPr>
          <w:szCs w:val="22"/>
        </w:rPr>
        <w:t xml:space="preserve"> In TurtleStitch choose File, then Import, and select the file "Sangala for Snap.xml". The blocks appear in their own palette, named Sangala Studio Tools.</w:t>
      </w:r>
    </w:p>
    <w:p w14:paraId="05FC5C16" w14:textId="77777777" w:rsidR="00017AD3" w:rsidRDefault="000A4C63" w:rsidP="004C2DAD">
      <w:pPr>
        <w:pStyle w:val="NormalWeb"/>
        <w:numPr>
          <w:ilvl w:val="0"/>
          <w:numId w:val="25"/>
        </w:numPr>
        <w:spacing w:beforeAutospacing="0" w:after="180" w:afterAutospacing="0"/>
        <w:rPr>
          <w:szCs w:val="22"/>
        </w:rPr>
      </w:pPr>
      <w:r>
        <w:rPr>
          <w:i/>
          <w:szCs w:val="22"/>
        </w:rPr>
        <w:t>Enable JavaScript.</w:t>
      </w:r>
      <w:r>
        <w:rPr>
          <w:szCs w:val="22"/>
        </w:rPr>
        <w:t xml:space="preserve"> In </w:t>
      </w:r>
      <w:proofErr w:type="spellStart"/>
      <w:r>
        <w:rPr>
          <w:szCs w:val="22"/>
        </w:rPr>
        <w:t>TurtleStitch’s</w:t>
      </w:r>
      <w:proofErr w:type="spellEnd"/>
      <w:r>
        <w:rPr>
          <w:szCs w:val="22"/>
        </w:rPr>
        <w:t xml:space="preserve"> settings menu (the gear icon), check the JavaScript extensions box. The blocks will not run without </w:t>
      </w:r>
      <w:proofErr w:type="gramStart"/>
      <w:r>
        <w:rPr>
          <w:szCs w:val="22"/>
        </w:rPr>
        <w:t>it</w:t>
      </w:r>
      <w:proofErr w:type="gramEnd"/>
      <w:r>
        <w:rPr>
          <w:szCs w:val="22"/>
        </w:rPr>
        <w:t>.</w:t>
      </w:r>
    </w:p>
    <w:p w14:paraId="18353671" w14:textId="2AFE224F" w:rsidR="004C2DAD" w:rsidRDefault="004C2DAD" w:rsidP="004C2DAD">
      <w:pPr>
        <w:pStyle w:val="NormalWeb"/>
        <w:numPr>
          <w:ilvl w:val="0"/>
          <w:numId w:val="25"/>
        </w:numPr>
        <w:spacing w:beforeAutospacing="0" w:after="18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40" w:history="1">
        <w:r w:rsidRPr="000A08CF">
          <w:rPr>
            <w:rStyle w:val="Hyperlink"/>
            <w:szCs w:val="22"/>
          </w:rPr>
          <w:t>https://turtlestitch.blogspot.com/search</w:t>
        </w:r>
      </w:hyperlink>
    </w:p>
    <w:p w14:paraId="14447A0A" w14:textId="40C90FAB" w:rsidR="004C2DAD" w:rsidRPr="004C2DAD" w:rsidRDefault="004C2DAD" w:rsidP="004C2DAD">
      <w:pPr>
        <w:pStyle w:val="NormalWeb"/>
        <w:spacing w:beforeAutospacing="0" w:after="180" w:afterAutospacing="0"/>
        <w:ind w:left="720"/>
        <w:rPr>
          <w:iCs/>
          <w:szCs w:val="22"/>
        </w:rPr>
      </w:pPr>
      <w:r>
        <w:rPr>
          <w:iCs/>
          <w:szCs w:val="22"/>
        </w:rPr>
        <w:t>You can identify TurtleStitch projects on her website designed for the Silhouette by entering that word as a search term. Projects like these will appear.</w:t>
      </w:r>
    </w:p>
    <w:p w14:paraId="5FBB04ED" w14:textId="6FE8A048"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451554" cy="2401812"/>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41"/>
                    <a:stretch>
                      <a:fillRect/>
                    </a:stretch>
                  </pic:blipFill>
                  <pic:spPr>
                    <a:xfrm>
                      <a:off x="0" y="0"/>
                      <a:ext cx="3454374" cy="2403774"/>
                    </a:xfrm>
                    <a:prstGeom prst="rect">
                      <a:avLst/>
                    </a:prstGeom>
                  </pic:spPr>
                </pic:pic>
              </a:graphicData>
            </a:graphic>
          </wp:inline>
        </w:drawing>
      </w:r>
    </w:p>
    <w:p w14:paraId="69334946" w14:textId="7C6AE29E" w:rsidR="004C2DAD" w:rsidRPr="004C2DAD" w:rsidRDefault="004C2DAD" w:rsidP="004C2DAD">
      <w:pPr>
        <w:pStyle w:val="NormalWeb"/>
        <w:spacing w:before="60" w:beforeAutospacing="0" w:after="180" w:afterAutospacing="0"/>
        <w:jc w:val="center"/>
        <w:rPr>
          <w:i/>
          <w:iCs/>
        </w:rPr>
      </w:pPr>
      <w:r>
        <w:rPr>
          <w:rStyle w:val="Emphasis"/>
        </w:rPr>
        <w:t>Figure 2</w:t>
      </w:r>
      <w:r>
        <w:rPr>
          <w:rStyle w:val="Emphasis"/>
        </w:rPr>
        <w:t>5</w:t>
      </w:r>
      <w:r>
        <w:rPr>
          <w:rStyle w:val="Emphasis"/>
        </w:rPr>
        <w:t xml:space="preserve">. </w:t>
      </w:r>
      <w:r>
        <w:rPr>
          <w:rStyle w:val="Emphasis"/>
        </w:rPr>
        <w:t>These sample projects from Elaine Wolfe’s TurtleStitch site can be used to create flowers.</w:t>
      </w:r>
    </w:p>
    <w:p w14:paraId="3D656793" w14:textId="3E5B859A" w:rsidR="00017AD3" w:rsidRDefault="000A4C63">
      <w:pPr>
        <w:pStyle w:val="NormalWeb"/>
        <w:spacing w:beforeAutospacing="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w:t>
      </w:r>
      <w:proofErr w:type="gramStart"/>
      <w:r>
        <w:rPr>
          <w:szCs w:val="22"/>
        </w:rPr>
        <w:t>is</w:t>
      </w:r>
      <w:proofErr w:type="gramEnd"/>
      <w:r>
        <w:rPr>
          <w:szCs w:val="22"/>
        </w:rPr>
        <w:t xml:space="preserve"> not needed there — an existing TurtleStitch project needs no changes at all beyond adding the send block at the end.</w:t>
      </w:r>
      <w:r w:rsidR="004C2DAD">
        <w:rPr>
          <w:szCs w:val="22"/>
        </w:rPr>
        <w:t xml:space="preserve"> The completed drawing will appear in the workspace of Sangala Studio.</w:t>
      </w:r>
    </w:p>
    <w:p w14:paraId="76433E7C"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 button, and nothing will arrive until it is.</w:t>
      </w:r>
    </w:p>
    <w:p w14:paraId="0CC111F6" w14:textId="77777777" w:rsidR="00017AD3" w:rsidRDefault="000A4C63">
      <w:pPr>
        <w:pStyle w:val="NormalWeb"/>
        <w:spacing w:beforeAutospacing="0" w:afterAutospacing="0"/>
        <w:rPr>
          <w:szCs w:val="22"/>
        </w:rPr>
      </w:pPr>
      <w:r>
        <w:rPr>
          <w:i/>
          <w:szCs w:val="22"/>
        </w:rPr>
        <w:t>What arrives.</w:t>
      </w:r>
      <w:r>
        <w:rPr>
          <w:szCs w:val="22"/>
        </w:rPr>
        <w:t xml:space="preserve"> The pen color </w:t>
      </w:r>
      <w:proofErr w:type="gramStart"/>
      <w:r>
        <w:rPr>
          <w:szCs w:val="22"/>
        </w:rPr>
        <w:t>decides,</w:t>
      </w:r>
      <w:proofErr w:type="gramEnd"/>
      <w:r>
        <w:rPr>
          <w:szCs w:val="22"/>
        </w:rPr>
        <w:t xml:space="preserve"> exactly as it does in Section 7: a blue line becomes a fold line, and a line of any other color becomes a cut line. The design lands in the middle of the page and can be moved, resized, and combined like anything else drawn in Sangala Studio.</w:t>
      </w:r>
    </w:p>
    <w:sectPr w:rsidR="00017AD3" w:rsidSect="007C3678">
      <w:footerReference w:type="default" r:id="rId42"/>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E0ED1" w14:textId="77777777" w:rsidR="002F4487" w:rsidRDefault="002F4487" w:rsidP="00281073">
      <w:r>
        <w:separator/>
      </w:r>
    </w:p>
  </w:endnote>
  <w:endnote w:type="continuationSeparator" w:id="0">
    <w:p w14:paraId="50401560" w14:textId="77777777" w:rsidR="002F4487" w:rsidRDefault="002F4487"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AD1B"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8A3727C"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6BFFA0"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A6CC"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426AB645"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DF3E46"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19662" w14:textId="77777777" w:rsidR="002F4487" w:rsidRDefault="002F4487" w:rsidP="00281073">
      <w:r>
        <w:separator/>
      </w:r>
    </w:p>
  </w:footnote>
  <w:footnote w:type="continuationSeparator" w:id="0">
    <w:p w14:paraId="281B30B6" w14:textId="77777777" w:rsidR="002F4487" w:rsidRDefault="002F4487"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E7CC"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FECB"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4794"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 w:numId="25" w16cid:durableId="14272677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F5F"/>
    <w:rsid w:val="00221296"/>
    <w:rsid w:val="00234BB7"/>
    <w:rsid w:val="00255166"/>
    <w:rsid w:val="002722C7"/>
    <w:rsid w:val="00281073"/>
    <w:rsid w:val="002931A8"/>
    <w:rsid w:val="002A4961"/>
    <w:rsid w:val="002C5B54"/>
    <w:rsid w:val="002E3BB4"/>
    <w:rsid w:val="002F4487"/>
    <w:rsid w:val="0036194B"/>
    <w:rsid w:val="003869AA"/>
    <w:rsid w:val="003A6B91"/>
    <w:rsid w:val="003D58B8"/>
    <w:rsid w:val="00402290"/>
    <w:rsid w:val="00423F59"/>
    <w:rsid w:val="00455781"/>
    <w:rsid w:val="00481DBA"/>
    <w:rsid w:val="00482EC2"/>
    <w:rsid w:val="004874FC"/>
    <w:rsid w:val="00495687"/>
    <w:rsid w:val="00497CA9"/>
    <w:rsid w:val="004B60B9"/>
    <w:rsid w:val="004C2DAD"/>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64F7A"/>
    <w:rsid w:val="00774CBD"/>
    <w:rsid w:val="007848B0"/>
    <w:rsid w:val="007937B6"/>
    <w:rsid w:val="00793DE1"/>
    <w:rsid w:val="007C3678"/>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21D20"/>
    <w:rsid w:val="00942692"/>
    <w:rsid w:val="00944E73"/>
    <w:rsid w:val="009A4ACB"/>
    <w:rsid w:val="009C7979"/>
    <w:rsid w:val="009E0931"/>
    <w:rsid w:val="009E3796"/>
    <w:rsid w:val="00A2553E"/>
    <w:rsid w:val="00A61460"/>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3D67"/>
    <w:rsid w:val="00C66842"/>
    <w:rsid w:val="00C71EE4"/>
    <w:rsid w:val="00C82AB5"/>
    <w:rsid w:val="00C86DFE"/>
    <w:rsid w:val="00C91EB3"/>
    <w:rsid w:val="00CA1175"/>
    <w:rsid w:val="00CA20C6"/>
    <w:rsid w:val="00D13E1B"/>
    <w:rsid w:val="00D45B50"/>
    <w:rsid w:val="00D63EB3"/>
    <w:rsid w:val="00D7095E"/>
    <w:rsid w:val="00D74191"/>
    <w:rsid w:val="00D87B95"/>
    <w:rsid w:val="00DC629F"/>
    <w:rsid w:val="00DE4160"/>
    <w:rsid w:val="00DF1564"/>
    <w:rsid w:val="00E344E2"/>
    <w:rsid w:val="00E412FB"/>
    <w:rsid w:val="00E87594"/>
    <w:rsid w:val="00EA32B2"/>
    <w:rsid w:val="00EE00EF"/>
    <w:rsid w:val="00EE41FC"/>
    <w:rsid w:val="00EF0E4E"/>
    <w:rsid w:val="00F03A04"/>
    <w:rsid w:val="00F10493"/>
    <w:rsid w:val="00F21931"/>
    <w:rsid w:val="00F22F28"/>
    <w:rsid w:val="00F232A9"/>
    <w:rsid w:val="00F272F7"/>
    <w:rsid w:val="00F34FA2"/>
    <w:rsid w:val="00F73B52"/>
    <w:rsid w:val="00F94566"/>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7DD37"/>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turtlestitch.blogspot.com/search"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24</Pages>
  <Words>7145</Words>
  <Characters>40728</Characters>
  <Application>Microsoft Office Word</Application>
  <DocSecurity>0</DocSecurity>
  <Lines>339</Lines>
  <Paragraphs>95</Paragraphs>
  <ScaleCrop>false</ScaleCrop>
  <Company/>
  <LinksUpToDate>false</LinksUpToDate>
  <CharactersWithSpaces>47778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2026-07-25T18:04:00Z</dcterms:created>
  <dcterms:modified xsi:type="dcterms:W3CDTF">2026-07-25T18:04:00Z</dcterms:modified>
</cp:coreProperties>
</file>