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E84E" w14:textId="77777777" w:rsidR="002D53EC" w:rsidRPr="003C1F67" w:rsidRDefault="002D53EC" w:rsidP="001C5181">
      <w:pPr>
        <w:pStyle w:val="Heading1"/>
        <w:spacing w:line="360" w:lineRule="auto"/>
      </w:pPr>
      <w:bookmarkStart w:id="0" w:name="_Toc23778681"/>
      <w:r w:rsidRPr="003C1F67">
        <w:t>Learning Objectives</w:t>
      </w:r>
    </w:p>
    <w:bookmarkEnd w:id="0"/>
    <w:p w14:paraId="3AF436F9" w14:textId="77777777" w:rsidR="006E4B32" w:rsidRPr="009F7992" w:rsidRDefault="006E4B32" w:rsidP="001C5181">
      <w:pPr>
        <w:pStyle w:val="ListParagraph"/>
        <w:numPr>
          <w:ilvl w:val="0"/>
          <w:numId w:val="44"/>
        </w:numPr>
        <w:spacing w:line="360" w:lineRule="auto"/>
      </w:pPr>
      <w:r w:rsidRPr="009F7992">
        <w:t>To understand the assessment</w:t>
      </w:r>
    </w:p>
    <w:p w14:paraId="5A832666" w14:textId="77777777" w:rsidR="009F7992" w:rsidRPr="009F7992" w:rsidRDefault="006E4B32" w:rsidP="001C5181">
      <w:pPr>
        <w:pStyle w:val="ListParagraph"/>
        <w:numPr>
          <w:ilvl w:val="0"/>
          <w:numId w:val="44"/>
        </w:numPr>
        <w:spacing w:line="360" w:lineRule="auto"/>
      </w:pPr>
      <w:r w:rsidRPr="009F7992">
        <w:t>To begin working on your metho</w:t>
      </w:r>
      <w:r w:rsidR="009F7992" w:rsidRPr="009F7992">
        <w:t>d section</w:t>
      </w:r>
      <w:r w:rsidRPr="009F7992">
        <w:t xml:space="preserve"> using supporting literature </w:t>
      </w:r>
    </w:p>
    <w:p w14:paraId="70278CD2" w14:textId="0869B64C" w:rsidR="009F7992" w:rsidRPr="009F7992" w:rsidRDefault="009F7992" w:rsidP="001C5181">
      <w:pPr>
        <w:pStyle w:val="ListParagraph"/>
        <w:numPr>
          <w:ilvl w:val="0"/>
          <w:numId w:val="44"/>
        </w:numPr>
        <w:spacing w:line="360" w:lineRule="auto"/>
      </w:pPr>
      <w:r w:rsidRPr="009F7992">
        <w:t>To consider confounding variables in experiments</w:t>
      </w:r>
    </w:p>
    <w:p w14:paraId="11B822CC" w14:textId="0B2C2F2F" w:rsidR="00D63CDC" w:rsidRDefault="00D63CDC" w:rsidP="001C5181">
      <w:pPr>
        <w:pStyle w:val="Heading1"/>
        <w:spacing w:line="360" w:lineRule="auto"/>
      </w:pPr>
      <w:r>
        <w:t>Prerequisites</w:t>
      </w:r>
    </w:p>
    <w:p w14:paraId="391ADB4B" w14:textId="61315DEE" w:rsidR="00D63CDC" w:rsidRDefault="006752BB" w:rsidP="001C5181">
      <w:pPr>
        <w:pStyle w:val="ListParagraph"/>
        <w:numPr>
          <w:ilvl w:val="0"/>
          <w:numId w:val="40"/>
        </w:numPr>
        <w:spacing w:line="360" w:lineRule="auto"/>
      </w:pPr>
      <w:r>
        <w:t>R</w:t>
      </w:r>
      <w:r w:rsidR="00FA394E">
        <w:t xml:space="preserve">ead the </w:t>
      </w:r>
      <w:hyperlink r:id="rId8" w:history="1">
        <w:r w:rsidR="009F7992" w:rsidRPr="009F7992">
          <w:rPr>
            <w:rStyle w:val="Hyperlink"/>
          </w:rPr>
          <w:t>EDP Assessment information on the EDP Website</w:t>
        </w:r>
      </w:hyperlink>
    </w:p>
    <w:p w14:paraId="5BC193C0" w14:textId="3E97D14C" w:rsidR="00FA394E" w:rsidRDefault="006752BB" w:rsidP="001C5181">
      <w:pPr>
        <w:pStyle w:val="ListParagraph"/>
        <w:numPr>
          <w:ilvl w:val="0"/>
          <w:numId w:val="40"/>
        </w:numPr>
        <w:spacing w:line="360" w:lineRule="auto"/>
      </w:pPr>
      <w:r>
        <w:t>Read</w:t>
      </w:r>
      <w:r w:rsidR="00FA394E">
        <w:t xml:space="preserve"> the </w:t>
      </w:r>
      <w:hyperlink r:id="rId9" w:history="1">
        <w:r w:rsidR="00FA394E" w:rsidRPr="006752BB">
          <w:rPr>
            <w:rStyle w:val="Hyperlink"/>
            <w:b/>
            <w:bCs/>
          </w:rPr>
          <w:t>Introduction</w:t>
        </w:r>
        <w:r w:rsidR="00FA394E" w:rsidRPr="00C27693">
          <w:rPr>
            <w:rStyle w:val="Hyperlink"/>
          </w:rPr>
          <w:t xml:space="preserve"> and </w:t>
        </w:r>
        <w:r w:rsidR="00FA394E" w:rsidRPr="006752BB">
          <w:rPr>
            <w:rStyle w:val="Hyperlink"/>
            <w:b/>
            <w:bCs/>
          </w:rPr>
          <w:t>Methodology</w:t>
        </w:r>
      </w:hyperlink>
      <w:r w:rsidR="00FA394E">
        <w:t xml:space="preserve"> of the starter reference</w:t>
      </w:r>
      <w:r>
        <w:t xml:space="preserve">, there is some guidance to support this </w:t>
      </w:r>
      <w:r w:rsidR="00D2028C">
        <w:t xml:space="preserve">on the </w:t>
      </w:r>
      <w:hyperlink r:id="rId10" w:history="1">
        <w:r w:rsidR="00D2028C" w:rsidRPr="00374B89">
          <w:rPr>
            <w:rStyle w:val="Hyperlink"/>
          </w:rPr>
          <w:t>Assessmen</w:t>
        </w:r>
        <w:r w:rsidR="009F7992" w:rsidRPr="00374B89">
          <w:rPr>
            <w:rStyle w:val="Hyperlink"/>
          </w:rPr>
          <w:t xml:space="preserve">t </w:t>
        </w:r>
        <w:r w:rsidR="009F7992" w:rsidRPr="00374B89">
          <w:rPr>
            <w:rStyle w:val="Hyperlink"/>
          </w:rPr>
          <w:sym w:font="Wingdings" w:char="F0E0"/>
        </w:r>
        <w:r w:rsidR="009F7992" w:rsidRPr="00374B89">
          <w:rPr>
            <w:rStyle w:val="Hyperlink"/>
          </w:rPr>
          <w:t xml:space="preserve"> Dual Lexical Decision Task  page on the website</w:t>
        </w:r>
      </w:hyperlink>
    </w:p>
    <w:p w14:paraId="65AD2555" w14:textId="2A6565C8" w:rsidR="006752BB" w:rsidRPr="006752BB" w:rsidRDefault="006752BB" w:rsidP="001C5181">
      <w:pPr>
        <w:pStyle w:val="ListParagraph"/>
        <w:numPr>
          <w:ilvl w:val="0"/>
          <w:numId w:val="40"/>
        </w:numPr>
        <w:spacing w:line="360" w:lineRule="auto"/>
        <w:rPr>
          <w:b/>
          <w:bCs/>
        </w:rPr>
      </w:pPr>
      <w:r>
        <w:t xml:space="preserve">Run a </w:t>
      </w:r>
      <w:hyperlink r:id="rId11" w:history="1">
        <w:r w:rsidRPr="006752BB">
          <w:rPr>
            <w:rStyle w:val="Hyperlink"/>
            <w:b/>
            <w:bCs/>
          </w:rPr>
          <w:t>demo Lexical Decision Task</w:t>
        </w:r>
      </w:hyperlink>
      <w:r w:rsidRPr="006752BB">
        <w:rPr>
          <w:b/>
          <w:bCs/>
        </w:rPr>
        <w:t xml:space="preserve"> </w:t>
      </w:r>
      <w:r w:rsidR="00160ACA">
        <w:t>online</w:t>
      </w:r>
    </w:p>
    <w:p w14:paraId="57EE23A3" w14:textId="630F3178" w:rsidR="00FA394E" w:rsidRPr="006752BB" w:rsidRDefault="006752BB" w:rsidP="001C5181">
      <w:pPr>
        <w:rPr>
          <w:b/>
          <w:bCs/>
          <w:color w:val="FF0000"/>
        </w:rPr>
      </w:pPr>
      <w:r>
        <w:rPr>
          <w:b/>
          <w:bCs/>
          <w:color w:val="FF0000"/>
        </w:rPr>
        <w:t xml:space="preserve">If you do not do the </w:t>
      </w:r>
      <w:r w:rsidR="00274E2C">
        <w:rPr>
          <w:b/>
          <w:bCs/>
          <w:color w:val="FF0000"/>
        </w:rPr>
        <w:t>preparation,</w:t>
      </w:r>
      <w:r w:rsidR="00FA394E" w:rsidRPr="006752BB">
        <w:rPr>
          <w:b/>
          <w:bCs/>
          <w:color w:val="FF0000"/>
        </w:rPr>
        <w:t xml:space="preserve"> you will </w:t>
      </w:r>
      <w:r w:rsidR="00160ACA">
        <w:rPr>
          <w:b/>
          <w:bCs/>
          <w:color w:val="FF0000"/>
        </w:rPr>
        <w:t>find it difficult</w:t>
      </w:r>
      <w:r w:rsidR="00FA394E" w:rsidRPr="006752BB">
        <w:rPr>
          <w:b/>
          <w:bCs/>
          <w:color w:val="FF0000"/>
        </w:rPr>
        <w:t xml:space="preserve"> to </w:t>
      </w:r>
      <w:r>
        <w:rPr>
          <w:b/>
          <w:bCs/>
          <w:color w:val="FF0000"/>
        </w:rPr>
        <w:t>work along with your tutor and peers</w:t>
      </w:r>
      <w:r w:rsidR="00160ACA">
        <w:rPr>
          <w:b/>
          <w:bCs/>
          <w:color w:val="FF0000"/>
        </w:rPr>
        <w:t xml:space="preserve"> in</w:t>
      </w:r>
      <w:r w:rsidR="00FA394E" w:rsidRPr="006752BB">
        <w:rPr>
          <w:b/>
          <w:bCs/>
          <w:color w:val="FF0000"/>
        </w:rPr>
        <w:t xml:space="preserve"> this session</w:t>
      </w:r>
      <w:r w:rsidR="007652F8">
        <w:rPr>
          <w:rStyle w:val="FootnoteReference"/>
          <w:b/>
          <w:bCs/>
          <w:color w:val="FF0000"/>
        </w:rPr>
        <w:footnoteReference w:id="1"/>
      </w:r>
    </w:p>
    <w:p w14:paraId="57BC925E" w14:textId="6416580C" w:rsidR="00C27693" w:rsidRDefault="00C27693" w:rsidP="001C5181">
      <w:pPr>
        <w:pStyle w:val="Heading2"/>
        <w:spacing w:line="360" w:lineRule="auto"/>
      </w:pPr>
      <w:r>
        <w:t>Starter Reference</w:t>
      </w:r>
    </w:p>
    <w:p w14:paraId="483CBA4C" w14:textId="57BD008D" w:rsidR="00C27693" w:rsidRPr="00C27693" w:rsidRDefault="00C27693" w:rsidP="001C5181">
      <w:r w:rsidRPr="00C9246E">
        <w:t xml:space="preserve">Meyer, D. E., &amp; Schvaneveldt, R. W. (1971). Facilitation in recognizing pairs of words: Evidence of a dependence between retrieval operations. </w:t>
      </w:r>
      <w:hyperlink r:id="rId12" w:history="1">
        <w:r w:rsidRPr="005F0BEC">
          <w:rPr>
            <w:rStyle w:val="Hyperlink"/>
            <w:i/>
            <w:iCs w:val="0"/>
          </w:rPr>
          <w:t>Journal of Experimental Psychology, 90</w:t>
        </w:r>
      </w:hyperlink>
      <w:r w:rsidRPr="00C9246E">
        <w:t>, 227-234.</w:t>
      </w:r>
    </w:p>
    <w:p w14:paraId="7BEEF867" w14:textId="19BC72CB" w:rsidR="006752BB" w:rsidRDefault="006752BB" w:rsidP="001C5181">
      <w:pPr>
        <w:spacing w:after="0"/>
        <w:rPr>
          <w:rFonts w:asciiTheme="majorHAnsi" w:eastAsiaTheme="majorEastAsia" w:hAnsiTheme="majorHAnsi" w:cstheme="majorBidi"/>
          <w:b/>
          <w:bCs/>
          <w:color w:val="224E76" w:themeColor="accent2" w:themeShade="7F"/>
          <w:sz w:val="28"/>
          <w:szCs w:val="22"/>
        </w:rPr>
      </w:pPr>
    </w:p>
    <w:p w14:paraId="2FBDEB33" w14:textId="77777777" w:rsidR="006752BB" w:rsidRDefault="006752BB" w:rsidP="001C5181">
      <w:pPr>
        <w:spacing w:after="0"/>
        <w:rPr>
          <w:rFonts w:asciiTheme="majorHAnsi" w:eastAsiaTheme="majorEastAsia" w:hAnsiTheme="majorHAnsi" w:cstheme="majorBidi"/>
          <w:b/>
          <w:bCs/>
          <w:color w:val="224E76" w:themeColor="accent2" w:themeShade="7F"/>
          <w:sz w:val="28"/>
          <w:szCs w:val="22"/>
        </w:rPr>
      </w:pPr>
      <w:r>
        <w:br w:type="page"/>
      </w:r>
    </w:p>
    <w:p w14:paraId="69E68B0B" w14:textId="5B99A0E2" w:rsidR="00055428" w:rsidRPr="00055428" w:rsidRDefault="00567BD5" w:rsidP="001C5181">
      <w:pPr>
        <w:pStyle w:val="Heading1"/>
        <w:spacing w:line="360" w:lineRule="auto"/>
      </w:pPr>
      <w:r>
        <w:lastRenderedPageBreak/>
        <w:t xml:space="preserve">Activity </w:t>
      </w:r>
      <w:r w:rsidR="00E15C9E">
        <w:t>3</w:t>
      </w:r>
      <w:r w:rsidR="00593A2F">
        <w:t>.0</w:t>
      </w:r>
    </w:p>
    <w:p w14:paraId="3866F8FD" w14:textId="5654C678" w:rsidR="00A91D99" w:rsidRDefault="00AD5992" w:rsidP="001C5181">
      <w:bookmarkStart w:id="1" w:name="_Ref13229702"/>
      <w:r>
        <w:t>Before you start to plan the assessment, we need to discuss experimental controls in experiments as you</w:t>
      </w:r>
      <w:r w:rsidR="00A91D99">
        <w:t xml:space="preserve"> will be using word and nonword stimulus banks to select the words/nonwords you will use for your word pairs. In your methodology you should reference which</w:t>
      </w:r>
      <w:r w:rsidR="00A91D99" w:rsidRPr="00901545">
        <w:t xml:space="preserve"> stimulus bank</w:t>
      </w:r>
      <w:r w:rsidR="00A91D99">
        <w:t>(s)</w:t>
      </w:r>
      <w:r w:rsidR="00A91D99" w:rsidRPr="00901545">
        <w:t xml:space="preserve"> you are going to use in your task </w:t>
      </w:r>
      <w:r w:rsidR="00A91D99">
        <w:t xml:space="preserve">from the ones provided in the assessment details document </w:t>
      </w:r>
      <w:r w:rsidR="00A91D99" w:rsidRPr="00901545">
        <w:t>and how you are going to control your stimuli</w:t>
      </w:r>
      <w:r w:rsidR="00A91D99">
        <w:t xml:space="preserve">. </w:t>
      </w:r>
    </w:p>
    <w:p w14:paraId="616AC5F1" w14:textId="70305E84" w:rsidR="00A91D99" w:rsidRDefault="00A91D99" w:rsidP="001C5181">
      <w:pPr>
        <w:pStyle w:val="Heading2"/>
        <w:spacing w:line="360" w:lineRule="auto"/>
      </w:pPr>
      <w:r>
        <w:t>Experimental Controls</w:t>
      </w:r>
    </w:p>
    <w:p w14:paraId="3E162AE6" w14:textId="71044316" w:rsidR="00A91D99" w:rsidRDefault="00A91D99" w:rsidP="001C5181">
      <w:r w:rsidRPr="00944FEB">
        <w:t xml:space="preserve">When a psychologist undertakes </w:t>
      </w:r>
      <w:r>
        <w:t xml:space="preserve">any </w:t>
      </w:r>
      <w:r w:rsidRPr="00944FEB">
        <w:t xml:space="preserve">research </w:t>
      </w:r>
      <w:r>
        <w:t xml:space="preserve">project, </w:t>
      </w:r>
      <w:r w:rsidRPr="00944FEB">
        <w:t>they do not pluck</w:t>
      </w:r>
      <w:r>
        <w:t xml:space="preserve"> experimental specifications, </w:t>
      </w:r>
      <w:r w:rsidRPr="00944FEB">
        <w:t>durations, confounds, controls</w:t>
      </w:r>
      <w:r>
        <w:t>,</w:t>
      </w:r>
      <w:r w:rsidRPr="00944FEB">
        <w:t xml:space="preserve"> etc out of thin air.</w:t>
      </w:r>
      <w:r>
        <w:rPr>
          <w:b/>
          <w:bCs/>
        </w:rPr>
        <w:t xml:space="preserve">  Therefore, a</w:t>
      </w:r>
      <w:r w:rsidRPr="002B2956">
        <w:rPr>
          <w:b/>
          <w:bCs/>
        </w:rPr>
        <w:t xml:space="preserve"> literature search is </w:t>
      </w:r>
      <w:r w:rsidRPr="00944FEB">
        <w:rPr>
          <w:b/>
          <w:bCs/>
        </w:rPr>
        <w:t xml:space="preserve">necessary at this </w:t>
      </w:r>
      <w:r w:rsidR="006E4B32" w:rsidRPr="00944FEB">
        <w:rPr>
          <w:b/>
          <w:bCs/>
        </w:rPr>
        <w:t>point,</w:t>
      </w:r>
      <w:r>
        <w:t xml:space="preserve"> and it will be a good idea to include “lexical decision task” in your search terms along with the</w:t>
      </w:r>
      <w:r w:rsidR="00D61E58">
        <w:t xml:space="preserve"> stated</w:t>
      </w:r>
      <w:r>
        <w:t xml:space="preserve"> effects/confounds</w:t>
      </w:r>
      <w:r w:rsidR="0072464E">
        <w:t xml:space="preserve"> (Weeks 1 and 2 RDA Core1)</w:t>
      </w:r>
      <w:r>
        <w:t xml:space="preserve">. You need to appreciate how these </w:t>
      </w:r>
      <w:r w:rsidR="006E4B32">
        <w:t>effects</w:t>
      </w:r>
      <w:r>
        <w:t xml:space="preserve"> or confounds might influence your experiment, so you will need to read and then read some more</w:t>
      </w:r>
      <w:r w:rsidR="00A7343C">
        <w:t>. We will also be returning to confounds in coming sessions</w:t>
      </w:r>
    </w:p>
    <w:p w14:paraId="73788348" w14:textId="33E805DF" w:rsidR="00A91D99" w:rsidRPr="007C3CA6" w:rsidRDefault="00A91D99" w:rsidP="001C5181">
      <w:pPr>
        <w:pStyle w:val="ListParagraph"/>
        <w:numPr>
          <w:ilvl w:val="0"/>
          <w:numId w:val="41"/>
        </w:numPr>
        <w:spacing w:line="360" w:lineRule="auto"/>
      </w:pPr>
      <w:r>
        <w:t xml:space="preserve">You cannot (or should not? </w:t>
      </w:r>
      <w:r w:rsidRPr="00431F56">
        <w:rPr>
          <w:i/>
          <w:iCs w:val="0"/>
        </w:rPr>
        <w:t xml:space="preserve">see </w:t>
      </w:r>
      <w:r w:rsidR="00B87E95" w:rsidRPr="00431F56">
        <w:rPr>
          <w:i/>
          <w:iCs w:val="0"/>
        </w:rPr>
        <w:t>the</w:t>
      </w:r>
      <w:r w:rsidRPr="00431F56">
        <w:rPr>
          <w:i/>
          <w:iCs w:val="0"/>
        </w:rPr>
        <w:t xml:space="preserve"> Core 1 lectures about controlling for confounds and being ‘too controlling’</w:t>
      </w:r>
      <w:r>
        <w:t xml:space="preserve">) control for everything, so you will need to carefully </w:t>
      </w:r>
      <w:r w:rsidRPr="007C3CA6">
        <w:t>consider how you will choose your:</w:t>
      </w:r>
    </w:p>
    <w:p w14:paraId="7151572A" w14:textId="77777777" w:rsidR="00A91D99" w:rsidRPr="007C3CA6" w:rsidRDefault="00A91D99" w:rsidP="001C5181">
      <w:pPr>
        <w:pStyle w:val="ListParagraph"/>
        <w:numPr>
          <w:ilvl w:val="1"/>
          <w:numId w:val="20"/>
        </w:numPr>
        <w:spacing w:line="360" w:lineRule="auto"/>
      </w:pPr>
      <w:r w:rsidRPr="007C3CA6">
        <w:t xml:space="preserve">12 related word pairs </w:t>
      </w:r>
    </w:p>
    <w:p w14:paraId="3EDB35C2" w14:textId="77777777" w:rsidR="007C3CA6" w:rsidRPr="007C3CA6" w:rsidRDefault="00A91D99" w:rsidP="001C5181">
      <w:pPr>
        <w:pStyle w:val="ListParagraph"/>
        <w:numPr>
          <w:ilvl w:val="1"/>
          <w:numId w:val="20"/>
        </w:numPr>
        <w:spacing w:line="360" w:lineRule="auto"/>
      </w:pPr>
      <w:r w:rsidRPr="007C3CA6">
        <w:t>12 unrelated word pairs</w:t>
      </w:r>
    </w:p>
    <w:p w14:paraId="5D69F73A" w14:textId="7A2F2D50" w:rsidR="007C3CA6" w:rsidRPr="007C3CA6" w:rsidRDefault="00A91D99" w:rsidP="001C5181">
      <w:pPr>
        <w:pStyle w:val="ListParagraph"/>
        <w:numPr>
          <w:ilvl w:val="1"/>
          <w:numId w:val="20"/>
        </w:numPr>
        <w:spacing w:line="360" w:lineRule="auto"/>
      </w:pPr>
      <w:r w:rsidRPr="007C3CA6">
        <w:t xml:space="preserve">6 pseudoword pairs and 6 word/pseudoword pairs </w:t>
      </w:r>
      <w:r w:rsidR="007C3CA6" w:rsidRPr="007C3CA6">
        <w:rPr>
          <w:b/>
          <w:bCs/>
        </w:rPr>
        <w:t>(Total n of trial pairs = 36)</w:t>
      </w:r>
    </w:p>
    <w:p w14:paraId="56D4042D" w14:textId="3FDFBD43" w:rsidR="007C3CA6" w:rsidRPr="00A7343C" w:rsidRDefault="00A7343C" w:rsidP="001C5181">
      <w:pPr>
        <w:pStyle w:val="ListParagraph"/>
        <w:spacing w:line="360" w:lineRule="auto"/>
        <w:ind w:left="1224"/>
        <w:rPr>
          <w:b/>
          <w:bCs/>
        </w:rPr>
      </w:pPr>
      <w:r w:rsidRPr="00A7343C">
        <w:rPr>
          <w:b/>
          <w:bCs/>
        </w:rPr>
        <w:t>AND</w:t>
      </w:r>
    </w:p>
    <w:p w14:paraId="31E55006" w14:textId="7B0D1508" w:rsidR="00A91D99" w:rsidRDefault="00A91D99" w:rsidP="001C5181">
      <w:pPr>
        <w:pStyle w:val="ListParagraph"/>
        <w:numPr>
          <w:ilvl w:val="1"/>
          <w:numId w:val="20"/>
        </w:numPr>
        <w:spacing w:line="360" w:lineRule="auto"/>
      </w:pPr>
      <w:r>
        <w:t>a set of practice pairs (2 of each of the above</w:t>
      </w:r>
      <w:r w:rsidR="007C3CA6">
        <w:t xml:space="preserve">) </w:t>
      </w:r>
      <w:r w:rsidR="007C3CA6" w:rsidRPr="007C3CA6">
        <w:rPr>
          <w:b/>
          <w:bCs/>
        </w:rPr>
        <w:t>(</w:t>
      </w:r>
      <w:r w:rsidRPr="007C3CA6">
        <w:rPr>
          <w:b/>
          <w:bCs/>
        </w:rPr>
        <w:t>Total n of practice pairs = 8</w:t>
      </w:r>
      <w:r w:rsidR="007C3CA6">
        <w:rPr>
          <w:b/>
          <w:bCs/>
        </w:rPr>
        <w:t>)</w:t>
      </w:r>
    </w:p>
    <w:p w14:paraId="20D67671" w14:textId="177C3A89" w:rsidR="00A91D99" w:rsidRDefault="007C3CA6" w:rsidP="001C5181">
      <w:pPr>
        <w:spacing w:after="0"/>
      </w:pPr>
      <w:r>
        <w:t xml:space="preserve">Read about and select at least </w:t>
      </w:r>
      <w:r w:rsidRPr="00510BE0">
        <w:rPr>
          <w:b/>
        </w:rPr>
        <w:t>two</w:t>
      </w:r>
      <w:r>
        <w:t xml:space="preserve"> parameters that you will use to help you develop your word stimuli, make notes about your decisions.</w:t>
      </w:r>
    </w:p>
    <w:p w14:paraId="13DE54E4" w14:textId="3B31BFCF" w:rsidR="001C5181" w:rsidRDefault="001C5181" w:rsidP="001C5181">
      <w:pPr>
        <w:spacing w:after="0"/>
      </w:pPr>
      <w:r>
        <w:t>You should not include a Participants section in your method section.</w:t>
      </w:r>
      <w:bookmarkStart w:id="2" w:name="_GoBack"/>
      <w:bookmarkEnd w:id="2"/>
    </w:p>
    <w:p w14:paraId="51DEFA07" w14:textId="453BC3E1" w:rsidR="00A91D99" w:rsidRDefault="00A91D99" w:rsidP="001C5181">
      <w:pPr>
        <w:spacing w:after="0"/>
        <w:rPr>
          <w:rFonts w:asciiTheme="majorHAnsi" w:eastAsiaTheme="majorEastAsia" w:hAnsiTheme="majorHAnsi" w:cstheme="majorBidi"/>
          <w:b/>
          <w:bCs/>
          <w:color w:val="3476B1" w:themeColor="accent2" w:themeShade="BF"/>
          <w:sz w:val="22"/>
          <w:szCs w:val="22"/>
        </w:rPr>
      </w:pPr>
      <w:r>
        <w:br w:type="page"/>
      </w:r>
    </w:p>
    <w:p w14:paraId="66EE7010" w14:textId="1D343160" w:rsidR="003B6638" w:rsidRDefault="00D63CDC" w:rsidP="001C5181">
      <w:pPr>
        <w:pStyle w:val="Heading2"/>
        <w:spacing w:line="360" w:lineRule="auto"/>
      </w:pPr>
      <w:r>
        <w:t xml:space="preserve">Planning your </w:t>
      </w:r>
      <w:r w:rsidR="006752BB">
        <w:t>assessment</w:t>
      </w:r>
      <w:r w:rsidR="007C3CA6">
        <w:t xml:space="preserve"> </w:t>
      </w:r>
    </w:p>
    <w:bookmarkEnd w:id="1"/>
    <w:p w14:paraId="085C0A5E" w14:textId="3D9E7DE4" w:rsidR="006752BB" w:rsidRDefault="00E27175" w:rsidP="001C5181">
      <w:r>
        <w:t>Th</w:t>
      </w:r>
      <w:r w:rsidR="006E4B32">
        <w:t xml:space="preserve">is section is designed </w:t>
      </w:r>
      <w:r>
        <w:t xml:space="preserve">to </w:t>
      </w:r>
      <w:r w:rsidRPr="00E55D5B">
        <w:rPr>
          <w:b/>
        </w:rPr>
        <w:t>scaffold the</w:t>
      </w:r>
      <w:r>
        <w:t xml:space="preserve"> </w:t>
      </w:r>
      <w:r w:rsidRPr="00C27693">
        <w:rPr>
          <w:b/>
          <w:bCs/>
        </w:rPr>
        <w:t>written part</w:t>
      </w:r>
      <w:r>
        <w:t xml:space="preserve"> of this assessment</w:t>
      </w:r>
      <w:r w:rsidR="006E4B32">
        <w:t>, but you will not be able to complete all of the materials section today.</w:t>
      </w:r>
      <w:r>
        <w:t xml:space="preserve"> Tod</w:t>
      </w:r>
      <w:r w:rsidR="006E4B32">
        <w:t>ay</w:t>
      </w:r>
      <w:r>
        <w:t xml:space="preserve"> </w:t>
      </w:r>
      <w:r w:rsidR="006E4B32">
        <w:t>you</w:t>
      </w:r>
      <w:r>
        <w:t xml:space="preserve"> are going to </w:t>
      </w:r>
      <w:r w:rsidR="006752BB">
        <w:t xml:space="preserve">work on your </w:t>
      </w:r>
      <w:r w:rsidR="006E4B32" w:rsidRPr="00A7343C">
        <w:rPr>
          <w:b/>
          <w:bCs/>
        </w:rPr>
        <w:t>design</w:t>
      </w:r>
      <w:r w:rsidR="006E4B32">
        <w:t xml:space="preserve"> and </w:t>
      </w:r>
      <w:r w:rsidR="006E4B32" w:rsidRPr="00A7343C">
        <w:rPr>
          <w:b/>
          <w:bCs/>
        </w:rPr>
        <w:t>procedure</w:t>
      </w:r>
      <w:r w:rsidR="006E4B32">
        <w:t xml:space="preserve"> parts of the </w:t>
      </w:r>
      <w:r w:rsidR="006752BB">
        <w:t>methodology section</w:t>
      </w:r>
      <w:r>
        <w:t xml:space="preserve">. </w:t>
      </w:r>
      <w:r w:rsidR="006752BB">
        <w:t>Your methodology should be in a format like those in the journal articles that you read</w:t>
      </w:r>
      <w:r>
        <w:t xml:space="preserve">. </w:t>
      </w:r>
    </w:p>
    <w:p w14:paraId="321C1E2E" w14:textId="6EFE22D1" w:rsidR="00E27175" w:rsidRDefault="006752BB" w:rsidP="001C5181">
      <w:r>
        <w:t>A methodology should ensure</w:t>
      </w:r>
      <w:r w:rsidR="00E27175">
        <w:t xml:space="preserve"> that </w:t>
      </w:r>
      <w:r>
        <w:t>any reader would be able to</w:t>
      </w:r>
      <w:r w:rsidR="00E27175">
        <w:t xml:space="preserve"> understand the experimental paradigm that you </w:t>
      </w:r>
      <w:r>
        <w:t>are using</w:t>
      </w:r>
      <w:r w:rsidR="00E27175">
        <w:t>, the study design, the variables (IVs and DVs) and the decisions that you will make to choose the stimuli (setting parameters to control for differential effects of stimuli in an experiment)</w:t>
      </w:r>
    </w:p>
    <w:p w14:paraId="6EFCF303" w14:textId="32ED16D2" w:rsidR="006752BB" w:rsidRDefault="006752BB" w:rsidP="001C5181">
      <w:r>
        <w:t>I</w:t>
      </w:r>
      <w:r w:rsidR="001F7406">
        <w:t xml:space="preserve">t is a good idea to keep </w:t>
      </w:r>
      <w:r>
        <w:t>this document</w:t>
      </w:r>
      <w:r w:rsidR="001F7406">
        <w:t xml:space="preserve"> handy and continue to make notes as you work.</w:t>
      </w:r>
      <w:r w:rsidR="009A1B3B">
        <w:t xml:space="preserve"> You </w:t>
      </w:r>
      <w:r w:rsidR="005978EB">
        <w:t xml:space="preserve">will be expected to develop and refine this </w:t>
      </w:r>
      <w:r w:rsidR="00A91256">
        <w:t xml:space="preserve">methodology </w:t>
      </w:r>
      <w:r w:rsidR="005978EB">
        <w:t>based on peer feedback</w:t>
      </w:r>
      <w:r w:rsidR="00944FEB">
        <w:t xml:space="preserve"> later in this session</w:t>
      </w:r>
      <w:r w:rsidR="00170D41">
        <w:t>, and this will help you write your design/materials/procedure section for submission</w:t>
      </w:r>
    </w:p>
    <w:p w14:paraId="40563F36" w14:textId="7B4445ED" w:rsidR="00A91256" w:rsidRDefault="00A91256" w:rsidP="001C5181">
      <w:pPr>
        <w:pStyle w:val="ListParagraph"/>
        <w:numPr>
          <w:ilvl w:val="0"/>
          <w:numId w:val="41"/>
        </w:numPr>
        <w:spacing w:line="360" w:lineRule="auto"/>
      </w:pPr>
      <w:r w:rsidRPr="00431F56">
        <w:rPr>
          <w:b/>
          <w:bCs/>
        </w:rPr>
        <w:t xml:space="preserve">Design </w:t>
      </w:r>
      <w:r>
        <w:t xml:space="preserve"> (in this section you should include the study design, any IVs and DVs, any conditions/levels within the IV and the type of data that the study will elicit</w:t>
      </w:r>
      <w:r w:rsidR="001C5181">
        <w:t xml:space="preserve"> – ordinal, continuous, nominal etc</w:t>
      </w:r>
      <w:r>
        <w:t>) _________________________________________________________________________________________________________________________________________________________________________________________________________________________________</w:t>
      </w:r>
      <w:r w:rsidR="00A7343C">
        <w:t>________________________________________________________________________________________________________________________</w:t>
      </w:r>
    </w:p>
    <w:p w14:paraId="5DEBEA2B" w14:textId="5AA3A339" w:rsidR="00431F56" w:rsidRDefault="00A91256" w:rsidP="001C5181">
      <w:pPr>
        <w:pStyle w:val="ListParagraph"/>
        <w:numPr>
          <w:ilvl w:val="0"/>
          <w:numId w:val="41"/>
        </w:numPr>
        <w:spacing w:line="360" w:lineRule="auto"/>
      </w:pPr>
      <w:r w:rsidRPr="00431F56">
        <w:rPr>
          <w:b/>
          <w:bCs/>
        </w:rPr>
        <w:t xml:space="preserve">Materials </w:t>
      </w:r>
      <w:r w:rsidRPr="00A91256">
        <w:t xml:space="preserve">(in this section you should </w:t>
      </w:r>
      <w:r w:rsidRPr="00FD6516">
        <w:rPr>
          <w:b/>
        </w:rPr>
        <w:t>include a single trial visualisation</w:t>
      </w:r>
      <w:r w:rsidRPr="00A91256">
        <w:t xml:space="preserve">/how many trials you </w:t>
      </w:r>
      <w:r w:rsidR="00FD6516">
        <w:t>propose to run</w:t>
      </w:r>
      <w:r w:rsidRPr="00A91256">
        <w:t xml:space="preserve">, </w:t>
      </w:r>
      <w:r>
        <w:t xml:space="preserve">which databases you used to develop your stimuli, </w:t>
      </w:r>
      <w:r w:rsidRPr="00A91256">
        <w:t>how you chose your stimuli – what parameters you used to select the pairs of words</w:t>
      </w:r>
      <w:r>
        <w:t xml:space="preserve"> and why</w:t>
      </w:r>
      <w:r w:rsidRPr="00A91256">
        <w:t xml:space="preserve">, </w:t>
      </w:r>
      <w:r w:rsidR="00A91D99">
        <w:t>u</w:t>
      </w:r>
      <w:r w:rsidR="00A91D99" w:rsidRPr="00901545">
        <w:t xml:space="preserve">se </w:t>
      </w:r>
      <w:r w:rsidR="00A91D99" w:rsidRPr="00431F56">
        <w:rPr>
          <w:b/>
          <w:bCs/>
        </w:rPr>
        <w:t>evidence</w:t>
      </w:r>
      <w:r w:rsidR="00A91D99" w:rsidRPr="00901545">
        <w:t xml:space="preserve"> from </w:t>
      </w:r>
      <w:r w:rsidR="00A91D99" w:rsidRPr="00431F56">
        <w:rPr>
          <w:b/>
          <w:bCs/>
        </w:rPr>
        <w:t>literature</w:t>
      </w:r>
      <w:r w:rsidR="00A91D99" w:rsidRPr="00901545">
        <w:t xml:space="preserve"> about the task to decide </w:t>
      </w:r>
      <w:r w:rsidR="00FD6516">
        <w:t xml:space="preserve">the parameters, to determine </w:t>
      </w:r>
      <w:r w:rsidR="00A91D99" w:rsidRPr="00901545">
        <w:t>how long the</w:t>
      </w:r>
      <w:r w:rsidR="00A91D99">
        <w:t xml:space="preserve"> fixation/</w:t>
      </w:r>
      <w:r w:rsidR="00A91D99" w:rsidRPr="00901545">
        <w:t xml:space="preserve"> </w:t>
      </w:r>
      <w:r w:rsidR="00A91D99">
        <w:t xml:space="preserve">stimuli/inter stimulus intervals etc must be on screen and </w:t>
      </w:r>
      <w:r w:rsidRPr="00A91256">
        <w:t xml:space="preserve">how the participant </w:t>
      </w:r>
      <w:r w:rsidR="00A91D99">
        <w:t xml:space="preserve">will respond </w:t>
      </w:r>
      <w:r w:rsidRPr="00A91256">
        <w:t>to the stimuli, etc.)</w:t>
      </w:r>
      <w:r>
        <w:t xml:space="preserve"> </w:t>
      </w:r>
      <w:r w:rsidR="00431F56" w:rsidRPr="00FD6516">
        <w:rPr>
          <w:b/>
        </w:rPr>
        <w:t xml:space="preserve">You will return to this and refine it prior to submission </w:t>
      </w:r>
      <w:r w:rsidR="00A91D9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31F56">
        <w:t>_________________________________________</w:t>
      </w:r>
    </w:p>
    <w:p w14:paraId="2E07EDCD" w14:textId="6AEB3F65" w:rsidR="00431F56" w:rsidRDefault="00431F56" w:rsidP="001C5181">
      <w:pPr>
        <w:pStyle w:val="ListParagraph"/>
        <w:numPr>
          <w:ilvl w:val="0"/>
          <w:numId w:val="41"/>
        </w:numPr>
        <w:spacing w:line="360" w:lineRule="auto"/>
      </w:pPr>
      <w:r>
        <w:t xml:space="preserve">Create </w:t>
      </w:r>
      <w:r w:rsidRPr="00901545">
        <w:t xml:space="preserve">a visualisation of the </w:t>
      </w:r>
      <w:r>
        <w:t>trial using the template provided at the end of this document. This. will help you to write your procedure section</w:t>
      </w:r>
    </w:p>
    <w:p w14:paraId="416386A7" w14:textId="7408FA6E" w:rsidR="006752BB" w:rsidRPr="007652F8" w:rsidRDefault="00A91D99" w:rsidP="001C5181">
      <w:pPr>
        <w:pStyle w:val="ListParagraph"/>
        <w:numPr>
          <w:ilvl w:val="0"/>
          <w:numId w:val="41"/>
        </w:numPr>
        <w:spacing w:line="360" w:lineRule="auto"/>
      </w:pPr>
      <w:r w:rsidRPr="00431F56">
        <w:rPr>
          <w:b/>
          <w:bCs/>
        </w:rPr>
        <w:t xml:space="preserve">Procedure </w:t>
      </w:r>
      <w:r>
        <w:t>(o</w:t>
      </w:r>
      <w:r w:rsidR="006752BB" w:rsidRPr="00901545">
        <w:t xml:space="preserve">utline how the </w:t>
      </w:r>
      <w:r>
        <w:t>experiment will run)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B15A07" w14:textId="3AACA767" w:rsidR="00AA5725" w:rsidRDefault="00AA5725" w:rsidP="001C5181">
      <w:pPr>
        <w:pStyle w:val="Heading1"/>
        <w:spacing w:line="360" w:lineRule="auto"/>
      </w:pPr>
      <w:r>
        <w:t>Activity 3.1</w:t>
      </w:r>
    </w:p>
    <w:p w14:paraId="114A8CED" w14:textId="535C89C3" w:rsidR="009A1B3B" w:rsidRDefault="009A1B3B" w:rsidP="001C5181">
      <w:pPr>
        <w:pStyle w:val="Heading2"/>
        <w:spacing w:line="360" w:lineRule="auto"/>
      </w:pPr>
      <w:r>
        <w:t>Peer Support</w:t>
      </w:r>
    </w:p>
    <w:p w14:paraId="201DDD87" w14:textId="79195ED9" w:rsidR="009A1B3B" w:rsidRDefault="009A1B3B" w:rsidP="001C5181">
      <w:r>
        <w:t xml:space="preserve">You may work in pairs or groups of three </w:t>
      </w:r>
    </w:p>
    <w:p w14:paraId="0304BCDE" w14:textId="79083DAB" w:rsidR="009A1B3B" w:rsidRDefault="009A1B3B" w:rsidP="001C5181">
      <w:pPr>
        <w:pStyle w:val="ListParagraph"/>
        <w:numPr>
          <w:ilvl w:val="0"/>
          <w:numId w:val="41"/>
        </w:numPr>
        <w:spacing w:line="360" w:lineRule="auto"/>
      </w:pPr>
      <w:r>
        <w:t>In your groups, show and explain your experiment flow visualisations with your peers</w:t>
      </w:r>
    </w:p>
    <w:p w14:paraId="4C32CF8B" w14:textId="444019C4" w:rsidR="009A1B3B" w:rsidRPr="009A1B3B" w:rsidRDefault="009A1B3B" w:rsidP="001C5181">
      <w:pPr>
        <w:pStyle w:val="ListParagraph"/>
        <w:numPr>
          <w:ilvl w:val="0"/>
          <w:numId w:val="41"/>
        </w:numPr>
        <w:spacing w:line="360" w:lineRule="auto"/>
      </w:pPr>
      <w:r>
        <w:t>If you do not understand your peer’s study, you should ask them to clarify.  This process is known as a ‘critical friend’ process</w:t>
      </w:r>
      <w:r w:rsidR="00941725">
        <w:t>,</w:t>
      </w:r>
      <w:r>
        <w:t xml:space="preserve"> and we use it in academia in many situations. This will help you to develop your experiment, and ensure that your experimental controls are feasible</w:t>
      </w:r>
      <w:r w:rsidR="00941725">
        <w:t xml:space="preserve"> and that you can explain your experiment, which in turn will help you with the written part of the assessment</w:t>
      </w:r>
    </w:p>
    <w:p w14:paraId="49858E27" w14:textId="240CA90C" w:rsidR="00A91D99" w:rsidRPr="005978EB" w:rsidRDefault="00A91D99" w:rsidP="001C5181">
      <w:pPr>
        <w:rPr>
          <w:b/>
          <w:bCs/>
        </w:rPr>
      </w:pPr>
      <w:r>
        <w:rPr>
          <w:b/>
          <w:bCs/>
          <w:noProof/>
        </w:rPr>
        <mc:AlternateContent>
          <mc:Choice Requires="wpg">
            <w:drawing>
              <wp:anchor distT="0" distB="0" distL="114300" distR="114300" simplePos="0" relativeHeight="251659264" behindDoc="0" locked="0" layoutInCell="1" allowOverlap="1" wp14:anchorId="14BDEFED" wp14:editId="549BB08C">
                <wp:simplePos x="0" y="0"/>
                <wp:positionH relativeFrom="column">
                  <wp:posOffset>0</wp:posOffset>
                </wp:positionH>
                <wp:positionV relativeFrom="paragraph">
                  <wp:posOffset>407670</wp:posOffset>
                </wp:positionV>
                <wp:extent cx="5993765" cy="2282825"/>
                <wp:effectExtent l="0" t="0" r="635" b="15875"/>
                <wp:wrapTopAndBottom/>
                <wp:docPr id="2" name="Group 2"/>
                <wp:cNvGraphicFramePr/>
                <a:graphic xmlns:a="http://schemas.openxmlformats.org/drawingml/2006/main">
                  <a:graphicData uri="http://schemas.microsoft.com/office/word/2010/wordprocessingGroup">
                    <wpg:wgp>
                      <wpg:cNvGrpSpPr/>
                      <wpg:grpSpPr>
                        <a:xfrm>
                          <a:off x="0" y="0"/>
                          <a:ext cx="5993765" cy="2282825"/>
                          <a:chOff x="0" y="0"/>
                          <a:chExt cx="5993765" cy="2282928"/>
                        </a:xfrm>
                      </wpg:grpSpPr>
                      <wpg:grpSp>
                        <wpg:cNvPr id="4" name="Group 4"/>
                        <wpg:cNvGrpSpPr/>
                        <wpg:grpSpPr>
                          <a:xfrm>
                            <a:off x="0" y="459843"/>
                            <a:ext cx="3266440" cy="1823085"/>
                            <a:chOff x="0" y="-1"/>
                            <a:chExt cx="4182255" cy="2228850"/>
                          </a:xfrm>
                        </wpg:grpSpPr>
                        <wps:wsp>
                          <wps:cNvPr id="5" name="Rounded Rectangle 5"/>
                          <wps:cNvSpPr/>
                          <wps:spPr>
                            <a:xfrm>
                              <a:off x="0" y="-1"/>
                              <a:ext cx="1394085" cy="75247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B3A5F" w14:textId="77777777" w:rsidR="00A91D99" w:rsidRPr="00A60EE5" w:rsidRDefault="00A91D99" w:rsidP="00A91D9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394085" y="697041"/>
                              <a:ext cx="1394085" cy="817434"/>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B1DEF" w14:textId="77777777" w:rsidR="00A91D99" w:rsidRPr="00A60EE5" w:rsidRDefault="00A91D99" w:rsidP="00A91D9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484026" y="202367"/>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2863121" y="974361"/>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ounded Rectangle 9"/>
                          <wps:cNvSpPr/>
                          <wps:spPr>
                            <a:xfrm>
                              <a:off x="2788170" y="1461540"/>
                              <a:ext cx="1394085" cy="767309"/>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84858" w14:textId="77777777" w:rsidR="00A91D99" w:rsidRPr="00A60EE5" w:rsidRDefault="00A91D99" w:rsidP="00A91D9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Text Box 1"/>
                        <wps:cNvSpPr txBox="1"/>
                        <wps:spPr>
                          <a:xfrm>
                            <a:off x="0" y="0"/>
                            <a:ext cx="5993765" cy="457200"/>
                          </a:xfrm>
                          <a:prstGeom prst="rect">
                            <a:avLst/>
                          </a:prstGeom>
                          <a:solidFill>
                            <a:prstClr val="white"/>
                          </a:solidFill>
                          <a:ln>
                            <a:noFill/>
                          </a:ln>
                        </wps:spPr>
                        <wps:txbx>
                          <w:txbxContent>
                            <w:p w14:paraId="722C2ECF" w14:textId="77777777" w:rsidR="00A91D99" w:rsidRPr="007652F8" w:rsidRDefault="00A91D99" w:rsidP="00A91D99">
                              <w:pPr>
                                <w:pStyle w:val="Caption"/>
                                <w:rPr>
                                  <w:noProof/>
                                  <w:sz w:val="20"/>
                                  <w:szCs w:val="20"/>
                                </w:rPr>
                              </w:pPr>
                              <w:r w:rsidRPr="007652F8">
                                <w:rPr>
                                  <w:sz w:val="20"/>
                                  <w:szCs w:val="20"/>
                                </w:rPr>
                                <w:t xml:space="preserve">Figure </w:t>
                              </w:r>
                              <w:r w:rsidRPr="007652F8">
                                <w:rPr>
                                  <w:sz w:val="20"/>
                                  <w:szCs w:val="20"/>
                                </w:rPr>
                                <w:fldChar w:fldCharType="begin"/>
                              </w:r>
                              <w:r w:rsidRPr="007652F8">
                                <w:rPr>
                                  <w:sz w:val="20"/>
                                  <w:szCs w:val="20"/>
                                </w:rPr>
                                <w:instrText xml:space="preserve"> SEQ Figure \* ARABIC </w:instrText>
                              </w:r>
                              <w:r w:rsidRPr="007652F8">
                                <w:rPr>
                                  <w:sz w:val="20"/>
                                  <w:szCs w:val="20"/>
                                </w:rPr>
                                <w:fldChar w:fldCharType="separate"/>
                              </w:r>
                              <w:r w:rsidRPr="007652F8">
                                <w:rPr>
                                  <w:noProof/>
                                  <w:sz w:val="20"/>
                                  <w:szCs w:val="20"/>
                                </w:rPr>
                                <w:t>1</w:t>
                              </w:r>
                              <w:r w:rsidRPr="007652F8">
                                <w:rPr>
                                  <w:sz w:val="20"/>
                                  <w:szCs w:val="20"/>
                                </w:rPr>
                                <w:fldChar w:fldCharType="end"/>
                              </w:r>
                              <w:r w:rsidRPr="007652F8">
                                <w:rPr>
                                  <w:sz w:val="20"/>
                                  <w:szCs w:val="20"/>
                                </w:rPr>
                                <w:t>. Trial/Flow Visualisation Template (add more container boxes if necessary, as you go along and do more reading, include on screen durations and any specifications that you want to include)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4BDEFED" id="Group 2" o:spid="_x0000_s1026" style="position:absolute;margin-left:0;margin-top:32.1pt;width:471.95pt;height:179.75pt;z-index:251659264;mso-height-relative:margin" coordsize="59937,2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">
                <v:group id="Group 4" o:spid="_x0000_s1027" style="position:absolute;top:4598;width:32664;height:18231" coordorigin="" coordsize="41822,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ounded Rectangle 5" o:spid="_x0000_s1028" style="position:absolute;width:13940;height:7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" fillcolor="#d3e5f6 [662]" strokecolor="black [3213]" strokeweight="1pt">
                    <v:stroke joinstyle="miter"/>
                    <v:textbox>
                      <w:txbxContent>
                        <w:p w14:paraId="23AB3A5F" w14:textId="77777777" w:rsidR="00A91D99" w:rsidRPr="00A60EE5" w:rsidRDefault="00A91D99" w:rsidP="00A91D99">
                          <w:pPr>
                            <w:jc w:val="center"/>
                            <w:rPr>
                              <w:color w:val="000000" w:themeColor="text1"/>
                            </w:rPr>
                          </w:pPr>
                        </w:p>
                      </w:txbxContent>
                    </v:textbox>
                  </v:roundrect>
                  <v:roundrect id="Rounded Rectangle 6" o:spid="_x0000_s1029" style="position:absolute;left:13940;top:6970;width:13941;height:81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" fillcolor="#d3e5f6 [662]" strokecolor="black [3213]" strokeweight="1pt">
                    <v:stroke joinstyle="miter"/>
                    <v:textbox>
                      <w:txbxContent>
                        <w:p w14:paraId="7AEB1DEF" w14:textId="77777777" w:rsidR="00A91D99" w:rsidRPr="00A60EE5" w:rsidRDefault="00A91D99" w:rsidP="00A91D99">
                          <w:pPr>
                            <w:jc w:val="center"/>
                            <w:rPr>
                              <w:color w:val="000000" w:themeColor="text1"/>
                            </w:rPr>
                          </w:pPr>
                        </w:p>
                      </w:txbxContent>
                    </v:textbox>
                  </v:roundrect>
                  <v:shapetype id="_x0000_t32" coordsize="21600,21600" o:spt="32" o:oned="t" path="m,l21600,21600e" filled="f">
                    <v:path arrowok="t" fillok="f" o:connecttype="none"/>
                    <o:lock v:ext="edit" shapetype="t"/>
                  </v:shapetype>
                  <v:shape id="Straight Arrow Connector 7" o:spid="_x0000_s1030" type="#_x0000_t32" style="position:absolute;left:14840;top:202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1" type="#_x0000_t32" style="position:absolute;left:28631;top:974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roundrect id="Rounded Rectangle 9" o:spid="_x0000_s1032" style="position:absolute;left:27881;top:14615;width:13941;height:7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" fillcolor="#d3e5f6 [662]" strokecolor="black [3213]" strokeweight="1pt">
                    <v:stroke joinstyle="miter"/>
                    <v:textbox>
                      <w:txbxContent>
                        <w:p w14:paraId="28E84858" w14:textId="77777777" w:rsidR="00A91D99" w:rsidRPr="00A60EE5" w:rsidRDefault="00A91D99" w:rsidP="00A91D99">
                          <w:pPr>
                            <w:jc w:val="center"/>
                            <w:rPr>
                              <w:color w:val="000000" w:themeColor="text1"/>
                            </w:rPr>
                          </w:pPr>
                        </w:p>
                      </w:txbxContent>
                    </v:textbox>
                  </v:roundrect>
                </v:group>
                <v:shapetype id="_x0000_t202" coordsize="21600,21600" o:spt="202" path="m,l,21600r21600,l21600,xe">
                  <v:stroke joinstyle="miter"/>
                  <v:path gradientshapeok="t" o:connecttype="rect"/>
                </v:shapetype>
                <v:shape id="Text Box 1" o:spid="_x0000_s1033" type="#_x0000_t202" style="position:absolute;width:5993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22C2ECF" w14:textId="77777777" w:rsidR="00A91D99" w:rsidRPr="007652F8" w:rsidRDefault="00A91D99" w:rsidP="00A91D99">
                        <w:pPr>
                          <w:pStyle w:val="Caption"/>
                          <w:rPr>
                            <w:noProof/>
                            <w:sz w:val="20"/>
                            <w:szCs w:val="20"/>
                          </w:rPr>
                        </w:pPr>
                        <w:r w:rsidRPr="007652F8">
                          <w:rPr>
                            <w:sz w:val="20"/>
                            <w:szCs w:val="20"/>
                          </w:rPr>
                          <w:t xml:space="preserve">Figure </w:t>
                        </w:r>
                        <w:r w:rsidRPr="007652F8">
                          <w:rPr>
                            <w:sz w:val="20"/>
                            <w:szCs w:val="20"/>
                          </w:rPr>
                          <w:fldChar w:fldCharType="begin"/>
                        </w:r>
                        <w:r w:rsidRPr="007652F8">
                          <w:rPr>
                            <w:sz w:val="20"/>
                            <w:szCs w:val="20"/>
                          </w:rPr>
                          <w:instrText xml:space="preserve"> SEQ Figure \* ARABIC </w:instrText>
                        </w:r>
                        <w:r w:rsidRPr="007652F8">
                          <w:rPr>
                            <w:sz w:val="20"/>
                            <w:szCs w:val="20"/>
                          </w:rPr>
                          <w:fldChar w:fldCharType="separate"/>
                        </w:r>
                        <w:r w:rsidRPr="007652F8">
                          <w:rPr>
                            <w:noProof/>
                            <w:sz w:val="20"/>
                            <w:szCs w:val="20"/>
                          </w:rPr>
                          <w:t>1</w:t>
                        </w:r>
                        <w:r w:rsidRPr="007652F8">
                          <w:rPr>
                            <w:sz w:val="20"/>
                            <w:szCs w:val="20"/>
                          </w:rPr>
                          <w:fldChar w:fldCharType="end"/>
                        </w:r>
                        <w:r w:rsidRPr="007652F8">
                          <w:rPr>
                            <w:sz w:val="20"/>
                            <w:szCs w:val="20"/>
                          </w:rPr>
                          <w:t>. Trial/Flow Visualisation Template (add more container boxes if necessary, as you go along and do more reading, include on screen durations and any specifications that you want to include)</w:t>
                        </w:r>
                      </w:p>
                    </w:txbxContent>
                  </v:textbox>
                </v:shape>
                <w10:wrap type="topAndBottom"/>
              </v:group>
            </w:pict>
          </mc:Fallback>
        </mc:AlternateContent>
      </w:r>
    </w:p>
    <w:sectPr w:rsidR="00A91D99" w:rsidRPr="005978EB" w:rsidSect="00EE7F14">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0E1E8" w14:textId="77777777" w:rsidR="003F50DF" w:rsidRDefault="003F50DF" w:rsidP="00EE7F14">
      <w:pPr>
        <w:spacing w:after="0" w:line="240" w:lineRule="auto"/>
      </w:pPr>
      <w:r>
        <w:separator/>
      </w:r>
    </w:p>
  </w:endnote>
  <w:endnote w:type="continuationSeparator" w:id="0">
    <w:p w14:paraId="3485F1D1" w14:textId="77777777" w:rsidR="003F50DF" w:rsidRDefault="003F50DF"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7450" w14:textId="77777777" w:rsidR="00EE7F14" w:rsidRDefault="00EE7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7238" w14:textId="77777777" w:rsidR="00EE7F14" w:rsidRDefault="00EE7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4C163" w14:textId="77777777" w:rsidR="003F50DF" w:rsidRDefault="003F50DF" w:rsidP="00EE7F14">
      <w:pPr>
        <w:spacing w:after="0" w:line="240" w:lineRule="auto"/>
      </w:pPr>
      <w:r>
        <w:separator/>
      </w:r>
    </w:p>
  </w:footnote>
  <w:footnote w:type="continuationSeparator" w:id="0">
    <w:p w14:paraId="5085E87F" w14:textId="77777777" w:rsidR="003F50DF" w:rsidRDefault="003F50DF" w:rsidP="00EE7F14">
      <w:pPr>
        <w:spacing w:after="0" w:line="240" w:lineRule="auto"/>
      </w:pPr>
      <w:r>
        <w:continuationSeparator/>
      </w:r>
    </w:p>
  </w:footnote>
  <w:footnote w:id="1">
    <w:p w14:paraId="6612791B" w14:textId="5ABDC13C" w:rsidR="007652F8" w:rsidRDefault="007652F8">
      <w:pPr>
        <w:pStyle w:val="FootnoteText"/>
      </w:pPr>
      <w:r>
        <w:rPr>
          <w:rStyle w:val="FootnoteReference"/>
        </w:rPr>
        <w:footnoteRef/>
      </w:r>
      <w:r>
        <w:t xml:space="preserve"> I feel like I should add a whole load of crazy bling, flashing arrows, and fairy lights around this sentence.  If you fail to prepare, be prepared to fail. I do not write this stuff for fun; it is carefully considered so that you can achieve the learning outcomes and be in a good position to do your assessment.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61FF2" w14:textId="77777777" w:rsidR="00EE7F14" w:rsidRDefault="00EE7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69F1" w14:textId="1EC062B3" w:rsidR="00EE7F14" w:rsidRDefault="00EE7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CDDF" w14:textId="55973302" w:rsidR="00EE7F14" w:rsidRDefault="00EE7F14">
    <w:pPr>
      <w:pStyle w:val="Header"/>
    </w:pPr>
    <w:r>
      <w:rPr>
        <w:noProof/>
      </w:rPr>
      <w:drawing>
        <wp:inline distT="0" distB="0" distL="0" distR="0" wp14:anchorId="248CC698" wp14:editId="57FD7EFE">
          <wp:extent cx="5727700" cy="154178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1541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DE2"/>
    <w:multiLevelType w:val="multilevel"/>
    <w:tmpl w:val="3A3C9132"/>
    <w:styleLink w:val="CurrentList5"/>
    <w:lvl w:ilvl="0">
      <w:start w:val="4"/>
      <w:numFmt w:val="none"/>
      <w:lvlText w:val="4."/>
      <w:lvlJc w:val="left"/>
      <w:pPr>
        <w:ind w:left="504" w:hanging="360"/>
      </w:pPr>
      <w:rPr>
        <w:rFonts w:hint="default"/>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1" w15:restartNumberingAfterBreak="0">
    <w:nsid w:val="056C3287"/>
    <w:multiLevelType w:val="hybridMultilevel"/>
    <w:tmpl w:val="2D8A5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1B6367"/>
    <w:multiLevelType w:val="multilevel"/>
    <w:tmpl w:val="5A6A0D36"/>
    <w:styleLink w:val="CurrentList2"/>
    <w:lvl w:ilvl="0">
      <w:start w:val="1"/>
      <w:numFmt w:val="decimal"/>
      <w:lvlText w:val="%1."/>
      <w:lvlJc w:val="left"/>
      <w:pPr>
        <w:ind w:left="504" w:hanging="360"/>
      </w:pPr>
      <w:rPr>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3" w15:restartNumberingAfterBreak="0">
    <w:nsid w:val="070B6BF6"/>
    <w:multiLevelType w:val="multilevel"/>
    <w:tmpl w:val="D5BAFD54"/>
    <w:styleLink w:val="CurrentList3"/>
    <w:lvl w:ilvl="0">
      <w:start w:val="3"/>
      <w:numFmt w:val="none"/>
      <w:lvlText w:val="3."/>
      <w:lvlJc w:val="left"/>
      <w:pPr>
        <w:ind w:left="504" w:hanging="360"/>
      </w:pPr>
      <w:rPr>
        <w:rFonts w:hint="default"/>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4"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4495A"/>
    <w:multiLevelType w:val="multilevel"/>
    <w:tmpl w:val="84925C08"/>
    <w:styleLink w:val="CurrentList4"/>
    <w:lvl w:ilvl="0">
      <w:start w:val="3"/>
      <w:numFmt w:val="decimal"/>
      <w:lvlText w:val="4%1."/>
      <w:lvlJc w:val="left"/>
      <w:pPr>
        <w:ind w:left="504" w:hanging="360"/>
      </w:pPr>
      <w:rPr>
        <w:rFonts w:hint="default"/>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6"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E212B12"/>
    <w:multiLevelType w:val="hybridMultilevel"/>
    <w:tmpl w:val="215070E4"/>
    <w:lvl w:ilvl="0" w:tplc="08090001">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6501BD"/>
    <w:multiLevelType w:val="hybridMultilevel"/>
    <w:tmpl w:val="E12845D0"/>
    <w:lvl w:ilvl="0" w:tplc="BB6A6D58">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E47CE6"/>
    <w:multiLevelType w:val="hybridMultilevel"/>
    <w:tmpl w:val="CC963E04"/>
    <w:lvl w:ilvl="0" w:tplc="77BE513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BF019C"/>
    <w:multiLevelType w:val="hybridMultilevel"/>
    <w:tmpl w:val="C76E7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3A32A0"/>
    <w:multiLevelType w:val="hybridMultilevel"/>
    <w:tmpl w:val="ADECCD9E"/>
    <w:lvl w:ilvl="0" w:tplc="83C0C96C">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4855C4"/>
    <w:multiLevelType w:val="multilevel"/>
    <w:tmpl w:val="6938104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BC3F10"/>
    <w:multiLevelType w:val="hybridMultilevel"/>
    <w:tmpl w:val="36F0002A"/>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D495C96"/>
    <w:multiLevelType w:val="multilevel"/>
    <w:tmpl w:val="612A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E1A8A"/>
    <w:multiLevelType w:val="hybridMultilevel"/>
    <w:tmpl w:val="D2548616"/>
    <w:lvl w:ilvl="0" w:tplc="04090005">
      <w:start w:val="1"/>
      <w:numFmt w:val="bullet"/>
      <w:lvlText w:val=""/>
      <w:lvlJc w:val="left"/>
      <w:pPr>
        <w:ind w:left="720" w:hanging="360"/>
      </w:pPr>
      <w:rPr>
        <w:rFonts w:ascii="Wingdings" w:hAnsi="Wingding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DD7AE5"/>
    <w:multiLevelType w:val="hybridMultilevel"/>
    <w:tmpl w:val="666A5DF2"/>
    <w:lvl w:ilvl="0" w:tplc="4B6CE990">
      <w:start w:val="4"/>
      <w:numFmt w:val="none"/>
      <w:lvlText w:val="5."/>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FF4878"/>
    <w:multiLevelType w:val="hybridMultilevel"/>
    <w:tmpl w:val="D1F2C82A"/>
    <w:lvl w:ilvl="0" w:tplc="8F005A7A">
      <w:start w:val="3"/>
      <w:numFmt w:val="decimal"/>
      <w:lvlText w:val="4%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AE0C09"/>
    <w:multiLevelType w:val="hybridMultilevel"/>
    <w:tmpl w:val="84925C08"/>
    <w:lvl w:ilvl="0" w:tplc="8F005A7A">
      <w:start w:val="3"/>
      <w:numFmt w:val="decimal"/>
      <w:lvlText w:val="4%1."/>
      <w:lvlJc w:val="left"/>
      <w:pPr>
        <w:ind w:left="504" w:hanging="360"/>
      </w:pPr>
      <w:rPr>
        <w:rFonts w:hint="default"/>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3" w15:restartNumberingAfterBreak="0">
    <w:nsid w:val="49CA1118"/>
    <w:multiLevelType w:val="hybridMultilevel"/>
    <w:tmpl w:val="F67EF9F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A0E3009"/>
    <w:multiLevelType w:val="hybridMultilevel"/>
    <w:tmpl w:val="FB0EDE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B6D649D"/>
    <w:multiLevelType w:val="hybridMultilevel"/>
    <w:tmpl w:val="2B4209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C51EF8"/>
    <w:multiLevelType w:val="hybridMultilevel"/>
    <w:tmpl w:val="DE423762"/>
    <w:lvl w:ilvl="0" w:tplc="8ED87E12">
      <w:start w:val="1"/>
      <w:numFmt w:val="decimal"/>
      <w:lvlText w:val="%1."/>
      <w:lvlJc w:val="left"/>
      <w:pPr>
        <w:ind w:left="504" w:hanging="360"/>
      </w:pPr>
      <w:rPr>
        <w:b/>
      </w:rPr>
    </w:lvl>
    <w:lvl w:ilvl="1" w:tplc="F3FA6762">
      <w:start w:val="1"/>
      <w:numFmt w:val="lowerLetter"/>
      <w:lvlText w:val="%2."/>
      <w:lvlJc w:val="left"/>
      <w:pPr>
        <w:ind w:left="1224" w:hanging="360"/>
      </w:pPr>
      <w:rPr>
        <w:b/>
      </w:r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8" w15:restartNumberingAfterBreak="0">
    <w:nsid w:val="588769D8"/>
    <w:multiLevelType w:val="hybridMultilevel"/>
    <w:tmpl w:val="83524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AA3D0E"/>
    <w:multiLevelType w:val="hybridMultilevel"/>
    <w:tmpl w:val="27F2C1FA"/>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30" w15:restartNumberingAfterBreak="0">
    <w:nsid w:val="5A6A4E62"/>
    <w:multiLevelType w:val="hybridMultilevel"/>
    <w:tmpl w:val="F0FA38D8"/>
    <w:lvl w:ilvl="0" w:tplc="B554E97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315403"/>
    <w:multiLevelType w:val="hybridMultilevel"/>
    <w:tmpl w:val="D84EA8B8"/>
    <w:lvl w:ilvl="0" w:tplc="509A73AA">
      <w:start w:val="1"/>
      <w:numFmt w:val="decimal"/>
      <w:lvlText w:val="%1."/>
      <w:lvlJc w:val="left"/>
      <w:pPr>
        <w:ind w:left="360" w:hanging="360"/>
      </w:pPr>
      <w:rPr>
        <w:rFonts w:hint="default"/>
        <w:b/>
        <w:i w:val="0"/>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2"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213F09"/>
    <w:multiLevelType w:val="multilevel"/>
    <w:tmpl w:val="931AE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5D6FA7"/>
    <w:multiLevelType w:val="hybridMultilevel"/>
    <w:tmpl w:val="785832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A9E0973"/>
    <w:multiLevelType w:val="hybridMultilevel"/>
    <w:tmpl w:val="824E4D04"/>
    <w:lvl w:ilvl="0" w:tplc="8ED87E12">
      <w:start w:val="1"/>
      <w:numFmt w:val="decimal"/>
      <w:lvlText w:val="%1."/>
      <w:lvlJc w:val="left"/>
      <w:pPr>
        <w:ind w:left="50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FE1AB6"/>
    <w:multiLevelType w:val="hybridMultilevel"/>
    <w:tmpl w:val="C0840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D23F68"/>
    <w:multiLevelType w:val="hybridMultilevel"/>
    <w:tmpl w:val="76B4460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4E2860"/>
    <w:multiLevelType w:val="multilevel"/>
    <w:tmpl w:val="7FB607A8"/>
    <w:styleLink w:val="CurrentList6"/>
    <w:lvl w:ilvl="0">
      <w:start w:val="4"/>
      <w:numFmt w:val="none"/>
      <w:lvlText w:val="4."/>
      <w:lvlJc w:val="left"/>
      <w:pPr>
        <w:ind w:left="504" w:hanging="360"/>
      </w:pPr>
      <w:rPr>
        <w:rFonts w:hint="default"/>
        <w:b/>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43" w15:restartNumberingAfterBreak="0">
    <w:nsid w:val="7FED757A"/>
    <w:multiLevelType w:val="hybridMultilevel"/>
    <w:tmpl w:val="E95E56E4"/>
    <w:lvl w:ilvl="0" w:tplc="4B6CE990">
      <w:start w:val="4"/>
      <w:numFmt w:val="none"/>
      <w:lvlText w:val="5."/>
      <w:lvlJc w:val="left"/>
      <w:pPr>
        <w:ind w:left="504" w:hanging="360"/>
      </w:pPr>
      <w:rPr>
        <w:rFonts w:hint="default"/>
        <w:b/>
      </w:rPr>
    </w:lvl>
    <w:lvl w:ilvl="1" w:tplc="FFFFFFFF">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num w:numId="1">
    <w:abstractNumId w:val="4"/>
  </w:num>
  <w:num w:numId="2">
    <w:abstractNumId w:val="26"/>
  </w:num>
  <w:num w:numId="3">
    <w:abstractNumId w:val="11"/>
  </w:num>
  <w:num w:numId="4">
    <w:abstractNumId w:val="35"/>
  </w:num>
  <w:num w:numId="5">
    <w:abstractNumId w:val="15"/>
  </w:num>
  <w:num w:numId="6">
    <w:abstractNumId w:val="39"/>
  </w:num>
  <w:num w:numId="7">
    <w:abstractNumId w:val="6"/>
  </w:num>
  <w:num w:numId="8">
    <w:abstractNumId w:val="17"/>
  </w:num>
  <w:num w:numId="9">
    <w:abstractNumId w:val="10"/>
  </w:num>
  <w:num w:numId="10">
    <w:abstractNumId w:val="34"/>
  </w:num>
  <w:num w:numId="11">
    <w:abstractNumId w:val="9"/>
  </w:num>
  <w:num w:numId="12">
    <w:abstractNumId w:val="32"/>
  </w:num>
  <w:num w:numId="13">
    <w:abstractNumId w:val="41"/>
  </w:num>
  <w:num w:numId="14">
    <w:abstractNumId w:val="7"/>
  </w:num>
  <w:num w:numId="15">
    <w:abstractNumId w:val="30"/>
  </w:num>
  <w:num w:numId="16">
    <w:abstractNumId w:val="31"/>
  </w:num>
  <w:num w:numId="17">
    <w:abstractNumId w:val="33"/>
  </w:num>
  <w:num w:numId="18">
    <w:abstractNumId w:val="23"/>
  </w:num>
  <w:num w:numId="19">
    <w:abstractNumId w:val="22"/>
  </w:num>
  <w:num w:numId="20">
    <w:abstractNumId w:val="27"/>
  </w:num>
  <w:num w:numId="21">
    <w:abstractNumId w:val="37"/>
  </w:num>
  <w:num w:numId="22">
    <w:abstractNumId w:val="8"/>
  </w:num>
  <w:num w:numId="23">
    <w:abstractNumId w:val="14"/>
  </w:num>
  <w:num w:numId="24">
    <w:abstractNumId w:val="24"/>
  </w:num>
  <w:num w:numId="25">
    <w:abstractNumId w:val="25"/>
  </w:num>
  <w:num w:numId="26">
    <w:abstractNumId w:val="36"/>
  </w:num>
  <w:num w:numId="27">
    <w:abstractNumId w:val="21"/>
  </w:num>
  <w:num w:numId="28">
    <w:abstractNumId w:val="29"/>
  </w:num>
  <w:num w:numId="29">
    <w:abstractNumId w:val="1"/>
  </w:num>
  <w:num w:numId="30">
    <w:abstractNumId w:val="16"/>
  </w:num>
  <w:num w:numId="31">
    <w:abstractNumId w:val="28"/>
  </w:num>
  <w:num w:numId="32">
    <w:abstractNumId w:val="2"/>
  </w:num>
  <w:num w:numId="33">
    <w:abstractNumId w:val="38"/>
  </w:num>
  <w:num w:numId="34">
    <w:abstractNumId w:val="3"/>
  </w:num>
  <w:num w:numId="35">
    <w:abstractNumId w:val="5"/>
  </w:num>
  <w:num w:numId="36">
    <w:abstractNumId w:val="43"/>
  </w:num>
  <w:num w:numId="37">
    <w:abstractNumId w:val="0"/>
  </w:num>
  <w:num w:numId="38">
    <w:abstractNumId w:val="42"/>
  </w:num>
  <w:num w:numId="39">
    <w:abstractNumId w:val="20"/>
  </w:num>
  <w:num w:numId="40">
    <w:abstractNumId w:val="19"/>
  </w:num>
  <w:num w:numId="41">
    <w:abstractNumId w:val="12"/>
  </w:num>
  <w:num w:numId="42">
    <w:abstractNumId w:val="40"/>
  </w:num>
  <w:num w:numId="43">
    <w:abstractNumId w:val="18"/>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75BC"/>
    <w:rsid w:val="00011B98"/>
    <w:rsid w:val="00012782"/>
    <w:rsid w:val="0003350C"/>
    <w:rsid w:val="00055428"/>
    <w:rsid w:val="0007381E"/>
    <w:rsid w:val="00097E40"/>
    <w:rsid w:val="000B095B"/>
    <w:rsid w:val="00121D4E"/>
    <w:rsid w:val="0014491A"/>
    <w:rsid w:val="00160ACA"/>
    <w:rsid w:val="00170D41"/>
    <w:rsid w:val="0017219C"/>
    <w:rsid w:val="001C5181"/>
    <w:rsid w:val="001E349F"/>
    <w:rsid w:val="001F7406"/>
    <w:rsid w:val="002326AC"/>
    <w:rsid w:val="0027474D"/>
    <w:rsid w:val="00274E2C"/>
    <w:rsid w:val="002B2956"/>
    <w:rsid w:val="002D53EC"/>
    <w:rsid w:val="002F314C"/>
    <w:rsid w:val="00374ACC"/>
    <w:rsid w:val="00374B89"/>
    <w:rsid w:val="00384573"/>
    <w:rsid w:val="00384962"/>
    <w:rsid w:val="00392EFB"/>
    <w:rsid w:val="003B6638"/>
    <w:rsid w:val="003C1499"/>
    <w:rsid w:val="003D434F"/>
    <w:rsid w:val="003F50DF"/>
    <w:rsid w:val="0042187F"/>
    <w:rsid w:val="00431F56"/>
    <w:rsid w:val="0044292B"/>
    <w:rsid w:val="00472EC1"/>
    <w:rsid w:val="004A6681"/>
    <w:rsid w:val="00510BE0"/>
    <w:rsid w:val="005500B8"/>
    <w:rsid w:val="00561028"/>
    <w:rsid w:val="0056202F"/>
    <w:rsid w:val="00567BD5"/>
    <w:rsid w:val="00593A2F"/>
    <w:rsid w:val="0059494C"/>
    <w:rsid w:val="005978EB"/>
    <w:rsid w:val="005F3F33"/>
    <w:rsid w:val="00615F9A"/>
    <w:rsid w:val="006752BB"/>
    <w:rsid w:val="0068567F"/>
    <w:rsid w:val="00693F55"/>
    <w:rsid w:val="006B1ADF"/>
    <w:rsid w:val="006C4F04"/>
    <w:rsid w:val="006D1F21"/>
    <w:rsid w:val="006E4B32"/>
    <w:rsid w:val="006F5B3D"/>
    <w:rsid w:val="00701E33"/>
    <w:rsid w:val="0072464E"/>
    <w:rsid w:val="00742024"/>
    <w:rsid w:val="0074385B"/>
    <w:rsid w:val="00763895"/>
    <w:rsid w:val="007652F8"/>
    <w:rsid w:val="007A7EF0"/>
    <w:rsid w:val="007B4281"/>
    <w:rsid w:val="007C3CA6"/>
    <w:rsid w:val="007F47E2"/>
    <w:rsid w:val="00803C68"/>
    <w:rsid w:val="00807A18"/>
    <w:rsid w:val="0081291F"/>
    <w:rsid w:val="008773CF"/>
    <w:rsid w:val="008831C2"/>
    <w:rsid w:val="008D1AC6"/>
    <w:rsid w:val="008D2237"/>
    <w:rsid w:val="0091334F"/>
    <w:rsid w:val="00941725"/>
    <w:rsid w:val="00944FEB"/>
    <w:rsid w:val="009A1B3B"/>
    <w:rsid w:val="009A6BD5"/>
    <w:rsid w:val="009F7992"/>
    <w:rsid w:val="00A17C9D"/>
    <w:rsid w:val="00A440E5"/>
    <w:rsid w:val="00A44881"/>
    <w:rsid w:val="00A61F52"/>
    <w:rsid w:val="00A712AB"/>
    <w:rsid w:val="00A7343C"/>
    <w:rsid w:val="00A908F9"/>
    <w:rsid w:val="00A91256"/>
    <w:rsid w:val="00A91D99"/>
    <w:rsid w:val="00AA5725"/>
    <w:rsid w:val="00AD5992"/>
    <w:rsid w:val="00AE6C0E"/>
    <w:rsid w:val="00B61941"/>
    <w:rsid w:val="00B87E95"/>
    <w:rsid w:val="00B90874"/>
    <w:rsid w:val="00B9502A"/>
    <w:rsid w:val="00BC0CA5"/>
    <w:rsid w:val="00BC4F99"/>
    <w:rsid w:val="00C061CD"/>
    <w:rsid w:val="00C25910"/>
    <w:rsid w:val="00C27693"/>
    <w:rsid w:val="00C32C65"/>
    <w:rsid w:val="00C7159D"/>
    <w:rsid w:val="00CA568C"/>
    <w:rsid w:val="00CB670E"/>
    <w:rsid w:val="00CF4E24"/>
    <w:rsid w:val="00CF5E22"/>
    <w:rsid w:val="00D1439D"/>
    <w:rsid w:val="00D2028C"/>
    <w:rsid w:val="00D60CE1"/>
    <w:rsid w:val="00D61E58"/>
    <w:rsid w:val="00D63CDC"/>
    <w:rsid w:val="00D76330"/>
    <w:rsid w:val="00DA7759"/>
    <w:rsid w:val="00DB57CD"/>
    <w:rsid w:val="00DD049C"/>
    <w:rsid w:val="00DD43AF"/>
    <w:rsid w:val="00DE0A53"/>
    <w:rsid w:val="00E06FDD"/>
    <w:rsid w:val="00E15C9E"/>
    <w:rsid w:val="00E209A7"/>
    <w:rsid w:val="00E27175"/>
    <w:rsid w:val="00E55D5B"/>
    <w:rsid w:val="00EE7F14"/>
    <w:rsid w:val="00F17FD5"/>
    <w:rsid w:val="00F33A67"/>
    <w:rsid w:val="00F3638B"/>
    <w:rsid w:val="00F47911"/>
    <w:rsid w:val="00F505BD"/>
    <w:rsid w:val="00F515B7"/>
    <w:rsid w:val="00F567F4"/>
    <w:rsid w:val="00F778FF"/>
    <w:rsid w:val="00F93632"/>
    <w:rsid w:val="00FA394E"/>
    <w:rsid w:val="00FD6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61028"/>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paragraph" w:styleId="FootnoteText">
    <w:name w:val="footnote text"/>
    <w:basedOn w:val="Normal"/>
    <w:link w:val="FootnoteTextChar"/>
    <w:uiPriority w:val="99"/>
    <w:semiHidden/>
    <w:unhideWhenUsed/>
    <w:rsid w:val="007652F8"/>
    <w:pPr>
      <w:spacing w:after="0" w:line="240" w:lineRule="auto"/>
    </w:pPr>
    <w:rPr>
      <w:sz w:val="20"/>
    </w:rPr>
  </w:style>
  <w:style w:type="character" w:customStyle="1" w:styleId="FootnoteTextChar">
    <w:name w:val="Footnote Text Char"/>
    <w:basedOn w:val="DefaultParagraphFont"/>
    <w:link w:val="FootnoteText"/>
    <w:uiPriority w:val="99"/>
    <w:semiHidden/>
    <w:rsid w:val="007652F8"/>
    <w:rPr>
      <w:rFonts w:eastAsiaTheme="minorEastAsia"/>
      <w:iCs/>
      <w:sz w:val="20"/>
      <w:szCs w:val="20"/>
    </w:rPr>
  </w:style>
  <w:style w:type="character" w:styleId="FootnoteReference">
    <w:name w:val="footnote reference"/>
    <w:basedOn w:val="DefaultParagraphFont"/>
    <w:uiPriority w:val="99"/>
    <w:semiHidden/>
    <w:unhideWhenUsed/>
    <w:rsid w:val="007652F8"/>
    <w:rPr>
      <w:vertAlign w:val="superscript"/>
    </w:rPr>
  </w:style>
  <w:style w:type="character" w:styleId="FollowedHyperlink">
    <w:name w:val="FollowedHyperlink"/>
    <w:basedOn w:val="DefaultParagraphFont"/>
    <w:uiPriority w:val="99"/>
    <w:semiHidden/>
    <w:unhideWhenUsed/>
    <w:rsid w:val="0044292B"/>
    <w:rPr>
      <w:color w:val="3EBBF0" w:themeColor="followedHyperlink"/>
      <w:u w:val="single"/>
    </w:rPr>
  </w:style>
  <w:style w:type="numbering" w:customStyle="1" w:styleId="CurrentList1">
    <w:name w:val="Current List1"/>
    <w:uiPriority w:val="99"/>
    <w:rsid w:val="00A7343C"/>
    <w:pPr>
      <w:numPr>
        <w:numId w:val="30"/>
      </w:numPr>
    </w:pPr>
  </w:style>
  <w:style w:type="numbering" w:customStyle="1" w:styleId="CurrentList2">
    <w:name w:val="Current List2"/>
    <w:uiPriority w:val="99"/>
    <w:rsid w:val="00A7343C"/>
    <w:pPr>
      <w:numPr>
        <w:numId w:val="32"/>
      </w:numPr>
    </w:pPr>
  </w:style>
  <w:style w:type="numbering" w:customStyle="1" w:styleId="CurrentList3">
    <w:name w:val="Current List3"/>
    <w:uiPriority w:val="99"/>
    <w:rsid w:val="00431F56"/>
    <w:pPr>
      <w:numPr>
        <w:numId w:val="34"/>
      </w:numPr>
    </w:pPr>
  </w:style>
  <w:style w:type="numbering" w:customStyle="1" w:styleId="CurrentList4">
    <w:name w:val="Current List4"/>
    <w:uiPriority w:val="99"/>
    <w:rsid w:val="00431F56"/>
    <w:pPr>
      <w:numPr>
        <w:numId w:val="35"/>
      </w:numPr>
    </w:pPr>
  </w:style>
  <w:style w:type="numbering" w:customStyle="1" w:styleId="CurrentList5">
    <w:name w:val="Current List5"/>
    <w:uiPriority w:val="99"/>
    <w:rsid w:val="00431F56"/>
    <w:pPr>
      <w:numPr>
        <w:numId w:val="37"/>
      </w:numPr>
    </w:pPr>
  </w:style>
  <w:style w:type="numbering" w:customStyle="1" w:styleId="CurrentList6">
    <w:name w:val="Current List6"/>
    <w:uiPriority w:val="99"/>
    <w:rsid w:val="00431F56"/>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67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enpennington.github.io/EDP/assess-bg.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e.primo.exlibrisgroup.com/discovery/fulldisplay?context=PC&amp;vid=44HOP_INST:VU1&amp;search_scope=MyInst_and_CI&amp;tab=Everything&amp;docid=cdi_proquest_miscellaneous_81215627"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ytoolkit.org/experiment-library/experiment_ld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lenpennington.github.io/EDP/ld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pe.primo.exlibrisgroup.com/discovery/fulldisplay?context=PC&amp;vid=44HOP_INST:VU1&amp;search_scope=MyInst_and_CI&amp;tab=Everything&amp;docid=cdi_proquest_miscellaneous_81215627"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7AF3-217E-485F-946C-B551C4EB4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1125</Words>
  <Characters>6418</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Learning Objectives</vt:lpstr>
      <vt:lpstr>Prerequisites</vt:lpstr>
      <vt:lpstr>    Starter Reference</vt:lpstr>
      <vt:lpstr>Activity 3.0</vt:lpstr>
      <vt:lpstr>    Experimental Controls</vt:lpstr>
      <vt:lpstr>    Planning your assessment </vt:lpstr>
      <vt:lpstr>Activity 3.1</vt:lpstr>
      <vt:lpstr>    Peer Support</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26</cp:revision>
  <dcterms:created xsi:type="dcterms:W3CDTF">2021-03-03T22:03:00Z</dcterms:created>
  <dcterms:modified xsi:type="dcterms:W3CDTF">2024-01-30T17:14:00Z</dcterms:modified>
</cp:coreProperties>
</file>