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EB603" w14:textId="54A64A26" w:rsidR="00885965" w:rsidRPr="00691B22" w:rsidRDefault="001944B9" w:rsidP="00691B22">
      <w:pPr>
        <w:pStyle w:val="NoSpacing"/>
        <w:spacing w:line="480" w:lineRule="auto"/>
        <w:jc w:val="center"/>
        <w:rPr>
          <w:rFonts w:ascii="Calibri" w:hAnsi="Calibri" w:cs="Calibri"/>
          <w:b/>
          <w:bCs/>
        </w:rPr>
      </w:pPr>
      <w:r w:rsidRPr="00691B22">
        <w:rPr>
          <w:rFonts w:ascii="Calibri" w:hAnsi="Calibri" w:cs="Calibri"/>
          <w:b/>
          <w:bCs/>
        </w:rPr>
        <w:t>Project Proposal: AI for Space Debris Tracking</w:t>
      </w:r>
    </w:p>
    <w:p w14:paraId="7469613B" w14:textId="77777777" w:rsidR="001944B9" w:rsidRPr="00691B22" w:rsidRDefault="001944B9" w:rsidP="00691B22">
      <w:pPr>
        <w:pStyle w:val="NoSpacing"/>
        <w:spacing w:line="480" w:lineRule="auto"/>
        <w:rPr>
          <w:rFonts w:ascii="Calibri" w:hAnsi="Calibri" w:cs="Calibri"/>
          <w:b/>
          <w:bCs/>
        </w:rPr>
      </w:pPr>
      <w:r w:rsidRPr="00691B22">
        <w:rPr>
          <w:rFonts w:ascii="Calibri" w:hAnsi="Calibri" w:cs="Calibri"/>
          <w:b/>
          <w:bCs/>
        </w:rPr>
        <w:t>Problem</w:t>
      </w:r>
    </w:p>
    <w:p w14:paraId="0C866787" w14:textId="74FD41F8" w:rsidR="001944B9" w:rsidRPr="00691B22" w:rsidRDefault="001944B9" w:rsidP="00691B22">
      <w:pPr>
        <w:pStyle w:val="NoSpacing"/>
        <w:spacing w:line="480" w:lineRule="auto"/>
        <w:rPr>
          <w:rFonts w:ascii="Calibri" w:hAnsi="Calibri" w:cs="Calibri"/>
        </w:rPr>
      </w:pPr>
      <w:r w:rsidRPr="00691B22">
        <w:rPr>
          <w:rFonts w:ascii="Calibri" w:hAnsi="Calibri" w:cs="Calibri"/>
        </w:rPr>
        <w:t>Earth's orbit is growing more congested. With thousands of active satellites, leftover rocket pieces, and bits from previous accidents circling the earth, the likelihood of an unintentional impact is increasing. Even a small piece of debris traveling at high speeds can cause significant damage to valuable equipment or impede critical missions. If left uncontrolled, this rising problem may make future access to some areas of space difficult, if not dangerous. Finding better strategies to control and predict these risks is more critical than ever.</w:t>
      </w:r>
      <w:r w:rsidRPr="00691B22">
        <w:rPr>
          <w:rFonts w:ascii="Calibri" w:hAnsi="Calibri" w:cs="Calibri"/>
        </w:rPr>
        <w:br/>
      </w:r>
      <w:r w:rsidRPr="00691B22">
        <w:rPr>
          <w:rFonts w:ascii="Calibri" w:hAnsi="Calibri" w:cs="Calibri"/>
          <w:b/>
          <w:bCs/>
        </w:rPr>
        <w:t>AI Solution</w:t>
      </w:r>
    </w:p>
    <w:p w14:paraId="2CF4DA7D" w14:textId="77777777" w:rsidR="00691B22" w:rsidRDefault="001944B9" w:rsidP="00691B22">
      <w:pPr>
        <w:pStyle w:val="NoSpacing"/>
        <w:spacing w:line="480" w:lineRule="auto"/>
        <w:rPr>
          <w:rFonts w:ascii="Calibri" w:hAnsi="Calibri" w:cs="Calibri"/>
        </w:rPr>
      </w:pPr>
      <w:r w:rsidRPr="00691B22">
        <w:rPr>
          <w:rFonts w:ascii="Calibri" w:hAnsi="Calibri" w:cs="Calibri"/>
        </w:rPr>
        <w:t>To address this issue, I propose an AI-based system that monitors orbital traffic and predicts probable collisions. By constantly assessing incoming data on object locations and movements, the system could detect potential threats and offer safe avoidance tactics. This would allow mission teams to modify spacecraft routes and secure vital assets without requiring ongoing manual oversight. AI's capacity to process large amounts of data fast would be a significant advantage in keeping space activities running smoothly.</w:t>
      </w:r>
      <w:r w:rsidRPr="00691B22">
        <w:rPr>
          <w:rFonts w:ascii="Calibri" w:hAnsi="Calibri" w:cs="Calibri"/>
        </w:rPr>
        <w:br/>
      </w:r>
      <w:r w:rsidRPr="00691B22">
        <w:rPr>
          <w:rFonts w:ascii="Calibri" w:hAnsi="Calibri" w:cs="Calibri"/>
          <w:b/>
          <w:bCs/>
        </w:rPr>
        <w:t>Key features:</w:t>
      </w:r>
      <w:r w:rsidRPr="00691B22">
        <w:rPr>
          <w:rFonts w:ascii="Calibri" w:hAnsi="Calibri" w:cs="Calibri"/>
        </w:rPr>
        <w:br/>
        <w:t>Machine learning models based on real-world satellite and tracking data can detect probable collisions early.</w:t>
      </w:r>
      <w:r w:rsidRPr="00691B22">
        <w:rPr>
          <w:rFonts w:ascii="Calibri" w:hAnsi="Calibri" w:cs="Calibri"/>
        </w:rPr>
        <w:br/>
        <w:t>Real-time monitoring of space traffic assists mission control teams in staying informed of changing conditions.</w:t>
      </w:r>
      <w:r w:rsidRPr="00691B22">
        <w:rPr>
          <w:rFonts w:ascii="Calibri" w:hAnsi="Calibri" w:cs="Calibri"/>
        </w:rPr>
        <w:br/>
        <w:t>Automated decision-support technologies that recommend safe and efficient maneuvers when necessary.</w:t>
      </w:r>
    </w:p>
    <w:p w14:paraId="1EAAD21D" w14:textId="486EA9E1" w:rsidR="001944B9" w:rsidRPr="00691B22" w:rsidRDefault="001944B9" w:rsidP="00691B22">
      <w:pPr>
        <w:pStyle w:val="NoSpacing"/>
        <w:spacing w:line="480" w:lineRule="auto"/>
        <w:rPr>
          <w:rFonts w:ascii="Calibri" w:hAnsi="Calibri" w:cs="Calibri"/>
        </w:rPr>
      </w:pPr>
      <w:r w:rsidRPr="00691B22">
        <w:rPr>
          <w:rFonts w:ascii="Calibri" w:hAnsi="Calibri" w:cs="Calibri"/>
          <w:b/>
          <w:bCs/>
        </w:rPr>
        <w:lastRenderedPageBreak/>
        <w:t>Benefit for NASA:</w:t>
      </w:r>
      <w:r w:rsidRPr="00691B22">
        <w:rPr>
          <w:rFonts w:ascii="Calibri" w:hAnsi="Calibri" w:cs="Calibri"/>
        </w:rPr>
        <w:br/>
        <w:t>An AI system like this might have a significant impact on NASA and other space operators. It would help to protect expensive missions, lessen the burden on human monitoring teams, and make space activities more viable in the long run. By proactively addressing collision hazards, NASA can continue to explore, investigate, and operate in orbit with greater confidence and safety.</w:t>
      </w:r>
    </w:p>
    <w:p w14:paraId="076EBB3F" w14:textId="77777777" w:rsidR="00691B22" w:rsidRDefault="00691B22" w:rsidP="00691B22">
      <w:pPr>
        <w:pStyle w:val="NoSpacing"/>
        <w:spacing w:line="480" w:lineRule="auto"/>
        <w:rPr>
          <w:rFonts w:ascii="Calibri" w:hAnsi="Calibri" w:cs="Calibri"/>
          <w:b/>
          <w:bCs/>
        </w:rPr>
      </w:pPr>
    </w:p>
    <w:p w14:paraId="5C28EFCF" w14:textId="74D0C050" w:rsidR="00691B22" w:rsidRPr="00691B22" w:rsidRDefault="00691B22" w:rsidP="00691B22">
      <w:pPr>
        <w:pStyle w:val="NoSpacing"/>
        <w:spacing w:line="480" w:lineRule="auto"/>
        <w:jc w:val="center"/>
        <w:rPr>
          <w:rFonts w:ascii="Calibri" w:hAnsi="Calibri" w:cs="Calibri"/>
          <w:b/>
          <w:bCs/>
        </w:rPr>
      </w:pPr>
      <w:r w:rsidRPr="00691B22">
        <w:rPr>
          <w:rFonts w:ascii="Calibri" w:hAnsi="Calibri" w:cs="Calibri"/>
          <w:b/>
          <w:bCs/>
        </w:rPr>
        <w:t>Detailed Solution Plan</w:t>
      </w:r>
    </w:p>
    <w:p w14:paraId="376C7840" w14:textId="77777777" w:rsidR="00691B22" w:rsidRDefault="00691B22" w:rsidP="00691B22">
      <w:pPr>
        <w:pStyle w:val="NoSpacing"/>
        <w:spacing w:line="480" w:lineRule="auto"/>
        <w:rPr>
          <w:rFonts w:ascii="Calibri" w:hAnsi="Calibri" w:cs="Calibri"/>
          <w:b/>
          <w:bCs/>
        </w:rPr>
      </w:pPr>
      <w:proofErr w:type="gramStart"/>
      <w:r w:rsidRPr="00691B22">
        <w:rPr>
          <w:rFonts w:ascii="Calibri" w:hAnsi="Calibri" w:cs="Calibri"/>
          <w:b/>
          <w:bCs/>
        </w:rPr>
        <w:t>Inputs</w:t>
      </w:r>
      <w:proofErr w:type="gramEnd"/>
    </w:p>
    <w:p w14:paraId="69E8CB85" w14:textId="55339874" w:rsidR="00691B22" w:rsidRPr="00691B22" w:rsidRDefault="00691B22" w:rsidP="00691B22">
      <w:pPr>
        <w:pStyle w:val="NoSpacing"/>
        <w:spacing w:line="480" w:lineRule="auto"/>
        <w:rPr>
          <w:rFonts w:ascii="Calibri" w:hAnsi="Calibri" w:cs="Calibri"/>
        </w:rPr>
      </w:pPr>
      <w:r w:rsidRPr="00691B22">
        <w:rPr>
          <w:rFonts w:ascii="Calibri" w:hAnsi="Calibri" w:cs="Calibri"/>
        </w:rPr>
        <w:t>The system relies on multiple sources of information for accurate predictions. These include satellite orbital positions (such as Two-Line Element sets or TLE data), information about the size, speed, and courses of surrounding debris, and revised mission plans indicating where spacecraft expect to travel. This information, taken together, would provide the AI with a complete view of the orbital traffic situation.</w:t>
      </w:r>
    </w:p>
    <w:p w14:paraId="0138EFA7" w14:textId="77777777" w:rsidR="00691B22" w:rsidRDefault="00691B22" w:rsidP="00691B22">
      <w:pPr>
        <w:pStyle w:val="NoSpacing"/>
        <w:spacing w:line="480" w:lineRule="auto"/>
        <w:rPr>
          <w:rFonts w:ascii="Calibri" w:hAnsi="Calibri" w:cs="Calibri"/>
          <w:b/>
          <w:bCs/>
        </w:rPr>
      </w:pPr>
      <w:proofErr w:type="gramStart"/>
      <w:r w:rsidRPr="00691B22">
        <w:rPr>
          <w:rFonts w:ascii="Calibri" w:hAnsi="Calibri" w:cs="Calibri"/>
          <w:b/>
          <w:bCs/>
        </w:rPr>
        <w:t>Outputs</w:t>
      </w:r>
      <w:proofErr w:type="gramEnd"/>
    </w:p>
    <w:p w14:paraId="091ADEEA" w14:textId="44CB710F" w:rsidR="00691B22" w:rsidRPr="00691B22" w:rsidRDefault="00691B22" w:rsidP="00691B22">
      <w:pPr>
        <w:pStyle w:val="NoSpacing"/>
        <w:spacing w:line="480" w:lineRule="auto"/>
        <w:rPr>
          <w:rFonts w:ascii="Calibri" w:hAnsi="Calibri" w:cs="Calibri"/>
        </w:rPr>
      </w:pPr>
      <w:r w:rsidRPr="00691B22">
        <w:rPr>
          <w:rFonts w:ascii="Calibri" w:hAnsi="Calibri" w:cs="Calibri"/>
        </w:rPr>
        <w:t>AI</w:t>
      </w:r>
      <w:r w:rsidRPr="00691B22">
        <w:rPr>
          <w:rFonts w:ascii="Calibri" w:hAnsi="Calibri" w:cs="Calibri"/>
        </w:rPr>
        <w:t xml:space="preserve"> processes data and produces two basic outputs:</w:t>
      </w:r>
      <w:r w:rsidRPr="00691B22">
        <w:rPr>
          <w:rFonts w:ascii="Calibri" w:hAnsi="Calibri" w:cs="Calibri"/>
        </w:rPr>
        <w:br/>
      </w:r>
      <w:r>
        <w:rPr>
          <w:rFonts w:ascii="Calibri" w:hAnsi="Calibri" w:cs="Calibri"/>
        </w:rPr>
        <w:t>1.</w:t>
      </w:r>
      <w:r w:rsidR="003D52B3">
        <w:rPr>
          <w:rFonts w:ascii="Calibri" w:hAnsi="Calibri" w:cs="Calibri"/>
        </w:rPr>
        <w:t xml:space="preserve"> </w:t>
      </w:r>
      <w:r w:rsidRPr="00691B22">
        <w:rPr>
          <w:rFonts w:ascii="Calibri" w:hAnsi="Calibri" w:cs="Calibri"/>
        </w:rPr>
        <w:t>A real-time calculation of the risk of collision for each spacecraft.</w:t>
      </w:r>
      <w:r w:rsidRPr="00691B22">
        <w:rPr>
          <w:rFonts w:ascii="Calibri" w:hAnsi="Calibri" w:cs="Calibri"/>
        </w:rPr>
        <w:br/>
      </w:r>
      <w:r>
        <w:rPr>
          <w:rFonts w:ascii="Calibri" w:hAnsi="Calibri" w:cs="Calibri"/>
        </w:rPr>
        <w:t>2.</w:t>
      </w:r>
      <w:r w:rsidR="003D52B3">
        <w:rPr>
          <w:rFonts w:ascii="Calibri" w:hAnsi="Calibri" w:cs="Calibri"/>
        </w:rPr>
        <w:t xml:space="preserve"> </w:t>
      </w:r>
      <w:r w:rsidRPr="00691B22">
        <w:rPr>
          <w:rFonts w:ascii="Calibri" w:hAnsi="Calibri" w:cs="Calibri"/>
        </w:rPr>
        <w:t>Smart recommendations for safe maneuvering when a high-risk situation is discovered.</w:t>
      </w:r>
      <w:r w:rsidRPr="00691B22">
        <w:rPr>
          <w:rFonts w:ascii="Calibri" w:hAnsi="Calibri" w:cs="Calibri"/>
        </w:rPr>
        <w:br/>
        <w:t>This would help teams to prioritize actions and make more informed judgments without having to manually track every object in space.</w:t>
      </w:r>
    </w:p>
    <w:p w14:paraId="70CCF58F" w14:textId="701BB58B" w:rsidR="00691B22" w:rsidRPr="00691B22" w:rsidRDefault="00691B22" w:rsidP="00691B22">
      <w:pPr>
        <w:pStyle w:val="NoSpacing"/>
        <w:spacing w:line="480" w:lineRule="auto"/>
        <w:rPr>
          <w:rFonts w:ascii="Calibri" w:hAnsi="Calibri" w:cs="Calibri"/>
        </w:rPr>
      </w:pPr>
      <w:r w:rsidRPr="00691B22">
        <w:rPr>
          <w:rFonts w:ascii="Calibri" w:hAnsi="Calibri" w:cs="Calibri"/>
        </w:rPr>
        <w:t xml:space="preserve">Techniques and Approach: This system will utilize a variety of machine learning approaches. Classification methods could aid in predicting which objects are likely to create difficulties, </w:t>
      </w:r>
      <w:r w:rsidRPr="00691B22">
        <w:rPr>
          <w:rFonts w:ascii="Calibri" w:hAnsi="Calibri" w:cs="Calibri"/>
        </w:rPr>
        <w:lastRenderedPageBreak/>
        <w:t xml:space="preserve">whilst deep learning approaches </w:t>
      </w:r>
      <w:r w:rsidRPr="00691B22">
        <w:rPr>
          <w:rFonts w:ascii="Calibri" w:hAnsi="Calibri" w:cs="Calibri"/>
        </w:rPr>
        <w:t>like</w:t>
      </w:r>
      <w:r w:rsidRPr="00691B22">
        <w:rPr>
          <w:rFonts w:ascii="Calibri" w:hAnsi="Calibri" w:cs="Calibri"/>
        </w:rPr>
        <w:t xml:space="preserve"> Recurrent Neural Networks (RNNs) could be useful in anticipating how debris routes would change over time. Furthermore, reinforcement learning might be utilized to teach the AI to suggest the most efficient and effective collision avoidance maneuvers depending on various mission priorities and spacecraft capabilities.</w:t>
      </w:r>
    </w:p>
    <w:p w14:paraId="65A1EB83" w14:textId="5699757A" w:rsidR="00691B22" w:rsidRPr="00691B22" w:rsidRDefault="00691B22" w:rsidP="00691B22">
      <w:pPr>
        <w:pStyle w:val="NoSpacing"/>
        <w:spacing w:line="480" w:lineRule="auto"/>
        <w:rPr>
          <w:rFonts w:ascii="Calibri" w:hAnsi="Calibri" w:cs="Calibri"/>
        </w:rPr>
      </w:pPr>
      <w:r w:rsidRPr="00691B22">
        <w:rPr>
          <w:rFonts w:ascii="Calibri" w:hAnsi="Calibri" w:cs="Calibri"/>
        </w:rPr>
        <w:t>The suggested system architecture consists of three major components:</w:t>
      </w:r>
      <w:r w:rsidRPr="00691B22">
        <w:rPr>
          <w:rFonts w:ascii="Calibri" w:hAnsi="Calibri" w:cs="Calibri"/>
        </w:rPr>
        <w:br/>
      </w:r>
      <w:r>
        <w:rPr>
          <w:rFonts w:ascii="Calibri" w:hAnsi="Calibri" w:cs="Calibri"/>
        </w:rPr>
        <w:t>1.</w:t>
      </w:r>
      <w:r w:rsidR="003D52B3">
        <w:rPr>
          <w:rFonts w:ascii="Calibri" w:hAnsi="Calibri" w:cs="Calibri"/>
        </w:rPr>
        <w:t xml:space="preserve"> </w:t>
      </w:r>
      <w:r w:rsidRPr="00691B22">
        <w:rPr>
          <w:rFonts w:ascii="Calibri" w:hAnsi="Calibri" w:cs="Calibri"/>
        </w:rPr>
        <w:t>A Data Collection Module collects continuous data from satellites, radar stations, and telescopes.</w:t>
      </w:r>
      <w:r w:rsidRPr="00691B22">
        <w:rPr>
          <w:rFonts w:ascii="Calibri" w:hAnsi="Calibri" w:cs="Calibri"/>
        </w:rPr>
        <w:br/>
      </w:r>
      <w:r>
        <w:rPr>
          <w:rFonts w:ascii="Calibri" w:hAnsi="Calibri" w:cs="Calibri"/>
        </w:rPr>
        <w:t>2.</w:t>
      </w:r>
      <w:r w:rsidR="003D52B3">
        <w:rPr>
          <w:rFonts w:ascii="Calibri" w:hAnsi="Calibri" w:cs="Calibri"/>
        </w:rPr>
        <w:t xml:space="preserve"> </w:t>
      </w:r>
      <w:r w:rsidRPr="00691B22">
        <w:rPr>
          <w:rFonts w:ascii="Calibri" w:hAnsi="Calibri" w:cs="Calibri"/>
        </w:rPr>
        <w:t>A risk prediction engine backed by AI models that analyzes incoming data and computes probable hazards.</w:t>
      </w:r>
      <w:r w:rsidRPr="00691B22">
        <w:rPr>
          <w:rFonts w:ascii="Calibri" w:hAnsi="Calibri" w:cs="Calibri"/>
        </w:rPr>
        <w:br/>
      </w:r>
      <w:r>
        <w:rPr>
          <w:rFonts w:ascii="Calibri" w:hAnsi="Calibri" w:cs="Calibri"/>
        </w:rPr>
        <w:t>3.</w:t>
      </w:r>
      <w:r w:rsidR="003D52B3">
        <w:rPr>
          <w:rFonts w:ascii="Calibri" w:hAnsi="Calibri" w:cs="Calibri"/>
        </w:rPr>
        <w:t xml:space="preserve"> </w:t>
      </w:r>
      <w:r w:rsidRPr="00691B22">
        <w:rPr>
          <w:rFonts w:ascii="Calibri" w:hAnsi="Calibri" w:cs="Calibri"/>
        </w:rPr>
        <w:t>An Alert and Decision Support Interface that clearly displays warnings and proposed actions to NAS</w:t>
      </w:r>
      <w:r>
        <w:rPr>
          <w:rFonts w:ascii="Calibri" w:hAnsi="Calibri" w:cs="Calibri"/>
        </w:rPr>
        <w:t>A</w:t>
      </w:r>
      <w:r w:rsidRPr="00691B22">
        <w:rPr>
          <w:rFonts w:ascii="Calibri" w:hAnsi="Calibri" w:cs="Calibri"/>
        </w:rPr>
        <w:t xml:space="preserve"> mission teams via an interactive dashboard.</w:t>
      </w:r>
      <w:r w:rsidRPr="00691B22">
        <w:rPr>
          <w:rFonts w:ascii="Calibri" w:hAnsi="Calibri" w:cs="Calibri"/>
        </w:rPr>
        <w:br/>
        <w:t>This tiered approach ensures that all components of the system, from raw data to final suggestions, function together seamlessly.</w:t>
      </w:r>
    </w:p>
    <w:p w14:paraId="2014F6C5" w14:textId="77777777" w:rsidR="00691B22" w:rsidRPr="00691B22" w:rsidRDefault="00691B22" w:rsidP="00691B22">
      <w:pPr>
        <w:pStyle w:val="NoSpacing"/>
        <w:spacing w:line="480" w:lineRule="auto"/>
        <w:rPr>
          <w:rFonts w:ascii="Calibri" w:hAnsi="Calibri" w:cs="Calibri"/>
          <w:b/>
          <w:bCs/>
        </w:rPr>
      </w:pPr>
      <w:r w:rsidRPr="00691B22">
        <w:rPr>
          <w:rFonts w:ascii="Calibri" w:hAnsi="Calibri" w:cs="Calibri"/>
          <w:b/>
          <w:bCs/>
        </w:rPr>
        <w:t>Benefits</w:t>
      </w:r>
    </w:p>
    <w:p w14:paraId="33B2DB66" w14:textId="161E3647" w:rsidR="00691B22" w:rsidRPr="00691B22" w:rsidRDefault="00691B22" w:rsidP="00691B22">
      <w:pPr>
        <w:pStyle w:val="NoSpacing"/>
        <w:spacing w:line="480" w:lineRule="auto"/>
        <w:rPr>
          <w:rFonts w:ascii="Calibri" w:hAnsi="Calibri" w:cs="Calibri"/>
        </w:rPr>
      </w:pPr>
      <w:r w:rsidRPr="00691B22">
        <w:rPr>
          <w:rFonts w:ascii="Calibri" w:hAnsi="Calibri" w:cs="Calibri"/>
        </w:rPr>
        <w:t>AI</w:t>
      </w:r>
      <w:r w:rsidRPr="00691B22">
        <w:rPr>
          <w:rFonts w:ascii="Calibri" w:hAnsi="Calibri" w:cs="Calibri"/>
        </w:rPr>
        <w:t xml:space="preserve"> technology automates space traffic monitoring and provides early alerts to prevent emergencies. It would allow mission control teams to focus their attention where it is most required, lowering the risk of costly accidents. In the long run, this would help to ensure that key missions are </w:t>
      </w:r>
      <w:r w:rsidRPr="00691B22">
        <w:rPr>
          <w:rFonts w:ascii="Calibri" w:hAnsi="Calibri" w:cs="Calibri"/>
        </w:rPr>
        <w:t>successful,</w:t>
      </w:r>
      <w:r w:rsidRPr="00691B22">
        <w:rPr>
          <w:rFonts w:ascii="Calibri" w:hAnsi="Calibri" w:cs="Calibri"/>
        </w:rPr>
        <w:t xml:space="preserve"> and that </w:t>
      </w:r>
      <w:proofErr w:type="gramStart"/>
      <w:r w:rsidRPr="00691B22">
        <w:rPr>
          <w:rFonts w:ascii="Calibri" w:hAnsi="Calibri" w:cs="Calibri"/>
        </w:rPr>
        <w:t>Earth's</w:t>
      </w:r>
      <w:proofErr w:type="gramEnd"/>
      <w:r w:rsidRPr="00691B22">
        <w:rPr>
          <w:rFonts w:ascii="Calibri" w:hAnsi="Calibri" w:cs="Calibri"/>
        </w:rPr>
        <w:t xml:space="preserve"> orbit maintains a safe, </w:t>
      </w:r>
      <w:r w:rsidRPr="00691B22">
        <w:rPr>
          <w:rFonts w:ascii="Calibri" w:hAnsi="Calibri" w:cs="Calibri"/>
        </w:rPr>
        <w:t>usable</w:t>
      </w:r>
      <w:r w:rsidRPr="00691B22">
        <w:rPr>
          <w:rFonts w:ascii="Calibri" w:hAnsi="Calibri" w:cs="Calibri"/>
        </w:rPr>
        <w:t xml:space="preserve"> environment for further exploration.</w:t>
      </w:r>
    </w:p>
    <w:p w14:paraId="4890689A" w14:textId="77777777" w:rsidR="003D52B3" w:rsidRDefault="003D52B3" w:rsidP="00691B22">
      <w:pPr>
        <w:pStyle w:val="NoSpacing"/>
        <w:spacing w:line="480" w:lineRule="auto"/>
        <w:jc w:val="center"/>
        <w:rPr>
          <w:rFonts w:ascii="Calibri" w:hAnsi="Calibri" w:cs="Calibri"/>
          <w:b/>
          <w:bCs/>
        </w:rPr>
      </w:pPr>
    </w:p>
    <w:p w14:paraId="7A1CB6DC" w14:textId="77777777" w:rsidR="003D52B3" w:rsidRDefault="003D52B3" w:rsidP="00691B22">
      <w:pPr>
        <w:pStyle w:val="NoSpacing"/>
        <w:spacing w:line="480" w:lineRule="auto"/>
        <w:jc w:val="center"/>
        <w:rPr>
          <w:rFonts w:ascii="Calibri" w:hAnsi="Calibri" w:cs="Calibri"/>
          <w:b/>
          <w:bCs/>
        </w:rPr>
      </w:pPr>
    </w:p>
    <w:p w14:paraId="2C21487E" w14:textId="77777777" w:rsidR="003D52B3" w:rsidRDefault="003D52B3" w:rsidP="00691B22">
      <w:pPr>
        <w:pStyle w:val="NoSpacing"/>
        <w:spacing w:line="480" w:lineRule="auto"/>
        <w:jc w:val="center"/>
        <w:rPr>
          <w:rFonts w:ascii="Calibri" w:hAnsi="Calibri" w:cs="Calibri"/>
          <w:b/>
          <w:bCs/>
        </w:rPr>
      </w:pPr>
    </w:p>
    <w:p w14:paraId="71CE3422" w14:textId="3AA02110" w:rsidR="00691B22" w:rsidRDefault="00691B22" w:rsidP="00691B22">
      <w:pPr>
        <w:pStyle w:val="NoSpacing"/>
        <w:spacing w:line="480" w:lineRule="auto"/>
        <w:jc w:val="center"/>
        <w:rPr>
          <w:rFonts w:ascii="Calibri" w:hAnsi="Calibri" w:cs="Calibri"/>
          <w:b/>
          <w:bCs/>
        </w:rPr>
      </w:pPr>
      <w:r w:rsidRPr="00691B22">
        <w:rPr>
          <w:rFonts w:ascii="Calibri" w:hAnsi="Calibri" w:cs="Calibri"/>
          <w:b/>
          <w:bCs/>
        </w:rPr>
        <w:lastRenderedPageBreak/>
        <w:t>Testing Plan</w:t>
      </w:r>
    </w:p>
    <w:p w14:paraId="56644813" w14:textId="29674801" w:rsidR="00691B22" w:rsidRDefault="00691B22" w:rsidP="00691B22">
      <w:pPr>
        <w:pStyle w:val="NoSpacing"/>
        <w:spacing w:line="480" w:lineRule="auto"/>
        <w:rPr>
          <w:rFonts w:ascii="Calibri" w:hAnsi="Calibri" w:cs="Calibri"/>
          <w:b/>
          <w:bCs/>
        </w:rPr>
      </w:pPr>
      <w:r>
        <w:rPr>
          <w:rFonts w:ascii="Calibri" w:hAnsi="Calibri" w:cs="Calibri"/>
          <w:b/>
          <w:bCs/>
        </w:rPr>
        <w:t>Goal</w:t>
      </w:r>
    </w:p>
    <w:p w14:paraId="54C59ED1" w14:textId="74940EAD" w:rsidR="00691B22" w:rsidRDefault="00691B22" w:rsidP="00691B22">
      <w:pPr>
        <w:pStyle w:val="NoSpacing"/>
        <w:spacing w:line="480" w:lineRule="auto"/>
        <w:rPr>
          <w:rFonts w:ascii="Calibri" w:hAnsi="Calibri" w:cs="Calibri"/>
        </w:rPr>
      </w:pPr>
      <w:r w:rsidRPr="00691B22">
        <w:rPr>
          <w:rFonts w:ascii="Calibri" w:hAnsi="Calibri" w:cs="Calibri"/>
        </w:rPr>
        <w:t xml:space="preserve">The primary purpose of testing is to ensure the AI system accurately predicts future collisions and recommends effective maneuvers.  We want the system to work accurately in realistic space settings and demonstrate that it can </w:t>
      </w:r>
      <w:r w:rsidRPr="00691B22">
        <w:rPr>
          <w:rFonts w:ascii="Calibri" w:hAnsi="Calibri" w:cs="Calibri"/>
        </w:rPr>
        <w:t>assist</w:t>
      </w:r>
      <w:r w:rsidRPr="00691B22">
        <w:rPr>
          <w:rFonts w:ascii="Calibri" w:hAnsi="Calibri" w:cs="Calibri"/>
        </w:rPr>
        <w:t xml:space="preserve"> prevent accidents.</w:t>
      </w:r>
    </w:p>
    <w:p w14:paraId="02660F3A" w14:textId="18C2D1B9" w:rsidR="00691B22" w:rsidRDefault="00691B22" w:rsidP="00691B22">
      <w:pPr>
        <w:pStyle w:val="NoSpacing"/>
        <w:spacing w:line="480" w:lineRule="auto"/>
        <w:rPr>
          <w:rFonts w:ascii="Calibri" w:hAnsi="Calibri" w:cs="Calibri"/>
        </w:rPr>
      </w:pPr>
      <w:r w:rsidRPr="00691B22">
        <w:rPr>
          <w:rFonts w:ascii="Calibri" w:hAnsi="Calibri" w:cs="Calibri"/>
          <w:b/>
          <w:bCs/>
        </w:rPr>
        <w:t>Testing Steps</w:t>
      </w:r>
      <w:r w:rsidRPr="00691B22">
        <w:rPr>
          <w:rFonts w:ascii="Calibri" w:hAnsi="Calibri" w:cs="Calibri"/>
        </w:rPr>
        <w:br/>
        <w:t>To evaluate the system's performance, we would take the following steps:</w:t>
      </w:r>
      <w:r w:rsidRPr="00691B22">
        <w:rPr>
          <w:rFonts w:ascii="Calibri" w:hAnsi="Calibri" w:cs="Calibri"/>
        </w:rPr>
        <w:br/>
      </w:r>
      <w:r w:rsidR="003D52B3">
        <w:rPr>
          <w:rFonts w:ascii="Calibri" w:hAnsi="Calibri" w:cs="Calibri"/>
        </w:rPr>
        <w:t xml:space="preserve">1. </w:t>
      </w:r>
      <w:r w:rsidRPr="00691B22">
        <w:rPr>
          <w:rFonts w:ascii="Calibri" w:hAnsi="Calibri" w:cs="Calibri"/>
        </w:rPr>
        <w:t xml:space="preserve">Run the AI through historical collision scenarios with genuine orbital data. This helps to test whether the system can appropriately identify threats that have </w:t>
      </w:r>
      <w:proofErr w:type="gramStart"/>
      <w:r w:rsidRPr="00691B22">
        <w:rPr>
          <w:rFonts w:ascii="Calibri" w:hAnsi="Calibri" w:cs="Calibri"/>
        </w:rPr>
        <w:t>actually occurred</w:t>
      </w:r>
      <w:proofErr w:type="gramEnd"/>
      <w:r w:rsidRPr="00691B22">
        <w:rPr>
          <w:rFonts w:ascii="Calibri" w:hAnsi="Calibri" w:cs="Calibri"/>
        </w:rPr>
        <w:t>.</w:t>
      </w:r>
      <w:r w:rsidRPr="00691B22">
        <w:rPr>
          <w:rFonts w:ascii="Calibri" w:hAnsi="Calibri" w:cs="Calibri"/>
        </w:rPr>
        <w:br/>
      </w:r>
      <w:r w:rsidR="003D52B3">
        <w:rPr>
          <w:rFonts w:ascii="Calibri" w:hAnsi="Calibri" w:cs="Calibri"/>
        </w:rPr>
        <w:t xml:space="preserve">2. </w:t>
      </w:r>
      <w:r w:rsidRPr="00691B22">
        <w:rPr>
          <w:rFonts w:ascii="Calibri" w:hAnsi="Calibri" w:cs="Calibri"/>
        </w:rPr>
        <w:t>Accuracy Comparison: Determine how well the AI's predictions match known outcomes from space collision datasets.</w:t>
      </w:r>
      <w:r w:rsidRPr="00691B22">
        <w:rPr>
          <w:rFonts w:ascii="Calibri" w:hAnsi="Calibri" w:cs="Calibri"/>
        </w:rPr>
        <w:br/>
      </w:r>
      <w:r w:rsidR="003D52B3">
        <w:rPr>
          <w:rFonts w:ascii="Calibri" w:hAnsi="Calibri" w:cs="Calibri"/>
        </w:rPr>
        <w:t xml:space="preserve">3. </w:t>
      </w:r>
      <w:r w:rsidRPr="00691B22">
        <w:rPr>
          <w:rFonts w:ascii="Calibri" w:hAnsi="Calibri" w:cs="Calibri"/>
        </w:rPr>
        <w:t>Stress Testing</w:t>
      </w:r>
      <w:r w:rsidR="003D52B3">
        <w:rPr>
          <w:rFonts w:ascii="Calibri" w:hAnsi="Calibri" w:cs="Calibri"/>
        </w:rPr>
        <w:t xml:space="preserve">: </w:t>
      </w:r>
      <w:r w:rsidRPr="00691B22">
        <w:rPr>
          <w:rFonts w:ascii="Calibri" w:hAnsi="Calibri" w:cs="Calibri"/>
        </w:rPr>
        <w:t>Put the AI to the test by introducing fast-moving debris and complex circumstances involving several items at the same time, putting its capacity to cope with real-world chaos to the test.</w:t>
      </w:r>
      <w:r w:rsidRPr="00691B22">
        <w:rPr>
          <w:rFonts w:ascii="Calibri" w:hAnsi="Calibri" w:cs="Calibri"/>
        </w:rPr>
        <w:br/>
      </w:r>
      <w:r w:rsidR="003D52B3">
        <w:rPr>
          <w:rFonts w:ascii="Calibri" w:hAnsi="Calibri" w:cs="Calibri"/>
        </w:rPr>
        <w:t xml:space="preserve">4. </w:t>
      </w:r>
      <w:r w:rsidR="003D52B3" w:rsidRPr="003D52B3">
        <w:rPr>
          <w:rFonts w:ascii="Calibri" w:hAnsi="Calibri" w:cs="Calibri"/>
        </w:rPr>
        <w:t>Maneuver</w:t>
      </w:r>
      <w:r w:rsidRPr="00691B22">
        <w:rPr>
          <w:rFonts w:ascii="Calibri" w:hAnsi="Calibri" w:cs="Calibri"/>
        </w:rPr>
        <w:t xml:space="preserve"> Simulation: Once a collision hazard has been identified, simulate the advised move and see if it </w:t>
      </w:r>
      <w:r w:rsidR="003D52B3" w:rsidRPr="00691B22">
        <w:rPr>
          <w:rFonts w:ascii="Calibri" w:hAnsi="Calibri" w:cs="Calibri"/>
        </w:rPr>
        <w:t>avoids</w:t>
      </w:r>
      <w:r w:rsidRPr="00691B22">
        <w:rPr>
          <w:rFonts w:ascii="Calibri" w:hAnsi="Calibri" w:cs="Calibri"/>
        </w:rPr>
        <w:t xml:space="preserve"> the collision in the simulated environment.</w:t>
      </w:r>
    </w:p>
    <w:p w14:paraId="281FA462" w14:textId="50D74663" w:rsidR="003D52B3" w:rsidRDefault="003D52B3" w:rsidP="003D52B3">
      <w:pPr>
        <w:pStyle w:val="NoSpacing"/>
        <w:spacing w:line="480" w:lineRule="auto"/>
        <w:rPr>
          <w:rFonts w:ascii="Calibri" w:hAnsi="Calibri" w:cs="Calibri"/>
        </w:rPr>
      </w:pPr>
      <w:r w:rsidRPr="003D52B3">
        <w:rPr>
          <w:rFonts w:ascii="Calibri" w:hAnsi="Calibri" w:cs="Calibri"/>
          <w:b/>
          <w:bCs/>
        </w:rPr>
        <w:t>Metrics For Evaluation:</w:t>
      </w:r>
      <w:r w:rsidRPr="003D52B3">
        <w:rPr>
          <w:rFonts w:ascii="Calibri" w:hAnsi="Calibri" w:cs="Calibri"/>
        </w:rPr>
        <w:br/>
        <w:t>To determine how well the AI operates, we would track:</w:t>
      </w:r>
      <w:r w:rsidRPr="003D52B3">
        <w:rPr>
          <w:rFonts w:ascii="Calibri" w:hAnsi="Calibri" w:cs="Calibri"/>
        </w:rPr>
        <w:br/>
      </w:r>
      <w:r>
        <w:rPr>
          <w:rFonts w:ascii="Calibri" w:hAnsi="Calibri" w:cs="Calibri"/>
        </w:rPr>
        <w:t xml:space="preserve">1. </w:t>
      </w:r>
      <w:r w:rsidRPr="003D52B3">
        <w:rPr>
          <w:rFonts w:ascii="Calibri" w:hAnsi="Calibri" w:cs="Calibri"/>
        </w:rPr>
        <w:t>Prediction Accuracy — aiming for more than 90% correct detection of collision risks.</w:t>
      </w:r>
      <w:r w:rsidRPr="003D52B3">
        <w:rPr>
          <w:rFonts w:ascii="Calibri" w:hAnsi="Calibri" w:cs="Calibri"/>
        </w:rPr>
        <w:br/>
      </w:r>
      <w:r>
        <w:rPr>
          <w:rFonts w:ascii="Calibri" w:hAnsi="Calibri" w:cs="Calibri"/>
        </w:rPr>
        <w:t xml:space="preserve">2. </w:t>
      </w:r>
      <w:r w:rsidRPr="003D52B3">
        <w:rPr>
          <w:rFonts w:ascii="Calibri" w:hAnsi="Calibri" w:cs="Calibri"/>
        </w:rPr>
        <w:t>False Positive/Negative Rates – ensuring that the system does not notify about problems that do not exist or fail to detect those that do.</w:t>
      </w:r>
      <w:r w:rsidRPr="003D52B3">
        <w:rPr>
          <w:rFonts w:ascii="Calibri" w:hAnsi="Calibri" w:cs="Calibri"/>
        </w:rPr>
        <w:br/>
      </w:r>
      <w:r>
        <w:rPr>
          <w:rFonts w:ascii="Calibri" w:hAnsi="Calibri" w:cs="Calibri"/>
        </w:rPr>
        <w:lastRenderedPageBreak/>
        <w:t xml:space="preserve">3. </w:t>
      </w:r>
      <w:r w:rsidRPr="003D52B3">
        <w:rPr>
          <w:rFonts w:ascii="Calibri" w:hAnsi="Calibri" w:cs="Calibri"/>
        </w:rPr>
        <w:t xml:space="preserve">Maneuver Success Rate — determines how frequently the AI's suggested moves </w:t>
      </w:r>
      <w:r w:rsidRPr="003D52B3">
        <w:rPr>
          <w:rFonts w:ascii="Calibri" w:hAnsi="Calibri" w:cs="Calibri"/>
        </w:rPr>
        <w:t>avoid</w:t>
      </w:r>
      <w:r w:rsidRPr="003D52B3">
        <w:rPr>
          <w:rFonts w:ascii="Calibri" w:hAnsi="Calibri" w:cs="Calibri"/>
        </w:rPr>
        <w:t xml:space="preserve"> simulated collisions.</w:t>
      </w:r>
    </w:p>
    <w:p w14:paraId="338626E3" w14:textId="45B79D90" w:rsidR="003D52B3" w:rsidRPr="003D52B3" w:rsidRDefault="003D52B3" w:rsidP="003D52B3">
      <w:pPr>
        <w:pStyle w:val="NoSpacing"/>
        <w:spacing w:line="480" w:lineRule="auto"/>
        <w:rPr>
          <w:rFonts w:ascii="Calibri" w:hAnsi="Calibri" w:cs="Calibri"/>
          <w:b/>
          <w:bCs/>
        </w:rPr>
      </w:pPr>
      <w:r w:rsidRPr="003D52B3">
        <w:rPr>
          <w:rFonts w:ascii="Calibri" w:hAnsi="Calibri" w:cs="Calibri"/>
          <w:b/>
          <w:bCs/>
        </w:rPr>
        <w:t>Tools for Testing:</w:t>
      </w:r>
    </w:p>
    <w:p w14:paraId="03831687" w14:textId="765208DC" w:rsidR="003D52B3" w:rsidRPr="003D52B3" w:rsidRDefault="003D52B3" w:rsidP="003D52B3">
      <w:pPr>
        <w:pStyle w:val="NoSpacing"/>
        <w:spacing w:line="480" w:lineRule="auto"/>
        <w:rPr>
          <w:rFonts w:ascii="Calibri" w:hAnsi="Calibri" w:cs="Calibri"/>
        </w:rPr>
      </w:pPr>
      <w:r w:rsidRPr="003D52B3">
        <w:rPr>
          <w:rFonts w:ascii="Calibri" w:hAnsi="Calibri" w:cs="Calibri"/>
        </w:rPr>
        <w:t>To establish a realistic testing environment, the following tools might be utilized:</w:t>
      </w:r>
      <w:r w:rsidRPr="003D52B3">
        <w:rPr>
          <w:rFonts w:ascii="Calibri" w:hAnsi="Calibri" w:cs="Calibri"/>
        </w:rPr>
        <w:br/>
      </w:r>
      <w:r>
        <w:rPr>
          <w:rFonts w:ascii="Calibri" w:hAnsi="Calibri" w:cs="Calibri"/>
        </w:rPr>
        <w:t xml:space="preserve">1. </w:t>
      </w:r>
      <w:r w:rsidRPr="003D52B3">
        <w:rPr>
          <w:rFonts w:ascii="Calibri" w:hAnsi="Calibri" w:cs="Calibri"/>
        </w:rPr>
        <w:t xml:space="preserve">NASA's public debris tracking databases (such as </w:t>
      </w:r>
      <w:proofErr w:type="spellStart"/>
      <w:r w:rsidRPr="003D52B3">
        <w:rPr>
          <w:rFonts w:ascii="Calibri" w:hAnsi="Calibri" w:cs="Calibri"/>
        </w:rPr>
        <w:t>CelesTrak</w:t>
      </w:r>
      <w:proofErr w:type="spellEnd"/>
      <w:r w:rsidRPr="003D52B3">
        <w:rPr>
          <w:rFonts w:ascii="Calibri" w:hAnsi="Calibri" w:cs="Calibri"/>
        </w:rPr>
        <w:t>) for actual orbital data</w:t>
      </w:r>
      <w:r w:rsidRPr="003D52B3">
        <w:rPr>
          <w:rFonts w:ascii="Calibri" w:hAnsi="Calibri" w:cs="Calibri"/>
        </w:rPr>
        <w:br/>
      </w:r>
      <w:r>
        <w:rPr>
          <w:rFonts w:ascii="Calibri" w:hAnsi="Calibri" w:cs="Calibri"/>
        </w:rPr>
        <w:t xml:space="preserve">2. </w:t>
      </w:r>
      <w:r w:rsidRPr="003D52B3">
        <w:rPr>
          <w:rFonts w:ascii="Calibri" w:hAnsi="Calibri" w:cs="Calibri"/>
        </w:rPr>
        <w:t>Orbit modeling software, such as Systems Tool Kit (STK) or the General Mission Analysis Tool (GMAT)</w:t>
      </w:r>
      <w:r w:rsidRPr="003D52B3">
        <w:rPr>
          <w:rFonts w:ascii="Calibri" w:hAnsi="Calibri" w:cs="Calibri"/>
        </w:rPr>
        <w:br/>
      </w:r>
      <w:r>
        <w:rPr>
          <w:rFonts w:ascii="Calibri" w:hAnsi="Calibri" w:cs="Calibri"/>
        </w:rPr>
        <w:t xml:space="preserve">3. </w:t>
      </w:r>
      <w:r w:rsidRPr="003D52B3">
        <w:rPr>
          <w:rFonts w:ascii="Calibri" w:hAnsi="Calibri" w:cs="Calibri"/>
        </w:rPr>
        <w:t>TensorFlow and Scikit-Learn are Python-based AI libraries used to develop and refine predictive models.</w:t>
      </w:r>
    </w:p>
    <w:p w14:paraId="3253C492" w14:textId="77777777" w:rsidR="003D52B3" w:rsidRPr="003D52B3" w:rsidRDefault="003D52B3" w:rsidP="003D52B3">
      <w:pPr>
        <w:pStyle w:val="NoSpacing"/>
        <w:spacing w:line="480" w:lineRule="auto"/>
        <w:rPr>
          <w:rFonts w:ascii="Calibri" w:hAnsi="Calibri" w:cs="Calibri"/>
        </w:rPr>
      </w:pPr>
    </w:p>
    <w:p w14:paraId="2E82F057" w14:textId="77777777" w:rsidR="003D52B3" w:rsidRPr="00691B22" w:rsidRDefault="003D52B3" w:rsidP="00691B22">
      <w:pPr>
        <w:pStyle w:val="NoSpacing"/>
        <w:spacing w:line="480" w:lineRule="auto"/>
        <w:rPr>
          <w:rFonts w:ascii="Calibri" w:hAnsi="Calibri" w:cs="Calibri"/>
        </w:rPr>
      </w:pPr>
    </w:p>
    <w:p w14:paraId="05B5C612" w14:textId="77777777" w:rsidR="003D52B3" w:rsidRPr="003D52B3" w:rsidRDefault="003D52B3" w:rsidP="003D52B3">
      <w:pPr>
        <w:pStyle w:val="NoSpacing"/>
        <w:spacing w:line="480" w:lineRule="auto"/>
        <w:rPr>
          <w:rFonts w:ascii="Calibri" w:hAnsi="Calibri" w:cs="Calibri"/>
          <w:b/>
          <w:bCs/>
        </w:rPr>
      </w:pPr>
      <w:r w:rsidRPr="003D52B3">
        <w:rPr>
          <w:rFonts w:ascii="Calibri" w:hAnsi="Calibri" w:cs="Calibri"/>
          <w:b/>
          <w:bCs/>
        </w:rPr>
        <w:t>References</w:t>
      </w:r>
    </w:p>
    <w:p w14:paraId="297C6600" w14:textId="77777777" w:rsidR="003D52B3" w:rsidRPr="003D52B3" w:rsidRDefault="003D52B3" w:rsidP="003D52B3">
      <w:pPr>
        <w:pStyle w:val="NoSpacing"/>
        <w:numPr>
          <w:ilvl w:val="0"/>
          <w:numId w:val="4"/>
        </w:numPr>
        <w:spacing w:line="480" w:lineRule="auto"/>
        <w:rPr>
          <w:rFonts w:ascii="Calibri" w:hAnsi="Calibri" w:cs="Calibri"/>
        </w:rPr>
      </w:pPr>
      <w:r w:rsidRPr="003D52B3">
        <w:rPr>
          <w:rFonts w:ascii="Calibri" w:hAnsi="Calibri" w:cs="Calibri"/>
        </w:rPr>
        <w:t xml:space="preserve">NASA Orbital Debris Program Office. (n.d.). </w:t>
      </w:r>
      <w:r w:rsidRPr="003D52B3">
        <w:rPr>
          <w:rFonts w:ascii="Calibri" w:hAnsi="Calibri" w:cs="Calibri"/>
          <w:i/>
          <w:iCs/>
        </w:rPr>
        <w:t>Orbital Debris Quarterly News.</w:t>
      </w:r>
      <w:r w:rsidRPr="003D52B3">
        <w:rPr>
          <w:rFonts w:ascii="Calibri" w:hAnsi="Calibri" w:cs="Calibri"/>
        </w:rPr>
        <w:t xml:space="preserve"> </w:t>
      </w:r>
      <w:hyperlink r:id="rId7" w:tgtFrame="_new" w:history="1">
        <w:r w:rsidRPr="003D52B3">
          <w:rPr>
            <w:rStyle w:val="Hyperlink"/>
            <w:rFonts w:ascii="Calibri" w:hAnsi="Calibri" w:cs="Calibri"/>
          </w:rPr>
          <w:t>https://orbitaldebris.jsc.nasa.gov/</w:t>
        </w:r>
      </w:hyperlink>
    </w:p>
    <w:p w14:paraId="2461D017" w14:textId="77777777" w:rsidR="003D52B3" w:rsidRPr="003D52B3" w:rsidRDefault="003D52B3" w:rsidP="003D52B3">
      <w:pPr>
        <w:pStyle w:val="NoSpacing"/>
        <w:numPr>
          <w:ilvl w:val="0"/>
          <w:numId w:val="4"/>
        </w:numPr>
        <w:spacing w:line="480" w:lineRule="auto"/>
        <w:rPr>
          <w:rFonts w:ascii="Calibri" w:hAnsi="Calibri" w:cs="Calibri"/>
        </w:rPr>
      </w:pPr>
      <w:proofErr w:type="spellStart"/>
      <w:r w:rsidRPr="003D52B3">
        <w:rPr>
          <w:rFonts w:ascii="Calibri" w:hAnsi="Calibri" w:cs="Calibri"/>
        </w:rPr>
        <w:t>CelesTrak</w:t>
      </w:r>
      <w:proofErr w:type="spellEnd"/>
      <w:r w:rsidRPr="003D52B3">
        <w:rPr>
          <w:rFonts w:ascii="Calibri" w:hAnsi="Calibri" w:cs="Calibri"/>
        </w:rPr>
        <w:t xml:space="preserve">: Tracking and Visualizing Space Debris. </w:t>
      </w:r>
      <w:hyperlink r:id="rId8" w:tgtFrame="_new" w:history="1">
        <w:r w:rsidRPr="003D52B3">
          <w:rPr>
            <w:rStyle w:val="Hyperlink"/>
            <w:rFonts w:ascii="Calibri" w:hAnsi="Calibri" w:cs="Calibri"/>
          </w:rPr>
          <w:t>https://celestrak.org/</w:t>
        </w:r>
      </w:hyperlink>
    </w:p>
    <w:p w14:paraId="5778BDC6" w14:textId="77777777" w:rsidR="003D52B3" w:rsidRPr="003D52B3" w:rsidRDefault="003D52B3" w:rsidP="003D52B3">
      <w:pPr>
        <w:pStyle w:val="NoSpacing"/>
        <w:numPr>
          <w:ilvl w:val="0"/>
          <w:numId w:val="4"/>
        </w:numPr>
        <w:spacing w:line="480" w:lineRule="auto"/>
        <w:rPr>
          <w:rFonts w:ascii="Calibri" w:hAnsi="Calibri" w:cs="Calibri"/>
        </w:rPr>
      </w:pPr>
      <w:r w:rsidRPr="003D52B3">
        <w:rPr>
          <w:rFonts w:ascii="Calibri" w:hAnsi="Calibri" w:cs="Calibri"/>
        </w:rPr>
        <w:t xml:space="preserve">Space-Track.org: Public satellite and debris database. </w:t>
      </w:r>
      <w:hyperlink r:id="rId9" w:tgtFrame="_new" w:history="1">
        <w:r w:rsidRPr="003D52B3">
          <w:rPr>
            <w:rStyle w:val="Hyperlink"/>
            <w:rFonts w:ascii="Calibri" w:hAnsi="Calibri" w:cs="Calibri"/>
          </w:rPr>
          <w:t>https://www.space-track.org/</w:t>
        </w:r>
      </w:hyperlink>
    </w:p>
    <w:p w14:paraId="4E153057" w14:textId="77777777" w:rsidR="003D52B3" w:rsidRPr="003D52B3" w:rsidRDefault="003D52B3" w:rsidP="003D52B3">
      <w:pPr>
        <w:pStyle w:val="NoSpacing"/>
        <w:numPr>
          <w:ilvl w:val="0"/>
          <w:numId w:val="4"/>
        </w:numPr>
        <w:spacing w:line="480" w:lineRule="auto"/>
        <w:rPr>
          <w:rFonts w:ascii="Calibri" w:hAnsi="Calibri" w:cs="Calibri"/>
        </w:rPr>
      </w:pPr>
      <w:r w:rsidRPr="003D52B3">
        <w:rPr>
          <w:rFonts w:ascii="Calibri" w:hAnsi="Calibri" w:cs="Calibri"/>
        </w:rPr>
        <w:t xml:space="preserve">Goodfellow, I., Bengio, Y., &amp; Courville, A. (2016). </w:t>
      </w:r>
      <w:r w:rsidRPr="003D52B3">
        <w:rPr>
          <w:rFonts w:ascii="Calibri" w:hAnsi="Calibri" w:cs="Calibri"/>
          <w:i/>
          <w:iCs/>
        </w:rPr>
        <w:t>Deep Learning.</w:t>
      </w:r>
      <w:r w:rsidRPr="003D52B3">
        <w:rPr>
          <w:rFonts w:ascii="Calibri" w:hAnsi="Calibri" w:cs="Calibri"/>
        </w:rPr>
        <w:t xml:space="preserve"> MIT Press.</w:t>
      </w:r>
    </w:p>
    <w:p w14:paraId="045E04DC" w14:textId="77777777" w:rsidR="00691B22" w:rsidRDefault="00691B22" w:rsidP="00691B22">
      <w:pPr>
        <w:pStyle w:val="NoSpacing"/>
        <w:spacing w:line="480" w:lineRule="auto"/>
        <w:rPr>
          <w:rFonts w:ascii="Calibri" w:hAnsi="Calibri" w:cs="Calibri"/>
        </w:rPr>
      </w:pPr>
    </w:p>
    <w:p w14:paraId="716296C3" w14:textId="77777777" w:rsidR="00691B22" w:rsidRPr="00691B22" w:rsidRDefault="00691B22" w:rsidP="00691B22">
      <w:pPr>
        <w:pStyle w:val="NoSpacing"/>
        <w:spacing w:line="480" w:lineRule="auto"/>
        <w:rPr>
          <w:rFonts w:ascii="Calibri" w:hAnsi="Calibri" w:cs="Calibri"/>
        </w:rPr>
      </w:pPr>
    </w:p>
    <w:p w14:paraId="0828C55E" w14:textId="77777777" w:rsidR="00691B22" w:rsidRPr="00691B22" w:rsidRDefault="00691B22" w:rsidP="00691B22">
      <w:pPr>
        <w:pStyle w:val="NoSpacing"/>
        <w:spacing w:line="480" w:lineRule="auto"/>
        <w:rPr>
          <w:rFonts w:ascii="Calibri" w:hAnsi="Calibri" w:cs="Calibri"/>
        </w:rPr>
      </w:pPr>
    </w:p>
    <w:p w14:paraId="24BED7E6" w14:textId="77777777" w:rsidR="001944B9" w:rsidRPr="00691B22" w:rsidRDefault="001944B9" w:rsidP="00691B22">
      <w:pPr>
        <w:pStyle w:val="NoSpacing"/>
        <w:spacing w:line="480" w:lineRule="auto"/>
        <w:rPr>
          <w:rFonts w:ascii="Calibri" w:hAnsi="Calibri" w:cs="Calibri"/>
        </w:rPr>
      </w:pPr>
    </w:p>
    <w:sectPr w:rsidR="001944B9" w:rsidRPr="00691B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3A644" w14:textId="77777777" w:rsidR="000B5FFC" w:rsidRDefault="000B5FFC" w:rsidP="001944B9">
      <w:pPr>
        <w:spacing w:after="0" w:line="240" w:lineRule="auto"/>
      </w:pPr>
      <w:r>
        <w:separator/>
      </w:r>
    </w:p>
  </w:endnote>
  <w:endnote w:type="continuationSeparator" w:id="0">
    <w:p w14:paraId="01CE98E3" w14:textId="77777777" w:rsidR="000B5FFC" w:rsidRDefault="000B5FFC" w:rsidP="00194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F6599" w14:textId="77777777" w:rsidR="000B5FFC" w:rsidRDefault="000B5FFC" w:rsidP="001944B9">
      <w:pPr>
        <w:spacing w:after="0" w:line="240" w:lineRule="auto"/>
      </w:pPr>
      <w:r>
        <w:separator/>
      </w:r>
    </w:p>
  </w:footnote>
  <w:footnote w:type="continuationSeparator" w:id="0">
    <w:p w14:paraId="420CF72B" w14:textId="77777777" w:rsidR="000B5FFC" w:rsidRDefault="000B5FFC" w:rsidP="00194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3DC67" w14:textId="60BB72FA" w:rsidR="001944B9" w:rsidRPr="001944B9" w:rsidRDefault="001944B9" w:rsidP="001944B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A2ABF"/>
    <w:multiLevelType w:val="hybridMultilevel"/>
    <w:tmpl w:val="2DA8CF2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163C2F"/>
    <w:multiLevelType w:val="hybridMultilevel"/>
    <w:tmpl w:val="3A00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009B6"/>
    <w:multiLevelType w:val="multilevel"/>
    <w:tmpl w:val="7ADC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F1E1B"/>
    <w:multiLevelType w:val="hybridMultilevel"/>
    <w:tmpl w:val="634CC4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761489">
    <w:abstractNumId w:val="3"/>
  </w:num>
  <w:num w:numId="2" w16cid:durableId="652375755">
    <w:abstractNumId w:val="0"/>
  </w:num>
  <w:num w:numId="3" w16cid:durableId="2107342207">
    <w:abstractNumId w:val="1"/>
  </w:num>
  <w:num w:numId="4" w16cid:durableId="2124033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B9"/>
    <w:rsid w:val="000B5FFC"/>
    <w:rsid w:val="001944B9"/>
    <w:rsid w:val="003D52B3"/>
    <w:rsid w:val="00691B22"/>
    <w:rsid w:val="00885965"/>
    <w:rsid w:val="009362F4"/>
    <w:rsid w:val="009F07A6"/>
    <w:rsid w:val="00E3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E2DF"/>
  <w15:chartTrackingRefBased/>
  <w15:docId w15:val="{FE0823CC-3187-4DF3-A066-12C28164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4B9"/>
    <w:rPr>
      <w:rFonts w:eastAsiaTheme="majorEastAsia" w:cstheme="majorBidi"/>
      <w:color w:val="272727" w:themeColor="text1" w:themeTint="D8"/>
    </w:rPr>
  </w:style>
  <w:style w:type="paragraph" w:styleId="Title">
    <w:name w:val="Title"/>
    <w:basedOn w:val="Normal"/>
    <w:next w:val="Normal"/>
    <w:link w:val="TitleChar"/>
    <w:uiPriority w:val="10"/>
    <w:qFormat/>
    <w:rsid w:val="00194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4B9"/>
    <w:pPr>
      <w:spacing w:before="160"/>
      <w:jc w:val="center"/>
    </w:pPr>
    <w:rPr>
      <w:i/>
      <w:iCs/>
      <w:color w:val="404040" w:themeColor="text1" w:themeTint="BF"/>
    </w:rPr>
  </w:style>
  <w:style w:type="character" w:customStyle="1" w:styleId="QuoteChar">
    <w:name w:val="Quote Char"/>
    <w:basedOn w:val="DefaultParagraphFont"/>
    <w:link w:val="Quote"/>
    <w:uiPriority w:val="29"/>
    <w:rsid w:val="001944B9"/>
    <w:rPr>
      <w:i/>
      <w:iCs/>
      <w:color w:val="404040" w:themeColor="text1" w:themeTint="BF"/>
    </w:rPr>
  </w:style>
  <w:style w:type="paragraph" w:styleId="ListParagraph">
    <w:name w:val="List Paragraph"/>
    <w:basedOn w:val="Normal"/>
    <w:uiPriority w:val="34"/>
    <w:qFormat/>
    <w:rsid w:val="001944B9"/>
    <w:pPr>
      <w:ind w:left="720"/>
      <w:contextualSpacing/>
    </w:pPr>
  </w:style>
  <w:style w:type="character" w:styleId="IntenseEmphasis">
    <w:name w:val="Intense Emphasis"/>
    <w:basedOn w:val="DefaultParagraphFont"/>
    <w:uiPriority w:val="21"/>
    <w:qFormat/>
    <w:rsid w:val="001944B9"/>
    <w:rPr>
      <w:i/>
      <w:iCs/>
      <w:color w:val="0F4761" w:themeColor="accent1" w:themeShade="BF"/>
    </w:rPr>
  </w:style>
  <w:style w:type="paragraph" w:styleId="IntenseQuote">
    <w:name w:val="Intense Quote"/>
    <w:basedOn w:val="Normal"/>
    <w:next w:val="Normal"/>
    <w:link w:val="IntenseQuoteChar"/>
    <w:uiPriority w:val="30"/>
    <w:qFormat/>
    <w:rsid w:val="00194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B9"/>
    <w:rPr>
      <w:i/>
      <w:iCs/>
      <w:color w:val="0F4761" w:themeColor="accent1" w:themeShade="BF"/>
    </w:rPr>
  </w:style>
  <w:style w:type="character" w:styleId="IntenseReference">
    <w:name w:val="Intense Reference"/>
    <w:basedOn w:val="DefaultParagraphFont"/>
    <w:uiPriority w:val="32"/>
    <w:qFormat/>
    <w:rsid w:val="001944B9"/>
    <w:rPr>
      <w:b/>
      <w:bCs/>
      <w:smallCaps/>
      <w:color w:val="0F4761" w:themeColor="accent1" w:themeShade="BF"/>
      <w:spacing w:val="5"/>
    </w:rPr>
  </w:style>
  <w:style w:type="paragraph" w:styleId="Header">
    <w:name w:val="header"/>
    <w:basedOn w:val="Normal"/>
    <w:link w:val="HeaderChar"/>
    <w:uiPriority w:val="99"/>
    <w:unhideWhenUsed/>
    <w:rsid w:val="00194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4B9"/>
  </w:style>
  <w:style w:type="paragraph" w:styleId="Footer">
    <w:name w:val="footer"/>
    <w:basedOn w:val="Normal"/>
    <w:link w:val="FooterChar"/>
    <w:uiPriority w:val="99"/>
    <w:unhideWhenUsed/>
    <w:rsid w:val="00194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4B9"/>
  </w:style>
  <w:style w:type="paragraph" w:styleId="NoSpacing">
    <w:name w:val="No Spacing"/>
    <w:uiPriority w:val="1"/>
    <w:qFormat/>
    <w:rsid w:val="00691B22"/>
    <w:pPr>
      <w:spacing w:after="0" w:line="240" w:lineRule="auto"/>
    </w:pPr>
  </w:style>
  <w:style w:type="character" w:styleId="Hyperlink">
    <w:name w:val="Hyperlink"/>
    <w:basedOn w:val="DefaultParagraphFont"/>
    <w:uiPriority w:val="99"/>
    <w:unhideWhenUsed/>
    <w:rsid w:val="003D52B3"/>
    <w:rPr>
      <w:color w:val="467886" w:themeColor="hyperlink"/>
      <w:u w:val="single"/>
    </w:rPr>
  </w:style>
  <w:style w:type="character" w:styleId="UnresolvedMention">
    <w:name w:val="Unresolved Mention"/>
    <w:basedOn w:val="DefaultParagraphFont"/>
    <w:uiPriority w:val="99"/>
    <w:semiHidden/>
    <w:unhideWhenUsed/>
    <w:rsid w:val="003D5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5263">
      <w:bodyDiv w:val="1"/>
      <w:marLeft w:val="0"/>
      <w:marRight w:val="0"/>
      <w:marTop w:val="0"/>
      <w:marBottom w:val="0"/>
      <w:divBdr>
        <w:top w:val="none" w:sz="0" w:space="0" w:color="auto"/>
        <w:left w:val="none" w:sz="0" w:space="0" w:color="auto"/>
        <w:bottom w:val="none" w:sz="0" w:space="0" w:color="auto"/>
        <w:right w:val="none" w:sz="0" w:space="0" w:color="auto"/>
      </w:divBdr>
    </w:div>
    <w:div w:id="29382069">
      <w:bodyDiv w:val="1"/>
      <w:marLeft w:val="0"/>
      <w:marRight w:val="0"/>
      <w:marTop w:val="0"/>
      <w:marBottom w:val="0"/>
      <w:divBdr>
        <w:top w:val="none" w:sz="0" w:space="0" w:color="auto"/>
        <w:left w:val="none" w:sz="0" w:space="0" w:color="auto"/>
        <w:bottom w:val="none" w:sz="0" w:space="0" w:color="auto"/>
        <w:right w:val="none" w:sz="0" w:space="0" w:color="auto"/>
      </w:divBdr>
    </w:div>
    <w:div w:id="31618203">
      <w:bodyDiv w:val="1"/>
      <w:marLeft w:val="0"/>
      <w:marRight w:val="0"/>
      <w:marTop w:val="0"/>
      <w:marBottom w:val="0"/>
      <w:divBdr>
        <w:top w:val="none" w:sz="0" w:space="0" w:color="auto"/>
        <w:left w:val="none" w:sz="0" w:space="0" w:color="auto"/>
        <w:bottom w:val="none" w:sz="0" w:space="0" w:color="auto"/>
        <w:right w:val="none" w:sz="0" w:space="0" w:color="auto"/>
      </w:divBdr>
    </w:div>
    <w:div w:id="109710068">
      <w:bodyDiv w:val="1"/>
      <w:marLeft w:val="0"/>
      <w:marRight w:val="0"/>
      <w:marTop w:val="0"/>
      <w:marBottom w:val="0"/>
      <w:divBdr>
        <w:top w:val="none" w:sz="0" w:space="0" w:color="auto"/>
        <w:left w:val="none" w:sz="0" w:space="0" w:color="auto"/>
        <w:bottom w:val="none" w:sz="0" w:space="0" w:color="auto"/>
        <w:right w:val="none" w:sz="0" w:space="0" w:color="auto"/>
      </w:divBdr>
    </w:div>
    <w:div w:id="114570450">
      <w:bodyDiv w:val="1"/>
      <w:marLeft w:val="0"/>
      <w:marRight w:val="0"/>
      <w:marTop w:val="0"/>
      <w:marBottom w:val="0"/>
      <w:divBdr>
        <w:top w:val="none" w:sz="0" w:space="0" w:color="auto"/>
        <w:left w:val="none" w:sz="0" w:space="0" w:color="auto"/>
        <w:bottom w:val="none" w:sz="0" w:space="0" w:color="auto"/>
        <w:right w:val="none" w:sz="0" w:space="0" w:color="auto"/>
      </w:divBdr>
    </w:div>
    <w:div w:id="238442634">
      <w:bodyDiv w:val="1"/>
      <w:marLeft w:val="0"/>
      <w:marRight w:val="0"/>
      <w:marTop w:val="0"/>
      <w:marBottom w:val="0"/>
      <w:divBdr>
        <w:top w:val="none" w:sz="0" w:space="0" w:color="auto"/>
        <w:left w:val="none" w:sz="0" w:space="0" w:color="auto"/>
        <w:bottom w:val="none" w:sz="0" w:space="0" w:color="auto"/>
        <w:right w:val="none" w:sz="0" w:space="0" w:color="auto"/>
      </w:divBdr>
    </w:div>
    <w:div w:id="250546726">
      <w:bodyDiv w:val="1"/>
      <w:marLeft w:val="0"/>
      <w:marRight w:val="0"/>
      <w:marTop w:val="0"/>
      <w:marBottom w:val="0"/>
      <w:divBdr>
        <w:top w:val="none" w:sz="0" w:space="0" w:color="auto"/>
        <w:left w:val="none" w:sz="0" w:space="0" w:color="auto"/>
        <w:bottom w:val="none" w:sz="0" w:space="0" w:color="auto"/>
        <w:right w:val="none" w:sz="0" w:space="0" w:color="auto"/>
      </w:divBdr>
    </w:div>
    <w:div w:id="405030128">
      <w:bodyDiv w:val="1"/>
      <w:marLeft w:val="0"/>
      <w:marRight w:val="0"/>
      <w:marTop w:val="0"/>
      <w:marBottom w:val="0"/>
      <w:divBdr>
        <w:top w:val="none" w:sz="0" w:space="0" w:color="auto"/>
        <w:left w:val="none" w:sz="0" w:space="0" w:color="auto"/>
        <w:bottom w:val="none" w:sz="0" w:space="0" w:color="auto"/>
        <w:right w:val="none" w:sz="0" w:space="0" w:color="auto"/>
      </w:divBdr>
    </w:div>
    <w:div w:id="435830329">
      <w:bodyDiv w:val="1"/>
      <w:marLeft w:val="0"/>
      <w:marRight w:val="0"/>
      <w:marTop w:val="0"/>
      <w:marBottom w:val="0"/>
      <w:divBdr>
        <w:top w:val="none" w:sz="0" w:space="0" w:color="auto"/>
        <w:left w:val="none" w:sz="0" w:space="0" w:color="auto"/>
        <w:bottom w:val="none" w:sz="0" w:space="0" w:color="auto"/>
        <w:right w:val="none" w:sz="0" w:space="0" w:color="auto"/>
      </w:divBdr>
    </w:div>
    <w:div w:id="536234318">
      <w:bodyDiv w:val="1"/>
      <w:marLeft w:val="0"/>
      <w:marRight w:val="0"/>
      <w:marTop w:val="0"/>
      <w:marBottom w:val="0"/>
      <w:divBdr>
        <w:top w:val="none" w:sz="0" w:space="0" w:color="auto"/>
        <w:left w:val="none" w:sz="0" w:space="0" w:color="auto"/>
        <w:bottom w:val="none" w:sz="0" w:space="0" w:color="auto"/>
        <w:right w:val="none" w:sz="0" w:space="0" w:color="auto"/>
      </w:divBdr>
    </w:div>
    <w:div w:id="546181767">
      <w:bodyDiv w:val="1"/>
      <w:marLeft w:val="0"/>
      <w:marRight w:val="0"/>
      <w:marTop w:val="0"/>
      <w:marBottom w:val="0"/>
      <w:divBdr>
        <w:top w:val="none" w:sz="0" w:space="0" w:color="auto"/>
        <w:left w:val="none" w:sz="0" w:space="0" w:color="auto"/>
        <w:bottom w:val="none" w:sz="0" w:space="0" w:color="auto"/>
        <w:right w:val="none" w:sz="0" w:space="0" w:color="auto"/>
      </w:divBdr>
    </w:div>
    <w:div w:id="595792825">
      <w:bodyDiv w:val="1"/>
      <w:marLeft w:val="0"/>
      <w:marRight w:val="0"/>
      <w:marTop w:val="0"/>
      <w:marBottom w:val="0"/>
      <w:divBdr>
        <w:top w:val="none" w:sz="0" w:space="0" w:color="auto"/>
        <w:left w:val="none" w:sz="0" w:space="0" w:color="auto"/>
        <w:bottom w:val="none" w:sz="0" w:space="0" w:color="auto"/>
        <w:right w:val="none" w:sz="0" w:space="0" w:color="auto"/>
      </w:divBdr>
    </w:div>
    <w:div w:id="627854623">
      <w:bodyDiv w:val="1"/>
      <w:marLeft w:val="0"/>
      <w:marRight w:val="0"/>
      <w:marTop w:val="0"/>
      <w:marBottom w:val="0"/>
      <w:divBdr>
        <w:top w:val="none" w:sz="0" w:space="0" w:color="auto"/>
        <w:left w:val="none" w:sz="0" w:space="0" w:color="auto"/>
        <w:bottom w:val="none" w:sz="0" w:space="0" w:color="auto"/>
        <w:right w:val="none" w:sz="0" w:space="0" w:color="auto"/>
      </w:divBdr>
    </w:div>
    <w:div w:id="679084096">
      <w:bodyDiv w:val="1"/>
      <w:marLeft w:val="0"/>
      <w:marRight w:val="0"/>
      <w:marTop w:val="0"/>
      <w:marBottom w:val="0"/>
      <w:divBdr>
        <w:top w:val="none" w:sz="0" w:space="0" w:color="auto"/>
        <w:left w:val="none" w:sz="0" w:space="0" w:color="auto"/>
        <w:bottom w:val="none" w:sz="0" w:space="0" w:color="auto"/>
        <w:right w:val="none" w:sz="0" w:space="0" w:color="auto"/>
      </w:divBdr>
    </w:div>
    <w:div w:id="897668021">
      <w:bodyDiv w:val="1"/>
      <w:marLeft w:val="0"/>
      <w:marRight w:val="0"/>
      <w:marTop w:val="0"/>
      <w:marBottom w:val="0"/>
      <w:divBdr>
        <w:top w:val="none" w:sz="0" w:space="0" w:color="auto"/>
        <w:left w:val="none" w:sz="0" w:space="0" w:color="auto"/>
        <w:bottom w:val="none" w:sz="0" w:space="0" w:color="auto"/>
        <w:right w:val="none" w:sz="0" w:space="0" w:color="auto"/>
      </w:divBdr>
    </w:div>
    <w:div w:id="1002390447">
      <w:bodyDiv w:val="1"/>
      <w:marLeft w:val="0"/>
      <w:marRight w:val="0"/>
      <w:marTop w:val="0"/>
      <w:marBottom w:val="0"/>
      <w:divBdr>
        <w:top w:val="none" w:sz="0" w:space="0" w:color="auto"/>
        <w:left w:val="none" w:sz="0" w:space="0" w:color="auto"/>
        <w:bottom w:val="none" w:sz="0" w:space="0" w:color="auto"/>
        <w:right w:val="none" w:sz="0" w:space="0" w:color="auto"/>
      </w:divBdr>
    </w:div>
    <w:div w:id="1037507151">
      <w:bodyDiv w:val="1"/>
      <w:marLeft w:val="0"/>
      <w:marRight w:val="0"/>
      <w:marTop w:val="0"/>
      <w:marBottom w:val="0"/>
      <w:divBdr>
        <w:top w:val="none" w:sz="0" w:space="0" w:color="auto"/>
        <w:left w:val="none" w:sz="0" w:space="0" w:color="auto"/>
        <w:bottom w:val="none" w:sz="0" w:space="0" w:color="auto"/>
        <w:right w:val="none" w:sz="0" w:space="0" w:color="auto"/>
      </w:divBdr>
    </w:div>
    <w:div w:id="1048996576">
      <w:bodyDiv w:val="1"/>
      <w:marLeft w:val="0"/>
      <w:marRight w:val="0"/>
      <w:marTop w:val="0"/>
      <w:marBottom w:val="0"/>
      <w:divBdr>
        <w:top w:val="none" w:sz="0" w:space="0" w:color="auto"/>
        <w:left w:val="none" w:sz="0" w:space="0" w:color="auto"/>
        <w:bottom w:val="none" w:sz="0" w:space="0" w:color="auto"/>
        <w:right w:val="none" w:sz="0" w:space="0" w:color="auto"/>
      </w:divBdr>
    </w:div>
    <w:div w:id="1073509744">
      <w:bodyDiv w:val="1"/>
      <w:marLeft w:val="0"/>
      <w:marRight w:val="0"/>
      <w:marTop w:val="0"/>
      <w:marBottom w:val="0"/>
      <w:divBdr>
        <w:top w:val="none" w:sz="0" w:space="0" w:color="auto"/>
        <w:left w:val="none" w:sz="0" w:space="0" w:color="auto"/>
        <w:bottom w:val="none" w:sz="0" w:space="0" w:color="auto"/>
        <w:right w:val="none" w:sz="0" w:space="0" w:color="auto"/>
      </w:divBdr>
    </w:div>
    <w:div w:id="1073817408">
      <w:bodyDiv w:val="1"/>
      <w:marLeft w:val="0"/>
      <w:marRight w:val="0"/>
      <w:marTop w:val="0"/>
      <w:marBottom w:val="0"/>
      <w:divBdr>
        <w:top w:val="none" w:sz="0" w:space="0" w:color="auto"/>
        <w:left w:val="none" w:sz="0" w:space="0" w:color="auto"/>
        <w:bottom w:val="none" w:sz="0" w:space="0" w:color="auto"/>
        <w:right w:val="none" w:sz="0" w:space="0" w:color="auto"/>
      </w:divBdr>
    </w:div>
    <w:div w:id="1101412754">
      <w:bodyDiv w:val="1"/>
      <w:marLeft w:val="0"/>
      <w:marRight w:val="0"/>
      <w:marTop w:val="0"/>
      <w:marBottom w:val="0"/>
      <w:divBdr>
        <w:top w:val="none" w:sz="0" w:space="0" w:color="auto"/>
        <w:left w:val="none" w:sz="0" w:space="0" w:color="auto"/>
        <w:bottom w:val="none" w:sz="0" w:space="0" w:color="auto"/>
        <w:right w:val="none" w:sz="0" w:space="0" w:color="auto"/>
      </w:divBdr>
    </w:div>
    <w:div w:id="1308629968">
      <w:bodyDiv w:val="1"/>
      <w:marLeft w:val="0"/>
      <w:marRight w:val="0"/>
      <w:marTop w:val="0"/>
      <w:marBottom w:val="0"/>
      <w:divBdr>
        <w:top w:val="none" w:sz="0" w:space="0" w:color="auto"/>
        <w:left w:val="none" w:sz="0" w:space="0" w:color="auto"/>
        <w:bottom w:val="none" w:sz="0" w:space="0" w:color="auto"/>
        <w:right w:val="none" w:sz="0" w:space="0" w:color="auto"/>
      </w:divBdr>
    </w:div>
    <w:div w:id="1352759926">
      <w:bodyDiv w:val="1"/>
      <w:marLeft w:val="0"/>
      <w:marRight w:val="0"/>
      <w:marTop w:val="0"/>
      <w:marBottom w:val="0"/>
      <w:divBdr>
        <w:top w:val="none" w:sz="0" w:space="0" w:color="auto"/>
        <w:left w:val="none" w:sz="0" w:space="0" w:color="auto"/>
        <w:bottom w:val="none" w:sz="0" w:space="0" w:color="auto"/>
        <w:right w:val="none" w:sz="0" w:space="0" w:color="auto"/>
      </w:divBdr>
    </w:div>
    <w:div w:id="1407924356">
      <w:bodyDiv w:val="1"/>
      <w:marLeft w:val="0"/>
      <w:marRight w:val="0"/>
      <w:marTop w:val="0"/>
      <w:marBottom w:val="0"/>
      <w:divBdr>
        <w:top w:val="none" w:sz="0" w:space="0" w:color="auto"/>
        <w:left w:val="none" w:sz="0" w:space="0" w:color="auto"/>
        <w:bottom w:val="none" w:sz="0" w:space="0" w:color="auto"/>
        <w:right w:val="none" w:sz="0" w:space="0" w:color="auto"/>
      </w:divBdr>
    </w:div>
    <w:div w:id="1459489299">
      <w:bodyDiv w:val="1"/>
      <w:marLeft w:val="0"/>
      <w:marRight w:val="0"/>
      <w:marTop w:val="0"/>
      <w:marBottom w:val="0"/>
      <w:divBdr>
        <w:top w:val="none" w:sz="0" w:space="0" w:color="auto"/>
        <w:left w:val="none" w:sz="0" w:space="0" w:color="auto"/>
        <w:bottom w:val="none" w:sz="0" w:space="0" w:color="auto"/>
        <w:right w:val="none" w:sz="0" w:space="0" w:color="auto"/>
      </w:divBdr>
    </w:div>
    <w:div w:id="1502819209">
      <w:bodyDiv w:val="1"/>
      <w:marLeft w:val="0"/>
      <w:marRight w:val="0"/>
      <w:marTop w:val="0"/>
      <w:marBottom w:val="0"/>
      <w:divBdr>
        <w:top w:val="none" w:sz="0" w:space="0" w:color="auto"/>
        <w:left w:val="none" w:sz="0" w:space="0" w:color="auto"/>
        <w:bottom w:val="none" w:sz="0" w:space="0" w:color="auto"/>
        <w:right w:val="none" w:sz="0" w:space="0" w:color="auto"/>
      </w:divBdr>
    </w:div>
    <w:div w:id="1516266806">
      <w:bodyDiv w:val="1"/>
      <w:marLeft w:val="0"/>
      <w:marRight w:val="0"/>
      <w:marTop w:val="0"/>
      <w:marBottom w:val="0"/>
      <w:divBdr>
        <w:top w:val="none" w:sz="0" w:space="0" w:color="auto"/>
        <w:left w:val="none" w:sz="0" w:space="0" w:color="auto"/>
        <w:bottom w:val="none" w:sz="0" w:space="0" w:color="auto"/>
        <w:right w:val="none" w:sz="0" w:space="0" w:color="auto"/>
      </w:divBdr>
    </w:div>
    <w:div w:id="1623266536">
      <w:bodyDiv w:val="1"/>
      <w:marLeft w:val="0"/>
      <w:marRight w:val="0"/>
      <w:marTop w:val="0"/>
      <w:marBottom w:val="0"/>
      <w:divBdr>
        <w:top w:val="none" w:sz="0" w:space="0" w:color="auto"/>
        <w:left w:val="none" w:sz="0" w:space="0" w:color="auto"/>
        <w:bottom w:val="none" w:sz="0" w:space="0" w:color="auto"/>
        <w:right w:val="none" w:sz="0" w:space="0" w:color="auto"/>
      </w:divBdr>
    </w:div>
    <w:div w:id="1712149585">
      <w:bodyDiv w:val="1"/>
      <w:marLeft w:val="0"/>
      <w:marRight w:val="0"/>
      <w:marTop w:val="0"/>
      <w:marBottom w:val="0"/>
      <w:divBdr>
        <w:top w:val="none" w:sz="0" w:space="0" w:color="auto"/>
        <w:left w:val="none" w:sz="0" w:space="0" w:color="auto"/>
        <w:bottom w:val="none" w:sz="0" w:space="0" w:color="auto"/>
        <w:right w:val="none" w:sz="0" w:space="0" w:color="auto"/>
      </w:divBdr>
    </w:div>
    <w:div w:id="1789398742">
      <w:bodyDiv w:val="1"/>
      <w:marLeft w:val="0"/>
      <w:marRight w:val="0"/>
      <w:marTop w:val="0"/>
      <w:marBottom w:val="0"/>
      <w:divBdr>
        <w:top w:val="none" w:sz="0" w:space="0" w:color="auto"/>
        <w:left w:val="none" w:sz="0" w:space="0" w:color="auto"/>
        <w:bottom w:val="none" w:sz="0" w:space="0" w:color="auto"/>
        <w:right w:val="none" w:sz="0" w:space="0" w:color="auto"/>
      </w:divBdr>
    </w:div>
    <w:div w:id="1953123848">
      <w:bodyDiv w:val="1"/>
      <w:marLeft w:val="0"/>
      <w:marRight w:val="0"/>
      <w:marTop w:val="0"/>
      <w:marBottom w:val="0"/>
      <w:divBdr>
        <w:top w:val="none" w:sz="0" w:space="0" w:color="auto"/>
        <w:left w:val="none" w:sz="0" w:space="0" w:color="auto"/>
        <w:bottom w:val="none" w:sz="0" w:space="0" w:color="auto"/>
        <w:right w:val="none" w:sz="0" w:space="0" w:color="auto"/>
      </w:divBdr>
    </w:div>
    <w:div w:id="20540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estrak.org/" TargetMode="External"/><Relationship Id="rId3" Type="http://schemas.openxmlformats.org/officeDocument/2006/relationships/settings" Target="settings.xml"/><Relationship Id="rId7" Type="http://schemas.openxmlformats.org/officeDocument/2006/relationships/hyperlink" Target="https://orbitaldebris.jsc.na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pace-trac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Jose</dc:creator>
  <cp:keywords/>
  <dc:description/>
  <cp:lastModifiedBy>Joshna Jose</cp:lastModifiedBy>
  <cp:revision>1</cp:revision>
  <dcterms:created xsi:type="dcterms:W3CDTF">2025-04-27T03:09:00Z</dcterms:created>
  <dcterms:modified xsi:type="dcterms:W3CDTF">2025-04-27T03:34:00Z</dcterms:modified>
</cp:coreProperties>
</file>