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5F4A" w14:textId="77777777" w:rsidR="005844EA" w:rsidRDefault="00000000">
      <w:pPr>
        <w:jc w:val="center"/>
        <w:rPr>
          <w:rFonts w:eastAsia="幼圆"/>
          <w:b/>
          <w:spacing w:val="40"/>
          <w:sz w:val="52"/>
        </w:rPr>
      </w:pPr>
      <w:bookmarkStart w:id="0" w:name="_Hlk211294772"/>
      <w:r>
        <w:rPr>
          <w:rFonts w:eastAsia="幼圆" w:hint="eastAsia"/>
          <w:b/>
          <w:noProof/>
          <w:spacing w:val="40"/>
          <w:sz w:val="52"/>
        </w:rPr>
        <w:drawing>
          <wp:inline distT="0" distB="0" distL="114300" distR="114300" wp14:anchorId="10A30D64" wp14:editId="5A457F0E">
            <wp:extent cx="3435985" cy="777875"/>
            <wp:effectExtent l="0" t="0" r="12065" b="3175"/>
            <wp:docPr id="1" name="图片 1" descr="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new"/>
                    <pic:cNvPicPr>
                      <a:picLocks noChangeAspect="1"/>
                    </pic:cNvPicPr>
                  </pic:nvPicPr>
                  <pic:blipFill>
                    <a:blip r:embed="rId8"/>
                    <a:stretch>
                      <a:fillRect/>
                    </a:stretch>
                  </pic:blipFill>
                  <pic:spPr>
                    <a:xfrm>
                      <a:off x="0" y="0"/>
                      <a:ext cx="3435985" cy="777875"/>
                    </a:xfrm>
                    <a:prstGeom prst="rect">
                      <a:avLst/>
                    </a:prstGeom>
                  </pic:spPr>
                </pic:pic>
              </a:graphicData>
            </a:graphic>
          </wp:inline>
        </w:drawing>
      </w:r>
    </w:p>
    <w:p w14:paraId="3AEB6EA1" w14:textId="77777777" w:rsidR="005844EA" w:rsidRDefault="005844EA">
      <w:pPr>
        <w:jc w:val="center"/>
        <w:rPr>
          <w:rFonts w:ascii="黑体" w:eastAsia="黑体" w:hAnsi="宋体"/>
          <w:b/>
          <w:sz w:val="48"/>
          <w:szCs w:val="48"/>
        </w:rPr>
      </w:pPr>
    </w:p>
    <w:p w14:paraId="74FFDAAC" w14:textId="77777777" w:rsidR="005844EA" w:rsidRDefault="00000000">
      <w:pPr>
        <w:jc w:val="center"/>
        <w:rPr>
          <w:rFonts w:ascii="黑体" w:eastAsia="黑体" w:hAnsi="宋体"/>
          <w:b/>
          <w:sz w:val="56"/>
          <w:szCs w:val="56"/>
        </w:rPr>
      </w:pPr>
      <w:r>
        <w:rPr>
          <w:rFonts w:ascii="黑体" w:eastAsia="黑体" w:hAnsi="宋体" w:hint="eastAsia"/>
          <w:b/>
          <w:sz w:val="56"/>
          <w:szCs w:val="56"/>
        </w:rPr>
        <w:t>研究生学位（毕业）论文文献综述</w:t>
      </w:r>
    </w:p>
    <w:p w14:paraId="1674DD91" w14:textId="77777777" w:rsidR="005844EA" w:rsidRDefault="00000000">
      <w:pPr>
        <w:tabs>
          <w:tab w:val="left" w:pos="6583"/>
        </w:tabs>
      </w:pPr>
      <w:r>
        <w:tab/>
      </w:r>
    </w:p>
    <w:p w14:paraId="1C64B881" w14:textId="77777777" w:rsidR="005844EA" w:rsidRDefault="005844EA">
      <w:pPr>
        <w:ind w:leftChars="400" w:left="840" w:firstLineChars="250" w:firstLine="700"/>
        <w:rPr>
          <w:sz w:val="28"/>
          <w:szCs w:val="28"/>
        </w:rPr>
      </w:pPr>
    </w:p>
    <w:p w14:paraId="5F06E283" w14:textId="77777777" w:rsidR="005844EA" w:rsidRDefault="005844EA">
      <w:pPr>
        <w:ind w:leftChars="400" w:left="840" w:firstLineChars="250" w:firstLine="700"/>
        <w:rPr>
          <w:sz w:val="28"/>
          <w:szCs w:val="28"/>
        </w:rPr>
      </w:pPr>
    </w:p>
    <w:p w14:paraId="262C9787" w14:textId="77777777" w:rsidR="005844EA" w:rsidRDefault="005844EA">
      <w:pPr>
        <w:ind w:leftChars="400" w:left="840" w:firstLineChars="250" w:firstLine="700"/>
        <w:rPr>
          <w:sz w:val="28"/>
          <w:szCs w:val="28"/>
        </w:rPr>
      </w:pPr>
    </w:p>
    <w:p w14:paraId="17BDEB04" w14:textId="77777777" w:rsidR="005844EA" w:rsidRDefault="005844EA">
      <w:pPr>
        <w:ind w:leftChars="400" w:left="840" w:firstLineChars="250" w:firstLine="700"/>
        <w:rPr>
          <w:sz w:val="28"/>
          <w:szCs w:val="28"/>
        </w:rPr>
      </w:pPr>
    </w:p>
    <w:p w14:paraId="6BEDAB2D" w14:textId="5764F6FC" w:rsidR="005844EA" w:rsidRDefault="00000000">
      <w:pPr>
        <w:ind w:leftChars="400" w:left="840" w:firstLineChars="250" w:firstLine="700"/>
        <w:rPr>
          <w:sz w:val="28"/>
          <w:szCs w:val="28"/>
        </w:rPr>
      </w:pPr>
      <w:r>
        <w:rPr>
          <w:rFonts w:hint="eastAsia"/>
          <w:sz w:val="28"/>
          <w:szCs w:val="28"/>
        </w:rPr>
        <w:t>研</w:t>
      </w:r>
      <w:r>
        <w:rPr>
          <w:rFonts w:hint="eastAsia"/>
          <w:sz w:val="28"/>
          <w:szCs w:val="28"/>
        </w:rPr>
        <w:t xml:space="preserve"> </w:t>
      </w:r>
      <w:r>
        <w:rPr>
          <w:rFonts w:hint="eastAsia"/>
          <w:sz w:val="28"/>
          <w:szCs w:val="28"/>
        </w:rPr>
        <w:t>究</w:t>
      </w:r>
      <w:r>
        <w:rPr>
          <w:rFonts w:hint="eastAsia"/>
          <w:sz w:val="28"/>
          <w:szCs w:val="28"/>
        </w:rPr>
        <w:t xml:space="preserve"> </w:t>
      </w:r>
      <w:r>
        <w:rPr>
          <w:rFonts w:hint="eastAsia"/>
          <w:sz w:val="28"/>
          <w:szCs w:val="28"/>
        </w:rPr>
        <w:t>生</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丁光恩</w:t>
      </w:r>
      <w:r>
        <w:rPr>
          <w:rFonts w:hint="eastAsia"/>
          <w:sz w:val="28"/>
          <w:szCs w:val="28"/>
          <w:u w:val="single"/>
        </w:rPr>
        <w:t xml:space="preserve">                  </w:t>
      </w:r>
    </w:p>
    <w:p w14:paraId="17CCDC6E" w14:textId="729FED80" w:rsidR="005844EA" w:rsidRDefault="00000000">
      <w:pPr>
        <w:ind w:leftChars="400" w:left="840" w:firstLineChars="250" w:firstLine="700"/>
        <w:rPr>
          <w:sz w:val="28"/>
          <w:szCs w:val="28"/>
        </w:rPr>
      </w:pPr>
      <w:r>
        <w:rPr>
          <w:rFonts w:hint="eastAsia"/>
          <w:sz w:val="28"/>
          <w:szCs w:val="28"/>
        </w:rPr>
        <w:t>指导教师</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曾迪来</w:t>
      </w:r>
      <w:r>
        <w:rPr>
          <w:rFonts w:hint="eastAsia"/>
          <w:sz w:val="28"/>
          <w:szCs w:val="28"/>
          <w:u w:val="single"/>
        </w:rPr>
        <w:t xml:space="preserve">                  </w:t>
      </w:r>
    </w:p>
    <w:p w14:paraId="29311DD6" w14:textId="743C3D39" w:rsidR="005844EA" w:rsidRDefault="00000000">
      <w:pPr>
        <w:ind w:leftChars="400" w:left="840" w:firstLineChars="250" w:firstLine="700"/>
        <w:rPr>
          <w:sz w:val="28"/>
          <w:szCs w:val="28"/>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202421055181</w:t>
      </w:r>
      <w:r>
        <w:rPr>
          <w:rFonts w:hint="eastAsia"/>
          <w:sz w:val="28"/>
          <w:szCs w:val="28"/>
          <w:u w:val="single"/>
        </w:rPr>
        <w:t xml:space="preserve">           </w:t>
      </w:r>
    </w:p>
    <w:p w14:paraId="5C526538" w14:textId="621ED70C" w:rsidR="005844EA" w:rsidRDefault="00000000">
      <w:pPr>
        <w:ind w:leftChars="400" w:left="840" w:firstLineChars="250" w:firstLine="700"/>
        <w:rPr>
          <w:sz w:val="28"/>
          <w:szCs w:val="28"/>
        </w:rPr>
      </w:pPr>
      <w:r>
        <w:rPr>
          <w:rFonts w:hint="eastAsia"/>
          <w:sz w:val="28"/>
          <w:szCs w:val="28"/>
        </w:rPr>
        <w:t>院</w:t>
      </w:r>
      <w:r>
        <w:rPr>
          <w:rFonts w:hint="eastAsia"/>
          <w:sz w:val="28"/>
          <w:szCs w:val="28"/>
        </w:rPr>
        <w:t xml:space="preserve"> </w:t>
      </w:r>
      <w:r>
        <w:rPr>
          <w:rFonts w:hint="eastAsia"/>
          <w:sz w:val="28"/>
          <w:szCs w:val="28"/>
        </w:rPr>
        <w:t>（系）：</w:t>
      </w:r>
      <w:r>
        <w:rPr>
          <w:rFonts w:hint="eastAsia"/>
          <w:sz w:val="28"/>
          <w:szCs w:val="28"/>
          <w:u w:val="single"/>
        </w:rPr>
        <w:t xml:space="preserve">     </w:t>
      </w:r>
      <w:r w:rsidR="00FE2BBA">
        <w:rPr>
          <w:rFonts w:hint="eastAsia"/>
          <w:sz w:val="28"/>
          <w:szCs w:val="28"/>
          <w:u w:val="single"/>
        </w:rPr>
        <w:t>设计学院</w:t>
      </w:r>
      <w:r>
        <w:rPr>
          <w:rFonts w:hint="eastAsia"/>
          <w:sz w:val="28"/>
          <w:szCs w:val="28"/>
          <w:u w:val="single"/>
        </w:rPr>
        <w:t xml:space="preserve">               </w:t>
      </w:r>
    </w:p>
    <w:p w14:paraId="60020450" w14:textId="7CB01580" w:rsidR="005844EA" w:rsidRDefault="00000000">
      <w:pPr>
        <w:ind w:leftChars="400" w:left="840" w:firstLineChars="250" w:firstLine="700"/>
        <w:rPr>
          <w:sz w:val="28"/>
          <w:szCs w:val="28"/>
        </w:rPr>
      </w:pPr>
      <w:r>
        <w:rPr>
          <w:rFonts w:hint="eastAsia"/>
          <w:sz w:val="28"/>
          <w:szCs w:val="28"/>
        </w:rPr>
        <w:t>专</w:t>
      </w:r>
      <w:r>
        <w:rPr>
          <w:rFonts w:hint="eastAsia"/>
          <w:sz w:val="28"/>
          <w:szCs w:val="28"/>
        </w:rPr>
        <w:t xml:space="preserve">    </w:t>
      </w:r>
      <w:r>
        <w:rPr>
          <w:rFonts w:hint="eastAsia"/>
          <w:sz w:val="28"/>
          <w:szCs w:val="28"/>
        </w:rPr>
        <w:t>业</w:t>
      </w:r>
      <w:r>
        <w:rPr>
          <w:rFonts w:hint="eastAsia"/>
          <w:sz w:val="28"/>
          <w:szCs w:val="28"/>
        </w:rPr>
        <w:t xml:space="preserve"> </w:t>
      </w:r>
      <w:r>
        <w:rPr>
          <w:rFonts w:hint="eastAsia"/>
          <w:sz w:val="28"/>
          <w:szCs w:val="28"/>
        </w:rPr>
        <w:t>：</w:t>
      </w:r>
      <w:r>
        <w:rPr>
          <w:rFonts w:hint="eastAsia"/>
          <w:sz w:val="28"/>
          <w:szCs w:val="28"/>
          <w:u w:val="single"/>
        </w:rPr>
        <w:t xml:space="preserve">     </w:t>
      </w:r>
      <w:r w:rsidR="00FE2BBA">
        <w:rPr>
          <w:rFonts w:hint="eastAsia"/>
          <w:sz w:val="28"/>
          <w:szCs w:val="28"/>
          <w:u w:val="single"/>
        </w:rPr>
        <w:t>机械</w:t>
      </w:r>
      <w:r w:rsidR="00FE2BBA">
        <w:rPr>
          <w:rFonts w:hint="eastAsia"/>
          <w:sz w:val="28"/>
          <w:szCs w:val="28"/>
          <w:u w:val="single"/>
        </w:rPr>
        <w:t xml:space="preserve"> </w:t>
      </w:r>
      <w:r>
        <w:rPr>
          <w:rFonts w:hint="eastAsia"/>
          <w:sz w:val="28"/>
          <w:szCs w:val="28"/>
          <w:u w:val="single"/>
        </w:rPr>
        <w:t xml:space="preserve">                  </w:t>
      </w:r>
    </w:p>
    <w:p w14:paraId="486C4B47" w14:textId="77777777" w:rsidR="005844EA" w:rsidRDefault="00000000">
      <w:pPr>
        <w:jc w:val="center"/>
        <w:rPr>
          <w:sz w:val="28"/>
          <w:szCs w:val="28"/>
        </w:rPr>
      </w:pPr>
      <w:r>
        <w:rPr>
          <w:rFonts w:hint="eastAsia"/>
          <w:sz w:val="28"/>
          <w:szCs w:val="28"/>
        </w:rPr>
        <w:sym w:font="Wingdings 2" w:char="00A3"/>
      </w:r>
      <w:r>
        <w:rPr>
          <w:rFonts w:hint="eastAsia"/>
          <w:sz w:val="28"/>
          <w:szCs w:val="28"/>
        </w:rPr>
        <w:t xml:space="preserve"> </w:t>
      </w:r>
      <w:r>
        <w:rPr>
          <w:rFonts w:hint="eastAsia"/>
          <w:sz w:val="28"/>
          <w:szCs w:val="28"/>
        </w:rPr>
        <w:t>博士研究生</w:t>
      </w:r>
      <w:r>
        <w:rPr>
          <w:rFonts w:hint="eastAsia"/>
          <w:sz w:val="28"/>
          <w:szCs w:val="28"/>
        </w:rPr>
        <w:t xml:space="preserve">              </w:t>
      </w:r>
      <w:r>
        <w:rPr>
          <w:rFonts w:hint="eastAsia"/>
          <w:sz w:val="28"/>
          <w:szCs w:val="28"/>
        </w:rPr>
        <w:sym w:font="Wingdings 2" w:char="00A3"/>
      </w:r>
      <w:r>
        <w:rPr>
          <w:rFonts w:hint="eastAsia"/>
          <w:sz w:val="28"/>
          <w:szCs w:val="28"/>
        </w:rPr>
        <w:t xml:space="preserve"> </w:t>
      </w:r>
      <w:r>
        <w:rPr>
          <w:rFonts w:hint="eastAsia"/>
          <w:sz w:val="28"/>
          <w:szCs w:val="28"/>
        </w:rPr>
        <w:t>硕士研究生</w:t>
      </w:r>
    </w:p>
    <w:p w14:paraId="7D90B0F1" w14:textId="77777777" w:rsidR="005844EA" w:rsidRDefault="005844EA">
      <w:pPr>
        <w:jc w:val="center"/>
        <w:rPr>
          <w:sz w:val="24"/>
        </w:rPr>
      </w:pPr>
    </w:p>
    <w:p w14:paraId="32E0F8B3" w14:textId="77777777" w:rsidR="005844EA" w:rsidRDefault="005844EA">
      <w:pPr>
        <w:jc w:val="center"/>
        <w:rPr>
          <w:sz w:val="24"/>
        </w:rPr>
      </w:pPr>
    </w:p>
    <w:p w14:paraId="7BB1BB46" w14:textId="77777777" w:rsidR="005844EA" w:rsidRDefault="005844EA">
      <w:pPr>
        <w:jc w:val="center"/>
        <w:rPr>
          <w:sz w:val="24"/>
        </w:rPr>
      </w:pPr>
    </w:p>
    <w:p w14:paraId="6C6A5ADF" w14:textId="77777777" w:rsidR="005844EA" w:rsidRDefault="005844EA">
      <w:pPr>
        <w:jc w:val="center"/>
        <w:rPr>
          <w:sz w:val="24"/>
        </w:rPr>
      </w:pPr>
    </w:p>
    <w:p w14:paraId="472D1353" w14:textId="77777777" w:rsidR="005844EA" w:rsidRDefault="005844EA">
      <w:pPr>
        <w:jc w:val="center"/>
        <w:rPr>
          <w:sz w:val="24"/>
        </w:rPr>
      </w:pPr>
    </w:p>
    <w:p w14:paraId="274B29CD" w14:textId="77777777" w:rsidR="005844EA" w:rsidRDefault="00000000">
      <w:pPr>
        <w:tabs>
          <w:tab w:val="left" w:pos="1575"/>
          <w:tab w:val="left" w:pos="2625"/>
        </w:tabs>
        <w:spacing w:before="60" w:after="60"/>
        <w:jc w:val="center"/>
        <w:rPr>
          <w:rFonts w:ascii="宋体" w:hAnsi="宋体"/>
          <w:sz w:val="28"/>
          <w:szCs w:val="28"/>
        </w:rPr>
      </w:pPr>
      <w:r>
        <w:rPr>
          <w:rFonts w:ascii="宋体" w:hAnsi="宋体" w:hint="eastAsia"/>
          <w:sz w:val="28"/>
          <w:szCs w:val="28"/>
        </w:rPr>
        <w:t>华南理工大学研究生院</w:t>
      </w:r>
    </w:p>
    <w:p w14:paraId="098F5E5D" w14:textId="37494836" w:rsidR="005844EA" w:rsidRDefault="00000000">
      <w:pPr>
        <w:tabs>
          <w:tab w:val="left" w:pos="1575"/>
          <w:tab w:val="left" w:pos="2625"/>
        </w:tabs>
        <w:spacing w:before="60" w:after="60"/>
        <w:jc w:val="center"/>
        <w:rPr>
          <w:rFonts w:ascii="宋体" w:hAnsi="宋体" w:cs="仿宋_GB2312"/>
          <w:sz w:val="28"/>
          <w:szCs w:val="28"/>
        </w:rPr>
      </w:pPr>
      <w:r>
        <w:rPr>
          <w:rFonts w:ascii="宋体" w:hAnsi="宋体" w:hint="eastAsia"/>
          <w:sz w:val="28"/>
          <w:szCs w:val="28"/>
        </w:rPr>
        <w:t>二</w:t>
      </w:r>
      <w:r>
        <w:rPr>
          <w:rFonts w:ascii="宋体" w:hAnsi="宋体" w:cs="宋体" w:hint="eastAsia"/>
          <w:sz w:val="28"/>
          <w:szCs w:val="28"/>
        </w:rPr>
        <w:t>〇二五</w:t>
      </w:r>
      <w:r>
        <w:rPr>
          <w:rFonts w:ascii="宋体" w:hAnsi="宋体" w:cs="仿宋_GB2312" w:hint="eastAsia"/>
          <w:sz w:val="28"/>
          <w:szCs w:val="28"/>
        </w:rPr>
        <w:t>年</w:t>
      </w:r>
      <w:r w:rsidR="00B139C6">
        <w:rPr>
          <w:rFonts w:ascii="宋体" w:hAnsi="宋体" w:cs="仿宋_GB2312" w:hint="eastAsia"/>
          <w:sz w:val="28"/>
          <w:szCs w:val="28"/>
        </w:rPr>
        <w:t>十</w:t>
      </w:r>
      <w:r>
        <w:rPr>
          <w:rFonts w:ascii="宋体" w:hAnsi="宋体" w:cs="仿宋_GB2312" w:hint="eastAsia"/>
          <w:sz w:val="28"/>
          <w:szCs w:val="28"/>
        </w:rPr>
        <w:t>月</w:t>
      </w:r>
    </w:p>
    <w:p w14:paraId="5C23D4CC" w14:textId="77777777" w:rsidR="005844EA" w:rsidRDefault="005844EA">
      <w:pPr>
        <w:tabs>
          <w:tab w:val="left" w:pos="1575"/>
          <w:tab w:val="left" w:pos="2625"/>
        </w:tabs>
        <w:spacing w:before="60" w:after="60"/>
        <w:jc w:val="center"/>
        <w:rPr>
          <w:rFonts w:ascii="宋体" w:hAnsi="宋体" w:cs="仿宋_GB2312"/>
          <w:sz w:val="28"/>
          <w:szCs w:val="28"/>
        </w:rPr>
      </w:pPr>
    </w:p>
    <w:p w14:paraId="65A78D18" w14:textId="77777777" w:rsidR="005844EA" w:rsidRDefault="00000000">
      <w:pPr>
        <w:adjustRightInd w:val="0"/>
        <w:snapToGrid w:val="0"/>
        <w:rPr>
          <w:b/>
          <w:bCs/>
          <w:sz w:val="28"/>
          <w:szCs w:val="28"/>
        </w:rPr>
      </w:pPr>
      <w:r>
        <w:rPr>
          <w:rFonts w:hint="eastAsia"/>
          <w:b/>
          <w:bCs/>
          <w:sz w:val="28"/>
          <w:szCs w:val="28"/>
        </w:rPr>
        <w:t>研究生签名：</w:t>
      </w:r>
      <w:r>
        <w:rPr>
          <w:rFonts w:hint="eastAsia"/>
          <w:b/>
          <w:bCs/>
          <w:sz w:val="28"/>
          <w:szCs w:val="28"/>
        </w:rPr>
        <w:t xml:space="preserve">       </w:t>
      </w:r>
      <w:r>
        <w:rPr>
          <w:rFonts w:hint="eastAsia"/>
          <w:b/>
          <w:bCs/>
          <w:sz w:val="28"/>
          <w:szCs w:val="28"/>
        </w:rPr>
        <w:t>指导教师签名：</w:t>
      </w:r>
      <w:r>
        <w:rPr>
          <w:rFonts w:hint="eastAsia"/>
          <w:b/>
          <w:bCs/>
          <w:sz w:val="28"/>
          <w:szCs w:val="28"/>
        </w:rPr>
        <w:t xml:space="preserve">        </w:t>
      </w:r>
      <w:r>
        <w:rPr>
          <w:rFonts w:hint="eastAsia"/>
          <w:b/>
          <w:bCs/>
          <w:sz w:val="28"/>
          <w:szCs w:val="28"/>
        </w:rPr>
        <w:t>提交日期：</w:t>
      </w:r>
      <w:r>
        <w:rPr>
          <w:rFonts w:hint="eastAsia"/>
          <w:b/>
          <w:bCs/>
          <w:sz w:val="28"/>
          <w:szCs w:val="28"/>
        </w:rPr>
        <w:t xml:space="preserve">    </w:t>
      </w:r>
      <w:r>
        <w:rPr>
          <w:rFonts w:hint="eastAsia"/>
          <w:b/>
          <w:bCs/>
          <w:sz w:val="28"/>
          <w:szCs w:val="28"/>
        </w:rPr>
        <w:t>年</w:t>
      </w:r>
      <w:r>
        <w:rPr>
          <w:rFonts w:hint="eastAsia"/>
          <w:b/>
          <w:bCs/>
          <w:sz w:val="28"/>
          <w:szCs w:val="28"/>
        </w:rPr>
        <w:t xml:space="preserve">  </w:t>
      </w:r>
      <w:r>
        <w:rPr>
          <w:rFonts w:hint="eastAsia"/>
          <w:b/>
          <w:bCs/>
          <w:sz w:val="28"/>
          <w:szCs w:val="28"/>
        </w:rPr>
        <w:t>月</w:t>
      </w:r>
      <w:r>
        <w:rPr>
          <w:rFonts w:hint="eastAsia"/>
          <w:b/>
          <w:bCs/>
          <w:sz w:val="28"/>
          <w:szCs w:val="28"/>
        </w:rPr>
        <w:t xml:space="preserve">  </w:t>
      </w:r>
      <w:r>
        <w:rPr>
          <w:rFonts w:hint="eastAsia"/>
          <w:b/>
          <w:bCs/>
          <w:sz w:val="28"/>
          <w:szCs w:val="28"/>
        </w:rPr>
        <w:t>日</w:t>
      </w:r>
      <w:r>
        <w:rPr>
          <w:rFonts w:hint="eastAsia"/>
          <w:b/>
          <w:bCs/>
          <w:sz w:val="28"/>
          <w:szCs w:val="28"/>
        </w:rPr>
        <w:t xml:space="preserve">                    </w:t>
      </w:r>
    </w:p>
    <w:p w14:paraId="67DCBCA4" w14:textId="77777777" w:rsidR="005844EA" w:rsidRDefault="005844EA">
      <w:pPr>
        <w:tabs>
          <w:tab w:val="left" w:pos="1575"/>
          <w:tab w:val="left" w:pos="2625"/>
        </w:tabs>
        <w:spacing w:before="60" w:after="60"/>
        <w:jc w:val="center"/>
        <w:rPr>
          <w:rFonts w:ascii="宋体" w:hAnsi="宋体" w:cs="仿宋_GB2312"/>
          <w:sz w:val="28"/>
          <w:szCs w:val="28"/>
        </w:rPr>
        <w:sectPr w:rsidR="005844EA">
          <w:headerReference w:type="default" r:id="rId9"/>
          <w:footerReference w:type="even" r:id="rId10"/>
          <w:footerReference w:type="default" r:id="rId11"/>
          <w:headerReference w:type="first" r:id="rId12"/>
          <w:pgSz w:w="11906" w:h="16838"/>
          <w:pgMar w:top="1418" w:right="1588" w:bottom="1418" w:left="1588" w:header="851" w:footer="851" w:gutter="0"/>
          <w:pgNumType w:start="0"/>
          <w:cols w:space="720"/>
          <w:titlePg/>
          <w:docGrid w:type="lines" w:linePitch="312"/>
        </w:sectPr>
      </w:pPr>
    </w:p>
    <w:p w14:paraId="1A3DC123" w14:textId="77777777" w:rsidR="005844EA" w:rsidRDefault="005844EA">
      <w:pPr>
        <w:jc w:val="center"/>
        <w:rPr>
          <w:b/>
          <w:bCs/>
          <w:sz w:val="30"/>
        </w:rPr>
      </w:pPr>
    </w:p>
    <w:p w14:paraId="4E272239" w14:textId="77777777" w:rsidR="005844EA" w:rsidRDefault="00000000">
      <w:pPr>
        <w:adjustRightInd w:val="0"/>
        <w:snapToGrid w:val="0"/>
        <w:spacing w:line="360" w:lineRule="auto"/>
        <w:jc w:val="center"/>
        <w:rPr>
          <w:rFonts w:ascii="宋体" w:hAnsi="宋体"/>
          <w:b/>
          <w:sz w:val="32"/>
          <w:szCs w:val="32"/>
        </w:rPr>
      </w:pPr>
      <w:r>
        <w:rPr>
          <w:rFonts w:ascii="宋体" w:hAnsi="宋体" w:hint="eastAsia"/>
          <w:b/>
          <w:sz w:val="32"/>
          <w:szCs w:val="32"/>
        </w:rPr>
        <w:t>说  明</w:t>
      </w:r>
    </w:p>
    <w:p w14:paraId="4E58BBA0" w14:textId="77777777" w:rsidR="005844EA" w:rsidRDefault="005844EA">
      <w:pPr>
        <w:pStyle w:val="2"/>
        <w:adjustRightInd w:val="0"/>
        <w:snapToGrid w:val="0"/>
        <w:spacing w:line="360" w:lineRule="auto"/>
        <w:ind w:firstLineChars="200" w:firstLine="633"/>
        <w:rPr>
          <w:rFonts w:ascii="宋体" w:hAnsi="宋体"/>
          <w:sz w:val="30"/>
          <w:szCs w:val="30"/>
        </w:rPr>
      </w:pPr>
    </w:p>
    <w:p w14:paraId="3D22B793" w14:textId="77777777" w:rsidR="005844EA" w:rsidRDefault="00000000">
      <w:pPr>
        <w:pStyle w:val="2"/>
        <w:adjustRightInd w:val="0"/>
        <w:snapToGrid w:val="0"/>
        <w:spacing w:line="360" w:lineRule="auto"/>
        <w:ind w:firstLineChars="200" w:firstLine="633"/>
        <w:rPr>
          <w:sz w:val="30"/>
          <w:szCs w:val="30"/>
        </w:rPr>
      </w:pPr>
      <w:r>
        <w:rPr>
          <w:sz w:val="30"/>
          <w:szCs w:val="30"/>
        </w:rPr>
        <w:t>1</w:t>
      </w:r>
      <w:r>
        <w:rPr>
          <w:rFonts w:hAnsi="宋体"/>
          <w:sz w:val="30"/>
          <w:szCs w:val="30"/>
        </w:rPr>
        <w:t>、</w:t>
      </w:r>
      <w:r>
        <w:rPr>
          <w:rFonts w:hAnsi="宋体" w:hint="eastAsia"/>
          <w:sz w:val="30"/>
          <w:szCs w:val="30"/>
        </w:rPr>
        <w:t>文献综述</w:t>
      </w:r>
      <w:r>
        <w:rPr>
          <w:rFonts w:hAnsi="宋体"/>
          <w:sz w:val="30"/>
          <w:szCs w:val="30"/>
        </w:rPr>
        <w:t>要有题目、作者姓名、摘要、关键词、正文及参考文献</w:t>
      </w:r>
      <w:r>
        <w:rPr>
          <w:rFonts w:hAnsi="宋体" w:hint="eastAsia"/>
          <w:sz w:val="30"/>
          <w:szCs w:val="30"/>
        </w:rPr>
        <w:t>。</w:t>
      </w:r>
      <w:r>
        <w:rPr>
          <w:rFonts w:hAnsi="宋体"/>
          <w:sz w:val="30"/>
          <w:szCs w:val="30"/>
        </w:rPr>
        <w:t>题目由研究生结合</w:t>
      </w:r>
      <w:r>
        <w:rPr>
          <w:rFonts w:hAnsi="宋体" w:hint="eastAsia"/>
          <w:sz w:val="30"/>
          <w:szCs w:val="30"/>
        </w:rPr>
        <w:t>学位（毕业）论文选题而</w:t>
      </w:r>
      <w:r>
        <w:rPr>
          <w:rFonts w:hAnsi="宋体"/>
          <w:sz w:val="30"/>
          <w:szCs w:val="30"/>
        </w:rPr>
        <w:t>定</w:t>
      </w:r>
      <w:r>
        <w:rPr>
          <w:rFonts w:hAnsi="宋体" w:hint="eastAsia"/>
          <w:sz w:val="30"/>
          <w:szCs w:val="30"/>
        </w:rPr>
        <w:t>；摘要</w:t>
      </w:r>
      <w:r>
        <w:rPr>
          <w:rFonts w:hAnsi="宋体" w:hint="eastAsia"/>
          <w:sz w:val="30"/>
          <w:szCs w:val="30"/>
        </w:rPr>
        <w:t>500</w:t>
      </w:r>
      <w:r>
        <w:rPr>
          <w:rFonts w:hAnsi="宋体" w:hint="eastAsia"/>
          <w:sz w:val="30"/>
          <w:szCs w:val="30"/>
        </w:rPr>
        <w:t>字以下，关键词</w:t>
      </w:r>
      <w:r>
        <w:rPr>
          <w:rFonts w:hAnsi="宋体" w:hint="eastAsia"/>
          <w:sz w:val="30"/>
          <w:szCs w:val="30"/>
        </w:rPr>
        <w:t>3</w:t>
      </w:r>
      <w:r>
        <w:rPr>
          <w:rFonts w:hAnsi="宋体" w:hint="eastAsia"/>
          <w:sz w:val="30"/>
          <w:szCs w:val="30"/>
        </w:rPr>
        <w:t>～</w:t>
      </w:r>
      <w:r>
        <w:rPr>
          <w:rFonts w:hAnsi="宋体" w:hint="eastAsia"/>
          <w:sz w:val="30"/>
          <w:szCs w:val="30"/>
        </w:rPr>
        <w:t>5</w:t>
      </w:r>
      <w:r>
        <w:rPr>
          <w:rFonts w:hAnsi="宋体" w:hint="eastAsia"/>
          <w:sz w:val="30"/>
          <w:szCs w:val="30"/>
        </w:rPr>
        <w:t>个，</w:t>
      </w:r>
      <w:r>
        <w:rPr>
          <w:rFonts w:hAnsi="宋体"/>
          <w:sz w:val="30"/>
          <w:szCs w:val="30"/>
        </w:rPr>
        <w:t>参考文献</w:t>
      </w:r>
      <w:r>
        <w:rPr>
          <w:rFonts w:hAnsi="宋体" w:hint="eastAsia"/>
          <w:sz w:val="30"/>
          <w:szCs w:val="30"/>
        </w:rPr>
        <w:t>不少于</w:t>
      </w:r>
      <w:r>
        <w:rPr>
          <w:rFonts w:hint="eastAsia"/>
          <w:sz w:val="30"/>
          <w:szCs w:val="30"/>
        </w:rPr>
        <w:t>30</w:t>
      </w:r>
      <w:r>
        <w:rPr>
          <w:rFonts w:hAnsi="宋体"/>
          <w:sz w:val="30"/>
          <w:szCs w:val="30"/>
        </w:rPr>
        <w:t>篇</w:t>
      </w:r>
      <w:r>
        <w:rPr>
          <w:rFonts w:hAnsi="宋体" w:hint="eastAsia"/>
          <w:sz w:val="30"/>
          <w:szCs w:val="30"/>
        </w:rPr>
        <w:t>，并应有一定的外文文献。</w:t>
      </w:r>
    </w:p>
    <w:p w14:paraId="77E9630F" w14:textId="77777777" w:rsidR="005844EA" w:rsidRDefault="00000000">
      <w:pPr>
        <w:pStyle w:val="2"/>
        <w:adjustRightInd w:val="0"/>
        <w:snapToGrid w:val="0"/>
        <w:spacing w:line="360" w:lineRule="auto"/>
        <w:ind w:firstLineChars="200" w:firstLine="633"/>
        <w:rPr>
          <w:sz w:val="30"/>
          <w:szCs w:val="30"/>
        </w:rPr>
      </w:pPr>
      <w:r>
        <w:rPr>
          <w:rFonts w:hint="eastAsia"/>
          <w:sz w:val="30"/>
          <w:szCs w:val="30"/>
        </w:rPr>
        <w:t>2</w:t>
      </w:r>
      <w:r>
        <w:rPr>
          <w:rFonts w:hAnsi="宋体"/>
          <w:sz w:val="30"/>
          <w:szCs w:val="30"/>
        </w:rPr>
        <w:t>、</w:t>
      </w:r>
      <w:r>
        <w:rPr>
          <w:rFonts w:hAnsi="宋体" w:hint="eastAsia"/>
          <w:sz w:val="30"/>
          <w:szCs w:val="30"/>
        </w:rPr>
        <w:t>文献综述</w:t>
      </w:r>
      <w:r>
        <w:rPr>
          <w:rFonts w:hAnsi="宋体"/>
          <w:sz w:val="30"/>
          <w:szCs w:val="30"/>
        </w:rPr>
        <w:t>要求</w:t>
      </w:r>
      <w:r>
        <w:rPr>
          <w:rFonts w:hAnsi="宋体" w:hint="eastAsia"/>
          <w:sz w:val="30"/>
          <w:szCs w:val="30"/>
        </w:rPr>
        <w:t>研究生本人</w:t>
      </w:r>
      <w:r>
        <w:rPr>
          <w:rFonts w:hAnsi="宋体"/>
          <w:sz w:val="30"/>
          <w:szCs w:val="30"/>
        </w:rPr>
        <w:t>撰写，</w:t>
      </w:r>
      <w:r>
        <w:rPr>
          <w:rFonts w:hAnsi="宋体" w:hint="eastAsia"/>
          <w:sz w:val="30"/>
          <w:szCs w:val="30"/>
        </w:rPr>
        <w:t>请勿</w:t>
      </w:r>
      <w:r>
        <w:rPr>
          <w:rFonts w:hAnsi="宋体"/>
          <w:sz w:val="30"/>
          <w:szCs w:val="30"/>
        </w:rPr>
        <w:t>从网上</w:t>
      </w:r>
      <w:r>
        <w:rPr>
          <w:rFonts w:hAnsi="宋体" w:hint="eastAsia"/>
          <w:sz w:val="30"/>
          <w:szCs w:val="30"/>
        </w:rPr>
        <w:t>直接</w:t>
      </w:r>
      <w:r>
        <w:rPr>
          <w:rFonts w:hAnsi="宋体"/>
          <w:sz w:val="30"/>
          <w:szCs w:val="30"/>
        </w:rPr>
        <w:t>下载，或者抄袭剽窃</w:t>
      </w:r>
      <w:r>
        <w:rPr>
          <w:rFonts w:hAnsi="宋体" w:hint="eastAsia"/>
          <w:sz w:val="30"/>
          <w:szCs w:val="30"/>
        </w:rPr>
        <w:t>他</w:t>
      </w:r>
      <w:r>
        <w:rPr>
          <w:rFonts w:hAnsi="宋体"/>
          <w:sz w:val="30"/>
          <w:szCs w:val="30"/>
        </w:rPr>
        <w:t>人文章</w:t>
      </w:r>
      <w:r>
        <w:rPr>
          <w:rFonts w:hAnsi="宋体" w:hint="eastAsia"/>
          <w:sz w:val="30"/>
          <w:szCs w:val="30"/>
        </w:rPr>
        <w:t>。</w:t>
      </w:r>
    </w:p>
    <w:p w14:paraId="4F8A1C6D" w14:textId="77777777" w:rsidR="005844EA" w:rsidRDefault="00000000">
      <w:pPr>
        <w:adjustRightInd w:val="0"/>
        <w:snapToGrid w:val="0"/>
        <w:spacing w:line="360" w:lineRule="auto"/>
        <w:ind w:firstLineChars="200" w:firstLine="633"/>
        <w:rPr>
          <w:sz w:val="30"/>
          <w:szCs w:val="30"/>
        </w:rPr>
      </w:pPr>
      <w:r>
        <w:rPr>
          <w:rFonts w:hint="eastAsia"/>
          <w:sz w:val="30"/>
          <w:szCs w:val="30"/>
        </w:rPr>
        <w:t>3</w:t>
      </w:r>
      <w:r>
        <w:rPr>
          <w:rFonts w:hAnsi="宋体"/>
          <w:sz w:val="30"/>
          <w:szCs w:val="30"/>
        </w:rPr>
        <w:t>、</w:t>
      </w:r>
      <w:r>
        <w:rPr>
          <w:rFonts w:hAnsi="宋体" w:hint="eastAsia"/>
          <w:sz w:val="30"/>
          <w:szCs w:val="30"/>
        </w:rPr>
        <w:t>文献综述</w:t>
      </w:r>
      <w:r>
        <w:rPr>
          <w:rFonts w:hAnsi="宋体"/>
          <w:sz w:val="30"/>
          <w:szCs w:val="30"/>
        </w:rPr>
        <w:t>用</w:t>
      </w:r>
      <w:r>
        <w:rPr>
          <w:b/>
          <w:bCs/>
          <w:sz w:val="30"/>
          <w:szCs w:val="30"/>
        </w:rPr>
        <w:t>A4</w:t>
      </w:r>
      <w:r>
        <w:rPr>
          <w:rFonts w:hAnsi="宋体"/>
          <w:sz w:val="30"/>
          <w:szCs w:val="30"/>
        </w:rPr>
        <w:t>纸</w:t>
      </w:r>
      <w:r>
        <w:rPr>
          <w:rFonts w:hAnsi="宋体" w:hint="eastAsia"/>
          <w:sz w:val="30"/>
          <w:szCs w:val="30"/>
        </w:rPr>
        <w:t>双</w:t>
      </w:r>
      <w:r>
        <w:rPr>
          <w:rFonts w:hAnsi="宋体"/>
          <w:sz w:val="30"/>
          <w:szCs w:val="30"/>
        </w:rPr>
        <w:t>面打印</w:t>
      </w:r>
      <w:r>
        <w:rPr>
          <w:rFonts w:hAnsi="宋体" w:hint="eastAsia"/>
          <w:sz w:val="30"/>
          <w:szCs w:val="30"/>
        </w:rPr>
        <w:t>。</w:t>
      </w:r>
      <w:r>
        <w:rPr>
          <w:rFonts w:hAnsi="宋体"/>
          <w:sz w:val="30"/>
          <w:szCs w:val="30"/>
        </w:rPr>
        <w:t>字体全部用</w:t>
      </w:r>
      <w:r>
        <w:rPr>
          <w:rFonts w:hAnsi="宋体"/>
          <w:b/>
          <w:bCs/>
          <w:sz w:val="30"/>
          <w:szCs w:val="30"/>
        </w:rPr>
        <w:t>宋体简体</w:t>
      </w:r>
      <w:r>
        <w:rPr>
          <w:rFonts w:hAnsi="宋体" w:hint="eastAsia"/>
          <w:b/>
          <w:bCs/>
          <w:sz w:val="30"/>
          <w:szCs w:val="30"/>
        </w:rPr>
        <w:t>，</w:t>
      </w:r>
      <w:r>
        <w:rPr>
          <w:rFonts w:hAnsi="宋体"/>
          <w:b/>
          <w:bCs/>
          <w:sz w:val="30"/>
          <w:szCs w:val="30"/>
        </w:rPr>
        <w:t>题</w:t>
      </w:r>
      <w:r>
        <w:rPr>
          <w:rFonts w:hAnsi="宋体"/>
          <w:b/>
          <w:sz w:val="30"/>
          <w:szCs w:val="30"/>
        </w:rPr>
        <w:t>目</w:t>
      </w:r>
      <w:r>
        <w:rPr>
          <w:rFonts w:hAnsi="宋体"/>
          <w:sz w:val="30"/>
          <w:szCs w:val="30"/>
        </w:rPr>
        <w:t>要求用</w:t>
      </w:r>
      <w:r>
        <w:rPr>
          <w:rFonts w:hAnsi="宋体" w:hint="eastAsia"/>
          <w:b/>
          <w:sz w:val="30"/>
          <w:szCs w:val="30"/>
        </w:rPr>
        <w:t>小</w:t>
      </w:r>
      <w:r>
        <w:rPr>
          <w:rFonts w:hAnsi="宋体"/>
          <w:b/>
          <w:bCs/>
          <w:sz w:val="30"/>
          <w:szCs w:val="30"/>
        </w:rPr>
        <w:t>二号字加</w:t>
      </w:r>
      <w:r>
        <w:rPr>
          <w:rFonts w:hAnsi="宋体" w:hint="eastAsia"/>
          <w:b/>
          <w:bCs/>
          <w:sz w:val="30"/>
          <w:szCs w:val="30"/>
        </w:rPr>
        <w:t>粗，</w:t>
      </w:r>
      <w:r>
        <w:rPr>
          <w:rFonts w:hAnsi="宋体"/>
          <w:b/>
          <w:bCs/>
          <w:sz w:val="30"/>
          <w:szCs w:val="30"/>
        </w:rPr>
        <w:t>标题</w:t>
      </w:r>
      <w:r>
        <w:rPr>
          <w:rFonts w:hAnsi="宋体"/>
          <w:b/>
          <w:sz w:val="30"/>
          <w:szCs w:val="30"/>
        </w:rPr>
        <w:t>行</w:t>
      </w:r>
      <w:r>
        <w:rPr>
          <w:rFonts w:hAnsi="宋体"/>
          <w:sz w:val="30"/>
          <w:szCs w:val="30"/>
        </w:rPr>
        <w:t>要求用</w:t>
      </w:r>
      <w:r>
        <w:rPr>
          <w:rFonts w:hAnsi="宋体" w:hint="eastAsia"/>
          <w:b/>
          <w:sz w:val="30"/>
          <w:szCs w:val="30"/>
        </w:rPr>
        <w:t>小</w:t>
      </w:r>
      <w:r>
        <w:rPr>
          <w:rFonts w:hAnsi="宋体"/>
          <w:b/>
          <w:bCs/>
          <w:sz w:val="30"/>
          <w:szCs w:val="30"/>
        </w:rPr>
        <w:t>四号字加</w:t>
      </w:r>
      <w:r>
        <w:rPr>
          <w:rFonts w:hAnsi="宋体" w:hint="eastAsia"/>
          <w:b/>
          <w:bCs/>
          <w:sz w:val="30"/>
          <w:szCs w:val="30"/>
        </w:rPr>
        <w:t>粗</w:t>
      </w:r>
      <w:r>
        <w:rPr>
          <w:rFonts w:hAnsi="宋体"/>
          <w:sz w:val="30"/>
          <w:szCs w:val="30"/>
        </w:rPr>
        <w:t>，</w:t>
      </w:r>
      <w:r>
        <w:rPr>
          <w:rFonts w:hAnsi="宋体"/>
          <w:b/>
          <w:bCs/>
          <w:sz w:val="30"/>
          <w:szCs w:val="30"/>
        </w:rPr>
        <w:t>正文</w:t>
      </w:r>
      <w:r>
        <w:rPr>
          <w:rFonts w:hAnsi="宋体"/>
          <w:sz w:val="30"/>
          <w:szCs w:val="30"/>
        </w:rPr>
        <w:t>内容要求用</w:t>
      </w:r>
      <w:r>
        <w:rPr>
          <w:rFonts w:hAnsi="宋体" w:hint="eastAsia"/>
          <w:b/>
          <w:sz w:val="30"/>
          <w:szCs w:val="30"/>
        </w:rPr>
        <w:t>小</w:t>
      </w:r>
      <w:r>
        <w:rPr>
          <w:rFonts w:hAnsi="宋体"/>
          <w:b/>
          <w:bCs/>
          <w:sz w:val="30"/>
          <w:szCs w:val="30"/>
        </w:rPr>
        <w:t>四号字</w:t>
      </w:r>
      <w:r>
        <w:rPr>
          <w:rFonts w:hAnsi="宋体" w:hint="eastAsia"/>
          <w:b/>
          <w:bCs/>
          <w:sz w:val="30"/>
          <w:szCs w:val="30"/>
        </w:rPr>
        <w:t>；</w:t>
      </w:r>
      <w:r>
        <w:rPr>
          <w:rFonts w:hAnsi="宋体"/>
          <w:sz w:val="30"/>
          <w:szCs w:val="30"/>
        </w:rPr>
        <w:t>页边距左为</w:t>
      </w:r>
      <w:r>
        <w:rPr>
          <w:sz w:val="30"/>
          <w:szCs w:val="30"/>
        </w:rPr>
        <w:t>3</w:t>
      </w:r>
      <w:r>
        <w:rPr>
          <w:rFonts w:hint="eastAsia"/>
          <w:sz w:val="30"/>
          <w:szCs w:val="30"/>
        </w:rPr>
        <w:t>cm</w:t>
      </w:r>
      <w:r>
        <w:rPr>
          <w:rFonts w:hint="eastAsia"/>
          <w:sz w:val="30"/>
          <w:szCs w:val="30"/>
        </w:rPr>
        <w:t>、</w:t>
      </w:r>
      <w:r>
        <w:rPr>
          <w:rFonts w:hAnsi="宋体"/>
          <w:sz w:val="30"/>
          <w:szCs w:val="30"/>
        </w:rPr>
        <w:t>右为</w:t>
      </w:r>
      <w:r>
        <w:rPr>
          <w:sz w:val="30"/>
          <w:szCs w:val="30"/>
        </w:rPr>
        <w:t>2</w:t>
      </w:r>
      <w:r>
        <w:rPr>
          <w:rFonts w:hint="eastAsia"/>
          <w:sz w:val="30"/>
          <w:szCs w:val="30"/>
        </w:rPr>
        <w:t>.5cm</w:t>
      </w:r>
      <w:r>
        <w:rPr>
          <w:rFonts w:hint="eastAsia"/>
          <w:sz w:val="30"/>
          <w:szCs w:val="30"/>
        </w:rPr>
        <w:t>、</w:t>
      </w:r>
      <w:r>
        <w:rPr>
          <w:rFonts w:hAnsi="宋体"/>
          <w:sz w:val="30"/>
          <w:szCs w:val="30"/>
        </w:rPr>
        <w:t>上为</w:t>
      </w:r>
      <w:r>
        <w:rPr>
          <w:sz w:val="30"/>
          <w:szCs w:val="30"/>
        </w:rPr>
        <w:t>2.5</w:t>
      </w:r>
      <w:r>
        <w:rPr>
          <w:rFonts w:hint="eastAsia"/>
          <w:sz w:val="30"/>
          <w:szCs w:val="30"/>
        </w:rPr>
        <w:t>cm</w:t>
      </w:r>
      <w:r>
        <w:rPr>
          <w:rFonts w:hint="eastAsia"/>
          <w:sz w:val="30"/>
          <w:szCs w:val="30"/>
        </w:rPr>
        <w:t>、</w:t>
      </w:r>
      <w:r>
        <w:rPr>
          <w:rFonts w:hAnsi="宋体"/>
          <w:sz w:val="30"/>
          <w:szCs w:val="30"/>
        </w:rPr>
        <w:t>下为</w:t>
      </w:r>
      <w:r>
        <w:rPr>
          <w:sz w:val="30"/>
          <w:szCs w:val="30"/>
        </w:rPr>
        <w:t>2.5</w:t>
      </w:r>
      <w:r>
        <w:rPr>
          <w:rFonts w:hint="eastAsia"/>
          <w:sz w:val="30"/>
          <w:szCs w:val="30"/>
        </w:rPr>
        <w:t>cm</w:t>
      </w:r>
      <w:r>
        <w:rPr>
          <w:rFonts w:hint="eastAsia"/>
          <w:sz w:val="30"/>
          <w:szCs w:val="30"/>
        </w:rPr>
        <w:t>；其它格式请参照学位论文要求。</w:t>
      </w:r>
    </w:p>
    <w:p w14:paraId="007163AF" w14:textId="77777777" w:rsidR="005844EA" w:rsidRDefault="00000000">
      <w:pPr>
        <w:adjustRightInd w:val="0"/>
        <w:snapToGrid w:val="0"/>
        <w:spacing w:line="360" w:lineRule="auto"/>
        <w:ind w:firstLineChars="200" w:firstLine="633"/>
        <w:jc w:val="left"/>
        <w:rPr>
          <w:sz w:val="30"/>
          <w:szCs w:val="30"/>
        </w:rPr>
      </w:pPr>
      <w:r>
        <w:rPr>
          <w:rFonts w:hint="eastAsia"/>
          <w:sz w:val="30"/>
          <w:szCs w:val="30"/>
        </w:rPr>
        <w:t>4</w:t>
      </w:r>
      <w:r>
        <w:rPr>
          <w:rFonts w:hint="eastAsia"/>
          <w:sz w:val="30"/>
          <w:szCs w:val="30"/>
        </w:rPr>
        <w:t>、文献综述需指导教师签名。</w:t>
      </w:r>
    </w:p>
    <w:p w14:paraId="1909DB23" w14:textId="77777777" w:rsidR="005844EA" w:rsidRDefault="005844EA">
      <w:pPr>
        <w:adjustRightInd w:val="0"/>
        <w:snapToGrid w:val="0"/>
        <w:spacing w:line="360" w:lineRule="auto"/>
        <w:ind w:firstLineChars="200" w:firstLine="633"/>
        <w:jc w:val="left"/>
        <w:rPr>
          <w:sz w:val="30"/>
          <w:szCs w:val="30"/>
        </w:rPr>
      </w:pPr>
    </w:p>
    <w:p w14:paraId="2A2887C9" w14:textId="77777777" w:rsidR="005844EA" w:rsidRDefault="005844EA">
      <w:pPr>
        <w:adjustRightInd w:val="0"/>
        <w:snapToGrid w:val="0"/>
        <w:spacing w:line="360" w:lineRule="auto"/>
        <w:ind w:firstLineChars="200" w:firstLine="633"/>
        <w:rPr>
          <w:rFonts w:ascii="宋体" w:hAnsi="宋体"/>
          <w:sz w:val="30"/>
          <w:szCs w:val="30"/>
        </w:rPr>
      </w:pPr>
    </w:p>
    <w:p w14:paraId="6FEE0697" w14:textId="77777777" w:rsidR="005844EA" w:rsidRDefault="005844EA">
      <w:pPr>
        <w:adjustRightInd w:val="0"/>
        <w:snapToGrid w:val="0"/>
        <w:spacing w:line="360" w:lineRule="auto"/>
        <w:ind w:firstLineChars="200" w:firstLine="633"/>
        <w:rPr>
          <w:rFonts w:ascii="宋体" w:hAnsi="宋体"/>
          <w:sz w:val="30"/>
          <w:szCs w:val="30"/>
        </w:rPr>
      </w:pPr>
    </w:p>
    <w:p w14:paraId="197FCBE0" w14:textId="77777777" w:rsidR="005844EA" w:rsidRDefault="005844EA">
      <w:pPr>
        <w:adjustRightInd w:val="0"/>
        <w:snapToGrid w:val="0"/>
        <w:spacing w:line="360" w:lineRule="auto"/>
        <w:ind w:firstLineChars="200" w:firstLine="633"/>
        <w:rPr>
          <w:rFonts w:ascii="宋体" w:hAnsi="宋体"/>
          <w:sz w:val="30"/>
          <w:szCs w:val="30"/>
        </w:rPr>
        <w:sectPr w:rsidR="005844EA">
          <w:headerReference w:type="even" r:id="rId13"/>
          <w:headerReference w:type="default" r:id="rId14"/>
          <w:footerReference w:type="even" r:id="rId15"/>
          <w:pgSz w:w="11907" w:h="16840"/>
          <w:pgMar w:top="1418" w:right="1418" w:bottom="1418" w:left="1701" w:header="1418" w:footer="851" w:gutter="0"/>
          <w:cols w:space="720"/>
          <w:docGrid w:type="linesAndChars" w:linePitch="400" w:charSpace="3430"/>
        </w:sectPr>
      </w:pPr>
    </w:p>
    <w:p w14:paraId="56BD19BB" w14:textId="77777777" w:rsidR="005844EA" w:rsidRDefault="005844EA">
      <w:pPr>
        <w:adjustRightInd w:val="0"/>
        <w:snapToGrid w:val="0"/>
        <w:spacing w:line="480" w:lineRule="auto"/>
        <w:jc w:val="center"/>
        <w:rPr>
          <w:b/>
          <w:bCs/>
          <w:color w:val="000000"/>
          <w:sz w:val="36"/>
          <w:szCs w:val="36"/>
        </w:rPr>
      </w:pPr>
    </w:p>
    <w:p w14:paraId="2F90EE1B" w14:textId="133D1D40" w:rsidR="005844EA" w:rsidRDefault="0092780B">
      <w:pPr>
        <w:adjustRightInd w:val="0"/>
        <w:snapToGrid w:val="0"/>
        <w:spacing w:line="480" w:lineRule="auto"/>
        <w:jc w:val="center"/>
        <w:rPr>
          <w:b/>
          <w:bCs/>
          <w:color w:val="000000"/>
          <w:sz w:val="36"/>
          <w:szCs w:val="36"/>
        </w:rPr>
      </w:pPr>
      <w:r>
        <w:rPr>
          <w:rFonts w:hint="eastAsia"/>
          <w:b/>
          <w:bCs/>
          <w:color w:val="000000"/>
          <w:sz w:val="36"/>
          <w:szCs w:val="36"/>
        </w:rPr>
        <w:t>从纸艺仿生到机械仿真的模拟平台设计研究文献综述</w:t>
      </w:r>
    </w:p>
    <w:p w14:paraId="660B4D1C" w14:textId="435E63BF" w:rsidR="005844EA" w:rsidRDefault="00263B4C">
      <w:pPr>
        <w:adjustRightInd w:val="0"/>
        <w:snapToGrid w:val="0"/>
        <w:spacing w:line="480" w:lineRule="auto"/>
        <w:jc w:val="center"/>
        <w:rPr>
          <w:rFonts w:ascii="宋体" w:hAnsi="宋体"/>
          <w:b/>
          <w:color w:val="000000"/>
          <w:sz w:val="28"/>
          <w:szCs w:val="28"/>
        </w:rPr>
      </w:pPr>
      <w:r>
        <w:rPr>
          <w:rFonts w:ascii="宋体" w:hAnsi="宋体" w:hint="eastAsia"/>
          <w:b/>
          <w:color w:val="000000"/>
          <w:sz w:val="28"/>
          <w:szCs w:val="28"/>
        </w:rPr>
        <w:t>丁光恩</w:t>
      </w:r>
    </w:p>
    <w:p w14:paraId="5A9A1A10" w14:textId="6E18C518" w:rsidR="005844EA" w:rsidRDefault="00000000">
      <w:pPr>
        <w:adjustRightInd w:val="0"/>
        <w:snapToGrid w:val="0"/>
        <w:spacing w:line="480" w:lineRule="auto"/>
        <w:rPr>
          <w:rFonts w:ascii="宋体" w:hAnsi="宋体"/>
          <w:b/>
          <w:color w:val="000000"/>
          <w:sz w:val="24"/>
        </w:rPr>
      </w:pPr>
      <w:r>
        <w:rPr>
          <w:rFonts w:ascii="宋体" w:hAnsi="宋体" w:hint="eastAsia"/>
          <w:b/>
          <w:color w:val="000000"/>
          <w:sz w:val="24"/>
        </w:rPr>
        <w:t>摘要：</w:t>
      </w:r>
      <w:r w:rsidR="00D76F68" w:rsidRPr="00D76F68">
        <w:rPr>
          <w:rFonts w:ascii="宋体" w:hAnsi="宋体" w:hint="eastAsia"/>
          <w:color w:val="000000"/>
          <w:sz w:val="24"/>
        </w:rPr>
        <w:t>折纸作为一种传统的纸艺形式，经过数百年的发展，已逐渐从艺术表现转向工程设计领域，并成为启发性设计的有力工具。本文围绕折纸的数学原理、仿生特性以及在现代设计中的应用，重点探讨了折纸从艺术到科学的演变，特别是在柔性结构、可展系统和仿生机械方面的潜力。随着计算机技术的发展，折纸的数字化仿真技术已成为促进其在各行业应用的关键工具。本文进一步分析了当前折纸仿真平台的不足，提出了以Unity引擎为基础的折纸仿真模拟平台的构想，旨在通过数字化手段实现纸艺仿生到机械仿真的可视化转化，为设计教育、创意研究和工程应用提供支持。最终，本文综述了折纸设计的未来发展趋势，提出了智能化、交互化折纸设计平台的建设方向。</w:t>
      </w:r>
    </w:p>
    <w:p w14:paraId="64E6D16B" w14:textId="452A66F3" w:rsidR="005844EA" w:rsidRDefault="00000000">
      <w:pPr>
        <w:adjustRightInd w:val="0"/>
        <w:snapToGrid w:val="0"/>
        <w:spacing w:line="480" w:lineRule="auto"/>
        <w:rPr>
          <w:rFonts w:ascii="宋体" w:hAnsi="宋体"/>
          <w:color w:val="000000"/>
          <w:sz w:val="24"/>
        </w:rPr>
      </w:pPr>
      <w:r>
        <w:rPr>
          <w:rFonts w:ascii="宋体" w:hAnsi="宋体" w:hint="eastAsia"/>
          <w:b/>
          <w:color w:val="000000"/>
          <w:sz w:val="24"/>
        </w:rPr>
        <w:t>关键词：</w:t>
      </w:r>
      <w:r w:rsidR="00D76F68" w:rsidRPr="00D76F68">
        <w:rPr>
          <w:rFonts w:ascii="宋体" w:hAnsi="宋体" w:hint="eastAsia"/>
          <w:color w:val="000000"/>
          <w:sz w:val="24"/>
        </w:rPr>
        <w:t>折纸设计；机械仿真；数字化平台；交互设计</w:t>
      </w:r>
    </w:p>
    <w:p w14:paraId="44596EBA" w14:textId="77777777" w:rsidR="00771E8F" w:rsidRDefault="00771E8F" w:rsidP="00771E8F">
      <w:pPr>
        <w:pStyle w:val="a6"/>
        <w:ind w:firstLine="0"/>
        <w:rPr>
          <w:b/>
          <w:bCs/>
          <w:shd w:val="clear" w:color="auto" w:fill="FFFFFF"/>
        </w:rPr>
      </w:pPr>
    </w:p>
    <w:p w14:paraId="35F9A692" w14:textId="58224A32" w:rsidR="00771E8F" w:rsidRPr="00DA3F7A" w:rsidRDefault="00771E8F" w:rsidP="00771E8F">
      <w:pPr>
        <w:pStyle w:val="a6"/>
        <w:ind w:firstLine="0"/>
        <w:rPr>
          <w:b/>
          <w:bCs/>
          <w:shd w:val="clear" w:color="auto" w:fill="FFFFFF"/>
        </w:rPr>
      </w:pPr>
      <w:r w:rsidRPr="00DA3F7A">
        <w:rPr>
          <w:rFonts w:hint="eastAsia"/>
          <w:b/>
          <w:bCs/>
          <w:shd w:val="clear" w:color="auto" w:fill="FFFFFF"/>
        </w:rPr>
        <w:t>一、前</w:t>
      </w:r>
      <w:r w:rsidR="00896CE0" w:rsidRPr="00DA3F7A">
        <w:rPr>
          <w:rFonts w:hint="eastAsia"/>
          <w:b/>
          <w:bCs/>
          <w:shd w:val="clear" w:color="auto" w:fill="FFFFFF"/>
        </w:rPr>
        <w:t>言</w:t>
      </w:r>
    </w:p>
    <w:p w14:paraId="51FC7F93" w14:textId="3336835F" w:rsidR="00D1498D" w:rsidRPr="00D1498D" w:rsidRDefault="00D1498D" w:rsidP="00D1498D">
      <w:pPr>
        <w:pStyle w:val="a6"/>
        <w:rPr>
          <w:shd w:val="clear" w:color="auto" w:fill="FFFFFF"/>
        </w:rPr>
      </w:pPr>
      <w:r w:rsidRPr="00D1498D">
        <w:rPr>
          <w:rFonts w:hint="eastAsia"/>
          <w:shd w:val="clear" w:color="auto" w:fill="FFFFFF"/>
        </w:rPr>
        <w:t>折纸（</w:t>
      </w:r>
      <w:r w:rsidRPr="00D1498D">
        <w:rPr>
          <w:rFonts w:hint="eastAsia"/>
          <w:shd w:val="clear" w:color="auto" w:fill="FFFFFF"/>
        </w:rPr>
        <w:t>Origami</w:t>
      </w:r>
      <w:r w:rsidRPr="00D1498D">
        <w:rPr>
          <w:rFonts w:hint="eastAsia"/>
          <w:shd w:val="clear" w:color="auto" w:fill="FFFFFF"/>
        </w:rPr>
        <w:t>）源于东方传统纸艺文化，最初作为一种艺术表现形式，以纸张的折叠、压痕和构形来体现创意与审美。然而，纸艺不仅仅是一种手工技艺，更蕴含着自然形态的仿生逻辑。人们在长期的纸艺创作中发现，折叠的过程本身体现了自然界的生长、收缩与展开等变化规律，这种与生物形态变化相似的结构特征，使纸艺逐渐被视为一种仿生性形态生成方式</w:t>
      </w:r>
      <w:r w:rsidR="004C7A6C" w:rsidRPr="00D77C80">
        <w:rPr>
          <w:shd w:val="clear" w:color="auto" w:fill="FFFFFF"/>
          <w:vertAlign w:val="superscript"/>
        </w:rPr>
        <w:fldChar w:fldCharType="begin"/>
      </w:r>
      <w:r w:rsidR="004C7A6C" w:rsidRPr="00D77C80">
        <w:rPr>
          <w:shd w:val="clear" w:color="auto" w:fill="FFFFFF"/>
          <w:vertAlign w:val="superscript"/>
        </w:rPr>
        <w:instrText xml:space="preserve"> REF _Ref211287460 \r \h </w:instrText>
      </w:r>
      <w:r w:rsidR="00D77C80">
        <w:rPr>
          <w:shd w:val="clear" w:color="auto" w:fill="FFFFFF"/>
          <w:vertAlign w:val="superscript"/>
        </w:rPr>
        <w:instrText xml:space="preserve"> \* MERGEFORMAT </w:instrText>
      </w:r>
      <w:r w:rsidR="004C7A6C" w:rsidRPr="00D77C80">
        <w:rPr>
          <w:shd w:val="clear" w:color="auto" w:fill="FFFFFF"/>
          <w:vertAlign w:val="superscript"/>
        </w:rPr>
      </w:r>
      <w:r w:rsidR="004C7A6C" w:rsidRPr="00D77C80">
        <w:rPr>
          <w:shd w:val="clear" w:color="auto" w:fill="FFFFFF"/>
          <w:vertAlign w:val="superscript"/>
        </w:rPr>
        <w:fldChar w:fldCharType="separate"/>
      </w:r>
      <w:r w:rsidR="00240967">
        <w:rPr>
          <w:shd w:val="clear" w:color="auto" w:fill="FFFFFF"/>
          <w:vertAlign w:val="superscript"/>
        </w:rPr>
        <w:t>[1]</w:t>
      </w:r>
      <w:r w:rsidR="004C7A6C" w:rsidRPr="00D77C80">
        <w:rPr>
          <w:shd w:val="clear" w:color="auto" w:fill="FFFFFF"/>
          <w:vertAlign w:val="superscript"/>
        </w:rPr>
        <w:fldChar w:fldCharType="end"/>
      </w:r>
      <w:r w:rsidRPr="00D1498D">
        <w:rPr>
          <w:rFonts w:hint="eastAsia"/>
          <w:shd w:val="clear" w:color="auto" w:fill="FFFFFF"/>
        </w:rPr>
        <w:t>。由此，“纸艺仿生”成为设计者观察自然、理解结构与探索形态之间关系的重要桥梁。</w:t>
      </w:r>
    </w:p>
    <w:p w14:paraId="31694AD2" w14:textId="310D1476" w:rsidR="00D1498D" w:rsidRPr="00D1498D" w:rsidRDefault="00D1498D" w:rsidP="00D1498D">
      <w:pPr>
        <w:pStyle w:val="a6"/>
        <w:rPr>
          <w:shd w:val="clear" w:color="auto" w:fill="FFFFFF"/>
        </w:rPr>
      </w:pPr>
      <w:r w:rsidRPr="00D1498D">
        <w:rPr>
          <w:rFonts w:hint="eastAsia"/>
          <w:shd w:val="clear" w:color="auto" w:fill="FFFFFF"/>
        </w:rPr>
        <w:t>在此基础上，折纸从艺术创作逐步演变为具有科学意义的结构设计方法。折</w:t>
      </w:r>
      <w:r w:rsidRPr="00D1498D">
        <w:rPr>
          <w:rFonts w:hint="eastAsia"/>
          <w:shd w:val="clear" w:color="auto" w:fill="FFFFFF"/>
        </w:rPr>
        <w:lastRenderedPageBreak/>
        <w:t>纸设计（</w:t>
      </w:r>
      <w:r w:rsidRPr="00D1498D">
        <w:rPr>
          <w:rFonts w:hint="eastAsia"/>
          <w:shd w:val="clear" w:color="auto" w:fill="FFFFFF"/>
        </w:rPr>
        <w:t>Origami Design</w:t>
      </w:r>
      <w:r w:rsidRPr="00D1498D">
        <w:rPr>
          <w:rFonts w:hint="eastAsia"/>
          <w:shd w:val="clear" w:color="auto" w:fill="FFFFFF"/>
        </w:rPr>
        <w:t>）将纸艺的造型逻辑转化为几何与力学原理，通过数学建模与工程分析揭示折叠与展开的结构规律</w:t>
      </w:r>
      <w:r w:rsidR="004C7A6C" w:rsidRPr="00D77C80">
        <w:rPr>
          <w:shd w:val="clear" w:color="auto" w:fill="FFFFFF"/>
          <w:vertAlign w:val="superscript"/>
        </w:rPr>
        <w:fldChar w:fldCharType="begin"/>
      </w:r>
      <w:r w:rsidR="004C7A6C" w:rsidRPr="00D77C80">
        <w:rPr>
          <w:shd w:val="clear" w:color="auto" w:fill="FFFFFF"/>
          <w:vertAlign w:val="superscript"/>
        </w:rPr>
        <w:instrText xml:space="preserve"> </w:instrText>
      </w:r>
      <w:r w:rsidR="004C7A6C" w:rsidRPr="00D77C80">
        <w:rPr>
          <w:rFonts w:hint="eastAsia"/>
          <w:shd w:val="clear" w:color="auto" w:fill="FFFFFF"/>
          <w:vertAlign w:val="superscript"/>
        </w:rPr>
        <w:instrText>REF _Ref211204673 \r \h</w:instrText>
      </w:r>
      <w:r w:rsidR="004C7A6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4C7A6C" w:rsidRPr="00D77C80">
        <w:rPr>
          <w:shd w:val="clear" w:color="auto" w:fill="FFFFFF"/>
          <w:vertAlign w:val="superscript"/>
        </w:rPr>
      </w:r>
      <w:r w:rsidR="004C7A6C" w:rsidRPr="00D77C80">
        <w:rPr>
          <w:shd w:val="clear" w:color="auto" w:fill="FFFFFF"/>
          <w:vertAlign w:val="superscript"/>
        </w:rPr>
        <w:fldChar w:fldCharType="separate"/>
      </w:r>
      <w:r w:rsidR="00240967">
        <w:rPr>
          <w:shd w:val="clear" w:color="auto" w:fill="FFFFFF"/>
          <w:vertAlign w:val="superscript"/>
        </w:rPr>
        <w:t>[2]</w:t>
      </w:r>
      <w:r w:rsidR="004C7A6C" w:rsidRPr="00D77C80">
        <w:rPr>
          <w:shd w:val="clear" w:color="auto" w:fill="FFFFFF"/>
          <w:vertAlign w:val="superscript"/>
        </w:rPr>
        <w:fldChar w:fldCharType="end"/>
      </w:r>
      <w:r w:rsidRPr="00D1498D">
        <w:rPr>
          <w:rFonts w:hint="eastAsia"/>
          <w:shd w:val="clear" w:color="auto" w:fill="FFFFFF"/>
        </w:rPr>
        <w:t>。折纸的几何特征不仅体现了艺术造型的灵动性，也蕴含了高度的结构合理性与可展性。近年来，折纸设计被广泛应用于柔性结构、空间展开系统、可展建筑、医疗器械、软体机器人等领域</w:t>
      </w:r>
      <w:r w:rsidRPr="00D77C80">
        <w:rPr>
          <w:rFonts w:hint="eastAsia"/>
          <w:shd w:val="clear" w:color="auto" w:fill="FFFFFF"/>
          <w:vertAlign w:val="superscript"/>
        </w:rPr>
        <w:t>[3]</w:t>
      </w:r>
      <w:r w:rsidRPr="00D1498D">
        <w:rPr>
          <w:rFonts w:hint="eastAsia"/>
          <w:shd w:val="clear" w:color="auto" w:fill="FFFFFF"/>
        </w:rPr>
        <w:t>，成为启发式结构创新的重要方法。折纸的几何原理与运动学特征为复杂运动结构和轻量化设计提供了新的思路，也为设计学与工程学的跨界融合提供了新的理论基础</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_Ref211288352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[4]</w:t>
      </w:r>
      <w:r w:rsidR="0055677C" w:rsidRPr="00D77C80">
        <w:rPr>
          <w:shd w:val="clear" w:color="auto" w:fill="FFFFFF"/>
          <w:vertAlign w:val="superscript"/>
        </w:rPr>
        <w:fldChar w:fldCharType="end"/>
      </w:r>
      <w:r w:rsidRPr="00D1498D">
        <w:rPr>
          <w:rFonts w:hint="eastAsia"/>
          <w:shd w:val="clear" w:color="auto" w:fill="FFFFFF"/>
        </w:rPr>
        <w:t>。</w:t>
      </w:r>
    </w:p>
    <w:p w14:paraId="4B514B69" w14:textId="12530621" w:rsidR="00D1498D" w:rsidRPr="00D1498D" w:rsidRDefault="00D1498D" w:rsidP="00D1498D">
      <w:pPr>
        <w:pStyle w:val="a6"/>
        <w:rPr>
          <w:shd w:val="clear" w:color="auto" w:fill="FFFFFF"/>
        </w:rPr>
      </w:pPr>
      <w:r w:rsidRPr="00D1498D">
        <w:rPr>
          <w:rFonts w:hint="eastAsia"/>
          <w:shd w:val="clear" w:color="auto" w:fill="FFFFFF"/>
        </w:rPr>
        <w:t>随着计算机仿真与数字化设计技术的发展，折纸研究已不再局限于几何造型与手工实验，而进入了机械仿真与虚拟设计的新阶段。通过折纸结构的数学建模与物理仿真结合，研究者能够更精确地分析折叠运动、材料变形与结构力学特性，从而实现对折纸结构的预测与优化</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_Ref211288369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[5]</w:t>
      </w:r>
      <w:r w:rsidR="0055677C" w:rsidRPr="00D77C80">
        <w:rPr>
          <w:shd w:val="clear" w:color="auto" w:fill="FFFFFF"/>
          <w:vertAlign w:val="superscript"/>
        </w:rPr>
        <w:fldChar w:fldCharType="end"/>
      </w:r>
      <w:r w:rsidRPr="00D1498D">
        <w:rPr>
          <w:rFonts w:hint="eastAsia"/>
          <w:shd w:val="clear" w:color="auto" w:fill="FFFFFF"/>
        </w:rPr>
        <w:t>。特别是在</w:t>
      </w:r>
      <w:r w:rsidRPr="00D1498D">
        <w:rPr>
          <w:rFonts w:hint="eastAsia"/>
          <w:shd w:val="clear" w:color="auto" w:fill="FFFFFF"/>
        </w:rPr>
        <w:t xml:space="preserve"> Unity </w:t>
      </w:r>
      <w:r w:rsidRPr="00D1498D">
        <w:rPr>
          <w:rFonts w:hint="eastAsia"/>
          <w:shd w:val="clear" w:color="auto" w:fill="FFFFFF"/>
        </w:rPr>
        <w:t>等实时渲染与物理计算引擎的支持下，折纸仿真正逐步从实验性研究转向系统化、可视化、交互化的设计工具。这一演进路径——从纸艺仿生到折纸设计再到机械仿真——不仅体现了设计思维与科学计算的融合，也标志着折纸设计从手工艺术迈向数字化智能设计的新阶段。</w:t>
      </w:r>
    </w:p>
    <w:p w14:paraId="4F7DF25D" w14:textId="2C88CEF1" w:rsidR="00D1498D" w:rsidRPr="00D1498D" w:rsidRDefault="00D1498D" w:rsidP="00D1498D">
      <w:pPr>
        <w:pStyle w:val="a6"/>
        <w:rPr>
          <w:shd w:val="clear" w:color="auto" w:fill="FFFFFF"/>
        </w:rPr>
      </w:pPr>
      <w:r w:rsidRPr="00D1498D">
        <w:rPr>
          <w:rFonts w:hint="eastAsia"/>
          <w:shd w:val="clear" w:color="auto" w:fill="FFFFFF"/>
        </w:rPr>
        <w:t>折纸设计的核心在于将二维平面材料转化为三维结构的过程，其理论基础主要包括折纸几何学（</w:t>
      </w:r>
      <w:r w:rsidRPr="00D1498D">
        <w:rPr>
          <w:rFonts w:hint="eastAsia"/>
          <w:shd w:val="clear" w:color="auto" w:fill="FFFFFF"/>
        </w:rPr>
        <w:t>Origami Geometry</w:t>
      </w:r>
      <w:r w:rsidRPr="00D1498D">
        <w:rPr>
          <w:rFonts w:hint="eastAsia"/>
          <w:shd w:val="clear" w:color="auto" w:fill="FFFFFF"/>
        </w:rPr>
        <w:t>）、折纸运动学（</w:t>
      </w:r>
      <w:r w:rsidRPr="00D1498D">
        <w:rPr>
          <w:rFonts w:hint="eastAsia"/>
          <w:shd w:val="clear" w:color="auto" w:fill="FFFFFF"/>
        </w:rPr>
        <w:t>Origami Kinematics</w:t>
      </w:r>
      <w:r w:rsidRPr="00D1498D">
        <w:rPr>
          <w:rFonts w:hint="eastAsia"/>
          <w:shd w:val="clear" w:color="auto" w:fill="FFFFFF"/>
        </w:rPr>
        <w:t>）、结构力学以及仿生设计原理</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_Ref211206338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[6]</w:t>
      </w:r>
      <w:r w:rsidR="0055677C" w:rsidRPr="00D77C80">
        <w:rPr>
          <w:shd w:val="clear" w:color="auto" w:fill="FFFFFF"/>
          <w:vertAlign w:val="superscript"/>
        </w:rPr>
        <w:fldChar w:fldCharType="end"/>
      </w:r>
      <w:r w:rsidRPr="00D1498D">
        <w:rPr>
          <w:rFonts w:hint="eastAsia"/>
          <w:shd w:val="clear" w:color="auto" w:fill="FFFFFF"/>
        </w:rPr>
        <w:t>。折纸几何学研究折痕的排列与折叠规律，揭示平面到立体的几何映射关系；折纸运动学则通过运动分析描述折叠过程中角度变化与可展特性；而仿生设计则将自然界的折叠与展开机制转化为工程结构的创新原理</w:t>
      </w:r>
      <w:r w:rsidR="0055677C" w:rsidRPr="00D77C80">
        <w:rPr>
          <w:shd w:val="clear" w:color="auto" w:fill="FFFFFF"/>
          <w:vertAlign w:val="superscript"/>
        </w:rPr>
        <w:fldChar w:fldCharType="begin"/>
      </w:r>
      <w:r w:rsidR="0055677C" w:rsidRPr="00D77C80">
        <w:rPr>
          <w:shd w:val="clear" w:color="auto" w:fill="FFFFFF"/>
          <w:vertAlign w:val="superscript"/>
        </w:rPr>
        <w:instrText xml:space="preserve"> </w:instrText>
      </w:r>
      <w:r w:rsidR="0055677C" w:rsidRPr="00D77C80">
        <w:rPr>
          <w:rFonts w:hint="eastAsia"/>
          <w:shd w:val="clear" w:color="auto" w:fill="FFFFFF"/>
          <w:vertAlign w:val="superscript"/>
        </w:rPr>
        <w:instrText>REF _Ref211288473 \r \h</w:instrText>
      </w:r>
      <w:r w:rsidR="0055677C"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5677C" w:rsidRPr="00D77C80">
        <w:rPr>
          <w:shd w:val="clear" w:color="auto" w:fill="FFFFFF"/>
          <w:vertAlign w:val="superscript"/>
        </w:rPr>
      </w:r>
      <w:r w:rsidR="0055677C" w:rsidRPr="00D77C80">
        <w:rPr>
          <w:shd w:val="clear" w:color="auto" w:fill="FFFFFF"/>
          <w:vertAlign w:val="superscript"/>
        </w:rPr>
        <w:fldChar w:fldCharType="separate"/>
      </w:r>
      <w:r w:rsidR="00240967">
        <w:rPr>
          <w:shd w:val="clear" w:color="auto" w:fill="FFFFFF"/>
          <w:vertAlign w:val="superscript"/>
        </w:rPr>
        <w:t>[7]</w:t>
      </w:r>
      <w:r w:rsidR="0055677C" w:rsidRPr="00D77C80">
        <w:rPr>
          <w:shd w:val="clear" w:color="auto" w:fill="FFFFFF"/>
          <w:vertAlign w:val="superscript"/>
        </w:rPr>
        <w:fldChar w:fldCharType="end"/>
      </w:r>
      <w:r w:rsidRPr="00D1498D">
        <w:rPr>
          <w:rFonts w:hint="eastAsia"/>
          <w:shd w:val="clear" w:color="auto" w:fill="FFFFFF"/>
        </w:rPr>
        <w:t>。近年来，折纸与计算机辅助设计（</w:t>
      </w:r>
      <w:r w:rsidRPr="00D1498D">
        <w:rPr>
          <w:rFonts w:hint="eastAsia"/>
          <w:shd w:val="clear" w:color="auto" w:fill="FFFFFF"/>
        </w:rPr>
        <w:t>CAD</w:t>
      </w:r>
      <w:r w:rsidRPr="00D1498D">
        <w:rPr>
          <w:rFonts w:hint="eastAsia"/>
          <w:shd w:val="clear" w:color="auto" w:fill="FFFFFF"/>
        </w:rPr>
        <w:t>）、虚拟仿真、人工智能等技术相结合，为折纸的研究和应用提供了新路径</w:t>
      </w:r>
      <w:r w:rsidR="00561770" w:rsidRPr="00D77C80">
        <w:rPr>
          <w:shd w:val="clear" w:color="auto" w:fill="FFFFFF"/>
          <w:vertAlign w:val="superscript"/>
        </w:rPr>
        <w:fldChar w:fldCharType="begin"/>
      </w:r>
      <w:r w:rsidR="00561770" w:rsidRPr="00D77C80">
        <w:rPr>
          <w:shd w:val="clear" w:color="auto" w:fill="FFFFFF"/>
          <w:vertAlign w:val="superscript"/>
        </w:rPr>
        <w:instrText xml:space="preserve"> </w:instrText>
      </w:r>
      <w:r w:rsidR="00561770" w:rsidRPr="00D77C80">
        <w:rPr>
          <w:rFonts w:hint="eastAsia"/>
          <w:shd w:val="clear" w:color="auto" w:fill="FFFFFF"/>
          <w:vertAlign w:val="superscript"/>
        </w:rPr>
        <w:instrText>REF _Ref211293517 \r \h</w:instrText>
      </w:r>
      <w:r w:rsidR="00561770"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561770" w:rsidRPr="00D77C80">
        <w:rPr>
          <w:shd w:val="clear" w:color="auto" w:fill="FFFFFF"/>
          <w:vertAlign w:val="superscript"/>
        </w:rPr>
      </w:r>
      <w:r w:rsidR="00561770" w:rsidRPr="00D77C80">
        <w:rPr>
          <w:shd w:val="clear" w:color="auto" w:fill="FFFFFF"/>
          <w:vertAlign w:val="superscript"/>
        </w:rPr>
        <w:fldChar w:fldCharType="separate"/>
      </w:r>
      <w:r w:rsidR="00240967">
        <w:rPr>
          <w:shd w:val="clear" w:color="auto" w:fill="FFFFFF"/>
          <w:vertAlign w:val="superscript"/>
        </w:rPr>
        <w:t>[8]</w:t>
      </w:r>
      <w:r w:rsidR="00561770" w:rsidRPr="00D77C80">
        <w:rPr>
          <w:shd w:val="clear" w:color="auto" w:fill="FFFFFF"/>
          <w:vertAlign w:val="superscript"/>
        </w:rPr>
        <w:fldChar w:fldCharType="end"/>
      </w:r>
      <w:r w:rsidRPr="00D1498D">
        <w:rPr>
          <w:rFonts w:hint="eastAsia"/>
          <w:shd w:val="clear" w:color="auto" w:fill="FFFFFF"/>
        </w:rPr>
        <w:t>。</w:t>
      </w:r>
    </w:p>
    <w:p w14:paraId="62F4DF44" w14:textId="761E6E93" w:rsidR="00D1498D" w:rsidRPr="00D1498D" w:rsidRDefault="00D1498D" w:rsidP="00D1498D">
      <w:pPr>
        <w:pStyle w:val="a6"/>
        <w:rPr>
          <w:shd w:val="clear" w:color="auto" w:fill="FFFFFF"/>
        </w:rPr>
      </w:pPr>
      <w:r w:rsidRPr="00D1498D">
        <w:rPr>
          <w:rFonts w:hint="eastAsia"/>
          <w:shd w:val="clear" w:color="auto" w:fill="FFFFFF"/>
        </w:rPr>
        <w:t>在国际研究中，折纸领域经历了从“艺术—数学—工程”的逐步拓展。</w:t>
      </w:r>
      <w:r w:rsidRPr="00D1498D">
        <w:rPr>
          <w:rFonts w:hint="eastAsia"/>
          <w:shd w:val="clear" w:color="auto" w:fill="FFFFFF"/>
        </w:rPr>
        <w:t xml:space="preserve">Demaine </w:t>
      </w:r>
      <w:r w:rsidRPr="00D1498D">
        <w:rPr>
          <w:rFonts w:hint="eastAsia"/>
          <w:shd w:val="clear" w:color="auto" w:fill="FFFFFF"/>
        </w:rPr>
        <w:t>等人提出的折纸数学理论为复杂折叠结构的计算提供了基础</w:t>
      </w:r>
      <w:r w:rsidR="008E1DDE" w:rsidRPr="00D77C80">
        <w:rPr>
          <w:shd w:val="clear" w:color="auto" w:fill="FFFFFF"/>
          <w:vertAlign w:val="superscript"/>
        </w:rPr>
        <w:fldChar w:fldCharType="begin"/>
      </w:r>
      <w:r w:rsidR="008E1DDE" w:rsidRPr="00D77C80">
        <w:rPr>
          <w:shd w:val="clear" w:color="auto" w:fill="FFFFFF"/>
          <w:vertAlign w:val="superscript"/>
        </w:rPr>
        <w:instrText xml:space="preserve"> </w:instrText>
      </w:r>
      <w:r w:rsidR="008E1DDE" w:rsidRPr="00D77C80">
        <w:rPr>
          <w:rFonts w:hint="eastAsia"/>
          <w:shd w:val="clear" w:color="auto" w:fill="FFFFFF"/>
          <w:vertAlign w:val="superscript"/>
        </w:rPr>
        <w:instrText>REF _Ref211293574 \r \h</w:instrText>
      </w:r>
      <w:r w:rsidR="008E1DDE"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8E1DDE" w:rsidRPr="00D77C80">
        <w:rPr>
          <w:shd w:val="clear" w:color="auto" w:fill="FFFFFF"/>
          <w:vertAlign w:val="superscript"/>
        </w:rPr>
      </w:r>
      <w:r w:rsidR="008E1DDE" w:rsidRPr="00D77C80">
        <w:rPr>
          <w:shd w:val="clear" w:color="auto" w:fill="FFFFFF"/>
          <w:vertAlign w:val="superscript"/>
        </w:rPr>
        <w:fldChar w:fldCharType="separate"/>
      </w:r>
      <w:r w:rsidR="00240967">
        <w:rPr>
          <w:shd w:val="clear" w:color="auto" w:fill="FFFFFF"/>
          <w:vertAlign w:val="superscript"/>
        </w:rPr>
        <w:t>[9]</w:t>
      </w:r>
      <w:r w:rsidR="008E1DDE" w:rsidRPr="00D77C80">
        <w:rPr>
          <w:shd w:val="clear" w:color="auto" w:fill="FFFFFF"/>
          <w:vertAlign w:val="superscript"/>
        </w:rPr>
        <w:fldChar w:fldCharType="end"/>
      </w:r>
      <w:r w:rsidRPr="00D1498D">
        <w:rPr>
          <w:rFonts w:hint="eastAsia"/>
          <w:shd w:val="clear" w:color="auto" w:fill="FFFFFF"/>
        </w:rPr>
        <w:t>；</w:t>
      </w:r>
      <w:r w:rsidRPr="00D1498D">
        <w:rPr>
          <w:rFonts w:hint="eastAsia"/>
          <w:shd w:val="clear" w:color="auto" w:fill="FFFFFF"/>
        </w:rPr>
        <w:t xml:space="preserve">Tachi </w:t>
      </w:r>
      <w:r w:rsidRPr="00D1498D">
        <w:rPr>
          <w:rFonts w:hint="eastAsia"/>
          <w:shd w:val="clear" w:color="auto" w:fill="FFFFFF"/>
        </w:rPr>
        <w:t>开发的</w:t>
      </w:r>
      <w:r w:rsidRPr="00D1498D">
        <w:rPr>
          <w:rFonts w:hint="eastAsia"/>
          <w:shd w:val="clear" w:color="auto" w:fill="FFFFFF"/>
        </w:rPr>
        <w:t xml:space="preserve"> Freeform Origami </w:t>
      </w:r>
      <w:r w:rsidRPr="00D1498D">
        <w:rPr>
          <w:rFonts w:hint="eastAsia"/>
          <w:shd w:val="clear" w:color="auto" w:fill="FFFFFF"/>
        </w:rPr>
        <w:t>软件实现了复杂形态的实时仿真</w:t>
      </w:r>
      <w:r w:rsidR="00E23278" w:rsidRPr="00D77C80">
        <w:rPr>
          <w:shd w:val="clear" w:color="auto" w:fill="FFFFFF"/>
          <w:vertAlign w:val="superscript"/>
        </w:rPr>
        <w:fldChar w:fldCharType="begin"/>
      </w:r>
      <w:r w:rsidR="00E23278" w:rsidRPr="00D77C80">
        <w:rPr>
          <w:shd w:val="clear" w:color="auto" w:fill="FFFFFF"/>
          <w:vertAlign w:val="superscript"/>
        </w:rPr>
        <w:instrText xml:space="preserve"> </w:instrText>
      </w:r>
      <w:r w:rsidR="00E23278" w:rsidRPr="00D77C80">
        <w:rPr>
          <w:rFonts w:hint="eastAsia"/>
          <w:shd w:val="clear" w:color="auto" w:fill="FFFFFF"/>
          <w:vertAlign w:val="superscript"/>
        </w:rPr>
        <w:instrText>REF _Ref211248705 \r \h</w:instrText>
      </w:r>
      <w:r w:rsidR="00E23278"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E23278" w:rsidRPr="00D77C80">
        <w:rPr>
          <w:shd w:val="clear" w:color="auto" w:fill="FFFFFF"/>
          <w:vertAlign w:val="superscript"/>
        </w:rPr>
      </w:r>
      <w:r w:rsidR="00E23278" w:rsidRPr="00D77C80">
        <w:rPr>
          <w:shd w:val="clear" w:color="auto" w:fill="FFFFFF"/>
          <w:vertAlign w:val="superscript"/>
        </w:rPr>
        <w:fldChar w:fldCharType="separate"/>
      </w:r>
      <w:r w:rsidR="00240967">
        <w:rPr>
          <w:shd w:val="clear" w:color="auto" w:fill="FFFFFF"/>
          <w:vertAlign w:val="superscript"/>
        </w:rPr>
        <w:t>[10]</w:t>
      </w:r>
      <w:r w:rsidR="00E23278" w:rsidRPr="00D77C80">
        <w:rPr>
          <w:shd w:val="clear" w:color="auto" w:fill="FFFFFF"/>
          <w:vertAlign w:val="superscript"/>
        </w:rPr>
        <w:fldChar w:fldCharType="end"/>
      </w:r>
      <w:r w:rsidRPr="00D1498D">
        <w:rPr>
          <w:rFonts w:hint="eastAsia"/>
          <w:shd w:val="clear" w:color="auto" w:fill="FFFFFF"/>
        </w:rPr>
        <w:t>；</w:t>
      </w:r>
      <w:r w:rsidRPr="00D1498D">
        <w:rPr>
          <w:rFonts w:hint="eastAsia"/>
          <w:shd w:val="clear" w:color="auto" w:fill="FFFFFF"/>
        </w:rPr>
        <w:t xml:space="preserve">Lang </w:t>
      </w:r>
      <w:r w:rsidRPr="00D1498D">
        <w:rPr>
          <w:rFonts w:hint="eastAsia"/>
          <w:shd w:val="clear" w:color="auto" w:fill="FFFFFF"/>
        </w:rPr>
        <w:t>的</w:t>
      </w:r>
      <w:r w:rsidRPr="00D1498D">
        <w:rPr>
          <w:rFonts w:hint="eastAsia"/>
          <w:shd w:val="clear" w:color="auto" w:fill="FFFFFF"/>
        </w:rPr>
        <w:t xml:space="preserve"> TreeMaker </w:t>
      </w:r>
      <w:r w:rsidRPr="00D1498D">
        <w:rPr>
          <w:rFonts w:hint="eastAsia"/>
          <w:shd w:val="clear" w:color="auto" w:fill="FFFFFF"/>
        </w:rPr>
        <w:t>软件基于树形算法帮助设计者自动生成折痕图案</w:t>
      </w:r>
      <w:r w:rsidR="00E23278" w:rsidRPr="00D77C80">
        <w:rPr>
          <w:shd w:val="clear" w:color="auto" w:fill="FFFFFF"/>
          <w:vertAlign w:val="superscript"/>
        </w:rPr>
        <w:fldChar w:fldCharType="begin"/>
      </w:r>
      <w:r w:rsidR="00E23278" w:rsidRPr="00D77C80">
        <w:rPr>
          <w:shd w:val="clear" w:color="auto" w:fill="FFFFFF"/>
          <w:vertAlign w:val="superscript"/>
        </w:rPr>
        <w:instrText xml:space="preserve"> </w:instrText>
      </w:r>
      <w:r w:rsidR="00E23278" w:rsidRPr="00D77C80">
        <w:rPr>
          <w:rFonts w:hint="eastAsia"/>
          <w:shd w:val="clear" w:color="auto" w:fill="FFFFFF"/>
          <w:vertAlign w:val="superscript"/>
        </w:rPr>
        <w:instrText>REF _Ref211204774 \r \h</w:instrText>
      </w:r>
      <w:r w:rsidR="00E23278"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E23278" w:rsidRPr="00D77C80">
        <w:rPr>
          <w:shd w:val="clear" w:color="auto" w:fill="FFFFFF"/>
          <w:vertAlign w:val="superscript"/>
        </w:rPr>
      </w:r>
      <w:r w:rsidR="00E23278" w:rsidRPr="00D77C80">
        <w:rPr>
          <w:shd w:val="clear" w:color="auto" w:fill="FFFFFF"/>
          <w:vertAlign w:val="superscript"/>
        </w:rPr>
        <w:fldChar w:fldCharType="separate"/>
      </w:r>
      <w:r w:rsidR="00240967">
        <w:rPr>
          <w:shd w:val="clear" w:color="auto" w:fill="FFFFFF"/>
          <w:vertAlign w:val="superscript"/>
        </w:rPr>
        <w:t>[11]</w:t>
      </w:r>
      <w:r w:rsidR="00E23278" w:rsidRPr="00D77C80">
        <w:rPr>
          <w:shd w:val="clear" w:color="auto" w:fill="FFFFFF"/>
          <w:vertAlign w:val="superscript"/>
        </w:rPr>
        <w:fldChar w:fldCharType="end"/>
      </w:r>
      <w:r w:rsidRPr="00D1498D">
        <w:rPr>
          <w:rFonts w:hint="eastAsia"/>
          <w:shd w:val="clear" w:color="auto" w:fill="FFFFFF"/>
        </w:rPr>
        <w:t>。这些工具推动了折纸设计从手工艺术向计算机辅助设计的转型。近年来，折纸研究的重点逐渐转向运动仿真、结构优化与多领域应用，在工程领域被广泛用于航天器展开</w:t>
      </w:r>
      <w:r w:rsidRPr="00D1498D">
        <w:rPr>
          <w:rFonts w:hint="eastAsia"/>
          <w:shd w:val="clear" w:color="auto" w:fill="FFFFFF"/>
        </w:rPr>
        <w:lastRenderedPageBreak/>
        <w:t>结构、建筑可展屋面及柔性机械臂等设计</w:t>
      </w:r>
      <w:r w:rsidR="00E23278" w:rsidRPr="00D77C80">
        <w:rPr>
          <w:shd w:val="clear" w:color="auto" w:fill="FFFFFF"/>
          <w:vertAlign w:val="superscript"/>
        </w:rPr>
        <w:fldChar w:fldCharType="begin"/>
      </w:r>
      <w:r w:rsidR="00E23278" w:rsidRPr="00D77C80">
        <w:rPr>
          <w:shd w:val="clear" w:color="auto" w:fill="FFFFFF"/>
          <w:vertAlign w:val="superscript"/>
        </w:rPr>
        <w:instrText xml:space="preserve"> </w:instrText>
      </w:r>
      <w:r w:rsidR="00E23278" w:rsidRPr="00D77C80">
        <w:rPr>
          <w:rFonts w:hint="eastAsia"/>
          <w:shd w:val="clear" w:color="auto" w:fill="FFFFFF"/>
          <w:vertAlign w:val="superscript"/>
        </w:rPr>
        <w:instrText>REF _Ref211288666 \r \h</w:instrText>
      </w:r>
      <w:r w:rsidR="00E23278" w:rsidRPr="00D77C80">
        <w:rPr>
          <w:shd w:val="clear" w:color="auto" w:fill="FFFFFF"/>
          <w:vertAlign w:val="superscript"/>
        </w:rPr>
        <w:instrText xml:space="preserve"> </w:instrText>
      </w:r>
      <w:r w:rsidR="00D77C80">
        <w:rPr>
          <w:shd w:val="clear" w:color="auto" w:fill="FFFFFF"/>
          <w:vertAlign w:val="superscript"/>
        </w:rPr>
        <w:instrText xml:space="preserve"> \* MERGEFORMAT </w:instrText>
      </w:r>
      <w:r w:rsidR="00E23278" w:rsidRPr="00D77C80">
        <w:rPr>
          <w:shd w:val="clear" w:color="auto" w:fill="FFFFFF"/>
          <w:vertAlign w:val="superscript"/>
        </w:rPr>
      </w:r>
      <w:r w:rsidR="00E23278" w:rsidRPr="00D77C80">
        <w:rPr>
          <w:shd w:val="clear" w:color="auto" w:fill="FFFFFF"/>
          <w:vertAlign w:val="superscript"/>
        </w:rPr>
        <w:fldChar w:fldCharType="separate"/>
      </w:r>
      <w:r w:rsidR="00240967">
        <w:rPr>
          <w:shd w:val="clear" w:color="auto" w:fill="FFFFFF"/>
          <w:vertAlign w:val="superscript"/>
        </w:rPr>
        <w:t>[12]</w:t>
      </w:r>
      <w:r w:rsidR="00E23278" w:rsidRPr="00D77C80">
        <w:rPr>
          <w:shd w:val="clear" w:color="auto" w:fill="FFFFFF"/>
          <w:vertAlign w:val="superscript"/>
        </w:rPr>
        <w:fldChar w:fldCharType="end"/>
      </w:r>
      <w:r w:rsidRPr="00D1498D">
        <w:rPr>
          <w:rFonts w:hint="eastAsia"/>
          <w:shd w:val="clear" w:color="auto" w:fill="FFFFFF"/>
        </w:rPr>
        <w:t>。</w:t>
      </w:r>
    </w:p>
    <w:p w14:paraId="3520A1A1" w14:textId="6854335E" w:rsidR="00C563E9" w:rsidRPr="00C563E9" w:rsidRDefault="00C563E9" w:rsidP="00D1498D">
      <w:pPr>
        <w:pStyle w:val="a6"/>
        <w:rPr>
          <w:highlight w:val="yellow"/>
          <w:shd w:val="clear" w:color="auto" w:fill="FFFFFF"/>
        </w:rPr>
      </w:pPr>
      <w:r w:rsidRPr="00C563E9">
        <w:rPr>
          <w:rFonts w:hint="eastAsia"/>
          <w:shd w:val="clear" w:color="auto" w:fill="FFFFFF"/>
        </w:rPr>
        <w:t>当前国内折纸研究的重点集中于两个方面：一是折纸艺术与其他设计方向的交叉研究，成果丰硕；二是折纸结构在机械等工程领域的启发与应用，此类研究多依赖于专业仿真软件。相较之下，</w:t>
      </w:r>
      <w:r>
        <w:rPr>
          <w:rFonts w:hint="eastAsia"/>
          <w:shd w:val="clear" w:color="auto" w:fill="FFFFFF"/>
        </w:rPr>
        <w:t>当前国内</w:t>
      </w:r>
      <w:r w:rsidRPr="00C563E9">
        <w:rPr>
          <w:rFonts w:hint="eastAsia"/>
          <w:shd w:val="clear" w:color="auto" w:fill="FFFFFF"/>
        </w:rPr>
        <w:t>折纸的本体理论研究则较为欠缺，且主要集中于折纸技艺的传承与作品的整合层面。</w:t>
      </w:r>
      <w:r>
        <w:rPr>
          <w:rFonts w:hint="eastAsia"/>
          <w:shd w:val="clear" w:color="auto" w:fill="FFFFFF"/>
        </w:rPr>
        <w:t>研究重点多在于</w:t>
      </w:r>
      <w:r w:rsidRPr="00C563E9">
        <w:rPr>
          <w:rFonts w:hint="eastAsia"/>
          <w:shd w:val="clear" w:color="auto" w:fill="FFFFFF"/>
        </w:rPr>
        <w:t>折纸艺术与其他设计方向的交叉研究</w:t>
      </w:r>
      <w:r>
        <w:rPr>
          <w:rFonts w:hint="eastAsia"/>
          <w:shd w:val="clear" w:color="auto" w:fill="FFFFFF"/>
        </w:rPr>
        <w:t>，以及</w:t>
      </w:r>
      <w:r w:rsidRPr="00C563E9">
        <w:rPr>
          <w:rFonts w:hint="eastAsia"/>
          <w:shd w:val="clear" w:color="auto" w:fill="FFFFFF"/>
        </w:rPr>
        <w:t>折纸结构在机械等工程领域的启发与应用，</w:t>
      </w:r>
      <w:r>
        <w:rPr>
          <w:rFonts w:hint="eastAsia"/>
          <w:shd w:val="clear" w:color="auto" w:fill="FFFFFF"/>
        </w:rPr>
        <w:t>而且</w:t>
      </w:r>
      <w:r w:rsidRPr="00C563E9">
        <w:rPr>
          <w:rFonts w:hint="eastAsia"/>
          <w:shd w:val="clear" w:color="auto" w:fill="FFFFFF"/>
        </w:rPr>
        <w:t>此类研究多依赖于专业仿真软件</w:t>
      </w:r>
      <w:r>
        <w:rPr>
          <w:rFonts w:hint="eastAsia"/>
          <w:shd w:val="clear" w:color="auto" w:fill="FFFFFF"/>
        </w:rPr>
        <w:t>。</w:t>
      </w:r>
    </w:p>
    <w:p w14:paraId="6F64AE71" w14:textId="6ED72E16" w:rsidR="00D1498D" w:rsidRPr="00D1498D" w:rsidRDefault="00D1498D" w:rsidP="00D1498D">
      <w:pPr>
        <w:pStyle w:val="a6"/>
        <w:rPr>
          <w:shd w:val="clear" w:color="auto" w:fill="FFFFFF"/>
        </w:rPr>
      </w:pPr>
      <w:r w:rsidRPr="00D1498D">
        <w:rPr>
          <w:rFonts w:hint="eastAsia"/>
          <w:shd w:val="clear" w:color="auto" w:fill="FFFFFF"/>
        </w:rPr>
        <w:t>折纸设计的未来研究正在由单一的几何和力学分析向智能化、系统化与可视化设计方向发展。</w:t>
      </w:r>
      <w:r w:rsidRPr="00D1498D">
        <w:rPr>
          <w:rFonts w:hint="eastAsia"/>
          <w:shd w:val="clear" w:color="auto" w:fill="FFFFFF"/>
        </w:rPr>
        <w:t xml:space="preserve">Meloni M </w:t>
      </w:r>
      <w:r w:rsidRPr="00D1498D">
        <w:rPr>
          <w:rFonts w:hint="eastAsia"/>
          <w:shd w:val="clear" w:color="auto" w:fill="FFFFFF"/>
        </w:rPr>
        <w:t>等人指出，折纸设计虽有明确定义的阶段划分，但折痕图案选择、运动学分析、结构优化与制造实现等过程往往相互交织，需要一种集成化、可交互的设计方法来实现高效协作和数据共享。目前折纸设计主要存在两种方法路径：直接设计（</w:t>
      </w:r>
      <w:r w:rsidRPr="00D1498D">
        <w:rPr>
          <w:rFonts w:hint="eastAsia"/>
          <w:shd w:val="clear" w:color="auto" w:fill="FFFFFF"/>
        </w:rPr>
        <w:t>Direct Design</w:t>
      </w:r>
      <w:r w:rsidRPr="00D1498D">
        <w:rPr>
          <w:rFonts w:hint="eastAsia"/>
          <w:shd w:val="clear" w:color="auto" w:fill="FFFFFF"/>
        </w:rPr>
        <w:t>）：通过对已知折痕图的应用或改造解决特定设计问题；逆向设计（</w:t>
      </w:r>
      <w:r w:rsidRPr="00D1498D">
        <w:rPr>
          <w:rFonts w:hint="eastAsia"/>
          <w:shd w:val="clear" w:color="auto" w:fill="FFFFFF"/>
        </w:rPr>
        <w:t>Inverse Design</w:t>
      </w:r>
      <w:r w:rsidRPr="00D1498D">
        <w:rPr>
          <w:rFonts w:hint="eastAsia"/>
          <w:shd w:val="clear" w:color="auto" w:fill="FFFFFF"/>
        </w:rPr>
        <w:t>）：根据功能需求反向生成符合折叠约束的折痕图</w:t>
      </w:r>
      <w:r w:rsidR="00E23278" w:rsidRPr="006E46C8">
        <w:rPr>
          <w:shd w:val="clear" w:color="auto" w:fill="FFFFFF"/>
          <w:vertAlign w:val="superscript"/>
        </w:rPr>
        <w:fldChar w:fldCharType="begin"/>
      </w:r>
      <w:r w:rsidR="00E23278" w:rsidRPr="006E46C8">
        <w:rPr>
          <w:shd w:val="clear" w:color="auto" w:fill="FFFFFF"/>
          <w:vertAlign w:val="superscript"/>
        </w:rPr>
        <w:instrText xml:space="preserve"> </w:instrText>
      </w:r>
      <w:r w:rsidR="00E23278" w:rsidRPr="006E46C8">
        <w:rPr>
          <w:rFonts w:hint="eastAsia"/>
          <w:shd w:val="clear" w:color="auto" w:fill="FFFFFF"/>
          <w:vertAlign w:val="superscript"/>
        </w:rPr>
        <w:instrText>REF _Ref211207937 \r \h</w:instrText>
      </w:r>
      <w:r w:rsidR="00E23278" w:rsidRPr="006E46C8">
        <w:rPr>
          <w:shd w:val="clear" w:color="auto" w:fill="FFFFFF"/>
          <w:vertAlign w:val="superscript"/>
        </w:rPr>
        <w:instrText xml:space="preserve"> </w:instrText>
      </w:r>
      <w:r w:rsidR="00D77C80" w:rsidRPr="006E46C8">
        <w:rPr>
          <w:shd w:val="clear" w:color="auto" w:fill="FFFFFF"/>
          <w:vertAlign w:val="superscript"/>
        </w:rPr>
        <w:instrText xml:space="preserve"> \* MERGEFORMAT </w:instrText>
      </w:r>
      <w:r w:rsidR="00E23278" w:rsidRPr="006E46C8">
        <w:rPr>
          <w:shd w:val="clear" w:color="auto" w:fill="FFFFFF"/>
          <w:vertAlign w:val="superscript"/>
        </w:rPr>
      </w:r>
      <w:r w:rsidR="00E23278" w:rsidRPr="006E46C8">
        <w:rPr>
          <w:shd w:val="clear" w:color="auto" w:fill="FFFFFF"/>
          <w:vertAlign w:val="superscript"/>
        </w:rPr>
        <w:fldChar w:fldCharType="separate"/>
      </w:r>
      <w:r w:rsidR="00240967" w:rsidRPr="006E46C8">
        <w:rPr>
          <w:shd w:val="clear" w:color="auto" w:fill="FFFFFF"/>
          <w:vertAlign w:val="superscript"/>
        </w:rPr>
        <w:t>[13]</w:t>
      </w:r>
      <w:r w:rsidR="00E23278" w:rsidRPr="006E46C8">
        <w:rPr>
          <w:shd w:val="clear" w:color="auto" w:fill="FFFFFF"/>
          <w:vertAlign w:val="superscript"/>
        </w:rPr>
        <w:fldChar w:fldCharType="end"/>
      </w:r>
      <w:r w:rsidRPr="00D1498D">
        <w:rPr>
          <w:rFonts w:hint="eastAsia"/>
          <w:shd w:val="clear" w:color="auto" w:fill="FFFFFF"/>
        </w:rPr>
        <w:t>。</w:t>
      </w:r>
    </w:p>
    <w:p w14:paraId="0485051D" w14:textId="1F9F2539" w:rsidR="00D1498D" w:rsidRPr="00D1498D" w:rsidRDefault="00D1498D" w:rsidP="00D1498D">
      <w:pPr>
        <w:pStyle w:val="a6"/>
        <w:rPr>
          <w:shd w:val="clear" w:color="auto" w:fill="FFFFFF"/>
        </w:rPr>
      </w:pPr>
      <w:r w:rsidRPr="00D1498D">
        <w:rPr>
          <w:rFonts w:hint="eastAsia"/>
          <w:shd w:val="clear" w:color="auto" w:fill="FFFFFF"/>
        </w:rPr>
        <w:t>未来的发展趋势将是整合两种方法，构建动态、智能、可回溯的设计流程。同时，人工智能算法、虚拟现实（</w:t>
      </w:r>
      <w:r w:rsidRPr="00D1498D">
        <w:rPr>
          <w:rFonts w:hint="eastAsia"/>
          <w:shd w:val="clear" w:color="auto" w:fill="FFFFFF"/>
        </w:rPr>
        <w:t>VR</w:t>
      </w:r>
      <w:r w:rsidRPr="00D1498D">
        <w:rPr>
          <w:rFonts w:hint="eastAsia"/>
          <w:shd w:val="clear" w:color="auto" w:fill="FFFFFF"/>
        </w:rPr>
        <w:t>）与增强现实（</w:t>
      </w:r>
      <w:r w:rsidRPr="00D1498D">
        <w:rPr>
          <w:rFonts w:hint="eastAsia"/>
          <w:shd w:val="clear" w:color="auto" w:fill="FFFFFF"/>
        </w:rPr>
        <w:t>AR</w:t>
      </w:r>
      <w:r w:rsidRPr="00D1498D">
        <w:rPr>
          <w:rFonts w:hint="eastAsia"/>
          <w:shd w:val="clear" w:color="auto" w:fill="FFFFFF"/>
        </w:rPr>
        <w:t>）技术的融合，将使折纸仿真从二维平面走向三维沉浸式交互体验，进一步拓展设计师的创意空间。</w:t>
      </w:r>
    </w:p>
    <w:p w14:paraId="11EA15F6" w14:textId="00DBE337" w:rsidR="00771E8F" w:rsidRPr="00DA3F7A" w:rsidRDefault="00D1498D" w:rsidP="00D1498D">
      <w:pPr>
        <w:pStyle w:val="a6"/>
        <w:rPr>
          <w:shd w:val="clear" w:color="auto" w:fill="FFFFFF"/>
        </w:rPr>
      </w:pPr>
      <w:r w:rsidRPr="00D1498D">
        <w:rPr>
          <w:rFonts w:hint="eastAsia"/>
          <w:shd w:val="clear" w:color="auto" w:fill="FFFFFF"/>
        </w:rPr>
        <w:t>综上所述，折纸研究已进入从纸艺仿生到机械仿真的关键转型阶段。本文的综述将聚焦以下几个方面：折纸几何与仿生结构在设计学与工程学交叉中的理论与实践基础；折纸仿真软件的技术发展脉络与现有问题；设计学视角下折纸仿真平台的交互设计与用户体验需求；基于</w:t>
      </w:r>
      <w:r w:rsidRPr="00D1498D">
        <w:rPr>
          <w:rFonts w:hint="eastAsia"/>
          <w:shd w:val="clear" w:color="auto" w:fill="FFFFFF"/>
        </w:rPr>
        <w:t xml:space="preserve"> Unity </w:t>
      </w:r>
      <w:r w:rsidRPr="00D1498D">
        <w:rPr>
          <w:rFonts w:hint="eastAsia"/>
          <w:shd w:val="clear" w:color="auto" w:fill="FFFFFF"/>
        </w:rPr>
        <w:t>引擎的折纸仿真模拟平台构想及其潜在贡献。本文旨在通过对折纸仿生与机械仿真研究的系统梳理，为数字化折纸仿真平台的开发提供理论支撑与方法论依据，促进折纸设计从艺术创作走向科学计算与教育应用的融合，推动设计学与工程仿真的深度结合与创新发展。</w:t>
      </w:r>
    </w:p>
    <w:p w14:paraId="2919EE4D" w14:textId="69F0ED87" w:rsidR="005B6BAE" w:rsidRPr="00E03BAD" w:rsidRDefault="005B6BAE" w:rsidP="00E03BAD">
      <w:pPr>
        <w:pStyle w:val="a6"/>
        <w:ind w:firstLine="0"/>
        <w:rPr>
          <w:b/>
          <w:bCs/>
          <w:shd w:val="clear" w:color="auto" w:fill="FFFFFF"/>
        </w:rPr>
      </w:pPr>
      <w:r w:rsidRPr="00E03BAD">
        <w:rPr>
          <w:rFonts w:hint="eastAsia"/>
          <w:b/>
          <w:bCs/>
          <w:shd w:val="clear" w:color="auto" w:fill="FFFFFF"/>
        </w:rPr>
        <w:t>二、正文</w:t>
      </w:r>
    </w:p>
    <w:p w14:paraId="01BA18FD" w14:textId="03C3AE39" w:rsidR="005B6BAE" w:rsidRPr="00E03BAD" w:rsidRDefault="005B6BAE" w:rsidP="00E03BAD">
      <w:pPr>
        <w:pStyle w:val="a6"/>
        <w:ind w:firstLine="0"/>
        <w:rPr>
          <w:b/>
          <w:bCs/>
          <w:shd w:val="clear" w:color="auto" w:fill="FFFFFF"/>
        </w:rPr>
      </w:pPr>
      <w:r w:rsidRPr="00E03BAD">
        <w:rPr>
          <w:rFonts w:hint="eastAsia"/>
          <w:b/>
          <w:bCs/>
          <w:shd w:val="clear" w:color="auto" w:fill="FFFFFF"/>
        </w:rPr>
        <w:lastRenderedPageBreak/>
        <w:t>（一）历史发展</w:t>
      </w:r>
    </w:p>
    <w:p w14:paraId="08809E86" w14:textId="2435A103" w:rsidR="00CF49AC" w:rsidRPr="00CF49AC" w:rsidRDefault="00CF49AC" w:rsidP="00CF49AC">
      <w:pPr>
        <w:pStyle w:val="a6"/>
        <w:jc w:val="both"/>
        <w:rPr>
          <w:shd w:val="clear" w:color="auto" w:fill="FFFFFF"/>
        </w:rPr>
      </w:pPr>
      <w:bookmarkStart w:id="1" w:name="OLE_LINK1"/>
      <w:r w:rsidRPr="00CF49AC">
        <w:rPr>
          <w:shd w:val="clear" w:color="auto" w:fill="FFFFFF"/>
        </w:rPr>
        <w:t>纸艺作为中国传统手工艺术的重要组成部分，不仅体现了东方造物文化的审美观念，也蕴含了结构与材料的哲学思考。纸艺作品通过折叠、卷曲、拼接等方式模拟自然界的形态与结构，如花瓣的展开、昆虫翅膀的伸展或植物的卷曲运动，这一过程体现了人类对自然生长机制的仿生理解</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_Ref211265410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w:t>
      </w:r>
      <w:r w:rsidR="00547BB9" w:rsidRPr="00D77C80">
        <w:rPr>
          <w:shd w:val="clear" w:color="auto" w:fill="FFFFFF"/>
          <w:vertAlign w:val="superscript"/>
        </w:rPr>
        <w:fldChar w:fldCharType="end"/>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_Ref211207937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[13]</w:t>
      </w:r>
      <w:r w:rsidR="00547BB9" w:rsidRPr="00D77C80">
        <w:rPr>
          <w:shd w:val="clear" w:color="auto" w:fill="FFFFFF"/>
          <w:vertAlign w:val="superscript"/>
        </w:rPr>
        <w:fldChar w:fldCharType="end"/>
      </w:r>
      <w:r w:rsidRPr="00CF49AC">
        <w:rPr>
          <w:shd w:val="clear" w:color="auto" w:fill="FFFFFF"/>
        </w:rPr>
        <w:t>。这种以纸为媒介的形态模仿思想，逐渐演化为</w:t>
      </w:r>
      <w:r w:rsidRPr="00CF49AC">
        <w:rPr>
          <w:shd w:val="clear" w:color="auto" w:fill="FFFFFF"/>
        </w:rPr>
        <w:t>“</w:t>
      </w:r>
      <w:r w:rsidRPr="00CF49AC">
        <w:rPr>
          <w:shd w:val="clear" w:color="auto" w:fill="FFFFFF"/>
        </w:rPr>
        <w:t>纸艺仿生（</w:t>
      </w:r>
      <w:r w:rsidRPr="00CF49AC">
        <w:rPr>
          <w:shd w:val="clear" w:color="auto" w:fill="FFFFFF"/>
        </w:rPr>
        <w:t>Paper-based Bionics</w:t>
      </w:r>
      <w:r w:rsidRPr="00CF49AC">
        <w:rPr>
          <w:shd w:val="clear" w:color="auto" w:fill="FFFFFF"/>
        </w:rPr>
        <w:t>）</w:t>
      </w:r>
      <w:r w:rsidRPr="00CF49AC">
        <w:rPr>
          <w:shd w:val="clear" w:color="auto" w:fill="FFFFFF"/>
        </w:rPr>
        <w:t>”——</w:t>
      </w:r>
      <w:r w:rsidRPr="00CF49AC">
        <w:rPr>
          <w:shd w:val="clear" w:color="auto" w:fill="FFFFFF"/>
        </w:rPr>
        <w:t>以柔性纸材为载体，通过几何与力学手段探究自然结构的可变形特性</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_Ref211265546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[14]</w:t>
      </w:r>
      <w:r w:rsidR="00547BB9" w:rsidRPr="00D77C80">
        <w:rPr>
          <w:shd w:val="clear" w:color="auto" w:fill="FFFFFF"/>
          <w:vertAlign w:val="superscript"/>
        </w:rPr>
        <w:fldChar w:fldCharType="end"/>
      </w:r>
      <w:r w:rsidR="00547BB9">
        <w:rPr>
          <w:rFonts w:hint="eastAsia"/>
          <w:shd w:val="clear" w:color="auto" w:fill="FFFFFF"/>
        </w:rPr>
        <w:t>。</w:t>
      </w:r>
    </w:p>
    <w:p w14:paraId="2AF0A304" w14:textId="1C33D53C" w:rsidR="00CF49AC" w:rsidRDefault="00CF49AC" w:rsidP="00547BB9">
      <w:pPr>
        <w:pStyle w:val="a6"/>
        <w:jc w:val="both"/>
        <w:rPr>
          <w:shd w:val="clear" w:color="auto" w:fill="FFFFFF"/>
        </w:rPr>
      </w:pPr>
      <w:r w:rsidRPr="00CF49AC">
        <w:rPr>
          <w:shd w:val="clear" w:color="auto" w:fill="FFFFFF"/>
        </w:rPr>
        <w:t>在纸艺的诸多形式中，折纸（</w:t>
      </w:r>
      <w:r w:rsidRPr="00CF49AC">
        <w:rPr>
          <w:shd w:val="clear" w:color="auto" w:fill="FFFFFF"/>
        </w:rPr>
        <w:t>Origami</w:t>
      </w:r>
      <w:r w:rsidRPr="00CF49AC">
        <w:rPr>
          <w:shd w:val="clear" w:color="auto" w:fill="FFFFFF"/>
        </w:rPr>
        <w:t>）</w:t>
      </w:r>
      <w:r w:rsidRPr="00CF49AC">
        <w:rPr>
          <w:shd w:val="clear" w:color="auto" w:fill="FFFFFF"/>
        </w:rPr>
        <w:t xml:space="preserve"> </w:t>
      </w:r>
      <w:r w:rsidRPr="00CF49AC">
        <w:rPr>
          <w:shd w:val="clear" w:color="auto" w:fill="FFFFFF"/>
        </w:rPr>
        <w:t>是最能体现结构逻辑与仿生潜力的一种。折叠动作本身是一种受自然启发的形变行为，它揭示了自然界中表面收缩、展开与卷曲的几何规律。折纸艺术在形式上源于手工纸艺，但在理论上已超越了艺术范畴，成为几何学、力学与设计学交叉的科学体系</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_Ref211265583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[15]</w:t>
      </w:r>
      <w:r w:rsidR="00547BB9" w:rsidRPr="00D77C80">
        <w:rPr>
          <w:shd w:val="clear" w:color="auto" w:fill="FFFFFF"/>
          <w:vertAlign w:val="superscript"/>
        </w:rPr>
        <w:fldChar w:fldCharType="end"/>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_Ref211265640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[16]</w:t>
      </w:r>
      <w:r w:rsidR="00547BB9" w:rsidRPr="00D77C80">
        <w:rPr>
          <w:shd w:val="clear" w:color="auto" w:fill="FFFFFF"/>
          <w:vertAlign w:val="superscript"/>
        </w:rPr>
        <w:fldChar w:fldCharType="end"/>
      </w:r>
      <w:r w:rsidR="00547BB9">
        <w:rPr>
          <w:rFonts w:hint="eastAsia"/>
          <w:shd w:val="clear" w:color="auto" w:fill="FFFFFF"/>
        </w:rPr>
        <w:t>。</w:t>
      </w:r>
      <w:r w:rsidRPr="00CF49AC">
        <w:rPr>
          <w:shd w:val="clear" w:color="auto" w:fill="FFFFFF"/>
        </w:rPr>
        <w:t>折纸的数学化与工程化发展，使</w:t>
      </w:r>
      <w:r w:rsidRPr="00CF49AC">
        <w:rPr>
          <w:shd w:val="clear" w:color="auto" w:fill="FFFFFF"/>
        </w:rPr>
        <w:t>“</w:t>
      </w:r>
      <w:r w:rsidRPr="00CF49AC">
        <w:rPr>
          <w:shd w:val="clear" w:color="auto" w:fill="FFFFFF"/>
        </w:rPr>
        <w:t>纸艺仿生</w:t>
      </w:r>
      <w:r w:rsidRPr="00CF49AC">
        <w:rPr>
          <w:shd w:val="clear" w:color="auto" w:fill="FFFFFF"/>
        </w:rPr>
        <w:t>”</w:t>
      </w:r>
      <w:r w:rsidRPr="00CF49AC">
        <w:rPr>
          <w:shd w:val="clear" w:color="auto" w:fill="FFFFFF"/>
        </w:rPr>
        <w:t>具备了科学意义，即通过折叠实现结构的功能化与运动控制，这一转变为后续的折纸机械、可展结构与柔性机器人等研究奠定了基础</w:t>
      </w:r>
      <w:r w:rsidR="00547BB9" w:rsidRPr="00D77C80">
        <w:rPr>
          <w:shd w:val="clear" w:color="auto" w:fill="FFFFFF"/>
          <w:vertAlign w:val="superscript"/>
        </w:rPr>
        <w:fldChar w:fldCharType="begin"/>
      </w:r>
      <w:r w:rsidR="00547BB9" w:rsidRPr="00D77C80">
        <w:rPr>
          <w:shd w:val="clear" w:color="auto" w:fill="FFFFFF"/>
          <w:vertAlign w:val="superscript"/>
        </w:rPr>
        <w:instrText xml:space="preserve"> REF _Ref211265676 \r \h </w:instrText>
      </w:r>
      <w:r w:rsidR="00D77C80">
        <w:rPr>
          <w:shd w:val="clear" w:color="auto" w:fill="FFFFFF"/>
          <w:vertAlign w:val="superscript"/>
        </w:rPr>
        <w:instrText xml:space="preserve"> \* MERGEFORMAT </w:instrText>
      </w:r>
      <w:r w:rsidR="00547BB9" w:rsidRPr="00D77C80">
        <w:rPr>
          <w:shd w:val="clear" w:color="auto" w:fill="FFFFFF"/>
          <w:vertAlign w:val="superscript"/>
        </w:rPr>
      </w:r>
      <w:r w:rsidR="00547BB9" w:rsidRPr="00D77C80">
        <w:rPr>
          <w:shd w:val="clear" w:color="auto" w:fill="FFFFFF"/>
          <w:vertAlign w:val="superscript"/>
        </w:rPr>
        <w:fldChar w:fldCharType="separate"/>
      </w:r>
      <w:r w:rsidR="00240967">
        <w:rPr>
          <w:shd w:val="clear" w:color="auto" w:fill="FFFFFF"/>
          <w:vertAlign w:val="superscript"/>
        </w:rPr>
        <w:t>[17]</w:t>
      </w:r>
      <w:r w:rsidR="00547BB9" w:rsidRPr="00D77C80">
        <w:rPr>
          <w:shd w:val="clear" w:color="auto" w:fill="FFFFFF"/>
          <w:vertAlign w:val="superscript"/>
        </w:rPr>
        <w:fldChar w:fldCharType="end"/>
      </w:r>
      <w:r w:rsidRPr="00CF49AC">
        <w:rPr>
          <w:rFonts w:hint="eastAsia"/>
          <w:shd w:val="clear" w:color="auto" w:fill="FFFFFF"/>
        </w:rPr>
        <w:t>。</w:t>
      </w:r>
    </w:p>
    <w:p w14:paraId="4A05B335" w14:textId="4688B378" w:rsidR="007228A9" w:rsidRDefault="007228A9" w:rsidP="003F07F3">
      <w:pPr>
        <w:pStyle w:val="a6"/>
        <w:jc w:val="both"/>
        <w:rPr>
          <w:shd w:val="clear" w:color="auto" w:fill="FFFFFF"/>
        </w:rPr>
      </w:pPr>
      <w:r w:rsidRPr="007228A9">
        <w:rPr>
          <w:shd w:val="clear" w:color="auto" w:fill="FFFFFF"/>
        </w:rPr>
        <w:t>折纸是一门古老的手工艺术</w:t>
      </w:r>
      <w:r w:rsidRPr="007228A9">
        <w:rPr>
          <w:shd w:val="clear" w:color="auto" w:fill="FFFFFF"/>
        </w:rPr>
        <w:t>——</w:t>
      </w:r>
      <w:r w:rsidRPr="007228A9">
        <w:rPr>
          <w:shd w:val="clear" w:color="auto" w:fill="FFFFFF"/>
        </w:rPr>
        <w:t>用完整的纸张通过折叠、弯曲的手法塑造各种空间艺术造型的过程</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_Ref211204652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[18]</w:t>
      </w:r>
      <w:r w:rsidR="00E91D09" w:rsidRPr="00D77C80">
        <w:rPr>
          <w:shd w:val="clear" w:color="auto" w:fill="FFFFFF"/>
          <w:vertAlign w:val="superscript"/>
        </w:rPr>
        <w:fldChar w:fldCharType="end"/>
      </w:r>
      <w:r w:rsidRPr="007228A9">
        <w:rPr>
          <w:shd w:val="clear" w:color="auto" w:fill="FFFFFF"/>
        </w:rPr>
        <w:t>，其历史可以追溯到公元</w:t>
      </w:r>
      <w:r w:rsidRPr="007228A9">
        <w:rPr>
          <w:shd w:val="clear" w:color="auto" w:fill="FFFFFF"/>
        </w:rPr>
        <w:t>1</w:t>
      </w:r>
      <w:r w:rsidRPr="007228A9">
        <w:rPr>
          <w:shd w:val="clear" w:color="auto" w:fill="FFFFFF"/>
        </w:rPr>
        <w:t>世纪或</w:t>
      </w:r>
      <w:r w:rsidRPr="007228A9">
        <w:rPr>
          <w:shd w:val="clear" w:color="auto" w:fill="FFFFFF"/>
        </w:rPr>
        <w:t>2</w:t>
      </w:r>
      <w:r w:rsidRPr="007228A9">
        <w:rPr>
          <w:shd w:val="clear" w:color="auto" w:fill="FFFFFF"/>
        </w:rPr>
        <w:t>世纪的西汉。中国人蔡伦发明了造纸术，折纸随着纸张的出现而产生。公元</w:t>
      </w:r>
      <w:r w:rsidRPr="007228A9">
        <w:rPr>
          <w:shd w:val="clear" w:color="auto" w:fill="FFFFFF"/>
        </w:rPr>
        <w:t>610</w:t>
      </w:r>
      <w:r w:rsidRPr="007228A9">
        <w:rPr>
          <w:shd w:val="clear" w:color="auto" w:fill="FFFFFF"/>
        </w:rPr>
        <w:t>年，高句丽僧侣昙征东渡日本，将纸以及折纸艺术带到了日本，并逐渐发展并发扬光大</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_Ref211204666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[19]</w:t>
      </w:r>
      <w:r w:rsidR="00E91D09" w:rsidRPr="00D77C80">
        <w:rPr>
          <w:shd w:val="clear" w:color="auto" w:fill="FFFFFF"/>
          <w:vertAlign w:val="superscript"/>
        </w:rPr>
        <w:fldChar w:fldCharType="end"/>
      </w:r>
      <w:r w:rsidR="00D13D1B">
        <w:rPr>
          <w:rFonts w:hint="eastAsia"/>
          <w:shd w:val="clear" w:color="auto" w:fill="FFFFFF"/>
        </w:rPr>
        <w:t>。</w:t>
      </w:r>
      <w:r w:rsidRPr="007228A9">
        <w:rPr>
          <w:shd w:val="clear" w:color="auto" w:fill="FFFFFF"/>
        </w:rPr>
        <w:t>另外，</w:t>
      </w:r>
      <w:r w:rsidRPr="007228A9">
        <w:rPr>
          <w:shd w:val="clear" w:color="auto" w:fill="FFFFFF"/>
        </w:rPr>
        <w:t>7</w:t>
      </w:r>
      <w:r w:rsidRPr="007228A9">
        <w:rPr>
          <w:shd w:val="clear" w:color="auto" w:fill="FFFFFF"/>
        </w:rPr>
        <w:t>世纪时折纸由中国传入西班牙，</w:t>
      </w:r>
      <w:r w:rsidRPr="007228A9">
        <w:rPr>
          <w:shd w:val="clear" w:color="auto" w:fill="FFFFFF"/>
        </w:rPr>
        <w:t>13</w:t>
      </w:r>
      <w:r w:rsidRPr="007228A9">
        <w:rPr>
          <w:shd w:val="clear" w:color="auto" w:fill="FFFFFF"/>
        </w:rPr>
        <w:t>世纪时广泛出现在欧洲的文学作品中</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_Ref211204673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w:t>
      </w:r>
      <w:r w:rsidR="00E91D09" w:rsidRPr="00D77C80">
        <w:rPr>
          <w:shd w:val="clear" w:color="auto" w:fill="FFFFFF"/>
          <w:vertAlign w:val="superscript"/>
        </w:rPr>
        <w:fldChar w:fldCharType="end"/>
      </w:r>
      <w:r w:rsidRPr="007228A9">
        <w:rPr>
          <w:shd w:val="clear" w:color="auto" w:fill="FFFFFF"/>
        </w:rPr>
        <w:t>。世界第一部关于折纸的图书是</w:t>
      </w:r>
      <w:r w:rsidRPr="007228A9">
        <w:rPr>
          <w:shd w:val="clear" w:color="auto" w:fill="FFFFFF"/>
        </w:rPr>
        <w:t>1797</w:t>
      </w:r>
      <w:r w:rsidRPr="007228A9">
        <w:rPr>
          <w:shd w:val="clear" w:color="auto" w:fill="FFFFFF"/>
        </w:rPr>
        <w:t>年三重县桑名市长円寺的僧人义道一円的《秘传千羽鹤折形》，书中记载了多种纸鹤的折法。</w:t>
      </w:r>
      <w:r w:rsidRPr="007228A9">
        <w:rPr>
          <w:shd w:val="clear" w:color="auto" w:fill="FFFFFF"/>
        </w:rPr>
        <w:t xml:space="preserve"> </w:t>
      </w:r>
    </w:p>
    <w:p w14:paraId="6B7F4211" w14:textId="4C4AB38A" w:rsidR="00780590" w:rsidRDefault="00D13D1B" w:rsidP="003F07F3">
      <w:pPr>
        <w:pStyle w:val="a6"/>
        <w:jc w:val="both"/>
        <w:rPr>
          <w:shd w:val="clear" w:color="auto" w:fill="FFFFFF"/>
        </w:rPr>
      </w:pPr>
      <w:r w:rsidRPr="00D13D1B">
        <w:rPr>
          <w:shd w:val="clear" w:color="auto" w:fill="FFFFFF"/>
        </w:rPr>
        <w:t>19</w:t>
      </w:r>
      <w:r w:rsidRPr="00D13D1B">
        <w:rPr>
          <w:shd w:val="clear" w:color="auto" w:fill="FFFFFF"/>
        </w:rPr>
        <w:t>世纪开始，折纸艺术与自然科学相结合，成为教育教学和科学研究的工具。随着折纸过程中的数学描述的产生，折纸发展成了现代几何学的一个分支</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_Ref211204681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[20]</w:t>
      </w:r>
      <w:r w:rsidR="00E91D09" w:rsidRPr="00D77C80">
        <w:rPr>
          <w:shd w:val="clear" w:color="auto" w:fill="FFFFFF"/>
          <w:vertAlign w:val="superscript"/>
        </w:rPr>
        <w:fldChar w:fldCharType="end"/>
      </w:r>
      <w:r w:rsidRPr="00D13D1B">
        <w:rPr>
          <w:shd w:val="clear" w:color="auto" w:fill="FFFFFF"/>
        </w:rPr>
        <w:t>。其中，日本折纸大师吉泽章和美国折纸艺人塞缪尔</w:t>
      </w:r>
      <w:r w:rsidRPr="00D13D1B">
        <w:rPr>
          <w:shd w:val="clear" w:color="auto" w:fill="FFFFFF"/>
        </w:rPr>
        <w:t>·</w:t>
      </w:r>
      <w:r w:rsidRPr="00D13D1B">
        <w:rPr>
          <w:shd w:val="clear" w:color="auto" w:fill="FFFFFF"/>
        </w:rPr>
        <w:t>兰德列特（</w:t>
      </w:r>
      <w:r w:rsidRPr="00D13D1B">
        <w:rPr>
          <w:shd w:val="clear" w:color="auto" w:fill="FFFFFF"/>
        </w:rPr>
        <w:t>Samuel Randlett</w:t>
      </w:r>
      <w:r w:rsidRPr="00D13D1B">
        <w:rPr>
          <w:shd w:val="clear" w:color="auto" w:fill="FFFFFF"/>
        </w:rPr>
        <w:t>）共同研发了一套国际通用的折纸图解语言</w:t>
      </w:r>
      <w:r w:rsidRPr="00D13D1B">
        <w:rPr>
          <w:shd w:val="clear" w:color="auto" w:fill="FFFFFF"/>
        </w:rPr>
        <w:t>——</w:t>
      </w:r>
      <w:r w:rsidRPr="00D13D1B">
        <w:rPr>
          <w:shd w:val="clear" w:color="auto" w:fill="FFFFFF"/>
        </w:rPr>
        <w:t>吉泽章</w:t>
      </w:r>
      <w:r w:rsidRPr="00D13D1B">
        <w:rPr>
          <w:shd w:val="clear" w:color="auto" w:fill="FFFFFF"/>
        </w:rPr>
        <w:t>–</w:t>
      </w:r>
      <w:r w:rsidRPr="00D13D1B">
        <w:rPr>
          <w:shd w:val="clear" w:color="auto" w:fill="FFFFFF"/>
        </w:rPr>
        <w:t>兰德列特系统（</w:t>
      </w:r>
      <w:r w:rsidRPr="00D13D1B">
        <w:rPr>
          <w:shd w:val="clear" w:color="auto" w:fill="FFFFFF"/>
        </w:rPr>
        <w:t>Yoshizawa–Randlett system</w:t>
      </w:r>
      <w:r w:rsidRPr="00D13D1B">
        <w:rPr>
          <w:shd w:val="clear" w:color="auto" w:fill="FFFFFF"/>
        </w:rPr>
        <w:t>），使得折纸技术可以通过图文的方式传播，打破了语言的障碍，便于折纸艺术的传播和流行</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_Ref211204702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[21]</w:t>
      </w:r>
      <w:r w:rsidR="00E91D09" w:rsidRPr="00D77C80">
        <w:rPr>
          <w:shd w:val="clear" w:color="auto" w:fill="FFFFFF"/>
          <w:vertAlign w:val="superscript"/>
        </w:rPr>
        <w:fldChar w:fldCharType="end"/>
      </w:r>
      <w:r w:rsidRPr="00D13D1B">
        <w:rPr>
          <w:shd w:val="clear" w:color="auto" w:fill="FFFFFF"/>
        </w:rPr>
        <w:t>。</w:t>
      </w:r>
      <w:r w:rsidR="00780590" w:rsidRPr="00D13D1B">
        <w:rPr>
          <w:shd w:val="clear" w:color="auto" w:fill="FFFFFF"/>
        </w:rPr>
        <w:t>折纸的历史在其发展过程中经</w:t>
      </w:r>
      <w:r w:rsidR="00780590" w:rsidRPr="00D13D1B">
        <w:rPr>
          <w:shd w:val="clear" w:color="auto" w:fill="FFFFFF"/>
        </w:rPr>
        <w:lastRenderedPageBreak/>
        <w:t>历了两个重大转折点。第一是引入了通用的符号系统，第二是将数学应用于传统的纸折艺术</w:t>
      </w:r>
      <w:r w:rsidR="00780590" w:rsidRPr="00D77C80">
        <w:rPr>
          <w:shd w:val="clear" w:color="auto" w:fill="FFFFFF"/>
          <w:vertAlign w:val="superscript"/>
        </w:rPr>
        <w:fldChar w:fldCharType="begin"/>
      </w:r>
      <w:r w:rsidR="00780590" w:rsidRPr="00D77C80">
        <w:rPr>
          <w:shd w:val="clear" w:color="auto" w:fill="FFFFFF"/>
          <w:vertAlign w:val="superscript"/>
        </w:rPr>
        <w:instrText xml:space="preserve"> REF _Ref211207937 \r \h  \* MERGEFORMAT </w:instrText>
      </w:r>
      <w:r w:rsidR="00780590" w:rsidRPr="00D77C80">
        <w:rPr>
          <w:shd w:val="clear" w:color="auto" w:fill="FFFFFF"/>
          <w:vertAlign w:val="superscript"/>
        </w:rPr>
      </w:r>
      <w:r w:rsidR="00780590" w:rsidRPr="00D77C80">
        <w:rPr>
          <w:shd w:val="clear" w:color="auto" w:fill="FFFFFF"/>
          <w:vertAlign w:val="superscript"/>
        </w:rPr>
        <w:fldChar w:fldCharType="separate"/>
      </w:r>
      <w:r w:rsidR="00240967">
        <w:rPr>
          <w:shd w:val="clear" w:color="auto" w:fill="FFFFFF"/>
          <w:vertAlign w:val="superscript"/>
        </w:rPr>
        <w:t>[13]</w:t>
      </w:r>
      <w:r w:rsidR="00780590" w:rsidRPr="00D77C80">
        <w:rPr>
          <w:shd w:val="clear" w:color="auto" w:fill="FFFFFF"/>
          <w:vertAlign w:val="superscript"/>
        </w:rPr>
        <w:fldChar w:fldCharType="end"/>
      </w:r>
      <w:r w:rsidR="00780590" w:rsidRPr="00780590">
        <w:rPr>
          <w:shd w:val="clear" w:color="auto" w:fill="FFFFFF"/>
        </w:rPr>
        <w:t xml:space="preserve"> </w:t>
      </w:r>
      <w:r w:rsidR="00780590" w:rsidRPr="00D13D1B">
        <w:rPr>
          <w:shd w:val="clear" w:color="auto" w:fill="FFFFFF"/>
        </w:rPr>
        <w:t>。最早的符号系统由折纸大师吉泽明在他</w:t>
      </w:r>
      <w:r w:rsidR="00780590" w:rsidRPr="00D13D1B">
        <w:rPr>
          <w:shd w:val="clear" w:color="auto" w:fill="FFFFFF"/>
        </w:rPr>
        <w:t>1954</w:t>
      </w:r>
      <w:r w:rsidR="00780590" w:rsidRPr="00D13D1B">
        <w:rPr>
          <w:shd w:val="clear" w:color="auto" w:fill="FFFFFF"/>
        </w:rPr>
        <w:t>年的著作《新折纸艺术》中提出</w:t>
      </w:r>
      <w:r w:rsidR="00780590" w:rsidRPr="00D77C80">
        <w:rPr>
          <w:shd w:val="clear" w:color="auto" w:fill="FFFFFF"/>
          <w:vertAlign w:val="superscript"/>
        </w:rPr>
        <w:fldChar w:fldCharType="begin"/>
      </w:r>
      <w:r w:rsidR="00780590" w:rsidRPr="00D77C80">
        <w:rPr>
          <w:shd w:val="clear" w:color="auto" w:fill="FFFFFF"/>
          <w:vertAlign w:val="superscript"/>
        </w:rPr>
        <w:instrText xml:space="preserve"> REF _Ref211205067 \r \h  \* MERGEFORMAT </w:instrText>
      </w:r>
      <w:r w:rsidR="00780590" w:rsidRPr="00D77C80">
        <w:rPr>
          <w:shd w:val="clear" w:color="auto" w:fill="FFFFFF"/>
          <w:vertAlign w:val="superscript"/>
        </w:rPr>
      </w:r>
      <w:r w:rsidR="00780590" w:rsidRPr="00D77C80">
        <w:rPr>
          <w:shd w:val="clear" w:color="auto" w:fill="FFFFFF"/>
          <w:vertAlign w:val="superscript"/>
        </w:rPr>
        <w:fldChar w:fldCharType="separate"/>
      </w:r>
      <w:r w:rsidR="00240967">
        <w:rPr>
          <w:shd w:val="clear" w:color="auto" w:fill="FFFFFF"/>
          <w:vertAlign w:val="superscript"/>
        </w:rPr>
        <w:t>[22]</w:t>
      </w:r>
      <w:r w:rsidR="00780590" w:rsidRPr="00D77C80">
        <w:rPr>
          <w:shd w:val="clear" w:color="auto" w:fill="FFFFFF"/>
          <w:vertAlign w:val="superscript"/>
        </w:rPr>
        <w:fldChar w:fldCharType="end"/>
      </w:r>
      <w:r w:rsidR="00780590" w:rsidRPr="00D13D1B">
        <w:rPr>
          <w:shd w:val="clear" w:color="auto" w:fill="FFFFFF"/>
        </w:rPr>
        <w:t>。</w:t>
      </w:r>
      <w:r w:rsidR="00780590" w:rsidRPr="00D13D1B">
        <w:rPr>
          <w:shd w:val="clear" w:color="auto" w:fill="FFFFFF"/>
        </w:rPr>
        <w:t>1961</w:t>
      </w:r>
      <w:r w:rsidR="00780590" w:rsidRPr="00D13D1B">
        <w:rPr>
          <w:shd w:val="clear" w:color="auto" w:fill="FFFFFF"/>
        </w:rPr>
        <w:t>年，</w:t>
      </w:r>
      <w:r w:rsidR="00780590" w:rsidRPr="00D13D1B">
        <w:rPr>
          <w:shd w:val="clear" w:color="auto" w:fill="FFFFFF"/>
        </w:rPr>
        <w:t xml:space="preserve">Randlett </w:t>
      </w:r>
      <w:r w:rsidR="00780590" w:rsidRPr="00D13D1B">
        <w:rPr>
          <w:shd w:val="clear" w:color="auto" w:fill="FFFFFF"/>
        </w:rPr>
        <w:t>和</w:t>
      </w:r>
      <w:r w:rsidR="00780590" w:rsidRPr="00D13D1B">
        <w:rPr>
          <w:shd w:val="clear" w:color="auto" w:fill="FFFFFF"/>
        </w:rPr>
        <w:t xml:space="preserve"> Harbin </w:t>
      </w:r>
      <w:r w:rsidR="00780590" w:rsidRPr="00D13D1B">
        <w:rPr>
          <w:shd w:val="clear" w:color="auto" w:fill="FFFFFF"/>
        </w:rPr>
        <w:t>对其进行了进一步修改，并被称为吉泽</w:t>
      </w:r>
      <w:r w:rsidR="00780590" w:rsidRPr="00D13D1B">
        <w:rPr>
          <w:shd w:val="clear" w:color="auto" w:fill="FFFFFF"/>
        </w:rPr>
        <w:t>-</w:t>
      </w:r>
      <w:r w:rsidR="00780590" w:rsidRPr="00D13D1B">
        <w:rPr>
          <w:shd w:val="clear" w:color="auto" w:fill="FFFFFF"/>
        </w:rPr>
        <w:t>兰德莱特系统</w:t>
      </w:r>
      <w:r w:rsidR="00780590" w:rsidRPr="00D77C80">
        <w:rPr>
          <w:shd w:val="clear" w:color="auto" w:fill="FFFFFF"/>
          <w:vertAlign w:val="superscript"/>
        </w:rPr>
        <w:fldChar w:fldCharType="begin"/>
      </w:r>
      <w:r w:rsidR="00780590" w:rsidRPr="00D77C80">
        <w:rPr>
          <w:shd w:val="clear" w:color="auto" w:fill="FFFFFF"/>
          <w:vertAlign w:val="superscript"/>
        </w:rPr>
        <w:instrText xml:space="preserve"> REF _Ref211204702 \r \h  \* MERGEFORMAT </w:instrText>
      </w:r>
      <w:r w:rsidR="00780590" w:rsidRPr="00D77C80">
        <w:rPr>
          <w:shd w:val="clear" w:color="auto" w:fill="FFFFFF"/>
          <w:vertAlign w:val="superscript"/>
        </w:rPr>
      </w:r>
      <w:r w:rsidR="00780590" w:rsidRPr="00D77C80">
        <w:rPr>
          <w:shd w:val="clear" w:color="auto" w:fill="FFFFFF"/>
          <w:vertAlign w:val="superscript"/>
        </w:rPr>
        <w:fldChar w:fldCharType="separate"/>
      </w:r>
      <w:r w:rsidR="00240967">
        <w:rPr>
          <w:shd w:val="clear" w:color="auto" w:fill="FFFFFF"/>
          <w:vertAlign w:val="superscript"/>
        </w:rPr>
        <w:t>[21]</w:t>
      </w:r>
      <w:r w:rsidR="00780590" w:rsidRPr="00D77C80">
        <w:rPr>
          <w:shd w:val="clear" w:color="auto" w:fill="FFFFFF"/>
          <w:vertAlign w:val="superscript"/>
        </w:rPr>
        <w:fldChar w:fldCharType="end"/>
      </w:r>
      <w:r w:rsidR="00D77C80">
        <w:rPr>
          <w:rFonts w:hint="eastAsia"/>
          <w:shd w:val="clear" w:color="auto" w:fill="FFFFFF"/>
        </w:rPr>
        <w:t>,</w:t>
      </w:r>
      <w:r w:rsidR="00780590" w:rsidRPr="00D13D1B">
        <w:rPr>
          <w:shd w:val="clear" w:color="auto" w:fill="FFFFFF"/>
        </w:rPr>
        <w:t>目前仍然是折纸界的官方符号系统。</w:t>
      </w:r>
    </w:p>
    <w:p w14:paraId="1EAD3893" w14:textId="112875E6" w:rsidR="00851B36" w:rsidRPr="00D13D1B" w:rsidRDefault="00D13D1B" w:rsidP="003F07F3">
      <w:pPr>
        <w:pStyle w:val="a6"/>
        <w:jc w:val="both"/>
        <w:rPr>
          <w:shd w:val="clear" w:color="auto" w:fill="FFFFFF"/>
        </w:rPr>
      </w:pPr>
      <w:r w:rsidRPr="00D13D1B">
        <w:rPr>
          <w:shd w:val="clear" w:color="auto" w:fill="FFFFFF"/>
        </w:rPr>
        <w:t>随着计算能力的提升与艺术的发展，折纸的设计变得复杂多样，折纸科学应运而生，研究了数学与计算图学领域中折纸的几何描述和纸片可折叠性等问题。例如，藤田文章、羽鸟公士郎等数学家建立了七条折纸基本理论</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_Ref211204681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[20]</w:t>
      </w:r>
      <w:r w:rsidR="00E91D09" w:rsidRPr="00D77C80">
        <w:rPr>
          <w:shd w:val="clear" w:color="auto" w:fill="FFFFFF"/>
          <w:vertAlign w:val="superscript"/>
        </w:rPr>
        <w:fldChar w:fldCharType="end"/>
      </w:r>
      <w:r w:rsidRPr="00D13D1B">
        <w:rPr>
          <w:shd w:val="clear" w:color="auto" w:fill="FFFFFF"/>
        </w:rPr>
        <w:t>；</w:t>
      </w:r>
      <w:r w:rsidRPr="00D13D1B">
        <w:rPr>
          <w:shd w:val="clear" w:color="auto" w:fill="FFFFFF"/>
        </w:rPr>
        <w:t>Lang</w:t>
      </w:r>
      <w:r w:rsidR="00E91D09">
        <w:rPr>
          <w:rFonts w:hint="eastAsia"/>
          <w:shd w:val="clear" w:color="auto" w:fill="FFFFFF"/>
        </w:rPr>
        <w:t xml:space="preserve"> R J</w:t>
      </w:r>
      <w:r w:rsidRPr="00D13D1B">
        <w:rPr>
          <w:shd w:val="clear" w:color="auto" w:fill="FFFFFF"/>
        </w:rPr>
        <w:t>发展了</w:t>
      </w:r>
      <w:r w:rsidRPr="00D13D1B">
        <w:rPr>
          <w:shd w:val="clear" w:color="auto" w:fill="FFFFFF"/>
        </w:rPr>
        <w:t xml:space="preserve"> TreeMaker </w:t>
      </w:r>
      <w:r w:rsidRPr="00D13D1B">
        <w:rPr>
          <w:shd w:val="clear" w:color="auto" w:fill="FFFFFF"/>
        </w:rPr>
        <w:t>数值算法，精确地规划折痕设计与折叠顺序，以得到复杂的折纸结构</w:t>
      </w:r>
      <w:r w:rsidR="00E91D09" w:rsidRPr="00D77C80">
        <w:rPr>
          <w:shd w:val="clear" w:color="auto" w:fill="FFFFFF"/>
          <w:vertAlign w:val="superscript"/>
        </w:rPr>
        <w:fldChar w:fldCharType="begin"/>
      </w:r>
      <w:r w:rsidR="00E91D09" w:rsidRPr="00D77C80">
        <w:rPr>
          <w:shd w:val="clear" w:color="auto" w:fill="FFFFFF"/>
          <w:vertAlign w:val="superscript"/>
        </w:rPr>
        <w:instrText xml:space="preserve"> REF _Ref211204774 \r \h </w:instrText>
      </w:r>
      <w:r w:rsidR="003F07F3" w:rsidRPr="00D77C80">
        <w:rPr>
          <w:shd w:val="clear" w:color="auto" w:fill="FFFFFF"/>
          <w:vertAlign w:val="superscript"/>
        </w:rPr>
        <w:instrText xml:space="preserve"> \* MERGEFORMAT </w:instrText>
      </w:r>
      <w:r w:rsidR="00E91D09" w:rsidRPr="00D77C80">
        <w:rPr>
          <w:shd w:val="clear" w:color="auto" w:fill="FFFFFF"/>
          <w:vertAlign w:val="superscript"/>
        </w:rPr>
      </w:r>
      <w:r w:rsidR="00E91D09" w:rsidRPr="00D77C80">
        <w:rPr>
          <w:shd w:val="clear" w:color="auto" w:fill="FFFFFF"/>
          <w:vertAlign w:val="superscript"/>
        </w:rPr>
        <w:fldChar w:fldCharType="separate"/>
      </w:r>
      <w:r w:rsidR="00240967">
        <w:rPr>
          <w:shd w:val="clear" w:color="auto" w:fill="FFFFFF"/>
          <w:vertAlign w:val="superscript"/>
        </w:rPr>
        <w:t>[11]</w:t>
      </w:r>
      <w:r w:rsidR="00E91D09" w:rsidRPr="00D77C80">
        <w:rPr>
          <w:shd w:val="clear" w:color="auto" w:fill="FFFFFF"/>
          <w:vertAlign w:val="superscript"/>
        </w:rPr>
        <w:fldChar w:fldCharType="end"/>
      </w:r>
      <w:r w:rsidRPr="00D13D1B">
        <w:rPr>
          <w:shd w:val="clear" w:color="auto" w:fill="FFFFFF"/>
        </w:rPr>
        <w:t>；前川淳提出了单顶点折痕的山谷折痕数量定理与平折条件等</w:t>
      </w:r>
      <w:r w:rsidR="00845328" w:rsidRPr="00D77C80">
        <w:rPr>
          <w:shd w:val="clear" w:color="auto" w:fill="FFFFFF"/>
          <w:vertAlign w:val="superscript"/>
        </w:rPr>
        <w:fldChar w:fldCharType="begin"/>
      </w:r>
      <w:r w:rsidR="00845328" w:rsidRPr="00D77C80">
        <w:rPr>
          <w:shd w:val="clear" w:color="auto" w:fill="FFFFFF"/>
          <w:vertAlign w:val="superscript"/>
        </w:rPr>
        <w:instrText xml:space="preserve"> REF _Ref211292914 \r \h </w:instrText>
      </w:r>
      <w:r w:rsidR="00D77C80">
        <w:rPr>
          <w:shd w:val="clear" w:color="auto" w:fill="FFFFFF"/>
          <w:vertAlign w:val="superscript"/>
        </w:rPr>
        <w:instrText xml:space="preserve"> \* MERGEFORMAT </w:instrText>
      </w:r>
      <w:r w:rsidR="00845328" w:rsidRPr="00D77C80">
        <w:rPr>
          <w:shd w:val="clear" w:color="auto" w:fill="FFFFFF"/>
          <w:vertAlign w:val="superscript"/>
        </w:rPr>
      </w:r>
      <w:r w:rsidR="00845328" w:rsidRPr="00D77C80">
        <w:rPr>
          <w:shd w:val="clear" w:color="auto" w:fill="FFFFFF"/>
          <w:vertAlign w:val="superscript"/>
        </w:rPr>
        <w:fldChar w:fldCharType="separate"/>
      </w:r>
      <w:r w:rsidR="00240967">
        <w:rPr>
          <w:shd w:val="clear" w:color="auto" w:fill="FFFFFF"/>
          <w:vertAlign w:val="superscript"/>
        </w:rPr>
        <w:t>[23]</w:t>
      </w:r>
      <w:r w:rsidR="00845328" w:rsidRPr="00D77C80">
        <w:rPr>
          <w:shd w:val="clear" w:color="auto" w:fill="FFFFFF"/>
          <w:vertAlign w:val="superscript"/>
        </w:rPr>
        <w:fldChar w:fldCharType="end"/>
      </w:r>
      <w:r w:rsidRPr="00D13D1B">
        <w:rPr>
          <w:shd w:val="clear" w:color="auto" w:fill="FFFFFF"/>
        </w:rPr>
        <w:t>。</w:t>
      </w:r>
      <w:r w:rsidRPr="00D13D1B">
        <w:rPr>
          <w:shd w:val="clear" w:color="auto" w:fill="FFFFFF"/>
        </w:rPr>
        <w:t xml:space="preserve"> </w:t>
      </w:r>
    </w:p>
    <w:p w14:paraId="1F02DE1A" w14:textId="49C9A06C" w:rsidR="006258D3" w:rsidRDefault="006258D3" w:rsidP="006258D3">
      <w:pPr>
        <w:pStyle w:val="a6"/>
        <w:jc w:val="both"/>
        <w:rPr>
          <w:shd w:val="clear" w:color="auto" w:fill="FFFFFF"/>
        </w:rPr>
      </w:pPr>
      <w:r w:rsidRPr="00D13D1B">
        <w:rPr>
          <w:shd w:val="clear" w:color="auto" w:fill="FFFFFF"/>
        </w:rPr>
        <w:t>在这一部分，将使用广为人知的</w:t>
      </w:r>
      <w:r w:rsidRPr="00D13D1B">
        <w:rPr>
          <w:shd w:val="clear" w:color="auto" w:fill="FFFFFF"/>
        </w:rPr>
        <w:t>Miura-ori</w:t>
      </w:r>
      <w:r w:rsidRPr="00D13D1B">
        <w:rPr>
          <w:shd w:val="clear" w:color="auto" w:fill="FFFFFF"/>
        </w:rPr>
        <w:t>折痕图作为示例</w:t>
      </w:r>
      <w:r>
        <w:rPr>
          <w:rFonts w:hint="eastAsia"/>
          <w:shd w:val="clear" w:color="auto" w:fill="FFFFFF"/>
        </w:rPr>
        <w:t>(</w:t>
      </w:r>
      <w:r>
        <w:rPr>
          <w:rFonts w:hint="eastAsia"/>
          <w:shd w:val="clear" w:color="auto" w:fill="FFFFFF"/>
        </w:rPr>
        <w:t>如</w:t>
      </w:r>
      <w:r>
        <w:rPr>
          <w:shd w:val="clear" w:color="auto" w:fill="FFFFFF"/>
        </w:rPr>
        <w:fldChar w:fldCharType="begin"/>
      </w:r>
      <w:r>
        <w:rPr>
          <w:shd w:val="clear" w:color="auto" w:fill="FFFFFF"/>
        </w:rPr>
        <w:instrText xml:space="preserve"> REF _Ref211205969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1</w:t>
      </w:r>
      <w:r>
        <w:rPr>
          <w:shd w:val="clear" w:color="auto" w:fill="FFFFFF"/>
        </w:rPr>
        <w:fldChar w:fldCharType="end"/>
      </w:r>
      <w:r>
        <w:rPr>
          <w:rFonts w:hint="eastAsia"/>
          <w:shd w:val="clear" w:color="auto" w:fill="FFFFFF"/>
        </w:rPr>
        <w:t>)</w:t>
      </w:r>
      <w:r w:rsidRPr="00D13D1B">
        <w:rPr>
          <w:shd w:val="clear" w:color="auto" w:fill="FFFFFF"/>
        </w:rPr>
        <w:t>介绍基本术语。一件折纸作品可以通过其折痕图唯一确定，即折线的排列方式或在平面（如一张纸）上的几何图案</w:t>
      </w:r>
      <w:r w:rsidRPr="00D77C80">
        <w:rPr>
          <w:shd w:val="clear" w:color="auto" w:fill="FFFFFF"/>
          <w:vertAlign w:val="superscript"/>
        </w:rPr>
        <w:fldChar w:fldCharType="begin"/>
      </w:r>
      <w:r w:rsidRPr="00D77C80">
        <w:rPr>
          <w:shd w:val="clear" w:color="auto" w:fill="FFFFFF"/>
          <w:vertAlign w:val="superscript"/>
        </w:rPr>
        <w:instrText xml:space="preserve"> REF _Ref211206076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[24]</w:t>
      </w:r>
      <w:r w:rsidRPr="00D77C80">
        <w:rPr>
          <w:shd w:val="clear" w:color="auto" w:fill="FFFFFF"/>
          <w:vertAlign w:val="superscript"/>
        </w:rPr>
        <w:fldChar w:fldCharType="end"/>
      </w:r>
      <w:r w:rsidRPr="00D13D1B">
        <w:rPr>
          <w:shd w:val="clear" w:color="auto" w:fill="FFFFFF"/>
        </w:rPr>
        <w:t>。折痕图可以进一步由折痕、顶点和面定义。折痕是一个折叠发生的线称为折痕，顶点是若干折痕交汇的点，而面的区域则由折痕界定。顶点度是汇聚到顶点的折痕数量。折叠是一条具有指定折叠角的折痕，折叠角定义为纸张与垂直于折痕平面的平面交点相对于平面状态的偏离角度。</w:t>
      </w:r>
      <w:r w:rsidRPr="00D77C80">
        <w:rPr>
          <w:shd w:val="clear" w:color="auto" w:fill="FFFFFF"/>
          <w:vertAlign w:val="superscript"/>
        </w:rPr>
        <w:fldChar w:fldCharType="begin"/>
      </w:r>
      <w:r w:rsidRPr="00D77C80">
        <w:rPr>
          <w:shd w:val="clear" w:color="auto" w:fill="FFFFFF"/>
          <w:vertAlign w:val="superscript"/>
        </w:rPr>
        <w:instrText xml:space="preserve"> REF _Ref211204783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[22]</w:t>
      </w:r>
      <w:r w:rsidRPr="00D77C80">
        <w:rPr>
          <w:shd w:val="clear" w:color="auto" w:fill="FFFFFF"/>
          <w:vertAlign w:val="superscript"/>
        </w:rPr>
        <w:fldChar w:fldCharType="end"/>
      </w:r>
      <w:r w:rsidRPr="00D13D1B">
        <w:rPr>
          <w:shd w:val="clear" w:color="auto" w:fill="FFFFFF"/>
        </w:rPr>
        <w:t xml:space="preserve"> </w:t>
      </w:r>
      <w:r w:rsidRPr="00D13D1B">
        <w:rPr>
          <w:shd w:val="clear" w:color="auto" w:fill="FFFFFF"/>
        </w:rPr>
        <w:t>假设从参考平面的同一面观察纸张，可以定义两种类型的折叠：</w:t>
      </w:r>
      <w:r>
        <w:rPr>
          <w:rFonts w:hint="eastAsia"/>
          <w:shd w:val="clear" w:color="auto" w:fill="FFFFFF"/>
        </w:rPr>
        <w:t>山</w:t>
      </w:r>
      <w:r w:rsidRPr="00D13D1B">
        <w:rPr>
          <w:shd w:val="clear" w:color="auto" w:fill="FFFFFF"/>
        </w:rPr>
        <w:t>折（角度</w:t>
      </w:r>
      <w:r w:rsidRPr="00D13D1B">
        <w:rPr>
          <w:shd w:val="clear" w:color="auto" w:fill="FFFFFF"/>
        </w:rPr>
        <w:t>&lt;0°</w:t>
      </w:r>
      <w:r w:rsidRPr="00D13D1B">
        <w:rPr>
          <w:shd w:val="clear" w:color="auto" w:fill="FFFFFF"/>
        </w:rPr>
        <w:t>至</w:t>
      </w:r>
      <w:r w:rsidRPr="00D13D1B">
        <w:rPr>
          <w:shd w:val="clear" w:color="auto" w:fill="FFFFFF"/>
        </w:rPr>
        <w:t>-180°</w:t>
      </w:r>
      <w:r w:rsidRPr="00D13D1B">
        <w:rPr>
          <w:shd w:val="clear" w:color="auto" w:fill="FFFFFF"/>
        </w:rPr>
        <w:t>）和</w:t>
      </w:r>
      <w:r>
        <w:rPr>
          <w:rFonts w:hint="eastAsia"/>
          <w:shd w:val="clear" w:color="auto" w:fill="FFFFFF"/>
        </w:rPr>
        <w:t>谷</w:t>
      </w:r>
      <w:r w:rsidRPr="00D13D1B">
        <w:rPr>
          <w:shd w:val="clear" w:color="auto" w:fill="FFFFFF"/>
        </w:rPr>
        <w:t>折（角度</w:t>
      </w:r>
      <w:r w:rsidRPr="00D13D1B">
        <w:rPr>
          <w:shd w:val="clear" w:color="auto" w:fill="FFFFFF"/>
        </w:rPr>
        <w:t>&gt;0°</w:t>
      </w:r>
      <w:r w:rsidRPr="00D13D1B">
        <w:rPr>
          <w:shd w:val="clear" w:color="auto" w:fill="FFFFFF"/>
        </w:rPr>
        <w:t>至</w:t>
      </w:r>
      <w:r w:rsidRPr="00D13D1B">
        <w:rPr>
          <w:shd w:val="clear" w:color="auto" w:fill="FFFFFF"/>
        </w:rPr>
        <w:t>180°</w:t>
      </w:r>
      <w:r w:rsidRPr="00D13D1B">
        <w:rPr>
          <w:shd w:val="clear" w:color="auto" w:fill="FFFFFF"/>
        </w:rPr>
        <w:t>）（</w:t>
      </w:r>
      <w:r>
        <w:rPr>
          <w:shd w:val="clear" w:color="auto" w:fill="FFFFFF"/>
        </w:rPr>
        <w:fldChar w:fldCharType="begin"/>
      </w:r>
      <w:r>
        <w:rPr>
          <w:shd w:val="clear" w:color="auto" w:fill="FFFFFF"/>
        </w:rPr>
        <w:instrText xml:space="preserve"> REF _Ref211205969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1</w:t>
      </w:r>
      <w:r>
        <w:rPr>
          <w:shd w:val="clear" w:color="auto" w:fill="FFFFFF"/>
        </w:rPr>
        <w:fldChar w:fldCharType="end"/>
      </w:r>
      <w:r w:rsidRPr="00D13D1B">
        <w:rPr>
          <w:shd w:val="clear" w:color="auto" w:fill="FFFFFF"/>
        </w:rPr>
        <w:t>）。</w:t>
      </w:r>
      <w:r w:rsidRPr="00D13D1B">
        <w:rPr>
          <w:shd w:val="clear" w:color="auto" w:fill="FFFFFF"/>
        </w:rPr>
        <w:t xml:space="preserve">Yoshizawa–Randlett </w:t>
      </w:r>
      <w:r w:rsidRPr="00D13D1B">
        <w:rPr>
          <w:shd w:val="clear" w:color="auto" w:fill="FFFFFF"/>
        </w:rPr>
        <w:t>标记系统将凸折表示为链线，将凹折表示为虚线。然而，对于复杂的折痕图案，它们通常被公认地表示为实心深色线（山折）和饱和虚线（谷折）</w:t>
      </w:r>
      <w:r w:rsidRPr="00D77C80">
        <w:rPr>
          <w:shd w:val="clear" w:color="auto" w:fill="FFFFFF"/>
          <w:vertAlign w:val="superscript"/>
        </w:rPr>
        <w:fldChar w:fldCharType="begin"/>
      </w:r>
      <w:r w:rsidRPr="00D77C80">
        <w:rPr>
          <w:shd w:val="clear" w:color="auto" w:fill="FFFFFF"/>
          <w:vertAlign w:val="superscript"/>
        </w:rPr>
        <w:instrText xml:space="preserve"> REF _Ref211206338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[6]</w:t>
      </w:r>
      <w:r w:rsidRPr="00D77C80">
        <w:rPr>
          <w:shd w:val="clear" w:color="auto" w:fill="FFFFFF"/>
          <w:vertAlign w:val="superscript"/>
        </w:rPr>
        <w:fldChar w:fldCharType="end"/>
      </w:r>
      <w:r w:rsidRPr="00D13D1B">
        <w:rPr>
          <w:shd w:val="clear" w:color="auto" w:fill="FFFFFF"/>
        </w:rPr>
        <w:t>。当山折和谷折的折叠角均有最大限制为</w:t>
      </w:r>
      <w:r w:rsidRPr="00D13D1B">
        <w:rPr>
          <w:shd w:val="clear" w:color="auto" w:fill="FFFFFF"/>
        </w:rPr>
        <w:t>-π</w:t>
      </w:r>
      <w:r w:rsidRPr="00D13D1B">
        <w:rPr>
          <w:shd w:val="clear" w:color="auto" w:fill="FFFFFF"/>
        </w:rPr>
        <w:t>和</w:t>
      </w:r>
      <w:r w:rsidRPr="00D13D1B">
        <w:rPr>
          <w:shd w:val="clear" w:color="auto" w:fill="FFFFFF"/>
        </w:rPr>
        <w:t>π</w:t>
      </w:r>
      <w:r w:rsidRPr="00D13D1B">
        <w:rPr>
          <w:shd w:val="clear" w:color="auto" w:fill="FFFFFF"/>
        </w:rPr>
        <w:t>时，折纸被认为是可平折的，即平面折纸，如</w:t>
      </w:r>
      <w:r>
        <w:rPr>
          <w:shd w:val="clear" w:color="auto" w:fill="FFFFFF"/>
        </w:rPr>
        <w:fldChar w:fldCharType="begin"/>
      </w:r>
      <w:r>
        <w:rPr>
          <w:shd w:val="clear" w:color="auto" w:fill="FFFFFF"/>
        </w:rPr>
        <w:instrText xml:space="preserve"> REF _Ref211206742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2</w:t>
      </w:r>
      <w:r>
        <w:rPr>
          <w:shd w:val="clear" w:color="auto" w:fill="FFFFFF"/>
        </w:rPr>
        <w:fldChar w:fldCharType="end"/>
      </w:r>
      <w:r w:rsidRPr="00D13D1B">
        <w:rPr>
          <w:shd w:val="clear" w:color="auto" w:fill="FFFFFF"/>
        </w:rPr>
        <w:t>所示。</w:t>
      </w:r>
      <w:r w:rsidRPr="00D13D1B">
        <w:rPr>
          <w:shd w:val="clear" w:color="auto" w:fill="FFFFFF"/>
        </w:rPr>
        <w:t>Maekawa</w:t>
      </w:r>
      <w:r w:rsidRPr="00D13D1B">
        <w:rPr>
          <w:shd w:val="clear" w:color="auto" w:fill="FFFFFF"/>
        </w:rPr>
        <w:t>、</w:t>
      </w:r>
      <w:r w:rsidRPr="00D13D1B">
        <w:rPr>
          <w:shd w:val="clear" w:color="auto" w:fill="FFFFFF"/>
        </w:rPr>
        <w:t>Kawasaki</w:t>
      </w:r>
      <w:r w:rsidRPr="00D13D1B">
        <w:rPr>
          <w:shd w:val="clear" w:color="auto" w:fill="FFFFFF"/>
        </w:rPr>
        <w:t>和</w:t>
      </w:r>
      <w:r w:rsidRPr="00D13D1B">
        <w:rPr>
          <w:shd w:val="clear" w:color="auto" w:fill="FFFFFF"/>
        </w:rPr>
        <w:t>Justin</w:t>
      </w:r>
      <w:r w:rsidRPr="00D13D1B">
        <w:rPr>
          <w:shd w:val="clear" w:color="auto" w:fill="FFFFFF"/>
        </w:rPr>
        <w:t>提出了两个定理，定义了局部平面折叠的条件：</w:t>
      </w:r>
      <w:r w:rsidRPr="00D13D1B">
        <w:rPr>
          <w:shd w:val="clear" w:color="auto" w:fill="FFFFFF"/>
        </w:rPr>
        <w:t>Kawasaki-Justin</w:t>
      </w:r>
      <w:r w:rsidRPr="00D13D1B">
        <w:rPr>
          <w:shd w:val="clear" w:color="auto" w:fill="FFFFFF"/>
        </w:rPr>
        <w:t>定理：顶点周围交替角度之和总为</w:t>
      </w:r>
      <w:r w:rsidRPr="00D13D1B">
        <w:rPr>
          <w:shd w:val="clear" w:color="auto" w:fill="FFFFFF"/>
        </w:rPr>
        <w:t>180°</w:t>
      </w:r>
      <w:r w:rsidRPr="00D13D1B">
        <w:rPr>
          <w:shd w:val="clear" w:color="auto" w:fill="FFFFFF"/>
        </w:rPr>
        <w:t>。</w:t>
      </w:r>
      <w:r w:rsidRPr="00D13D1B">
        <w:rPr>
          <w:shd w:val="clear" w:color="auto" w:fill="FFFFFF"/>
        </w:rPr>
        <w:t>Maekawa-Justin</w:t>
      </w:r>
      <w:r w:rsidRPr="00D13D1B">
        <w:rPr>
          <w:shd w:val="clear" w:color="auto" w:fill="FFFFFF"/>
        </w:rPr>
        <w:t>定理：在每个顶点处，山折和谷折的数量总是相差二。该定理意味着顶点度总是偶数，且折痕图案的面可以用两种颜色着色而不会在任何面边界处出现相同的两种颜色。该定理针对单一顶点的局部平面折叠。不同地，</w:t>
      </w:r>
      <w:r w:rsidRPr="00D13D1B">
        <w:rPr>
          <w:shd w:val="clear" w:color="auto" w:fill="FFFFFF"/>
        </w:rPr>
        <w:t>Bern</w:t>
      </w:r>
      <w:r w:rsidRPr="00D13D1B">
        <w:rPr>
          <w:shd w:val="clear" w:color="auto" w:fill="FFFFFF"/>
        </w:rPr>
        <w:t>和</w:t>
      </w:r>
      <w:r w:rsidRPr="00D13D1B">
        <w:rPr>
          <w:shd w:val="clear" w:color="auto" w:fill="FFFFFF"/>
        </w:rPr>
        <w:t>Hayes</w:t>
      </w:r>
      <w:r w:rsidRPr="00D13D1B">
        <w:rPr>
          <w:shd w:val="clear" w:color="auto" w:fill="FFFFFF"/>
        </w:rPr>
        <w:t>研究了多顶点的全局平面折叠性。在</w:t>
      </w:r>
      <w:r w:rsidRPr="00D13D1B">
        <w:rPr>
          <w:shd w:val="clear" w:color="auto" w:fill="FFFFFF"/>
        </w:rPr>
        <w:t>1989</w:t>
      </w:r>
      <w:r w:rsidRPr="00D13D1B">
        <w:rPr>
          <w:shd w:val="clear" w:color="auto" w:fill="FFFFFF"/>
        </w:rPr>
        <w:t>年于费拉拉举办的第一次国际折纸科学与技术会议上，</w:t>
      </w:r>
      <w:r w:rsidRPr="00D13D1B">
        <w:rPr>
          <w:shd w:val="clear" w:color="auto" w:fill="FFFFFF"/>
        </w:rPr>
        <w:t>Huzita</w:t>
      </w:r>
      <w:r w:rsidRPr="00D13D1B">
        <w:rPr>
          <w:shd w:val="clear" w:color="auto" w:fill="FFFFFF"/>
        </w:rPr>
        <w:t>提出了通过一个或多个现有点和现有线组合创建单条折痕的六种不同方法。之后，</w:t>
      </w:r>
      <w:r w:rsidRPr="00D13D1B">
        <w:rPr>
          <w:shd w:val="clear" w:color="auto" w:fill="FFFFFF"/>
        </w:rPr>
        <w:t>Justin</w:t>
      </w:r>
      <w:r w:rsidRPr="00D13D1B">
        <w:rPr>
          <w:shd w:val="clear" w:color="auto" w:fill="FFFFFF"/>
        </w:rPr>
        <w:t>向</w:t>
      </w:r>
      <w:r w:rsidRPr="00D13D1B">
        <w:rPr>
          <w:shd w:val="clear" w:color="auto" w:fill="FFFFFF"/>
        </w:rPr>
        <w:t>Huzita</w:t>
      </w:r>
      <w:r w:rsidRPr="00D13D1B">
        <w:rPr>
          <w:shd w:val="clear" w:color="auto" w:fill="FFFFFF"/>
        </w:rPr>
        <w:t>的初始公理集添加了第七条公理，成为现在所称的</w:t>
      </w:r>
      <w:r w:rsidRPr="00D13D1B">
        <w:rPr>
          <w:shd w:val="clear" w:color="auto" w:fill="FFFFFF"/>
        </w:rPr>
        <w:t>Huzita-Justin</w:t>
      </w:r>
      <w:r w:rsidRPr="00D13D1B">
        <w:rPr>
          <w:shd w:val="clear" w:color="auto" w:fill="FFFFFF"/>
        </w:rPr>
        <w:t>公理。公理全集见</w:t>
      </w:r>
      <w:r>
        <w:rPr>
          <w:shd w:val="clear" w:color="auto" w:fill="FFFFFF"/>
        </w:rPr>
        <w:fldChar w:fldCharType="begin"/>
      </w:r>
      <w:r>
        <w:rPr>
          <w:shd w:val="clear" w:color="auto" w:fill="FFFFFF"/>
        </w:rPr>
        <w:instrText xml:space="preserve"> REF _Ref211207712 \h  \* MERGEFORMAT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3</w:t>
      </w:r>
      <w:r>
        <w:rPr>
          <w:shd w:val="clear" w:color="auto" w:fill="FFFFFF"/>
        </w:rPr>
        <w:fldChar w:fldCharType="end"/>
      </w:r>
      <w:r w:rsidRPr="00D13D1B">
        <w:rPr>
          <w:shd w:val="clear" w:color="auto" w:fill="FFFFFF"/>
        </w:rPr>
        <w:t>。学者如</w:t>
      </w:r>
      <w:r w:rsidRPr="00D13D1B">
        <w:rPr>
          <w:shd w:val="clear" w:color="auto" w:fill="FFFFFF"/>
        </w:rPr>
        <w:lastRenderedPageBreak/>
        <w:t>Tachi</w:t>
      </w:r>
      <w:r w:rsidRPr="00D13D1B">
        <w:rPr>
          <w:shd w:val="clear" w:color="auto" w:fill="FFFFFF"/>
        </w:rPr>
        <w:t>、</w:t>
      </w:r>
      <w:r w:rsidRPr="00D13D1B">
        <w:rPr>
          <w:shd w:val="clear" w:color="auto" w:fill="FFFFFF"/>
        </w:rPr>
        <w:t>Demaine</w:t>
      </w:r>
      <w:r w:rsidRPr="00D13D1B">
        <w:rPr>
          <w:shd w:val="clear" w:color="auto" w:fill="FFFFFF"/>
        </w:rPr>
        <w:t>、</w:t>
      </w:r>
      <w:r w:rsidRPr="00D13D1B">
        <w:rPr>
          <w:shd w:val="clear" w:color="auto" w:fill="FFFFFF"/>
        </w:rPr>
        <w:t>Lang</w:t>
      </w:r>
      <w:r w:rsidRPr="00D13D1B">
        <w:rPr>
          <w:shd w:val="clear" w:color="auto" w:fill="FFFFFF"/>
        </w:rPr>
        <w:t>和</w:t>
      </w:r>
      <w:r w:rsidRPr="00D13D1B">
        <w:rPr>
          <w:shd w:val="clear" w:color="auto" w:fill="FFFFFF"/>
        </w:rPr>
        <w:t>Hull</w:t>
      </w:r>
      <w:r w:rsidRPr="00D13D1B">
        <w:rPr>
          <w:shd w:val="clear" w:color="auto" w:fill="FFFFFF"/>
        </w:rPr>
        <w:t>的最新研究极大推动了折纸数学研究的兴起。</w:t>
      </w:r>
    </w:p>
    <w:p w14:paraId="6B52E21A" w14:textId="026A4A40" w:rsidR="00D13D1B" w:rsidRDefault="00D13D1B" w:rsidP="003F07F3">
      <w:pPr>
        <w:pStyle w:val="a6"/>
        <w:jc w:val="both"/>
        <w:rPr>
          <w:shd w:val="clear" w:color="auto" w:fill="FFFFFF"/>
        </w:rPr>
      </w:pPr>
    </w:p>
    <w:p w14:paraId="177C2233" w14:textId="77777777" w:rsidR="00176D51" w:rsidRDefault="00176D51" w:rsidP="00176D51">
      <w:pPr>
        <w:pStyle w:val="a6"/>
        <w:keepNext/>
        <w:ind w:firstLine="0"/>
      </w:pPr>
      <w:r>
        <w:rPr>
          <w:noProof/>
        </w:rPr>
        <w:drawing>
          <wp:inline distT="0" distB="0" distL="0" distR="0" wp14:anchorId="5C5D1E9D" wp14:editId="5976BEFC">
            <wp:extent cx="5580380" cy="2134870"/>
            <wp:effectExtent l="0" t="0" r="1270" b="0"/>
            <wp:docPr id="1948888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888459" name=""/>
                    <pic:cNvPicPr/>
                  </pic:nvPicPr>
                  <pic:blipFill>
                    <a:blip r:embed="rId16"/>
                    <a:stretch>
                      <a:fillRect/>
                    </a:stretch>
                  </pic:blipFill>
                  <pic:spPr>
                    <a:xfrm>
                      <a:off x="0" y="0"/>
                      <a:ext cx="5580380" cy="2134870"/>
                    </a:xfrm>
                    <a:prstGeom prst="rect">
                      <a:avLst/>
                    </a:prstGeom>
                  </pic:spPr>
                </pic:pic>
              </a:graphicData>
            </a:graphic>
          </wp:inline>
        </w:drawing>
      </w:r>
    </w:p>
    <w:p w14:paraId="546021A2" w14:textId="7D21D06F" w:rsidR="00176D51" w:rsidRDefault="00176D51" w:rsidP="00176D51">
      <w:pPr>
        <w:pStyle w:val="ac"/>
        <w:jc w:val="left"/>
      </w:pPr>
      <w:bookmarkStart w:id="2" w:name="_Ref21120596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1</w:t>
      </w:r>
      <w:r>
        <w:fldChar w:fldCharType="end"/>
      </w:r>
      <w:bookmarkEnd w:id="2"/>
      <w:r>
        <w:rPr>
          <w:rFonts w:hint="eastAsia"/>
        </w:rPr>
        <w:t xml:space="preserve"> </w:t>
      </w:r>
      <w:r>
        <w:t xml:space="preserve">a) </w:t>
      </w:r>
      <w:r>
        <w:t>单顶点</w:t>
      </w:r>
      <w:r>
        <w:t>Miura-ori</w:t>
      </w:r>
      <w:r>
        <w:t>折痕图案。山折线和谷折线分别用实线和虚线表示；</w:t>
      </w:r>
      <w:r>
        <w:t>P</w:t>
      </w:r>
      <w:r>
        <w:t>为四阶顶点。</w:t>
      </w:r>
      <w:r w:rsidRPr="00176D51">
        <w:t>b) Miura-ori</w:t>
      </w:r>
      <w:r w:rsidRPr="00176D51">
        <w:t>折痕图案的折叠形态；</w:t>
      </w:r>
      <w:r w:rsidRPr="00176D51">
        <w:t>m</w:t>
      </w:r>
      <w:r w:rsidRPr="00176D51">
        <w:t>和</w:t>
      </w:r>
      <w:r w:rsidRPr="00176D51">
        <w:t>v</w:t>
      </w:r>
      <w:r w:rsidRPr="00176D51">
        <w:t>分别代表山折与谷折</w:t>
      </w:r>
      <w:r>
        <w:rPr>
          <w:rFonts w:hint="eastAsia"/>
        </w:rPr>
        <w:t>。</w:t>
      </w:r>
    </w:p>
    <w:p w14:paraId="714D50B7" w14:textId="77777777" w:rsidR="00E26D30" w:rsidRDefault="00E26D30" w:rsidP="00E26D30">
      <w:pPr>
        <w:keepNext/>
      </w:pPr>
      <w:r w:rsidRPr="00E26D30">
        <w:rPr>
          <w:rFonts w:hint="eastAsia"/>
          <w:noProof/>
        </w:rPr>
        <w:drawing>
          <wp:inline distT="0" distB="0" distL="0" distR="0" wp14:anchorId="664E561B" wp14:editId="3EB495BF">
            <wp:extent cx="5580380" cy="2305050"/>
            <wp:effectExtent l="0" t="0" r="1270" b="0"/>
            <wp:docPr id="154828137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2305050"/>
                    </a:xfrm>
                    <a:prstGeom prst="rect">
                      <a:avLst/>
                    </a:prstGeom>
                    <a:noFill/>
                    <a:ln>
                      <a:noFill/>
                    </a:ln>
                  </pic:spPr>
                </pic:pic>
              </a:graphicData>
            </a:graphic>
          </wp:inline>
        </w:drawing>
      </w:r>
    </w:p>
    <w:p w14:paraId="6C6C3488" w14:textId="2CAF051D" w:rsidR="00E26D30" w:rsidRPr="00E26D30" w:rsidRDefault="00E26D30" w:rsidP="00E26D30">
      <w:pPr>
        <w:pStyle w:val="ac"/>
      </w:pPr>
      <w:bookmarkStart w:id="3" w:name="_Ref21120674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2</w:t>
      </w:r>
      <w:r>
        <w:fldChar w:fldCharType="end"/>
      </w:r>
      <w:bookmarkEnd w:id="3"/>
      <w:r>
        <w:rPr>
          <w:rFonts w:hint="eastAsia"/>
        </w:rPr>
        <w:t xml:space="preserve"> </w:t>
      </w:r>
      <w:r w:rsidRPr="0051425D">
        <w:t>Miura-ori</w:t>
      </w:r>
      <w:r w:rsidRPr="0051425D">
        <w:t>折纸的平面可折叠性示意图。</w:t>
      </w:r>
      <w:r w:rsidRPr="0051425D">
        <w:t>1</w:t>
      </w:r>
      <w:r w:rsidRPr="0051425D">
        <w:t>）初始完全展开状态，</w:t>
      </w:r>
      <w:r w:rsidRPr="0051425D">
        <w:t>2</w:t>
      </w:r>
      <w:r w:rsidRPr="0051425D">
        <w:t>）中间部分折叠状态，</w:t>
      </w:r>
      <w:r w:rsidRPr="0051425D">
        <w:t>3</w:t>
      </w:r>
      <w:r w:rsidRPr="0051425D">
        <w:t>）最终完全压平状态。</w:t>
      </w:r>
    </w:p>
    <w:p w14:paraId="544DB42B" w14:textId="77777777" w:rsidR="00AE3058" w:rsidRDefault="00AE3058" w:rsidP="00AE3058">
      <w:pPr>
        <w:pStyle w:val="a6"/>
        <w:keepNext/>
        <w:ind w:firstLine="0"/>
      </w:pPr>
      <w:r>
        <w:rPr>
          <w:noProof/>
        </w:rPr>
        <w:lastRenderedPageBreak/>
        <w:drawing>
          <wp:inline distT="0" distB="0" distL="0" distR="0" wp14:anchorId="4BDFD462" wp14:editId="61C8A4F8">
            <wp:extent cx="5580380" cy="3229610"/>
            <wp:effectExtent l="0" t="0" r="1270" b="8890"/>
            <wp:docPr id="2057671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671337" name=""/>
                    <pic:cNvPicPr/>
                  </pic:nvPicPr>
                  <pic:blipFill>
                    <a:blip r:embed="rId18"/>
                    <a:stretch>
                      <a:fillRect/>
                    </a:stretch>
                  </pic:blipFill>
                  <pic:spPr>
                    <a:xfrm>
                      <a:off x="0" y="0"/>
                      <a:ext cx="5580380" cy="3229610"/>
                    </a:xfrm>
                    <a:prstGeom prst="rect">
                      <a:avLst/>
                    </a:prstGeom>
                  </pic:spPr>
                </pic:pic>
              </a:graphicData>
            </a:graphic>
          </wp:inline>
        </w:drawing>
      </w:r>
    </w:p>
    <w:p w14:paraId="36566238" w14:textId="7352486D" w:rsidR="0076439D" w:rsidRPr="00D13D1B" w:rsidRDefault="00AE3058" w:rsidP="00AE3058">
      <w:pPr>
        <w:pStyle w:val="ac"/>
        <w:jc w:val="center"/>
        <w:rPr>
          <w:shd w:val="clear" w:color="auto" w:fill="FFFFFF"/>
        </w:rPr>
      </w:pPr>
      <w:bookmarkStart w:id="4" w:name="_Ref21120771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3</w:t>
      </w:r>
      <w:r>
        <w:fldChar w:fldCharType="end"/>
      </w:r>
      <w:bookmarkEnd w:id="4"/>
      <w:r>
        <w:rPr>
          <w:rFonts w:hint="eastAsia"/>
        </w:rPr>
        <w:t xml:space="preserve"> </w:t>
      </w:r>
      <w:r>
        <w:rPr>
          <w:rFonts w:hint="eastAsia"/>
        </w:rPr>
        <w:t>折纸七大公理</w:t>
      </w:r>
    </w:p>
    <w:p w14:paraId="789974AE" w14:textId="5A37E1CD" w:rsidR="00780590" w:rsidRDefault="00780590" w:rsidP="00780590">
      <w:pPr>
        <w:pStyle w:val="a6"/>
        <w:jc w:val="both"/>
        <w:rPr>
          <w:shd w:val="clear" w:color="auto" w:fill="FFFFFF"/>
        </w:rPr>
      </w:pPr>
      <w:r w:rsidRPr="00D13D1B">
        <w:rPr>
          <w:shd w:val="clear" w:color="auto" w:fill="FFFFFF"/>
        </w:rPr>
        <w:t>21</w:t>
      </w:r>
      <w:r w:rsidRPr="00D13D1B">
        <w:rPr>
          <w:shd w:val="clear" w:color="auto" w:fill="FFFFFF"/>
        </w:rPr>
        <w:t>世纪，许多数学家、教育家、工程师和科学家在数学、机械、力学、材料、控制、生物、医学等多学科交叉领域，探索将折纸应用于工程结构的可能性</w:t>
      </w:r>
      <w:r w:rsidRPr="00D13D1B">
        <w:rPr>
          <w:shd w:val="clear" w:color="auto" w:fill="FFFFFF"/>
        </w:rPr>
        <w:t>——</w:t>
      </w:r>
      <w:r w:rsidRPr="00D13D1B">
        <w:rPr>
          <w:shd w:val="clear" w:color="auto" w:fill="FFFFFF"/>
        </w:rPr>
        <w:t>折纸工程学</w:t>
      </w:r>
      <w:r w:rsidR="00BD1544" w:rsidRPr="00D77C80">
        <w:rPr>
          <w:shd w:val="clear" w:color="auto" w:fill="FFFFFF"/>
          <w:vertAlign w:val="superscript"/>
        </w:rPr>
        <w:fldChar w:fldCharType="begin"/>
      </w:r>
      <w:r w:rsidR="00BD1544" w:rsidRPr="00D77C80">
        <w:rPr>
          <w:shd w:val="clear" w:color="auto" w:fill="FFFFFF"/>
          <w:vertAlign w:val="superscript"/>
        </w:rPr>
        <w:instrText xml:space="preserve"> REF _Ref211292741 \r \h </w:instrText>
      </w:r>
      <w:r w:rsidR="00D77C80">
        <w:rPr>
          <w:shd w:val="clear" w:color="auto" w:fill="FFFFFF"/>
          <w:vertAlign w:val="superscript"/>
        </w:rPr>
        <w:instrText xml:space="preserve"> \* MERGEFORMAT </w:instrText>
      </w:r>
      <w:r w:rsidR="00BD1544" w:rsidRPr="00D77C80">
        <w:rPr>
          <w:shd w:val="clear" w:color="auto" w:fill="FFFFFF"/>
          <w:vertAlign w:val="superscript"/>
        </w:rPr>
      </w:r>
      <w:r w:rsidR="00BD1544" w:rsidRPr="00D77C80">
        <w:rPr>
          <w:shd w:val="clear" w:color="auto" w:fill="FFFFFF"/>
          <w:vertAlign w:val="superscript"/>
        </w:rPr>
        <w:fldChar w:fldCharType="separate"/>
      </w:r>
      <w:r w:rsidR="00240967">
        <w:rPr>
          <w:shd w:val="clear" w:color="auto" w:fill="FFFFFF"/>
          <w:vertAlign w:val="superscript"/>
        </w:rPr>
        <w:t>[25]</w:t>
      </w:r>
      <w:r w:rsidR="00BD1544" w:rsidRPr="00D77C80">
        <w:rPr>
          <w:shd w:val="clear" w:color="auto" w:fill="FFFFFF"/>
          <w:vertAlign w:val="superscript"/>
        </w:rPr>
        <w:fldChar w:fldCharType="end"/>
      </w:r>
      <w:r w:rsidRPr="00D13D1B">
        <w:rPr>
          <w:shd w:val="clear" w:color="auto" w:fill="FFFFFF"/>
        </w:rPr>
        <w:t>应运而生。典型的应用包括：空间可展结构、折纸机器人、可扩展医疗结构、轻质薄壁结构、折纸超材料等，使折纸的实用价值远远超过其审美价值</w:t>
      </w:r>
      <w:r w:rsidRPr="00D77C80">
        <w:rPr>
          <w:shd w:val="clear" w:color="auto" w:fill="FFFFFF"/>
          <w:vertAlign w:val="superscript"/>
        </w:rPr>
        <w:fldChar w:fldCharType="begin"/>
      </w:r>
      <w:r w:rsidRPr="00D77C80">
        <w:rPr>
          <w:shd w:val="clear" w:color="auto" w:fill="FFFFFF"/>
          <w:vertAlign w:val="superscript"/>
        </w:rPr>
        <w:instrText xml:space="preserve"> REF _Ref211207937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[13]</w:t>
      </w:r>
      <w:r w:rsidRPr="00D77C80">
        <w:rPr>
          <w:shd w:val="clear" w:color="auto" w:fill="FFFFFF"/>
          <w:vertAlign w:val="superscript"/>
        </w:rPr>
        <w:fldChar w:fldCharType="end"/>
      </w:r>
      <w:r w:rsidRPr="00D13D1B">
        <w:rPr>
          <w:shd w:val="clear" w:color="auto" w:fill="FFFFFF"/>
        </w:rPr>
        <w:t>。</w:t>
      </w:r>
      <w:r w:rsidRPr="00D13D1B">
        <w:rPr>
          <w:shd w:val="clear" w:color="auto" w:fill="FFFFFF"/>
        </w:rPr>
        <w:t xml:space="preserve"> </w:t>
      </w:r>
    </w:p>
    <w:p w14:paraId="321E21FC" w14:textId="5C98D648" w:rsidR="00780590" w:rsidRDefault="00780590" w:rsidP="00780590">
      <w:pPr>
        <w:pStyle w:val="a6"/>
        <w:jc w:val="both"/>
        <w:rPr>
          <w:shd w:val="clear" w:color="auto" w:fill="FFFFFF"/>
        </w:rPr>
      </w:pPr>
      <w:r w:rsidRPr="00D13D1B">
        <w:rPr>
          <w:shd w:val="clear" w:color="auto" w:fill="FFFFFF"/>
        </w:rPr>
        <w:t>随着工程应用的不断深入，人们发现工程材料大多不像艺术纸张一样柔软可以随意弯折，需要提前设计折痕的位置并对其进行相应的加工，以确保折痕处可以进行自由或者低能耗的折叠，同时工程材料构成的面板也要具有一定刚度、不能轻易变形。这样就逐渐形成了刚性折纸</w:t>
      </w:r>
      <w:r w:rsidRPr="00D13D1B">
        <w:rPr>
          <w:shd w:val="clear" w:color="auto" w:fill="FFFFFF"/>
        </w:rPr>
        <w:t>——</w:t>
      </w:r>
      <w:r w:rsidRPr="00D13D1B">
        <w:rPr>
          <w:shd w:val="clear" w:color="auto" w:fill="FFFFFF"/>
        </w:rPr>
        <w:t>折纸结构中的一个重要分支</w:t>
      </w:r>
      <w:r w:rsidRPr="00D77C80">
        <w:rPr>
          <w:shd w:val="clear" w:color="auto" w:fill="FFFFFF"/>
          <w:vertAlign w:val="superscript"/>
        </w:rPr>
        <w:fldChar w:fldCharType="begin"/>
      </w:r>
      <w:r w:rsidRPr="00D77C80">
        <w:rPr>
          <w:shd w:val="clear" w:color="auto" w:fill="FFFFFF"/>
          <w:vertAlign w:val="superscript"/>
        </w:rPr>
        <w:instrText xml:space="preserve"> REF _Ref211204875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[26]</w:t>
      </w:r>
      <w:r w:rsidRPr="00D77C80">
        <w:rPr>
          <w:shd w:val="clear" w:color="auto" w:fill="FFFFFF"/>
          <w:vertAlign w:val="superscript"/>
        </w:rPr>
        <w:fldChar w:fldCharType="end"/>
      </w:r>
      <w:r w:rsidRPr="00D13D1B">
        <w:rPr>
          <w:shd w:val="clear" w:color="auto" w:fill="FFFFFF"/>
        </w:rPr>
        <w:t>。刚性折纸在折叠过程中，纸片仅沿着折痕旋转，不发生弯曲和拉伸。将折痕比作旋转铰链，面板纸片比作杆件，每个折纸顶点处所有的折痕都交于一点，故可以视为一个球面机构；多个顶点组成的刚性折纸，整个折痕分布则可以等效为一类特殊的球面机构网格。因此，可以利用球面机构网格的运动学理论进行刚性折纸的设计与分析</w:t>
      </w:r>
      <w:r w:rsidRPr="00D77C80">
        <w:rPr>
          <w:shd w:val="clear" w:color="auto" w:fill="FFFFFF"/>
          <w:vertAlign w:val="superscript"/>
        </w:rPr>
        <w:fldChar w:fldCharType="begin"/>
      </w:r>
      <w:r w:rsidRPr="00D77C80">
        <w:rPr>
          <w:shd w:val="clear" w:color="auto" w:fill="FFFFFF"/>
          <w:vertAlign w:val="superscript"/>
        </w:rPr>
        <w:instrText xml:space="preserve"> REF _Ref211204894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[27]</w:t>
      </w:r>
      <w:r w:rsidRPr="00D77C80">
        <w:rPr>
          <w:shd w:val="clear" w:color="auto" w:fill="FFFFFF"/>
          <w:vertAlign w:val="superscript"/>
        </w:rPr>
        <w:fldChar w:fldCharType="end"/>
      </w:r>
      <w:r w:rsidR="00845328" w:rsidRPr="00D77C80">
        <w:rPr>
          <w:shd w:val="clear" w:color="auto" w:fill="FFFFFF"/>
          <w:vertAlign w:val="superscript"/>
        </w:rPr>
        <w:fldChar w:fldCharType="begin"/>
      </w:r>
      <w:r w:rsidR="00845328" w:rsidRPr="00D77C80">
        <w:rPr>
          <w:shd w:val="clear" w:color="auto" w:fill="FFFFFF"/>
          <w:vertAlign w:val="superscript"/>
        </w:rPr>
        <w:instrText xml:space="preserve"> REF _Ref211293024 \r \h </w:instrText>
      </w:r>
      <w:r w:rsidR="00D77C80">
        <w:rPr>
          <w:shd w:val="clear" w:color="auto" w:fill="FFFFFF"/>
          <w:vertAlign w:val="superscript"/>
        </w:rPr>
        <w:instrText xml:space="preserve"> \* MERGEFORMAT </w:instrText>
      </w:r>
      <w:r w:rsidR="00845328" w:rsidRPr="00D77C80">
        <w:rPr>
          <w:shd w:val="clear" w:color="auto" w:fill="FFFFFF"/>
          <w:vertAlign w:val="superscript"/>
        </w:rPr>
      </w:r>
      <w:r w:rsidR="00845328" w:rsidRPr="00D77C80">
        <w:rPr>
          <w:shd w:val="clear" w:color="auto" w:fill="FFFFFF"/>
          <w:vertAlign w:val="superscript"/>
        </w:rPr>
        <w:fldChar w:fldCharType="separate"/>
      </w:r>
      <w:r w:rsidR="00240967">
        <w:rPr>
          <w:shd w:val="clear" w:color="auto" w:fill="FFFFFF"/>
          <w:vertAlign w:val="superscript"/>
        </w:rPr>
        <w:t>[28]</w:t>
      </w:r>
      <w:r w:rsidR="00845328" w:rsidRPr="00D77C80">
        <w:rPr>
          <w:shd w:val="clear" w:color="auto" w:fill="FFFFFF"/>
          <w:vertAlign w:val="superscript"/>
        </w:rPr>
        <w:fldChar w:fldCharType="end"/>
      </w:r>
      <w:r w:rsidRPr="00D13D1B">
        <w:rPr>
          <w:shd w:val="clear" w:color="auto" w:fill="FFFFFF"/>
        </w:rPr>
        <w:t>。</w:t>
      </w:r>
      <w:r w:rsidRPr="00D13D1B">
        <w:rPr>
          <w:shd w:val="clear" w:color="auto" w:fill="FFFFFF"/>
        </w:rPr>
        <w:t xml:space="preserve"> </w:t>
      </w:r>
    </w:p>
    <w:p w14:paraId="490A943E" w14:textId="2B662960" w:rsidR="00780590" w:rsidRPr="00D13D1B" w:rsidRDefault="00780590" w:rsidP="00780590">
      <w:pPr>
        <w:pStyle w:val="a6"/>
        <w:jc w:val="both"/>
        <w:rPr>
          <w:shd w:val="clear" w:color="auto" w:fill="FFFFFF"/>
        </w:rPr>
      </w:pPr>
      <w:r w:rsidRPr="001C4DF2">
        <w:rPr>
          <w:shd w:val="clear" w:color="auto" w:fill="FFFFFF"/>
        </w:rPr>
        <w:t>折纸图案的平面折叠性和刚性折叠性是折纸研究中的两个独立方面。平折图</w:t>
      </w:r>
      <w:r w:rsidRPr="001C4DF2">
        <w:rPr>
          <w:shd w:val="clear" w:color="auto" w:fill="FFFFFF"/>
        </w:rPr>
        <w:lastRenderedPageBreak/>
        <w:t>案可以折叠成一</w:t>
      </w:r>
      <w:r>
        <w:rPr>
          <w:rFonts w:hint="eastAsia"/>
          <w:shd w:val="clear" w:color="auto" w:fill="FFFFFF"/>
        </w:rPr>
        <w:t>层</w:t>
      </w:r>
      <w:r w:rsidRPr="001C4DF2">
        <w:rPr>
          <w:shd w:val="clear" w:color="auto" w:fill="FFFFFF"/>
        </w:rPr>
        <w:t>层叠的扁平配置，实现紧凑的折叠，极大地方便了运输和储存。折痕图案的平折条件已被深入研究。另一方面，刚性折纸是一个特殊的折纸家族。在折叠过程中，被折痕包围的面板仅围绕折痕旋转而不会变形。这一特性使得用刚性材料建造折纸结构成为可能，从而设计出可以反复折叠的结构</w:t>
      </w:r>
      <w:r w:rsidRPr="00D77C80">
        <w:rPr>
          <w:shd w:val="clear" w:color="auto" w:fill="FFFFFF"/>
          <w:vertAlign w:val="superscript"/>
        </w:rPr>
        <w:fldChar w:fldCharType="begin"/>
      </w:r>
      <w:r w:rsidRPr="00D77C80">
        <w:rPr>
          <w:shd w:val="clear" w:color="auto" w:fill="FFFFFF"/>
          <w:vertAlign w:val="superscript"/>
        </w:rPr>
        <w:instrText xml:space="preserve"> REF _Ref211202286 \r \h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[29]</w:t>
      </w:r>
      <w:r w:rsidRPr="00D77C80">
        <w:rPr>
          <w:shd w:val="clear" w:color="auto" w:fill="FFFFFF"/>
          <w:vertAlign w:val="superscript"/>
        </w:rPr>
        <w:fldChar w:fldCharType="end"/>
      </w:r>
      <w:r w:rsidR="00D77C80" w:rsidRPr="00D77C80">
        <w:rPr>
          <w:shd w:val="clear" w:color="auto" w:fill="FFFFFF"/>
        </w:rPr>
        <w:t xml:space="preserve"> </w:t>
      </w:r>
      <w:r w:rsidR="00D77C80" w:rsidRPr="001C4DF2">
        <w:rPr>
          <w:shd w:val="clear" w:color="auto" w:fill="FFFFFF"/>
        </w:rPr>
        <w:t>。</w:t>
      </w:r>
    </w:p>
    <w:p w14:paraId="7C5A7D42" w14:textId="77777777" w:rsidR="00C47040" w:rsidRPr="00E03BAD" w:rsidRDefault="00C47040" w:rsidP="00C47040">
      <w:pPr>
        <w:pStyle w:val="a6"/>
        <w:ind w:firstLine="0"/>
        <w:rPr>
          <w:b/>
          <w:bCs/>
          <w:shd w:val="clear" w:color="auto" w:fill="FFFFFF"/>
        </w:rPr>
      </w:pPr>
      <w:r w:rsidRPr="00E03BAD">
        <w:rPr>
          <w:rFonts w:hint="eastAsia"/>
          <w:b/>
          <w:bCs/>
          <w:shd w:val="clear" w:color="auto" w:fill="FFFFFF"/>
        </w:rPr>
        <w:t>（二）现状分析</w:t>
      </w:r>
    </w:p>
    <w:p w14:paraId="368459C5" w14:textId="77777777" w:rsidR="00C47040" w:rsidRPr="00E03BAD" w:rsidRDefault="00C47040" w:rsidP="00C47040">
      <w:pPr>
        <w:pStyle w:val="a6"/>
        <w:ind w:firstLine="0"/>
        <w:jc w:val="both"/>
        <w:rPr>
          <w:b/>
          <w:bCs/>
          <w:shd w:val="clear" w:color="auto" w:fill="FFFFFF"/>
        </w:rPr>
      </w:pPr>
      <w:r>
        <w:rPr>
          <w:rFonts w:hint="eastAsia"/>
          <w:b/>
          <w:bCs/>
          <w:shd w:val="clear" w:color="auto" w:fill="FFFFFF"/>
        </w:rPr>
        <w:t>1.</w:t>
      </w:r>
      <w:r w:rsidRPr="00E03BAD">
        <w:rPr>
          <w:rFonts w:hint="eastAsia"/>
          <w:b/>
          <w:bCs/>
          <w:shd w:val="clear" w:color="auto" w:fill="FFFFFF"/>
        </w:rPr>
        <w:t>国外研究现状</w:t>
      </w:r>
    </w:p>
    <w:p w14:paraId="28165255" w14:textId="1439C91F" w:rsidR="00D13D1B" w:rsidRPr="00D13D1B" w:rsidRDefault="00700470" w:rsidP="003F07F3">
      <w:pPr>
        <w:pStyle w:val="a6"/>
        <w:jc w:val="both"/>
        <w:rPr>
          <w:shd w:val="clear" w:color="auto" w:fill="FFFFFF"/>
        </w:rPr>
      </w:pPr>
      <w:r w:rsidRPr="00423F28">
        <w:rPr>
          <w:rFonts w:hint="eastAsia"/>
          <w:shd w:val="clear" w:color="auto" w:fill="FFFFFF"/>
        </w:rPr>
        <w:t>Meloni</w:t>
      </w:r>
      <w:r>
        <w:rPr>
          <w:rFonts w:hint="eastAsia"/>
          <w:shd w:val="clear" w:color="auto" w:fill="FFFFFF"/>
        </w:rPr>
        <w:t xml:space="preserve"> M</w:t>
      </w:r>
      <w:r>
        <w:rPr>
          <w:rFonts w:hint="eastAsia"/>
          <w:shd w:val="clear" w:color="auto" w:fill="FFFFFF"/>
        </w:rPr>
        <w:t>等人提出</w:t>
      </w:r>
      <w:r w:rsidR="00D13D1B" w:rsidRPr="00D13D1B">
        <w:rPr>
          <w:shd w:val="clear" w:color="auto" w:fill="FFFFFF"/>
        </w:rPr>
        <w:t>，虽然折纸设计阶段定义明确，但这些阶段往往相互交织，因此需要不断交换数据。折痕图案选择、运动学分析、结构优化、驱动和制造都是需要定制和集成设计工作流程才能高效解决的任务。该领域的领先研究人员开发了许多设计工具，其适当使用被认为能够促进基于折纸的解决方案的发展</w:t>
      </w:r>
      <w:r w:rsidR="004C20BA" w:rsidRPr="00D77C80">
        <w:rPr>
          <w:shd w:val="clear" w:color="auto" w:fill="FFFFFF"/>
          <w:vertAlign w:val="superscript"/>
        </w:rPr>
        <w:fldChar w:fldCharType="begin"/>
      </w:r>
      <w:r w:rsidR="004C20BA" w:rsidRPr="00D77C80">
        <w:rPr>
          <w:shd w:val="clear" w:color="auto" w:fill="FFFFFF"/>
          <w:vertAlign w:val="superscript"/>
        </w:rPr>
        <w:instrText xml:space="preserve"> REF _Ref211207937 \r \h </w:instrText>
      </w:r>
      <w:r w:rsidR="003F07F3" w:rsidRPr="00D77C80">
        <w:rPr>
          <w:shd w:val="clear" w:color="auto" w:fill="FFFFFF"/>
          <w:vertAlign w:val="superscript"/>
        </w:rPr>
        <w:instrText xml:space="preserve"> \* MERGEFORMAT </w:instrText>
      </w:r>
      <w:r w:rsidR="004C20BA" w:rsidRPr="00D77C80">
        <w:rPr>
          <w:shd w:val="clear" w:color="auto" w:fill="FFFFFF"/>
          <w:vertAlign w:val="superscript"/>
        </w:rPr>
      </w:r>
      <w:r w:rsidR="004C20BA" w:rsidRPr="00D77C80">
        <w:rPr>
          <w:shd w:val="clear" w:color="auto" w:fill="FFFFFF"/>
          <w:vertAlign w:val="superscript"/>
        </w:rPr>
        <w:fldChar w:fldCharType="separate"/>
      </w:r>
      <w:r w:rsidR="00240967">
        <w:rPr>
          <w:shd w:val="clear" w:color="auto" w:fill="FFFFFF"/>
          <w:vertAlign w:val="superscript"/>
        </w:rPr>
        <w:t>[13]</w:t>
      </w:r>
      <w:r w:rsidR="004C20BA" w:rsidRPr="00D77C80">
        <w:rPr>
          <w:shd w:val="clear" w:color="auto" w:fill="FFFFFF"/>
          <w:vertAlign w:val="superscript"/>
        </w:rPr>
        <w:fldChar w:fldCharType="end"/>
      </w:r>
      <w:r w:rsidR="00D13D1B" w:rsidRPr="00D13D1B">
        <w:rPr>
          <w:shd w:val="clear" w:color="auto" w:fill="FFFFFF"/>
        </w:rPr>
        <w:t>。</w:t>
      </w:r>
    </w:p>
    <w:p w14:paraId="7B6156F9" w14:textId="58B4CDF3" w:rsidR="00D13D1B" w:rsidRDefault="00D13D1B" w:rsidP="003F07F3">
      <w:pPr>
        <w:pStyle w:val="a6"/>
        <w:jc w:val="both"/>
        <w:rPr>
          <w:shd w:val="clear" w:color="auto" w:fill="FFFFFF"/>
        </w:rPr>
      </w:pPr>
      <w:r w:rsidRPr="00D13D1B">
        <w:rPr>
          <w:shd w:val="clear" w:color="auto" w:fill="FFFFFF"/>
        </w:rPr>
        <w:t>从早期设计概念到基于折纸的设计原型阶段，已经进行了大量的研究。然而，很少有研究调查设计方法在确定设计结果中所起的作用</w:t>
      </w:r>
      <w:r w:rsidR="00240967" w:rsidRPr="00240967">
        <w:rPr>
          <w:shd w:val="clear" w:color="auto" w:fill="FFFFFF"/>
          <w:vertAlign w:val="superscript"/>
        </w:rPr>
        <w:fldChar w:fldCharType="begin"/>
      </w:r>
      <w:r w:rsidR="00240967" w:rsidRPr="00240967">
        <w:rPr>
          <w:shd w:val="clear" w:color="auto" w:fill="FFFFFF"/>
          <w:vertAlign w:val="superscript"/>
        </w:rPr>
        <w:instrText xml:space="preserve"> REF _Ref211298878 \r \h  \* MERGEFORMAT </w:instrText>
      </w:r>
      <w:r w:rsidR="00240967" w:rsidRPr="00240967">
        <w:rPr>
          <w:shd w:val="clear" w:color="auto" w:fill="FFFFFF"/>
          <w:vertAlign w:val="superscript"/>
        </w:rPr>
      </w:r>
      <w:r w:rsidR="00240967" w:rsidRPr="00240967">
        <w:rPr>
          <w:shd w:val="clear" w:color="auto" w:fill="FFFFFF"/>
          <w:vertAlign w:val="superscript"/>
        </w:rPr>
        <w:fldChar w:fldCharType="separate"/>
      </w:r>
      <w:r w:rsidR="00240967">
        <w:rPr>
          <w:shd w:val="clear" w:color="auto" w:fill="FFFFFF"/>
          <w:vertAlign w:val="superscript"/>
        </w:rPr>
        <w:t>[30]</w:t>
      </w:r>
      <w:r w:rsidR="00240967" w:rsidRPr="00240967">
        <w:rPr>
          <w:shd w:val="clear" w:color="auto" w:fill="FFFFFF"/>
          <w:vertAlign w:val="superscript"/>
        </w:rPr>
        <w:fldChar w:fldCharType="end"/>
      </w:r>
      <w:r w:rsidR="00DA73DA">
        <w:rPr>
          <w:rFonts w:hint="eastAsia"/>
          <w:shd w:val="clear" w:color="auto" w:fill="FFFFFF"/>
        </w:rPr>
        <w:t>。</w:t>
      </w:r>
      <w:r w:rsidRPr="00D13D1B">
        <w:rPr>
          <w:shd w:val="clear" w:color="auto" w:fill="FFFFFF"/>
        </w:rPr>
        <w:t xml:space="preserve"> </w:t>
      </w:r>
      <w:r w:rsidR="00DA73DA">
        <w:rPr>
          <w:rFonts w:hint="eastAsia"/>
          <w:shd w:val="clear" w:color="auto" w:fill="FFFFFF"/>
        </w:rPr>
        <w:t>而</w:t>
      </w:r>
      <w:r w:rsidRPr="00D13D1B">
        <w:rPr>
          <w:shd w:val="clear" w:color="auto" w:fill="FFFFFF"/>
        </w:rPr>
        <w:t>创新更多是通过对已知折痕图案的新颖应用和适应实现的，而不是通过发现新的折痕图案实现的。由不同图案组成的混合设计、同一图案的变体</w:t>
      </w:r>
      <w:r w:rsidR="007D68EC" w:rsidRPr="00D77C80">
        <w:rPr>
          <w:shd w:val="clear" w:color="auto" w:fill="FFFFFF"/>
          <w:vertAlign w:val="superscript"/>
        </w:rPr>
        <w:fldChar w:fldCharType="begin"/>
      </w:r>
      <w:r w:rsidR="007D68EC" w:rsidRPr="00D77C80">
        <w:rPr>
          <w:shd w:val="clear" w:color="auto" w:fill="FFFFFF"/>
          <w:vertAlign w:val="superscript"/>
        </w:rPr>
        <w:instrText xml:space="preserve"> REF _Ref211209288 \r \h </w:instrText>
      </w:r>
      <w:r w:rsidR="003F07F3" w:rsidRPr="00D77C80">
        <w:rPr>
          <w:shd w:val="clear" w:color="auto" w:fill="FFFFFF"/>
          <w:vertAlign w:val="superscript"/>
        </w:rPr>
        <w:instrText xml:space="preserve"> \* MERGEFORMAT </w:instrText>
      </w:r>
      <w:r w:rsidR="007D68EC" w:rsidRPr="00D77C80">
        <w:rPr>
          <w:shd w:val="clear" w:color="auto" w:fill="FFFFFF"/>
          <w:vertAlign w:val="superscript"/>
        </w:rPr>
      </w:r>
      <w:r w:rsidR="007D68EC" w:rsidRPr="00D77C80">
        <w:rPr>
          <w:shd w:val="clear" w:color="auto" w:fill="FFFFFF"/>
          <w:vertAlign w:val="superscript"/>
        </w:rPr>
        <w:fldChar w:fldCharType="separate"/>
      </w:r>
      <w:r w:rsidR="00240967">
        <w:rPr>
          <w:shd w:val="clear" w:color="auto" w:fill="FFFFFF"/>
          <w:vertAlign w:val="superscript"/>
        </w:rPr>
        <w:t>[31]</w:t>
      </w:r>
      <w:r w:rsidR="007D68EC" w:rsidRPr="00D77C80">
        <w:rPr>
          <w:shd w:val="clear" w:color="auto" w:fill="FFFFFF"/>
          <w:vertAlign w:val="superscript"/>
        </w:rPr>
        <w:fldChar w:fldCharType="end"/>
      </w:r>
      <w:r w:rsidRPr="00D13D1B">
        <w:rPr>
          <w:shd w:val="clear" w:color="auto" w:fill="FFFFFF"/>
        </w:rPr>
        <w:t>以及折纸与其他技术的结合也鲜有研究。这些限制可能是由于尚未建立一个可共享的设计方法，用于设计、修改、适应和制造基于折纸的设计。当前的设计过程通常依赖于经验丰富的折纸艺术家的技能、纸质模型以及反复试验的方法。此外，设计阶段通常会独立处理，最终的方面如厚度适应性和材料选择几乎不会用于指导早期设计决策。缺乏整合的设计方法可能导致设计难以制造，或者在实际应用中性能降低。因此，无论应用领域如何，采用系统化和综合的方法都是提高折纸设计成果质量和创新性的理想方式。在折纸社区中已知有两种不同的设计方法：直接设计：将已知的折痕图应用或适应以解决设计问题的过程。逆向设计：选择、优化或生成可折叠以满足特定设计要求的折痕图的过程。</w:t>
      </w:r>
      <w:r w:rsidR="00EE26A5">
        <w:rPr>
          <w:shd w:val="clear" w:color="auto" w:fill="FFFFFF"/>
        </w:rPr>
        <w:fldChar w:fldCharType="begin"/>
      </w:r>
      <w:r w:rsidR="00EE26A5">
        <w:rPr>
          <w:shd w:val="clear" w:color="auto" w:fill="FFFFFF"/>
        </w:rPr>
        <w:instrText xml:space="preserve"> REF _Ref211209086 \h </w:instrText>
      </w:r>
      <w:r w:rsidR="003F07F3">
        <w:rPr>
          <w:shd w:val="clear" w:color="auto" w:fill="FFFFFF"/>
        </w:rPr>
        <w:instrText xml:space="preserve"> \* MERGEFORMAT </w:instrText>
      </w:r>
      <w:r w:rsidR="00EE26A5">
        <w:rPr>
          <w:shd w:val="clear" w:color="auto" w:fill="FFFFFF"/>
        </w:rPr>
      </w:r>
      <w:r w:rsidR="00EE26A5">
        <w:rPr>
          <w:shd w:val="clear" w:color="auto" w:fill="FFFFFF"/>
        </w:rPr>
        <w:fldChar w:fldCharType="separate"/>
      </w:r>
      <w:r w:rsidR="00240967">
        <w:rPr>
          <w:rFonts w:hint="eastAsia"/>
        </w:rPr>
        <w:t>图</w:t>
      </w:r>
      <w:r w:rsidR="00240967">
        <w:rPr>
          <w:rFonts w:hint="eastAsia"/>
        </w:rPr>
        <w:t xml:space="preserve"> </w:t>
      </w:r>
      <w:r w:rsidR="00240967">
        <w:rPr>
          <w:noProof/>
        </w:rPr>
        <w:t>4</w:t>
      </w:r>
      <w:r w:rsidR="00EE26A5">
        <w:rPr>
          <w:shd w:val="clear" w:color="auto" w:fill="FFFFFF"/>
        </w:rPr>
        <w:fldChar w:fldCharType="end"/>
      </w:r>
      <w:r w:rsidRPr="00D13D1B">
        <w:rPr>
          <w:shd w:val="clear" w:color="auto" w:fill="FFFFFF"/>
        </w:rPr>
        <w:t>给出了逆向设计方法和直接设计方法的示意图</w:t>
      </w:r>
      <w:r w:rsidR="00505845" w:rsidRPr="00D77C80">
        <w:rPr>
          <w:shd w:val="clear" w:color="auto" w:fill="FFFFFF"/>
          <w:vertAlign w:val="superscript"/>
        </w:rPr>
        <w:fldChar w:fldCharType="begin"/>
      </w:r>
      <w:r w:rsidR="00505845" w:rsidRPr="00D77C80">
        <w:rPr>
          <w:shd w:val="clear" w:color="auto" w:fill="FFFFFF"/>
          <w:vertAlign w:val="superscript"/>
        </w:rPr>
        <w:instrText xml:space="preserve"> REF _Ref211207937 \r \h </w:instrText>
      </w:r>
      <w:r w:rsidR="00D77C80">
        <w:rPr>
          <w:shd w:val="clear" w:color="auto" w:fill="FFFFFF"/>
          <w:vertAlign w:val="superscript"/>
        </w:rPr>
        <w:instrText xml:space="preserve"> \* MERGEFORMAT </w:instrText>
      </w:r>
      <w:r w:rsidR="00505845" w:rsidRPr="00D77C80">
        <w:rPr>
          <w:shd w:val="clear" w:color="auto" w:fill="FFFFFF"/>
          <w:vertAlign w:val="superscript"/>
        </w:rPr>
      </w:r>
      <w:r w:rsidR="00505845" w:rsidRPr="00D77C80">
        <w:rPr>
          <w:shd w:val="clear" w:color="auto" w:fill="FFFFFF"/>
          <w:vertAlign w:val="superscript"/>
        </w:rPr>
        <w:fldChar w:fldCharType="separate"/>
      </w:r>
      <w:r w:rsidR="00240967">
        <w:rPr>
          <w:shd w:val="clear" w:color="auto" w:fill="FFFFFF"/>
          <w:vertAlign w:val="superscript"/>
        </w:rPr>
        <w:t>[13]</w:t>
      </w:r>
      <w:r w:rsidR="00505845" w:rsidRPr="00D77C80">
        <w:rPr>
          <w:shd w:val="clear" w:color="auto" w:fill="FFFFFF"/>
          <w:vertAlign w:val="superscript"/>
        </w:rPr>
        <w:fldChar w:fldCharType="end"/>
      </w:r>
      <w:r w:rsidR="00D77C80">
        <w:rPr>
          <w:rFonts w:hint="eastAsia"/>
          <w:shd w:val="clear" w:color="auto" w:fill="FFFFFF"/>
        </w:rPr>
        <w:t>。</w:t>
      </w:r>
    </w:p>
    <w:bookmarkEnd w:id="1"/>
    <w:p w14:paraId="1B24472F" w14:textId="77777777" w:rsidR="003E4396" w:rsidRDefault="003E4396" w:rsidP="00A949CD">
      <w:pPr>
        <w:pStyle w:val="a6"/>
        <w:ind w:firstLine="0"/>
        <w:jc w:val="center"/>
      </w:pPr>
      <w:r>
        <w:rPr>
          <w:noProof/>
        </w:rPr>
        <w:lastRenderedPageBreak/>
        <w:drawing>
          <wp:inline distT="0" distB="0" distL="0" distR="0" wp14:anchorId="185F3227" wp14:editId="3DDC170D">
            <wp:extent cx="5580380" cy="1883410"/>
            <wp:effectExtent l="0" t="0" r="1270" b="2540"/>
            <wp:docPr id="1645471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71597" name=""/>
                    <pic:cNvPicPr/>
                  </pic:nvPicPr>
                  <pic:blipFill>
                    <a:blip r:embed="rId19"/>
                    <a:stretch>
                      <a:fillRect/>
                    </a:stretch>
                  </pic:blipFill>
                  <pic:spPr>
                    <a:xfrm>
                      <a:off x="0" y="0"/>
                      <a:ext cx="5580380" cy="1883410"/>
                    </a:xfrm>
                    <a:prstGeom prst="rect">
                      <a:avLst/>
                    </a:prstGeom>
                  </pic:spPr>
                </pic:pic>
              </a:graphicData>
            </a:graphic>
          </wp:inline>
        </w:drawing>
      </w:r>
    </w:p>
    <w:p w14:paraId="414FE06A" w14:textId="7203EF27" w:rsidR="003E4396" w:rsidRDefault="003E4396" w:rsidP="00181C29">
      <w:pPr>
        <w:pStyle w:val="ac"/>
        <w:jc w:val="center"/>
      </w:pPr>
      <w:bookmarkStart w:id="5" w:name="_Ref21120908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4</w:t>
      </w:r>
      <w:r>
        <w:fldChar w:fldCharType="end"/>
      </w:r>
      <w:bookmarkEnd w:id="5"/>
      <w:r w:rsidR="00F7106F">
        <w:rPr>
          <w:rFonts w:hint="eastAsia"/>
        </w:rPr>
        <w:t xml:space="preserve"> </w:t>
      </w:r>
      <w:r w:rsidRPr="00AA1BAC">
        <w:rPr>
          <w:rFonts w:hint="eastAsia"/>
        </w:rPr>
        <w:t>基于折纸的设计流程。逆向设计方法示意图（左），直接设计方法示意图（右）。</w:t>
      </w:r>
    </w:p>
    <w:p w14:paraId="4B684C40" w14:textId="7C85435E" w:rsidR="00423F28" w:rsidRDefault="00423F28" w:rsidP="003F07F3">
      <w:pPr>
        <w:pStyle w:val="a6"/>
        <w:jc w:val="both"/>
        <w:rPr>
          <w:shd w:val="clear" w:color="auto" w:fill="FFFFFF"/>
        </w:rPr>
      </w:pPr>
      <w:bookmarkStart w:id="6" w:name="OLE_LINK2"/>
      <w:bookmarkStart w:id="7" w:name="OLE_LINK3"/>
      <w:r w:rsidRPr="00423F28">
        <w:rPr>
          <w:rFonts w:hint="eastAsia"/>
          <w:shd w:val="clear" w:color="auto" w:fill="FFFFFF"/>
        </w:rPr>
        <w:t>Meloni</w:t>
      </w:r>
      <w:r>
        <w:rPr>
          <w:rFonts w:hint="eastAsia"/>
          <w:shd w:val="clear" w:color="auto" w:fill="FFFFFF"/>
        </w:rPr>
        <w:t xml:space="preserve"> M</w:t>
      </w:r>
      <w:r>
        <w:rPr>
          <w:rFonts w:hint="eastAsia"/>
          <w:shd w:val="clear" w:color="auto" w:fill="FFFFFF"/>
        </w:rPr>
        <w:t>等人</w:t>
      </w:r>
      <w:r w:rsidRPr="00D13D1B">
        <w:rPr>
          <w:shd w:val="clear" w:color="auto" w:fill="FFFFFF"/>
        </w:rPr>
        <w:t>回顾</w:t>
      </w:r>
      <w:r>
        <w:rPr>
          <w:rFonts w:hint="eastAsia"/>
          <w:shd w:val="clear" w:color="auto" w:fill="FFFFFF"/>
        </w:rPr>
        <w:t>了</w:t>
      </w:r>
      <w:r w:rsidRPr="00D13D1B">
        <w:rPr>
          <w:shd w:val="clear" w:color="auto" w:fill="FFFFFF"/>
        </w:rPr>
        <w:t>17</w:t>
      </w:r>
      <w:r w:rsidRPr="00D13D1B">
        <w:rPr>
          <w:shd w:val="clear" w:color="auto" w:fill="FFFFFF"/>
        </w:rPr>
        <w:t>款与折纸相关的软件。根据其主要功能及其在不同设计流程阶段的适用性进行讨论</w:t>
      </w:r>
      <w:r>
        <w:rPr>
          <w:rFonts w:hint="eastAsia"/>
          <w:shd w:val="clear" w:color="auto" w:fill="FFFFFF"/>
        </w:rPr>
        <w:t>，其中各个软件的能力统计如</w:t>
      </w:r>
      <w:r>
        <w:rPr>
          <w:shd w:val="clear" w:color="auto" w:fill="FFFFFF"/>
        </w:rPr>
        <w:fldChar w:fldCharType="begin"/>
      </w:r>
      <w:r>
        <w:rPr>
          <w:shd w:val="clear" w:color="auto" w:fill="FFFFFF"/>
        </w:rPr>
        <w:instrText xml:space="preserve"> </w:instrText>
      </w:r>
      <w:r>
        <w:rPr>
          <w:rFonts w:hint="eastAsia"/>
          <w:shd w:val="clear" w:color="auto" w:fill="FFFFFF"/>
        </w:rPr>
        <w:instrText>REF _Ref211244639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5</w:t>
      </w:r>
      <w:r>
        <w:rPr>
          <w:shd w:val="clear" w:color="auto" w:fill="FFFFFF"/>
        </w:rPr>
        <w:fldChar w:fldCharType="end"/>
      </w:r>
      <w:r>
        <w:rPr>
          <w:rFonts w:hint="eastAsia"/>
          <w:shd w:val="clear" w:color="auto" w:fill="FFFFFF"/>
        </w:rPr>
        <w:t>所示</w:t>
      </w:r>
      <w:r w:rsidRPr="00D77C80">
        <w:rPr>
          <w:shd w:val="clear" w:color="auto" w:fill="FFFFFF"/>
          <w:vertAlign w:val="superscript"/>
        </w:rPr>
        <w:fldChar w:fldCharType="begin"/>
      </w:r>
      <w:r w:rsidRPr="00D77C80">
        <w:rPr>
          <w:shd w:val="clear" w:color="auto" w:fill="FFFFFF"/>
          <w:vertAlign w:val="superscript"/>
        </w:rPr>
        <w:instrText xml:space="preserve"> REF _Ref211207937 \r \h </w:instrText>
      </w:r>
      <w:r w:rsidR="00D77C80">
        <w:rPr>
          <w:shd w:val="clear" w:color="auto" w:fill="FFFFFF"/>
          <w:vertAlign w:val="superscript"/>
        </w:rPr>
        <w:instrText xml:space="preserve"> \* MERGEFORMAT </w:instrText>
      </w:r>
      <w:r w:rsidRPr="00D77C80">
        <w:rPr>
          <w:shd w:val="clear" w:color="auto" w:fill="FFFFFF"/>
          <w:vertAlign w:val="superscript"/>
        </w:rPr>
      </w:r>
      <w:r w:rsidRPr="00D77C80">
        <w:rPr>
          <w:shd w:val="clear" w:color="auto" w:fill="FFFFFF"/>
          <w:vertAlign w:val="superscript"/>
        </w:rPr>
        <w:fldChar w:fldCharType="separate"/>
      </w:r>
      <w:r w:rsidR="00240967">
        <w:rPr>
          <w:shd w:val="clear" w:color="auto" w:fill="FFFFFF"/>
          <w:vertAlign w:val="superscript"/>
        </w:rPr>
        <w:t>[13]</w:t>
      </w:r>
      <w:r w:rsidRPr="00D77C80">
        <w:rPr>
          <w:shd w:val="clear" w:color="auto" w:fill="FFFFFF"/>
          <w:vertAlign w:val="superscript"/>
        </w:rPr>
        <w:fldChar w:fldCharType="end"/>
      </w:r>
      <w:r>
        <w:rPr>
          <w:rFonts w:hint="eastAsia"/>
          <w:shd w:val="clear" w:color="auto" w:fill="FFFFFF"/>
        </w:rPr>
        <w:t>。</w:t>
      </w:r>
    </w:p>
    <w:p w14:paraId="79BF774B" w14:textId="77777777" w:rsidR="00423F28" w:rsidRDefault="00423F28" w:rsidP="00423F28">
      <w:pPr>
        <w:pStyle w:val="a6"/>
        <w:keepNext/>
        <w:ind w:firstLine="0"/>
        <w:jc w:val="both"/>
      </w:pPr>
      <w:r w:rsidRPr="00423F28">
        <w:rPr>
          <w:noProof/>
          <w:shd w:val="clear" w:color="auto" w:fill="FFFFFF"/>
        </w:rPr>
        <w:drawing>
          <wp:inline distT="0" distB="0" distL="0" distR="0" wp14:anchorId="3924F33F" wp14:editId="0C955AF1">
            <wp:extent cx="5580380" cy="2773045"/>
            <wp:effectExtent l="0" t="0" r="1270" b="8255"/>
            <wp:docPr id="20971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78" name="图片 3"/>
                    <pic:cNvPicPr>
                      <a:picLocks noChangeAspect="1"/>
                    </pic:cNvPicPr>
                  </pic:nvPicPr>
                  <pic:blipFill>
                    <a:blip r:embed="rId20"/>
                    <a:stretch>
                      <a:fillRect/>
                    </a:stretch>
                  </pic:blipFill>
                  <pic:spPr>
                    <a:xfrm>
                      <a:off x="0" y="0"/>
                      <a:ext cx="5580380" cy="2773045"/>
                    </a:xfrm>
                    <a:prstGeom prst="rect">
                      <a:avLst/>
                    </a:prstGeom>
                  </pic:spPr>
                </pic:pic>
              </a:graphicData>
            </a:graphic>
          </wp:inline>
        </w:drawing>
      </w:r>
    </w:p>
    <w:p w14:paraId="75CD6230" w14:textId="5DABA7BA" w:rsidR="00423F28" w:rsidRDefault="00423F28" w:rsidP="00423F28">
      <w:pPr>
        <w:pStyle w:val="ac"/>
        <w:jc w:val="center"/>
        <w:rPr>
          <w:shd w:val="clear" w:color="auto" w:fill="FFFFFF"/>
        </w:rPr>
      </w:pPr>
      <w:bookmarkStart w:id="8" w:name="_Ref21124463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5</w:t>
      </w:r>
      <w:r>
        <w:fldChar w:fldCharType="end"/>
      </w:r>
      <w:bookmarkEnd w:id="8"/>
      <w:r>
        <w:rPr>
          <w:rFonts w:hint="eastAsia"/>
        </w:rPr>
        <w:t xml:space="preserve"> 17</w:t>
      </w:r>
      <w:r>
        <w:rPr>
          <w:rFonts w:hint="eastAsia"/>
        </w:rPr>
        <w:t>款折纸相关软件能力概述</w:t>
      </w:r>
    </w:p>
    <w:p w14:paraId="1FB45329" w14:textId="68E0E440" w:rsidR="00FF4936" w:rsidRDefault="00FF4936" w:rsidP="00FF4936">
      <w:pPr>
        <w:pStyle w:val="a6"/>
        <w:jc w:val="both"/>
        <w:rPr>
          <w:rFonts w:ascii="宋体" w:hAnsi="宋体" w:cs="宋体"/>
          <w:shd w:val="clear" w:color="auto" w:fill="FFFFFF"/>
        </w:rPr>
      </w:pPr>
      <w:r w:rsidRPr="00B97A0F">
        <w:rPr>
          <w:shd w:val="clear" w:color="auto" w:fill="FFFFFF"/>
        </w:rPr>
        <w:t>TreeMaker</w:t>
      </w:r>
      <w:r w:rsidRPr="00B97A0F">
        <w:rPr>
          <w:rFonts w:hint="eastAsia"/>
          <w:shd w:val="clear" w:color="auto" w:fill="FFFFFF"/>
        </w:rPr>
        <w:t>在折纸计算化进程中扮演着</w:t>
      </w:r>
      <w:r w:rsidRPr="00B97A0F">
        <w:rPr>
          <w:shd w:val="clear" w:color="auto" w:fill="FFFFFF"/>
        </w:rPr>
        <w:t>​​</w:t>
      </w:r>
      <w:r w:rsidRPr="00B97A0F">
        <w:rPr>
          <w:rFonts w:ascii="宋体" w:hAnsi="宋体" w:cs="宋体" w:hint="eastAsia"/>
          <w:shd w:val="clear" w:color="auto" w:fill="FFFFFF"/>
        </w:rPr>
        <w:t>算法内核</w:t>
      </w:r>
      <w:r w:rsidRPr="00B97A0F">
        <w:rPr>
          <w:shd w:val="clear" w:color="auto" w:fill="FFFFFF"/>
        </w:rPr>
        <w:t>​​</w:t>
      </w:r>
      <w:r w:rsidRPr="00B97A0F">
        <w:rPr>
          <w:rFonts w:ascii="宋体" w:hAnsi="宋体" w:cs="宋体" w:hint="eastAsia"/>
          <w:shd w:val="clear" w:color="auto" w:fill="FFFFFF"/>
        </w:rPr>
        <w:t>的核心角色：它将艺术家基于经验的树状比例构想，转化为可数值求解的圆包装优化问题，从而将折纸设计从手工试错推进到可编程、可优化、可迭代的工程化新阶段。</w:t>
      </w:r>
      <w:r w:rsidRPr="00B97A0F">
        <w:rPr>
          <w:rFonts w:hint="eastAsia"/>
          <w:shd w:val="clear" w:color="auto" w:fill="FFFFFF"/>
        </w:rPr>
        <w:t>作为罗伯特·朗在</w:t>
      </w:r>
      <w:r w:rsidRPr="00B97A0F">
        <w:rPr>
          <w:shd w:val="clear" w:color="auto" w:fill="FFFFFF"/>
        </w:rPr>
        <w:t>1990</w:t>
      </w:r>
      <w:r w:rsidRPr="00B97A0F">
        <w:rPr>
          <w:rFonts w:hint="eastAsia"/>
          <w:shd w:val="clear" w:color="auto" w:fill="FFFFFF"/>
        </w:rPr>
        <w:t>年代独立开发的工具，</w:t>
      </w:r>
      <w:r w:rsidRPr="00B97A0F">
        <w:rPr>
          <w:shd w:val="clear" w:color="auto" w:fill="FFFFFF"/>
        </w:rPr>
        <w:t>TreeMaker</w:t>
      </w:r>
      <w:r w:rsidRPr="00B97A0F">
        <w:rPr>
          <w:rFonts w:hint="eastAsia"/>
          <w:shd w:val="clear" w:color="auto" w:fill="FFFFFF"/>
        </w:rPr>
        <w:t>首次实现了从目标树图到全局折痕图案的自动生成，奠定了折纸</w:t>
      </w:r>
      <w:r w:rsidRPr="00B97A0F">
        <w:rPr>
          <w:shd w:val="clear" w:color="auto" w:fill="FFFFFF"/>
        </w:rPr>
        <w:t>​​</w:t>
      </w:r>
      <w:r w:rsidRPr="00B97A0F">
        <w:rPr>
          <w:rFonts w:ascii="宋体" w:hAnsi="宋体" w:cs="宋体" w:hint="eastAsia"/>
          <w:shd w:val="clear" w:color="auto" w:fill="FFFFFF"/>
        </w:rPr>
        <w:t>逆设计</w:t>
      </w:r>
      <w:r w:rsidRPr="00B97A0F">
        <w:rPr>
          <w:shd w:val="clear" w:color="auto" w:fill="FFFFFF"/>
        </w:rPr>
        <w:t>​​</w:t>
      </w:r>
      <w:r w:rsidRPr="00B97A0F">
        <w:rPr>
          <w:rFonts w:ascii="宋体" w:hAnsi="宋体" w:cs="宋体" w:hint="eastAsia"/>
          <w:shd w:val="clear" w:color="auto" w:fill="FFFFFF"/>
        </w:rPr>
        <w:t>的理论与实践范式</w:t>
      </w:r>
      <w:r w:rsidRPr="00B97A0F">
        <w:rPr>
          <w:rFonts w:hint="eastAsia"/>
          <w:shd w:val="clear" w:color="auto" w:fill="FFFFFF"/>
        </w:rPr>
        <w:t>在刚性折纸、折痕规划与可展开结构等研究中，其输出结果已成为验证新方法的基准参照系。其核心突破在于将单轴基底的几何约束转化为等圆包装优化问题，典型计算复杂度为</w:t>
      </w:r>
      <w:r w:rsidRPr="00B97A0F">
        <w:rPr>
          <w:shd w:val="clear" w:color="auto" w:fill="FFFFFF"/>
        </w:rPr>
        <w:lastRenderedPageBreak/>
        <w:t>O(n² log n)</w:t>
      </w:r>
      <w:r w:rsidRPr="00B97A0F">
        <w:rPr>
          <w:rFonts w:hint="eastAsia"/>
          <w:shd w:val="clear" w:color="auto" w:fill="FFFFFF"/>
        </w:rPr>
        <w:t>。该算法在追求自动化的同时，保留了人工干预空间，允许用户预设山</w:t>
      </w:r>
      <w:r w:rsidRPr="00B97A0F">
        <w:rPr>
          <w:shd w:val="clear" w:color="auto" w:fill="FFFFFF"/>
        </w:rPr>
        <w:t>/</w:t>
      </w:r>
      <w:r w:rsidRPr="00B97A0F">
        <w:rPr>
          <w:rFonts w:hint="eastAsia"/>
          <w:shd w:val="clear" w:color="auto" w:fill="FFFFFF"/>
        </w:rPr>
        <w:t>谷线后再进行反向求解，以兼顾结构功能与美学意图。</w:t>
      </w:r>
      <w:r>
        <w:rPr>
          <w:rFonts w:hint="eastAsia"/>
          <w:shd w:val="clear" w:color="auto" w:fill="FFFFFF"/>
        </w:rPr>
        <w:t>其界面如</w:t>
      </w:r>
      <w:r>
        <w:rPr>
          <w:shd w:val="clear" w:color="auto" w:fill="FFFFFF"/>
        </w:rPr>
        <w:fldChar w:fldCharType="begin"/>
      </w:r>
      <w:r>
        <w:rPr>
          <w:shd w:val="clear" w:color="auto" w:fill="FFFFFF"/>
        </w:rPr>
        <w:instrText xml:space="preserve"> </w:instrText>
      </w:r>
      <w:r>
        <w:rPr>
          <w:rFonts w:hint="eastAsia"/>
          <w:shd w:val="clear" w:color="auto" w:fill="FFFFFF"/>
        </w:rPr>
        <w:instrText>REF _Ref211246477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6</w:t>
      </w:r>
      <w:r>
        <w:rPr>
          <w:shd w:val="clear" w:color="auto" w:fill="FFFFFF"/>
        </w:rPr>
        <w:fldChar w:fldCharType="end"/>
      </w:r>
      <w:r>
        <w:rPr>
          <w:rFonts w:hint="eastAsia"/>
          <w:shd w:val="clear" w:color="auto" w:fill="FFFFFF"/>
        </w:rPr>
        <w:t>所示，</w:t>
      </w:r>
      <w:r w:rsidRPr="00B97A0F">
        <w:rPr>
          <w:rFonts w:hint="eastAsia"/>
          <w:shd w:val="clear" w:color="auto" w:fill="FFFFFF"/>
        </w:rPr>
        <w:t>然而，其求解空间严格限定于</w:t>
      </w:r>
      <w:r w:rsidRPr="00B97A0F">
        <w:rPr>
          <w:shd w:val="clear" w:color="auto" w:fill="FFFFFF"/>
        </w:rPr>
        <w:t>​​</w:t>
      </w:r>
      <w:r w:rsidRPr="00B97A0F">
        <w:rPr>
          <w:rFonts w:ascii="宋体" w:hAnsi="宋体" w:cs="宋体" w:hint="eastAsia"/>
          <w:shd w:val="clear" w:color="auto" w:fill="FFFFFF"/>
        </w:rPr>
        <w:t>单轴折叠</w:t>
      </w:r>
      <w:r w:rsidRPr="00B97A0F">
        <w:rPr>
          <w:shd w:val="clear" w:color="auto" w:fill="FFFFFF"/>
        </w:rPr>
        <w:t>​​</w:t>
      </w:r>
      <w:r w:rsidRPr="00B97A0F">
        <w:rPr>
          <w:rFonts w:ascii="宋体" w:hAnsi="宋体" w:cs="宋体" w:hint="eastAsia"/>
          <w:shd w:val="clear" w:color="auto" w:fill="FFFFFF"/>
        </w:rPr>
        <w:t>体系，对于三维曲面、多稳态结构、厚度材料耦合等复杂问题存在固有局限，且缺乏物理仿真层，需结合外部工具进行碰撞检测与刚性分析</w:t>
      </w:r>
      <w:r w:rsidRPr="00D77C80">
        <w:rPr>
          <w:rFonts w:ascii="宋体" w:hAnsi="宋体" w:cs="宋体"/>
          <w:shd w:val="clear" w:color="auto" w:fill="FFFFFF"/>
          <w:vertAlign w:val="superscript"/>
        </w:rPr>
        <w:fldChar w:fldCharType="begin"/>
      </w:r>
      <w:r w:rsidRPr="00D77C80">
        <w:rPr>
          <w:rFonts w:ascii="宋体" w:hAnsi="宋体" w:cs="宋体"/>
          <w:shd w:val="clear" w:color="auto" w:fill="FFFFFF"/>
          <w:vertAlign w:val="superscript"/>
        </w:rPr>
        <w:instrText xml:space="preserve"> </w:instrText>
      </w:r>
      <w:r w:rsidRPr="00D77C80">
        <w:rPr>
          <w:rFonts w:ascii="宋体" w:hAnsi="宋体" w:cs="宋体" w:hint="eastAsia"/>
          <w:shd w:val="clear" w:color="auto" w:fill="FFFFFF"/>
          <w:vertAlign w:val="superscript"/>
        </w:rPr>
        <w:instrText>REF _Ref211204774 \r \h</w:instrText>
      </w:r>
      <w:r w:rsidRPr="00D77C80">
        <w:rPr>
          <w:rFonts w:ascii="宋体" w:hAnsi="宋体" w:cs="宋体"/>
          <w:shd w:val="clear" w:color="auto" w:fill="FFFFFF"/>
          <w:vertAlign w:val="superscript"/>
        </w:rPr>
        <w:instrText xml:space="preserve"> </w:instrText>
      </w:r>
      <w:r w:rsidR="00D77C80">
        <w:rPr>
          <w:rFonts w:ascii="宋体" w:hAnsi="宋体" w:cs="宋体"/>
          <w:shd w:val="clear" w:color="auto" w:fill="FFFFFF"/>
          <w:vertAlign w:val="superscript"/>
        </w:rPr>
        <w:instrText xml:space="preserve"> \* MERGEFORMAT </w:instrText>
      </w:r>
      <w:r w:rsidRPr="00D77C80">
        <w:rPr>
          <w:rFonts w:ascii="宋体" w:hAnsi="宋体" w:cs="宋体"/>
          <w:shd w:val="clear" w:color="auto" w:fill="FFFFFF"/>
          <w:vertAlign w:val="superscript"/>
        </w:rPr>
      </w:r>
      <w:r w:rsidRPr="00D77C80">
        <w:rPr>
          <w:rFonts w:ascii="宋体" w:hAnsi="宋体" w:cs="宋体"/>
          <w:shd w:val="clear" w:color="auto" w:fill="FFFFFF"/>
          <w:vertAlign w:val="superscript"/>
        </w:rPr>
        <w:fldChar w:fldCharType="separate"/>
      </w:r>
      <w:r w:rsidR="00240967">
        <w:rPr>
          <w:rFonts w:ascii="宋体" w:hAnsi="宋体" w:cs="宋体"/>
          <w:shd w:val="clear" w:color="auto" w:fill="FFFFFF"/>
          <w:vertAlign w:val="superscript"/>
        </w:rPr>
        <w:t>[11]</w:t>
      </w:r>
      <w:r w:rsidRPr="00D77C80">
        <w:rPr>
          <w:rFonts w:ascii="宋体" w:hAnsi="宋体" w:cs="宋体"/>
          <w:shd w:val="clear" w:color="auto" w:fill="FFFFFF"/>
          <w:vertAlign w:val="superscript"/>
        </w:rPr>
        <w:fldChar w:fldCharType="end"/>
      </w:r>
      <w:r w:rsidRPr="00B97A0F">
        <w:rPr>
          <w:rFonts w:ascii="宋体" w:hAnsi="宋体" w:cs="宋体" w:hint="eastAsia"/>
          <w:shd w:val="clear" w:color="auto" w:fill="FFFFFF"/>
        </w:rPr>
        <w:t>。</w:t>
      </w:r>
    </w:p>
    <w:p w14:paraId="63E7030A" w14:textId="77777777" w:rsidR="00FF4936" w:rsidRDefault="00FF4936" w:rsidP="00FF4936">
      <w:pPr>
        <w:pStyle w:val="a6"/>
        <w:keepNext/>
        <w:ind w:firstLine="0"/>
      </w:pPr>
      <w:r>
        <w:rPr>
          <w:noProof/>
        </w:rPr>
        <w:drawing>
          <wp:inline distT="0" distB="0" distL="0" distR="0" wp14:anchorId="0DF1667B" wp14:editId="00F522E7">
            <wp:extent cx="5580380" cy="4185285"/>
            <wp:effectExtent l="0" t="0" r="1270" b="5715"/>
            <wp:docPr id="1159928314" name="图片 1" descr="Mac 上的 TreeM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 上的 TreeMake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4185285"/>
                    </a:xfrm>
                    <a:prstGeom prst="rect">
                      <a:avLst/>
                    </a:prstGeom>
                    <a:noFill/>
                    <a:ln>
                      <a:noFill/>
                    </a:ln>
                  </pic:spPr>
                </pic:pic>
              </a:graphicData>
            </a:graphic>
          </wp:inline>
        </w:drawing>
      </w:r>
    </w:p>
    <w:p w14:paraId="306C8AD9" w14:textId="45B848D7" w:rsidR="00FF4936" w:rsidRPr="00B97A0F" w:rsidRDefault="00FF4936" w:rsidP="00FF4936">
      <w:pPr>
        <w:pStyle w:val="ac"/>
        <w:jc w:val="left"/>
        <w:rPr>
          <w:shd w:val="clear" w:color="auto" w:fill="FFFFFF"/>
        </w:rPr>
      </w:pPr>
      <w:bookmarkStart w:id="9" w:name="_Ref21124647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6</w:t>
      </w:r>
      <w:r>
        <w:fldChar w:fldCharType="end"/>
      </w:r>
      <w:bookmarkEnd w:id="9"/>
      <w:r>
        <w:rPr>
          <w:rFonts w:hint="eastAsia"/>
        </w:rPr>
        <w:t xml:space="preserve"> </w:t>
      </w:r>
      <w:r w:rsidRPr="00657FDE">
        <w:t xml:space="preserve">TreeMaker 5 </w:t>
      </w:r>
      <w:r w:rsidRPr="00657FDE">
        <w:t>的屏幕截图，显示了完整的折痕图案、折叠形式和用于编辑设计的新检查器</w:t>
      </w:r>
    </w:p>
    <w:p w14:paraId="4F17761B" w14:textId="09A4985C" w:rsidR="00FF4936" w:rsidRDefault="00FF4936" w:rsidP="00FF4936">
      <w:pPr>
        <w:pStyle w:val="a6"/>
        <w:jc w:val="both"/>
        <w:rPr>
          <w:shd w:val="clear" w:color="auto" w:fill="FFFFFF"/>
        </w:rPr>
      </w:pPr>
      <w:r w:rsidRPr="003B0F19">
        <w:rPr>
          <w:shd w:val="clear" w:color="auto" w:fill="FFFFFF"/>
        </w:rPr>
        <w:t>Erik D. Demaine</w:t>
      </w:r>
      <w:r w:rsidRPr="003B0F19">
        <w:rPr>
          <w:shd w:val="clear" w:color="auto" w:fill="FFFFFF"/>
        </w:rPr>
        <w:t>等人提出了一种适用于图形处理器（</w:t>
      </w:r>
      <w:r w:rsidRPr="003B0F19">
        <w:rPr>
          <w:shd w:val="clear" w:color="auto" w:fill="FFFFFF"/>
        </w:rPr>
        <w:t>GPU</w:t>
      </w:r>
      <w:r w:rsidRPr="003B0F19">
        <w:rPr>
          <w:shd w:val="clear" w:color="auto" w:fill="FFFFFF"/>
        </w:rPr>
        <w:t>）的显式折纸模拟方法。与以往侧重于物理真实性的折纸仿真研究不同，本方法旨在实现高速计算与交互能力。为此，研究团队对现有折纸模拟技术进行了重构，使其能够在高度并行的</w:t>
      </w:r>
      <w:r w:rsidRPr="003B0F19">
        <w:rPr>
          <w:shd w:val="clear" w:color="auto" w:fill="FFFFFF"/>
        </w:rPr>
        <w:t>GPU</w:t>
      </w:r>
      <w:r w:rsidRPr="003B0F19">
        <w:rPr>
          <w:shd w:val="clear" w:color="auto" w:fill="FFFFFF"/>
        </w:rPr>
        <w:t>架构上运行，并开发了可在现代浏览器中使用的交互式模拟器</w:t>
      </w:r>
      <w:r>
        <w:rPr>
          <w:rFonts w:hint="eastAsia"/>
          <w:shd w:val="clear" w:color="auto" w:fill="FFFFFF"/>
        </w:rPr>
        <w:t>（</w:t>
      </w:r>
      <w:r>
        <w:rPr>
          <w:rFonts w:hint="eastAsia"/>
          <w:shd w:val="clear" w:color="auto" w:fill="FFFFFF"/>
        </w:rPr>
        <w:t>O</w:t>
      </w:r>
      <w:r w:rsidRPr="003B0F19">
        <w:rPr>
          <w:shd w:val="clear" w:color="auto" w:fill="FFFFFF"/>
        </w:rPr>
        <w:t>rigami</w:t>
      </w:r>
      <w:r>
        <w:rPr>
          <w:rFonts w:hint="eastAsia"/>
          <w:shd w:val="clear" w:color="auto" w:fill="FFFFFF"/>
        </w:rPr>
        <w:t xml:space="preserve"> S</w:t>
      </w:r>
      <w:r w:rsidRPr="003B0F19">
        <w:rPr>
          <w:shd w:val="clear" w:color="auto" w:fill="FFFFFF"/>
        </w:rPr>
        <w:t>imulato</w:t>
      </w:r>
      <w:r>
        <w:rPr>
          <w:rFonts w:hint="eastAsia"/>
          <w:shd w:val="clear" w:color="auto" w:fill="FFFFFF"/>
        </w:rPr>
        <w:t>r</w:t>
      </w: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_Ref211245123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7</w:t>
      </w:r>
      <w:r>
        <w:rPr>
          <w:shd w:val="clear" w:color="auto" w:fill="FFFFFF"/>
        </w:rPr>
        <w:fldChar w:fldCharType="end"/>
      </w:r>
      <w:r>
        <w:rPr>
          <w:rFonts w:hint="eastAsia"/>
          <w:shd w:val="clear" w:color="auto" w:fill="FFFFFF"/>
        </w:rPr>
        <w:t>所示</w:t>
      </w:r>
      <w:r w:rsidRPr="003B0F19">
        <w:rPr>
          <w:shd w:val="clear" w:color="auto" w:fill="FFFFFF"/>
        </w:rPr>
        <w:t>。通过与传统方法（如</w:t>
      </w:r>
      <w:r w:rsidRPr="003B0F19">
        <w:rPr>
          <w:shd w:val="clear" w:color="auto" w:fill="FFFFFF"/>
        </w:rPr>
        <w:t>Freeform Origami</w:t>
      </w:r>
      <w:r w:rsidRPr="003B0F19">
        <w:rPr>
          <w:shd w:val="clear" w:color="auto" w:fill="FFFFFF"/>
        </w:rPr>
        <w:t>、</w:t>
      </w:r>
      <w:r w:rsidRPr="003B0F19">
        <w:rPr>
          <w:shd w:val="clear" w:color="auto" w:fill="FFFFFF"/>
        </w:rPr>
        <w:t>MERLIN</w:t>
      </w:r>
      <w:r w:rsidRPr="003B0F19">
        <w:rPr>
          <w:shd w:val="clear" w:color="auto" w:fill="FFFFFF"/>
        </w:rPr>
        <w:t>）的比较，本研究评估了该方法的性能、稳定性与可扩展性，并展示了其在传统图形界面与沉浸式虚拟现实环境中实现实时交互的能力</w:t>
      </w:r>
      <w:r w:rsidR="00845328" w:rsidRPr="00D77C80">
        <w:rPr>
          <w:shd w:val="clear" w:color="auto" w:fill="FFFFFF"/>
          <w:vertAlign w:val="superscript"/>
        </w:rPr>
        <w:fldChar w:fldCharType="begin"/>
      </w:r>
      <w:r w:rsidR="00845328" w:rsidRPr="00D77C80">
        <w:rPr>
          <w:shd w:val="clear" w:color="auto" w:fill="FFFFFF"/>
          <w:vertAlign w:val="superscript"/>
        </w:rPr>
        <w:instrText xml:space="preserve"> REF _Ref211293225 \r \h </w:instrText>
      </w:r>
      <w:r w:rsidR="00D77C80">
        <w:rPr>
          <w:shd w:val="clear" w:color="auto" w:fill="FFFFFF"/>
          <w:vertAlign w:val="superscript"/>
        </w:rPr>
        <w:instrText xml:space="preserve"> \* MERGEFORMAT </w:instrText>
      </w:r>
      <w:r w:rsidR="00845328" w:rsidRPr="00D77C80">
        <w:rPr>
          <w:shd w:val="clear" w:color="auto" w:fill="FFFFFF"/>
          <w:vertAlign w:val="superscript"/>
        </w:rPr>
      </w:r>
      <w:r w:rsidR="00845328" w:rsidRPr="00D77C80">
        <w:rPr>
          <w:shd w:val="clear" w:color="auto" w:fill="FFFFFF"/>
          <w:vertAlign w:val="superscript"/>
        </w:rPr>
        <w:fldChar w:fldCharType="separate"/>
      </w:r>
      <w:r w:rsidR="00240967">
        <w:rPr>
          <w:shd w:val="clear" w:color="auto" w:fill="FFFFFF"/>
          <w:vertAlign w:val="superscript"/>
        </w:rPr>
        <w:t>[32]</w:t>
      </w:r>
      <w:r w:rsidR="00845328" w:rsidRPr="00D77C80">
        <w:rPr>
          <w:shd w:val="clear" w:color="auto" w:fill="FFFFFF"/>
          <w:vertAlign w:val="superscript"/>
        </w:rPr>
        <w:fldChar w:fldCharType="end"/>
      </w:r>
      <w:r w:rsidRPr="003B0F19">
        <w:rPr>
          <w:shd w:val="clear" w:color="auto" w:fill="FFFFFF"/>
        </w:rPr>
        <w:t>。</w:t>
      </w:r>
    </w:p>
    <w:p w14:paraId="521ACA64" w14:textId="77777777" w:rsidR="00FF4936" w:rsidRDefault="00FF4936" w:rsidP="00FF4936">
      <w:pPr>
        <w:pStyle w:val="a6"/>
        <w:keepNext/>
        <w:ind w:firstLine="0"/>
        <w:jc w:val="center"/>
      </w:pPr>
      <w:r w:rsidRPr="003B0F19">
        <w:rPr>
          <w:noProof/>
          <w:shd w:val="clear" w:color="auto" w:fill="FFFFFF"/>
        </w:rPr>
        <w:lastRenderedPageBreak/>
        <w:drawing>
          <wp:inline distT="0" distB="0" distL="0" distR="0" wp14:anchorId="57489D75" wp14:editId="17CD6B6C">
            <wp:extent cx="4673600" cy="2335736"/>
            <wp:effectExtent l="0" t="0" r="0" b="7620"/>
            <wp:docPr id="630088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88814" name=""/>
                    <pic:cNvPicPr/>
                  </pic:nvPicPr>
                  <pic:blipFill>
                    <a:blip r:embed="rId22"/>
                    <a:stretch>
                      <a:fillRect/>
                    </a:stretch>
                  </pic:blipFill>
                  <pic:spPr>
                    <a:xfrm>
                      <a:off x="0" y="0"/>
                      <a:ext cx="4675863" cy="2336867"/>
                    </a:xfrm>
                    <a:prstGeom prst="rect">
                      <a:avLst/>
                    </a:prstGeom>
                  </pic:spPr>
                </pic:pic>
              </a:graphicData>
            </a:graphic>
          </wp:inline>
        </w:drawing>
      </w:r>
    </w:p>
    <w:p w14:paraId="68D33D56" w14:textId="14E6A8AA" w:rsidR="00FF4936" w:rsidRPr="003B0F19" w:rsidRDefault="00FF4936" w:rsidP="00FF4936">
      <w:pPr>
        <w:pStyle w:val="ac"/>
        <w:jc w:val="center"/>
        <w:rPr>
          <w:shd w:val="clear" w:color="auto" w:fill="FFFFFF"/>
        </w:rPr>
      </w:pPr>
      <w:bookmarkStart w:id="10" w:name="_Ref21124512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7</w:t>
      </w:r>
      <w:r>
        <w:fldChar w:fldCharType="end"/>
      </w:r>
      <w:bookmarkEnd w:id="10"/>
      <w:r>
        <w:rPr>
          <w:rFonts w:hint="eastAsia"/>
        </w:rPr>
        <w:t xml:space="preserve"> O</w:t>
      </w:r>
      <w:r w:rsidRPr="00591EE2">
        <w:t>rigami</w:t>
      </w:r>
      <w:r>
        <w:rPr>
          <w:rFonts w:hint="eastAsia"/>
        </w:rPr>
        <w:t xml:space="preserve"> S</w:t>
      </w:r>
      <w:r w:rsidRPr="00591EE2">
        <w:t>imulato</w:t>
      </w:r>
      <w:r>
        <w:rPr>
          <w:rFonts w:hint="eastAsia"/>
        </w:rPr>
        <w:t>r</w:t>
      </w:r>
    </w:p>
    <w:p w14:paraId="0AE4F25F" w14:textId="6383B1D1" w:rsidR="00FF4936" w:rsidRDefault="00FF4936" w:rsidP="00FF4936">
      <w:pPr>
        <w:pStyle w:val="a6"/>
        <w:jc w:val="both"/>
        <w:rPr>
          <w:shd w:val="clear" w:color="auto" w:fill="FFFFFF"/>
        </w:rPr>
      </w:pPr>
      <w:r w:rsidRPr="000372E6">
        <w:rPr>
          <w:rFonts w:hint="eastAsia"/>
          <w:shd w:val="clear" w:color="auto" w:fill="FFFFFF"/>
        </w:rPr>
        <w:t>Suto</w:t>
      </w:r>
      <w:r>
        <w:rPr>
          <w:rFonts w:hint="eastAsia"/>
          <w:shd w:val="clear" w:color="auto" w:fill="FFFFFF"/>
        </w:rPr>
        <w:t xml:space="preserve"> </w:t>
      </w:r>
      <w:r w:rsidRPr="000372E6">
        <w:rPr>
          <w:rFonts w:hint="eastAsia"/>
          <w:shd w:val="clear" w:color="auto" w:fill="FFFFFF"/>
        </w:rPr>
        <w:t>Kai</w:t>
      </w:r>
      <w:r w:rsidRPr="000372E6">
        <w:rPr>
          <w:rFonts w:hint="eastAsia"/>
          <w:shd w:val="clear" w:color="auto" w:fill="FFFFFF"/>
        </w:rPr>
        <w:t>的研究聚焦于计算折纸在设计制造流程中的整合挑战，提出了名为</w:t>
      </w:r>
      <w:r w:rsidRPr="000372E6">
        <w:rPr>
          <w:rFonts w:hint="eastAsia"/>
          <w:shd w:val="clear" w:color="auto" w:fill="FFFFFF"/>
        </w:rPr>
        <w:t>Crane</w:t>
      </w:r>
      <w:r w:rsidRPr="000372E6">
        <w:rPr>
          <w:rFonts w:hint="eastAsia"/>
          <w:shd w:val="clear" w:color="auto" w:fill="FFFFFF"/>
        </w:rPr>
        <w:t>的集成式折纸设计平台</w:t>
      </w: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_Ref211247017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8</w:t>
      </w:r>
      <w:r>
        <w:rPr>
          <w:shd w:val="clear" w:color="auto" w:fill="FFFFFF"/>
        </w:rPr>
        <w:fldChar w:fldCharType="end"/>
      </w:r>
      <w:r>
        <w:rPr>
          <w:rFonts w:hint="eastAsia"/>
          <w:shd w:val="clear" w:color="auto" w:fill="FFFFFF"/>
        </w:rPr>
        <w:t>所示</w:t>
      </w:r>
      <w:r w:rsidRPr="000372E6">
        <w:rPr>
          <w:rFonts w:hint="eastAsia"/>
          <w:shd w:val="clear" w:color="auto" w:fill="FFFFFF"/>
        </w:rPr>
        <w:t>。该平台基于</w:t>
      </w:r>
      <w:r w:rsidRPr="000372E6">
        <w:rPr>
          <w:rFonts w:hint="eastAsia"/>
          <w:shd w:val="clear" w:color="auto" w:fill="FFFFFF"/>
        </w:rPr>
        <w:t>Grasshopper</w:t>
      </w:r>
      <w:r w:rsidRPr="000372E6">
        <w:rPr>
          <w:rFonts w:hint="eastAsia"/>
          <w:shd w:val="clear" w:color="auto" w:fill="FFFFFF"/>
        </w:rPr>
        <w:t>环境开发，支持从二维折痕图案设计、三维折叠动态模拟、约束条件下逆向图案生成，到面向不同制造方法的三维增厚与铰链结构生成的全流程工作流。通过对接</w:t>
      </w:r>
      <w:r w:rsidRPr="000372E6">
        <w:rPr>
          <w:rFonts w:hint="eastAsia"/>
          <w:shd w:val="clear" w:color="auto" w:fill="FFFFFF"/>
        </w:rPr>
        <w:t>Rhinoceros/</w:t>
      </w:r>
      <w:r>
        <w:rPr>
          <w:rFonts w:hint="eastAsia"/>
          <w:shd w:val="clear" w:color="auto" w:fill="FFFFFF"/>
        </w:rPr>
        <w:t xml:space="preserve"> </w:t>
      </w:r>
      <w:r w:rsidRPr="000372E6">
        <w:rPr>
          <w:rFonts w:hint="eastAsia"/>
          <w:shd w:val="clear" w:color="auto" w:fill="FFFFFF"/>
        </w:rPr>
        <w:t>Grasshopper</w:t>
      </w:r>
      <w:r w:rsidRPr="000372E6">
        <w:rPr>
          <w:rFonts w:hint="eastAsia"/>
          <w:shd w:val="clear" w:color="auto" w:fill="FFFFFF"/>
        </w:rPr>
        <w:t>生态的后期处理插件，平台进一步扩展了其可延展性。研究通过三类折纸产品案例展示了系统的可行性，并借助研讨会用户反馈对平台实用性进行了初步验证。此项工作为计算折纸理论在设计与制造领域的工程化应用提供了关键技术支撑</w:t>
      </w:r>
      <w:r w:rsidRPr="000C1A06">
        <w:rPr>
          <w:shd w:val="clear" w:color="auto" w:fill="FFFFFF"/>
          <w:vertAlign w:val="superscript"/>
        </w:rPr>
        <w:fldChar w:fldCharType="begin"/>
      </w:r>
      <w:r w:rsidRPr="000C1A06">
        <w:rPr>
          <w:shd w:val="clear" w:color="auto" w:fill="FFFFFF"/>
          <w:vertAlign w:val="superscript"/>
        </w:rPr>
        <w:instrText xml:space="preserve"> </w:instrText>
      </w:r>
      <w:r w:rsidRPr="000C1A06">
        <w:rPr>
          <w:rFonts w:hint="eastAsia"/>
          <w:shd w:val="clear" w:color="auto" w:fill="FFFFFF"/>
          <w:vertAlign w:val="superscript"/>
        </w:rPr>
        <w:instrText>REF _Ref211201326 \r \h</w:instrText>
      </w:r>
      <w:r w:rsidRPr="000C1A06">
        <w:rPr>
          <w:shd w:val="clear" w:color="auto" w:fill="FFFFFF"/>
          <w:vertAlign w:val="superscript"/>
        </w:rPr>
        <w:instrText xml:space="preserve">  \* MERGEFORMAT </w:instrText>
      </w:r>
      <w:r w:rsidRPr="000C1A06">
        <w:rPr>
          <w:shd w:val="clear" w:color="auto" w:fill="FFFFFF"/>
          <w:vertAlign w:val="superscript"/>
        </w:rPr>
      </w:r>
      <w:r w:rsidRPr="000C1A06">
        <w:rPr>
          <w:shd w:val="clear" w:color="auto" w:fill="FFFFFF"/>
          <w:vertAlign w:val="superscript"/>
        </w:rPr>
        <w:fldChar w:fldCharType="separate"/>
      </w:r>
      <w:r w:rsidR="00240967">
        <w:rPr>
          <w:shd w:val="clear" w:color="auto" w:fill="FFFFFF"/>
          <w:vertAlign w:val="superscript"/>
        </w:rPr>
        <w:t>[33]</w:t>
      </w:r>
      <w:r w:rsidRPr="000C1A06">
        <w:rPr>
          <w:shd w:val="clear" w:color="auto" w:fill="FFFFFF"/>
          <w:vertAlign w:val="superscript"/>
        </w:rPr>
        <w:fldChar w:fldCharType="end"/>
      </w:r>
      <w:r w:rsidR="000C1A06">
        <w:rPr>
          <w:rFonts w:hint="eastAsia"/>
          <w:shd w:val="clear" w:color="auto" w:fill="FFFFFF"/>
        </w:rPr>
        <w:t>。</w:t>
      </w:r>
    </w:p>
    <w:p w14:paraId="0C32F018" w14:textId="77777777" w:rsidR="00FF4936" w:rsidRDefault="00FF4936" w:rsidP="00FF4936">
      <w:pPr>
        <w:pStyle w:val="a6"/>
        <w:keepNext/>
        <w:ind w:firstLine="0"/>
        <w:jc w:val="center"/>
      </w:pPr>
      <w:r w:rsidRPr="002C155B">
        <w:rPr>
          <w:noProof/>
          <w:shd w:val="clear" w:color="auto" w:fill="FFFFFF"/>
        </w:rPr>
        <w:drawing>
          <wp:inline distT="0" distB="0" distL="0" distR="0" wp14:anchorId="3E9ECBFA" wp14:editId="6D040312">
            <wp:extent cx="4978400" cy="2644987"/>
            <wp:effectExtent l="0" t="0" r="0" b="3175"/>
            <wp:docPr id="2097789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9195" name=""/>
                    <pic:cNvPicPr/>
                  </pic:nvPicPr>
                  <pic:blipFill>
                    <a:blip r:embed="rId23"/>
                    <a:stretch>
                      <a:fillRect/>
                    </a:stretch>
                  </pic:blipFill>
                  <pic:spPr>
                    <a:xfrm>
                      <a:off x="0" y="0"/>
                      <a:ext cx="4982479" cy="2647154"/>
                    </a:xfrm>
                    <a:prstGeom prst="rect">
                      <a:avLst/>
                    </a:prstGeom>
                  </pic:spPr>
                </pic:pic>
              </a:graphicData>
            </a:graphic>
          </wp:inline>
        </w:drawing>
      </w:r>
    </w:p>
    <w:p w14:paraId="19318A6F" w14:textId="061BE592" w:rsidR="00FF4936" w:rsidRPr="0087723B" w:rsidRDefault="00FF4936" w:rsidP="00FF4936">
      <w:pPr>
        <w:pStyle w:val="ac"/>
        <w:jc w:val="center"/>
        <w:rPr>
          <w:shd w:val="clear" w:color="auto" w:fill="FFFFFF"/>
        </w:rPr>
      </w:pPr>
      <w:bookmarkStart w:id="11" w:name="_Ref21124701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8</w:t>
      </w:r>
      <w:r>
        <w:fldChar w:fldCharType="end"/>
      </w:r>
      <w:bookmarkEnd w:id="11"/>
      <w:r>
        <w:rPr>
          <w:rFonts w:hint="eastAsia"/>
        </w:rPr>
        <w:t xml:space="preserve"> crane</w:t>
      </w:r>
      <w:r>
        <w:rPr>
          <w:rFonts w:hint="eastAsia"/>
        </w:rPr>
        <w:t>示例</w:t>
      </w:r>
    </w:p>
    <w:p w14:paraId="1C988344" w14:textId="77777777" w:rsidR="00FF4936" w:rsidRDefault="00FF4936" w:rsidP="00FF4936">
      <w:pPr>
        <w:pStyle w:val="a6"/>
        <w:rPr>
          <w:shd w:val="clear" w:color="auto" w:fill="FFFFFF"/>
        </w:rPr>
      </w:pPr>
      <w:r w:rsidRPr="0087723B">
        <w:rPr>
          <w:rFonts w:hint="eastAsia"/>
          <w:shd w:val="clear" w:color="auto" w:fill="FFFFFF"/>
        </w:rPr>
        <w:lastRenderedPageBreak/>
        <w:t>东京大学</w:t>
      </w:r>
      <w:r w:rsidRPr="0087723B">
        <w:rPr>
          <w:rFonts w:hint="eastAsia"/>
          <w:shd w:val="clear" w:color="auto" w:fill="FFFFFF"/>
        </w:rPr>
        <w:t>Tomohiro Tachi</w:t>
      </w:r>
      <w:r w:rsidRPr="0087723B">
        <w:rPr>
          <w:rFonts w:hint="eastAsia"/>
          <w:shd w:val="clear" w:color="auto" w:fill="FFFFFF"/>
        </w:rPr>
        <w:t>（立花智弘）团队在其官方网页上公开了三款专有折纸设计与模拟软件：</w:t>
      </w:r>
      <w:r w:rsidRPr="0087723B">
        <w:rPr>
          <w:rFonts w:hint="eastAsia"/>
          <w:shd w:val="clear" w:color="auto" w:fill="FFFFFF"/>
        </w:rPr>
        <w:t>Freeform Origami</w:t>
      </w:r>
      <w:r w:rsidRPr="0087723B">
        <w:rPr>
          <w:rFonts w:hint="eastAsia"/>
          <w:shd w:val="clear" w:color="auto" w:fill="FFFFFF"/>
        </w:rPr>
        <w:t>、</w:t>
      </w:r>
      <w:r w:rsidRPr="0087723B">
        <w:rPr>
          <w:rFonts w:hint="eastAsia"/>
          <w:shd w:val="clear" w:color="auto" w:fill="FFFFFF"/>
        </w:rPr>
        <w:t>Origamizer</w:t>
      </w:r>
      <w:r w:rsidRPr="0087723B">
        <w:rPr>
          <w:rFonts w:hint="eastAsia"/>
          <w:shd w:val="clear" w:color="auto" w:fill="FFFFFF"/>
        </w:rPr>
        <w:t>、</w:t>
      </w:r>
      <w:r w:rsidRPr="0087723B">
        <w:rPr>
          <w:rFonts w:hint="eastAsia"/>
          <w:shd w:val="clear" w:color="auto" w:fill="FFFFFF"/>
        </w:rPr>
        <w:t>Rigid Origami Simulator</w:t>
      </w:r>
      <w:r w:rsidRPr="0087723B">
        <w:rPr>
          <w:rFonts w:hint="eastAsia"/>
          <w:shd w:val="clear" w:color="auto" w:fill="FFFFFF"/>
        </w:rPr>
        <w:t>。这些软件在非商用场景下，为折纸相关的研究、教育和展示提供了重要支持，并拥有清晰的版本迭代历史与功能特性。</w:t>
      </w:r>
    </w:p>
    <w:p w14:paraId="21F0915C" w14:textId="77777777" w:rsidR="00FF4936" w:rsidRPr="0087723B" w:rsidRDefault="00FF4936" w:rsidP="00FF4936">
      <w:pPr>
        <w:pStyle w:val="a6"/>
        <w:rPr>
          <w:shd w:val="clear" w:color="auto" w:fill="FFFFFF"/>
        </w:rPr>
      </w:pPr>
      <w:r w:rsidRPr="0087723B">
        <w:rPr>
          <w:rFonts w:hint="eastAsia"/>
          <w:shd w:val="clear" w:color="auto" w:fill="FFFFFF"/>
        </w:rPr>
        <w:t>Freeform Origami</w:t>
      </w:r>
      <w:r w:rsidRPr="0087723B">
        <w:rPr>
          <w:rFonts w:hint="eastAsia"/>
          <w:shd w:val="clear" w:color="auto" w:fill="FFFFFF"/>
        </w:rPr>
        <w:t>是一款强大的交互式折纸设计工具，其核心优势在于用户在调整折纸折痕图案时，软件能够自动维持折纸的关键物理特性，确保设计具有实际可操作性。具体而言，它能保证折纸的可展开性（即能从一张平面纸张折叠而成）、平面折叠性（可折叠为扁平形态）、面片平面性（在</w:t>
      </w:r>
      <w:r w:rsidRPr="0087723B">
        <w:rPr>
          <w:rFonts w:hint="eastAsia"/>
          <w:shd w:val="clear" w:color="auto" w:fill="FFFFFF"/>
        </w:rPr>
        <w:t>3D</w:t>
      </w:r>
      <w:r w:rsidRPr="0087723B">
        <w:rPr>
          <w:rFonts w:hint="eastAsia"/>
          <w:shd w:val="clear" w:color="auto" w:fill="FFFFFF"/>
        </w:rPr>
        <w:t>形态下纸张不会扭曲），同时还能保持点坐标一致性和固定的纸张尺寸。此外，该软件功能丰富，支持</w:t>
      </w:r>
      <w:r w:rsidRPr="0087723B">
        <w:rPr>
          <w:rFonts w:hint="eastAsia"/>
          <w:shd w:val="clear" w:color="auto" w:fill="FFFFFF"/>
        </w:rPr>
        <w:t>OBJ</w:t>
      </w:r>
      <w:r w:rsidRPr="0087723B">
        <w:rPr>
          <w:rFonts w:hint="eastAsia"/>
          <w:shd w:val="clear" w:color="auto" w:fill="FFFFFF"/>
        </w:rPr>
        <w:t>文件的导入导出，方便与其他软件进行数据交互；具备</w:t>
      </w:r>
      <w:r w:rsidRPr="0087723B">
        <w:rPr>
          <w:rFonts w:hint="eastAsia"/>
          <w:shd w:val="clear" w:color="auto" w:fill="FFFFFF"/>
        </w:rPr>
        <w:t>SVG</w:t>
      </w:r>
      <w:r w:rsidRPr="0087723B">
        <w:rPr>
          <w:rFonts w:hint="eastAsia"/>
          <w:shd w:val="clear" w:color="auto" w:fill="FFFFFF"/>
        </w:rPr>
        <w:t>渲染功能，能生成高质量的图形；可进行多网格处理，满足复杂折纸设计的需求；能够设置折痕约束，如等长度、等角度约束，为设计提供更多精确控制；还支持参考点添加（支持</w:t>
      </w:r>
      <w:r w:rsidRPr="0087723B">
        <w:rPr>
          <w:rFonts w:hint="eastAsia"/>
          <w:shd w:val="clear" w:color="auto" w:fill="FFFFFF"/>
        </w:rPr>
        <w:t>XYZ</w:t>
      </w:r>
      <w:r w:rsidRPr="0087723B">
        <w:rPr>
          <w:rFonts w:hint="eastAsia"/>
          <w:shd w:val="clear" w:color="auto" w:fill="FFFFFF"/>
        </w:rPr>
        <w:t>格式点集）、纹理与分层着色等功能，增强了设计的多样性和真实感。通过</w:t>
      </w:r>
      <w:r w:rsidRPr="0087723B">
        <w:rPr>
          <w:rFonts w:hint="eastAsia"/>
          <w:shd w:val="clear" w:color="auto" w:fill="FFFFFF"/>
        </w:rPr>
        <w:t xml:space="preserve"> </w:t>
      </w:r>
      <w:r w:rsidRPr="0087723B">
        <w:rPr>
          <w:rFonts w:hint="eastAsia"/>
          <w:shd w:val="clear" w:color="auto" w:fill="FFFFFF"/>
        </w:rPr>
        <w:t>“</w:t>
      </w:r>
      <w:r w:rsidRPr="0087723B">
        <w:rPr>
          <w:rFonts w:hint="eastAsia"/>
          <w:shd w:val="clear" w:color="auto" w:fill="FFFFFF"/>
        </w:rPr>
        <w:t>Origamize</w:t>
      </w:r>
      <w:r w:rsidRPr="0087723B">
        <w:rPr>
          <w:rFonts w:hint="eastAsia"/>
          <w:shd w:val="clear" w:color="auto" w:fill="FFFFFF"/>
        </w:rPr>
        <w:t>”</w:t>
      </w:r>
      <w:r w:rsidRPr="0087723B">
        <w:rPr>
          <w:rFonts w:hint="eastAsia"/>
          <w:shd w:val="clear" w:color="auto" w:fill="FFFFFF"/>
        </w:rPr>
        <w:t xml:space="preserve"> </w:t>
      </w:r>
      <w:r w:rsidRPr="0087723B">
        <w:rPr>
          <w:rFonts w:hint="eastAsia"/>
          <w:shd w:val="clear" w:color="auto" w:fill="FFFFFF"/>
        </w:rPr>
        <w:t>选项，它还可以将多面体网格转换为</w:t>
      </w:r>
      <w:r w:rsidRPr="0087723B">
        <w:rPr>
          <w:rFonts w:hint="eastAsia"/>
          <w:shd w:val="clear" w:color="auto" w:fill="FFFFFF"/>
        </w:rPr>
        <w:t>Resch</w:t>
      </w:r>
      <w:r w:rsidRPr="0087723B">
        <w:rPr>
          <w:rFonts w:hint="eastAsia"/>
          <w:shd w:val="clear" w:color="auto" w:fill="FFFFFF"/>
        </w:rPr>
        <w:t>型</w:t>
      </w:r>
      <w:r w:rsidRPr="0087723B">
        <w:rPr>
          <w:rFonts w:hint="eastAsia"/>
          <w:shd w:val="clear" w:color="auto" w:fill="FFFFFF"/>
        </w:rPr>
        <w:t>tessellation</w:t>
      </w:r>
      <w:r w:rsidRPr="0087723B">
        <w:rPr>
          <w:rFonts w:hint="eastAsia"/>
          <w:shd w:val="clear" w:color="auto" w:fill="FFFFFF"/>
        </w:rPr>
        <w:t>（镶嵌图案），进一步拓展了设计的可能性。</w:t>
      </w:r>
    </w:p>
    <w:p w14:paraId="25053F1B" w14:textId="77D25905" w:rsidR="00FF4936" w:rsidRPr="0087723B" w:rsidRDefault="00FF4936" w:rsidP="00FF4936">
      <w:pPr>
        <w:pStyle w:val="a6"/>
        <w:rPr>
          <w:shd w:val="clear" w:color="auto" w:fill="FFFFFF"/>
        </w:rPr>
      </w:pPr>
      <w:r w:rsidRPr="0087723B">
        <w:rPr>
          <w:rFonts w:hint="eastAsia"/>
          <w:shd w:val="clear" w:color="auto" w:fill="FFFFFF"/>
        </w:rPr>
        <w:t>Origamizer</w:t>
      </w:r>
      <w:r w:rsidRPr="0087723B">
        <w:rPr>
          <w:rFonts w:hint="eastAsia"/>
          <w:shd w:val="clear" w:color="auto" w:fill="FFFFFF"/>
        </w:rPr>
        <w:t>专注于</w:t>
      </w:r>
      <w:r w:rsidRPr="0087723B">
        <w:rPr>
          <w:rFonts w:hint="eastAsia"/>
          <w:shd w:val="clear" w:color="auto" w:fill="FFFFFF"/>
        </w:rPr>
        <w:t>3D</w:t>
      </w:r>
      <w:r w:rsidRPr="0087723B">
        <w:rPr>
          <w:rFonts w:hint="eastAsia"/>
          <w:shd w:val="clear" w:color="auto" w:fill="FFFFFF"/>
        </w:rPr>
        <w:t>折纸设计，其核心能力是“逆向生成折痕”。用户只需给定一个多面体模型，该软件就能自动生成可折叠成该多面体的折痕图案。这一功能为</w:t>
      </w:r>
      <w:r w:rsidRPr="0087723B">
        <w:rPr>
          <w:rFonts w:hint="eastAsia"/>
          <w:shd w:val="clear" w:color="auto" w:fill="FFFFFF"/>
        </w:rPr>
        <w:t>3D</w:t>
      </w:r>
      <w:r w:rsidRPr="0087723B">
        <w:rPr>
          <w:rFonts w:hint="eastAsia"/>
          <w:shd w:val="clear" w:color="auto" w:fill="FFFFFF"/>
        </w:rPr>
        <w:t>折纸的快速设计提供了强有力的技术支撑，大大简化了从三维模型到可折叠折纸的转换过程，提高了设计效率</w:t>
      </w:r>
      <w:r w:rsidR="003F4BEE" w:rsidRPr="003F4BEE">
        <w:rPr>
          <w:shd w:val="clear" w:color="auto" w:fill="FFFFFF"/>
          <w:vertAlign w:val="superscript"/>
        </w:rPr>
        <w:fldChar w:fldCharType="begin"/>
      </w:r>
      <w:r w:rsidR="003F4BEE" w:rsidRPr="003F4BEE">
        <w:rPr>
          <w:shd w:val="clear" w:color="auto" w:fill="FFFFFF"/>
          <w:vertAlign w:val="superscript"/>
        </w:rPr>
        <w:instrText xml:space="preserve"> </w:instrText>
      </w:r>
      <w:r w:rsidR="003F4BEE" w:rsidRPr="003F4BEE">
        <w:rPr>
          <w:rFonts w:hint="eastAsia"/>
          <w:shd w:val="clear" w:color="auto" w:fill="FFFFFF"/>
          <w:vertAlign w:val="superscript"/>
        </w:rPr>
        <w:instrText>REF _Ref211293574 \r \h</w:instrText>
      </w:r>
      <w:r w:rsidR="003F4BEE" w:rsidRPr="003F4BEE">
        <w:rPr>
          <w:shd w:val="clear" w:color="auto" w:fill="FFFFFF"/>
          <w:vertAlign w:val="superscript"/>
        </w:rPr>
        <w:instrText xml:space="preserve"> </w:instrText>
      </w:r>
      <w:r w:rsidR="003F4BEE">
        <w:rPr>
          <w:shd w:val="clear" w:color="auto" w:fill="FFFFFF"/>
          <w:vertAlign w:val="superscript"/>
        </w:rPr>
        <w:instrText xml:space="preserve"> \* MERGEFORMAT </w:instrText>
      </w:r>
      <w:r w:rsidR="003F4BEE" w:rsidRPr="003F4BEE">
        <w:rPr>
          <w:shd w:val="clear" w:color="auto" w:fill="FFFFFF"/>
          <w:vertAlign w:val="superscript"/>
        </w:rPr>
      </w:r>
      <w:r w:rsidR="003F4BEE" w:rsidRPr="003F4BEE">
        <w:rPr>
          <w:shd w:val="clear" w:color="auto" w:fill="FFFFFF"/>
          <w:vertAlign w:val="superscript"/>
        </w:rPr>
        <w:fldChar w:fldCharType="separate"/>
      </w:r>
      <w:r w:rsidR="00240967">
        <w:rPr>
          <w:shd w:val="clear" w:color="auto" w:fill="FFFFFF"/>
          <w:vertAlign w:val="superscript"/>
        </w:rPr>
        <w:t>[9]</w:t>
      </w:r>
      <w:r w:rsidR="003F4BEE" w:rsidRPr="003F4BEE">
        <w:rPr>
          <w:shd w:val="clear" w:color="auto" w:fill="FFFFFF"/>
          <w:vertAlign w:val="superscript"/>
        </w:rPr>
        <w:fldChar w:fldCharType="end"/>
      </w:r>
      <w:r w:rsidRPr="0087723B">
        <w:rPr>
          <w:rFonts w:hint="eastAsia"/>
          <w:shd w:val="clear" w:color="auto" w:fill="FFFFFF"/>
        </w:rPr>
        <w:t>。</w:t>
      </w:r>
    </w:p>
    <w:p w14:paraId="5552A9A0" w14:textId="77777777" w:rsidR="00FF4936" w:rsidRPr="0087723B" w:rsidRDefault="00FF4936" w:rsidP="00FF4936">
      <w:pPr>
        <w:pStyle w:val="a6"/>
        <w:rPr>
          <w:shd w:val="clear" w:color="auto" w:fill="FFFFFF"/>
        </w:rPr>
      </w:pPr>
      <w:r w:rsidRPr="0087723B">
        <w:rPr>
          <w:rFonts w:hint="eastAsia"/>
          <w:shd w:val="clear" w:color="auto" w:fill="FFFFFF"/>
        </w:rPr>
        <w:t>Rigid Origami Simulator</w:t>
      </w:r>
      <w:r w:rsidRPr="0087723B">
        <w:rPr>
          <w:rFonts w:hint="eastAsia"/>
          <w:shd w:val="clear" w:color="auto" w:fill="FFFFFF"/>
        </w:rPr>
        <w:t>聚焦于刚性折纸的运动学模拟。它可以读取</w:t>
      </w:r>
      <w:r w:rsidRPr="0087723B">
        <w:rPr>
          <w:rFonts w:hint="eastAsia"/>
          <w:shd w:val="clear" w:color="auto" w:fill="FFFFFF"/>
        </w:rPr>
        <w:t>.opx</w:t>
      </w:r>
      <w:r w:rsidRPr="0087723B">
        <w:rPr>
          <w:rFonts w:hint="eastAsia"/>
          <w:shd w:val="clear" w:color="auto" w:fill="FFFFFF"/>
        </w:rPr>
        <w:t>或</w:t>
      </w:r>
      <w:r w:rsidRPr="0087723B">
        <w:rPr>
          <w:rFonts w:hint="eastAsia"/>
          <w:shd w:val="clear" w:color="auto" w:fill="FFFFFF"/>
        </w:rPr>
        <w:t>.dxf</w:t>
      </w:r>
      <w:r w:rsidRPr="0087723B">
        <w:rPr>
          <w:rFonts w:hint="eastAsia"/>
          <w:shd w:val="clear" w:color="auto" w:fill="FFFFFF"/>
        </w:rPr>
        <w:t>格式的折痕图案文件，精准模拟刚性折纸在折叠过程中的运动状态。该软件支持从不同视角（</w:t>
      </w:r>
      <w:r w:rsidRPr="0087723B">
        <w:rPr>
          <w:rFonts w:hint="eastAsia"/>
          <w:shd w:val="clear" w:color="auto" w:fill="FFFFFF"/>
        </w:rPr>
        <w:t>X</w:t>
      </w:r>
      <w:r w:rsidRPr="0087723B">
        <w:rPr>
          <w:rFonts w:hint="eastAsia"/>
          <w:shd w:val="clear" w:color="auto" w:fill="FFFFFF"/>
        </w:rPr>
        <w:t>、</w:t>
      </w:r>
      <w:r w:rsidRPr="0087723B">
        <w:rPr>
          <w:rFonts w:hint="eastAsia"/>
          <w:shd w:val="clear" w:color="auto" w:fill="FFFFFF"/>
        </w:rPr>
        <w:t>Y</w:t>
      </w:r>
      <w:r w:rsidRPr="0087723B">
        <w:rPr>
          <w:rFonts w:hint="eastAsia"/>
          <w:shd w:val="clear" w:color="auto" w:fill="FFFFFF"/>
        </w:rPr>
        <w:t>、</w:t>
      </w:r>
      <w:r w:rsidRPr="0087723B">
        <w:rPr>
          <w:rFonts w:hint="eastAsia"/>
          <w:shd w:val="clear" w:color="auto" w:fill="FFFFFF"/>
        </w:rPr>
        <w:t>Z</w:t>
      </w:r>
      <w:r w:rsidRPr="0087723B">
        <w:rPr>
          <w:rFonts w:hint="eastAsia"/>
          <w:shd w:val="clear" w:color="auto" w:fill="FFFFFF"/>
        </w:rPr>
        <w:t>轴视图）查看折叠过程，为研究折纸的运动特性提供了全面的视角。此外，它还能输出</w:t>
      </w:r>
      <w:r w:rsidRPr="0087723B">
        <w:rPr>
          <w:rFonts w:hint="eastAsia"/>
          <w:shd w:val="clear" w:color="auto" w:fill="FFFFFF"/>
        </w:rPr>
        <w:t>OBJ</w:t>
      </w:r>
      <w:r w:rsidRPr="0087723B">
        <w:rPr>
          <w:rFonts w:hint="eastAsia"/>
          <w:shd w:val="clear" w:color="auto" w:fill="FFFFFF"/>
        </w:rPr>
        <w:t>模型文件与</w:t>
      </w:r>
      <w:r w:rsidRPr="0087723B">
        <w:rPr>
          <w:rFonts w:hint="eastAsia"/>
          <w:shd w:val="clear" w:color="auto" w:fill="FFFFFF"/>
        </w:rPr>
        <w:t>BMP</w:t>
      </w:r>
      <w:r w:rsidRPr="0087723B">
        <w:rPr>
          <w:rFonts w:hint="eastAsia"/>
          <w:shd w:val="clear" w:color="auto" w:fill="FFFFFF"/>
        </w:rPr>
        <w:t>图像文件，方便对模拟结果进行进一步的分析和展示。并且，通过图层名称可以指定半折叠的最终状态，满足了多样化的模拟需求。</w:t>
      </w:r>
    </w:p>
    <w:p w14:paraId="5F424F84" w14:textId="41CDA287" w:rsidR="00FF4936" w:rsidRPr="0087723B" w:rsidRDefault="00FF4936" w:rsidP="00FF4936">
      <w:pPr>
        <w:pStyle w:val="a6"/>
        <w:rPr>
          <w:shd w:val="clear" w:color="auto" w:fill="FFFFFF"/>
        </w:rPr>
      </w:pPr>
      <w:r w:rsidRPr="0087723B">
        <w:rPr>
          <w:rFonts w:hint="eastAsia"/>
          <w:shd w:val="clear" w:color="auto" w:fill="FFFFFF"/>
        </w:rPr>
        <w:t>这三款软件相互补充，形成了一个完整的“折纸设计</w:t>
      </w:r>
      <w:r w:rsidRPr="0087723B">
        <w:rPr>
          <w:rFonts w:hint="eastAsia"/>
          <w:shd w:val="clear" w:color="auto" w:fill="FFFFFF"/>
        </w:rPr>
        <w:t xml:space="preserve"> - </w:t>
      </w:r>
      <w:r w:rsidRPr="0087723B">
        <w:rPr>
          <w:rFonts w:hint="eastAsia"/>
          <w:shd w:val="clear" w:color="auto" w:fill="FFFFFF"/>
        </w:rPr>
        <w:t>折痕生成</w:t>
      </w:r>
      <w:r w:rsidRPr="0087723B">
        <w:rPr>
          <w:rFonts w:hint="eastAsia"/>
          <w:shd w:val="clear" w:color="auto" w:fill="FFFFFF"/>
        </w:rPr>
        <w:t xml:space="preserve"> - </w:t>
      </w:r>
      <w:r w:rsidRPr="0087723B">
        <w:rPr>
          <w:rFonts w:hint="eastAsia"/>
          <w:shd w:val="clear" w:color="auto" w:fill="FFFFFF"/>
        </w:rPr>
        <w:t>运动模拟”技术链条，共同服务于学术研究与教育领域</w:t>
      </w:r>
      <w:r w:rsidRPr="000C1A06">
        <w:rPr>
          <w:shd w:val="clear" w:color="auto" w:fill="FFFFFF"/>
          <w:vertAlign w:val="superscript"/>
        </w:rPr>
        <w:fldChar w:fldCharType="begin"/>
      </w:r>
      <w:r w:rsidRPr="000C1A06">
        <w:rPr>
          <w:shd w:val="clear" w:color="auto" w:fill="FFFFFF"/>
          <w:vertAlign w:val="superscript"/>
        </w:rPr>
        <w:instrText xml:space="preserve"> </w:instrText>
      </w:r>
      <w:r w:rsidRPr="000C1A06">
        <w:rPr>
          <w:rFonts w:hint="eastAsia"/>
          <w:shd w:val="clear" w:color="auto" w:fill="FFFFFF"/>
          <w:vertAlign w:val="superscript"/>
        </w:rPr>
        <w:instrText>REF _Ref211248705 \r \h</w:instrText>
      </w:r>
      <w:r w:rsidRPr="000C1A06">
        <w:rPr>
          <w:shd w:val="clear" w:color="auto" w:fill="FFFFFF"/>
          <w:vertAlign w:val="superscript"/>
        </w:rPr>
        <w:instrText xml:space="preserve"> </w:instrText>
      </w:r>
      <w:r w:rsidR="000C1A06">
        <w:rPr>
          <w:shd w:val="clear" w:color="auto" w:fill="FFFFFF"/>
          <w:vertAlign w:val="superscript"/>
        </w:rPr>
        <w:instrText xml:space="preserve"> \* MERGEFORMAT </w:instrText>
      </w:r>
      <w:r w:rsidRPr="000C1A06">
        <w:rPr>
          <w:shd w:val="clear" w:color="auto" w:fill="FFFFFF"/>
          <w:vertAlign w:val="superscript"/>
        </w:rPr>
      </w:r>
      <w:r w:rsidRPr="000C1A06">
        <w:rPr>
          <w:shd w:val="clear" w:color="auto" w:fill="FFFFFF"/>
          <w:vertAlign w:val="superscript"/>
        </w:rPr>
        <w:fldChar w:fldCharType="separate"/>
      </w:r>
      <w:r w:rsidR="00240967">
        <w:rPr>
          <w:shd w:val="clear" w:color="auto" w:fill="FFFFFF"/>
          <w:vertAlign w:val="superscript"/>
        </w:rPr>
        <w:t>[10]</w:t>
      </w:r>
      <w:r w:rsidRPr="000C1A06">
        <w:rPr>
          <w:shd w:val="clear" w:color="auto" w:fill="FFFFFF"/>
          <w:vertAlign w:val="superscript"/>
        </w:rPr>
        <w:fldChar w:fldCharType="end"/>
      </w:r>
      <w:r w:rsidRPr="0087723B">
        <w:rPr>
          <w:rFonts w:hint="eastAsia"/>
          <w:shd w:val="clear" w:color="auto" w:fill="FFFFFF"/>
        </w:rPr>
        <w:t>。</w:t>
      </w:r>
    </w:p>
    <w:p w14:paraId="212AFA5A" w14:textId="77777777" w:rsidR="00D3661D" w:rsidRPr="00D3661D" w:rsidRDefault="00D3661D" w:rsidP="00D3661D">
      <w:pPr>
        <w:pStyle w:val="a6"/>
        <w:rPr>
          <w:shd w:val="clear" w:color="auto" w:fill="FFFFFF"/>
        </w:rPr>
      </w:pPr>
    </w:p>
    <w:p w14:paraId="13F01B4D" w14:textId="375BCFBB" w:rsidR="00D3661D" w:rsidRDefault="00D3661D" w:rsidP="00D3661D">
      <w:pPr>
        <w:pStyle w:val="a6"/>
        <w:rPr>
          <w:shd w:val="clear" w:color="auto" w:fill="FFFFFF"/>
        </w:rPr>
      </w:pPr>
      <w:r w:rsidRPr="00D3661D">
        <w:rPr>
          <w:rFonts w:hint="eastAsia"/>
          <w:shd w:val="clear" w:color="auto" w:fill="FFFFFF"/>
        </w:rPr>
        <w:t>DM Aukes</w:t>
      </w:r>
      <w:r>
        <w:rPr>
          <w:rFonts w:hint="eastAsia"/>
          <w:shd w:val="clear" w:color="auto" w:fill="FFFFFF"/>
        </w:rPr>
        <w:t>和</w:t>
      </w:r>
      <w:r w:rsidRPr="00D3661D">
        <w:rPr>
          <w:shd w:val="clear" w:color="auto" w:fill="FFFFFF"/>
        </w:rPr>
        <w:t>RJ Wood</w:t>
      </w:r>
      <w:r w:rsidRPr="00D3661D">
        <w:rPr>
          <w:rFonts w:hint="eastAsia"/>
          <w:shd w:val="clear" w:color="auto" w:fill="FFFFFF"/>
        </w:rPr>
        <w:t>的研究工作聚焦于层压器件设计中对力学行为分析不足的挑战。他们开发了一款名为</w:t>
      </w:r>
      <w:r w:rsidRPr="00D3661D">
        <w:rPr>
          <w:rFonts w:hint="eastAsia"/>
          <w:shd w:val="clear" w:color="auto" w:fill="FFFFFF"/>
        </w:rPr>
        <w:t>PopupCAD</w:t>
      </w:r>
      <w:r w:rsidRPr="00D3661D">
        <w:rPr>
          <w:rFonts w:hint="eastAsia"/>
          <w:shd w:val="clear" w:color="auto" w:fill="FFFFFF"/>
        </w:rPr>
        <w:t>的自动化设计工具，该工具创新性地融合了复合材料力学、折纸运动学与有限元分析方法。这项工作的重要意义在于，它将可制造性分析与结构力学仿真前置到设计阶段，使开发者能在制造前预测器件在装配折叠过程中的问题及其在工作状态下的刚度与形变，从而实现了从传统的“工艺实现”导向到“性能驱动”导向的设计范式转变，显著提升了毫米级医疗设备、软体机器人等层压器件的设计效率与可靠性</w:t>
      </w:r>
      <w:r w:rsidR="0095738E" w:rsidRPr="0095738E">
        <w:rPr>
          <w:shd w:val="clear" w:color="auto" w:fill="FFFFFF"/>
          <w:vertAlign w:val="superscript"/>
        </w:rPr>
        <w:fldChar w:fldCharType="begin"/>
      </w:r>
      <w:r w:rsidR="0095738E" w:rsidRPr="0095738E">
        <w:rPr>
          <w:shd w:val="clear" w:color="auto" w:fill="FFFFFF"/>
          <w:vertAlign w:val="superscript"/>
        </w:rPr>
        <w:instrText xml:space="preserve"> </w:instrText>
      </w:r>
      <w:r w:rsidR="0095738E" w:rsidRPr="0095738E">
        <w:rPr>
          <w:rFonts w:hint="eastAsia"/>
          <w:shd w:val="clear" w:color="auto" w:fill="FFFFFF"/>
          <w:vertAlign w:val="superscript"/>
        </w:rPr>
        <w:instrText>REF _Ref211296550 \r \h</w:instrText>
      </w:r>
      <w:r w:rsidR="0095738E" w:rsidRPr="0095738E">
        <w:rPr>
          <w:shd w:val="clear" w:color="auto" w:fill="FFFFFF"/>
          <w:vertAlign w:val="superscript"/>
        </w:rPr>
        <w:instrText xml:space="preserve"> </w:instrText>
      </w:r>
      <w:r w:rsidR="0095738E">
        <w:rPr>
          <w:shd w:val="clear" w:color="auto" w:fill="FFFFFF"/>
          <w:vertAlign w:val="superscript"/>
        </w:rPr>
        <w:instrText xml:space="preserve"> \* MERGEFORMAT </w:instrText>
      </w:r>
      <w:r w:rsidR="0095738E" w:rsidRPr="0095738E">
        <w:rPr>
          <w:shd w:val="clear" w:color="auto" w:fill="FFFFFF"/>
          <w:vertAlign w:val="superscript"/>
        </w:rPr>
      </w:r>
      <w:r w:rsidR="0095738E" w:rsidRPr="0095738E">
        <w:rPr>
          <w:shd w:val="clear" w:color="auto" w:fill="FFFFFF"/>
          <w:vertAlign w:val="superscript"/>
        </w:rPr>
        <w:fldChar w:fldCharType="separate"/>
      </w:r>
      <w:r w:rsidR="00240967">
        <w:rPr>
          <w:shd w:val="clear" w:color="auto" w:fill="FFFFFF"/>
          <w:vertAlign w:val="superscript"/>
        </w:rPr>
        <w:t>[34]</w:t>
      </w:r>
      <w:r w:rsidR="0095738E" w:rsidRPr="0095738E">
        <w:rPr>
          <w:shd w:val="clear" w:color="auto" w:fill="FFFFFF"/>
          <w:vertAlign w:val="superscript"/>
        </w:rPr>
        <w:fldChar w:fldCharType="end"/>
      </w:r>
      <w:r w:rsidRPr="00D3661D">
        <w:rPr>
          <w:rFonts w:hint="eastAsia"/>
          <w:shd w:val="clear" w:color="auto" w:fill="FFFFFF"/>
        </w:rPr>
        <w:t>。</w:t>
      </w:r>
    </w:p>
    <w:p w14:paraId="03B58FA2" w14:textId="3B845667" w:rsidR="00587C32" w:rsidRDefault="00587C32" w:rsidP="00D3661D">
      <w:pPr>
        <w:pStyle w:val="a6"/>
        <w:rPr>
          <w:shd w:val="clear" w:color="auto" w:fill="FFFFFF"/>
        </w:rPr>
      </w:pPr>
      <w:r w:rsidRPr="00587C32">
        <w:rPr>
          <w:shd w:val="clear" w:color="auto" w:fill="FFFFFF"/>
        </w:rPr>
        <w:t>Schulz</w:t>
      </w:r>
      <w:r w:rsidRPr="00587C32">
        <w:rPr>
          <w:shd w:val="clear" w:color="auto" w:fill="FFFFFF"/>
        </w:rPr>
        <w:t>等人开发了名为</w:t>
      </w:r>
      <w:r w:rsidRPr="00587C32">
        <w:rPr>
          <w:shd w:val="clear" w:color="auto" w:fill="FFFFFF"/>
        </w:rPr>
        <w:t>“Interactive Robogami”</w:t>
      </w:r>
      <w:r w:rsidRPr="00587C32">
        <w:rPr>
          <w:shd w:val="clear" w:color="auto" w:fill="FFFFFF"/>
        </w:rPr>
        <w:t>的端到端系统，旨在降低机器人设计与制造的门槛，使不同专业背景的用户都能参与创造。该系统核心在于采用了一种基于</w:t>
      </w:r>
      <w:r w:rsidRPr="00587C32">
        <w:rPr>
          <w:shd w:val="clear" w:color="auto" w:fill="FFFFFF"/>
        </w:rPr>
        <w:t>“</w:t>
      </w:r>
      <w:r w:rsidRPr="00587C32">
        <w:rPr>
          <w:shd w:val="clear" w:color="auto" w:fill="FFFFFF"/>
        </w:rPr>
        <w:t>折纸</w:t>
      </w:r>
      <w:r w:rsidRPr="00587C32">
        <w:rPr>
          <w:shd w:val="clear" w:color="auto" w:fill="FFFFFF"/>
        </w:rPr>
        <w:t>”</w:t>
      </w:r>
      <w:r w:rsidRPr="00587C32">
        <w:rPr>
          <w:shd w:val="clear" w:color="auto" w:fill="FFFFFF"/>
        </w:rPr>
        <w:t>理念的构型方法：用户通过组合预设的</w:t>
      </w:r>
      <w:r w:rsidRPr="00587C32">
        <w:rPr>
          <w:shd w:val="clear" w:color="auto" w:fill="FFFFFF"/>
        </w:rPr>
        <w:t>“</w:t>
      </w:r>
      <w:r w:rsidRPr="00587C32">
        <w:rPr>
          <w:shd w:val="clear" w:color="auto" w:fill="FFFFFF"/>
        </w:rPr>
        <w:t>打印</w:t>
      </w:r>
      <w:r w:rsidRPr="00587C32">
        <w:rPr>
          <w:shd w:val="clear" w:color="auto" w:fill="FFFFFF"/>
        </w:rPr>
        <w:t>-</w:t>
      </w:r>
      <w:r w:rsidRPr="00587C32">
        <w:rPr>
          <w:shd w:val="clear" w:color="auto" w:fill="FFFFFF"/>
        </w:rPr>
        <w:t>折叠</w:t>
      </w:r>
      <w:r w:rsidRPr="00587C32">
        <w:rPr>
          <w:shd w:val="clear" w:color="auto" w:fill="FFFFFF"/>
        </w:rPr>
        <w:t>”</w:t>
      </w:r>
      <w:r w:rsidRPr="00587C32">
        <w:rPr>
          <w:shd w:val="clear" w:color="auto" w:fill="FFFFFF"/>
        </w:rPr>
        <w:t>部件库来设计机器人，其结构最初以平面板材形式制造，再折叠成最终的三维形态。这种模式显著加速了原型制作过程，能快速生成轻量、低成本且材料多样的地面移动机器人。该系统不仅提供了直观的设计界面，还集成了仿真功能以验证机器人的运动性能是否符合用户预期，待设计满意后再进行物理制造。通过案例研究和用户实验，作者验证了该工具对新手用户的易用性及其在设计多样性方面的强大表达能力，标志着在机器人个性化定制与快速成型领域取得了重要进展</w:t>
      </w:r>
      <w:r w:rsidRPr="00587C32">
        <w:rPr>
          <w:shd w:val="clear" w:color="auto" w:fill="FFFFFF"/>
          <w:vertAlign w:val="superscript"/>
        </w:rPr>
        <w:fldChar w:fldCharType="begin"/>
      </w:r>
      <w:r w:rsidRPr="00587C32">
        <w:rPr>
          <w:shd w:val="clear" w:color="auto" w:fill="FFFFFF"/>
          <w:vertAlign w:val="superscript"/>
        </w:rPr>
        <w:instrText xml:space="preserve"> REF _Ref211296788 \r \h </w:instrText>
      </w:r>
      <w:r>
        <w:rPr>
          <w:shd w:val="clear" w:color="auto" w:fill="FFFFFF"/>
          <w:vertAlign w:val="superscript"/>
        </w:rPr>
        <w:instrText xml:space="preserve"> \* MERGEFORMAT </w:instrText>
      </w:r>
      <w:r w:rsidRPr="00587C32">
        <w:rPr>
          <w:shd w:val="clear" w:color="auto" w:fill="FFFFFF"/>
          <w:vertAlign w:val="superscript"/>
        </w:rPr>
      </w:r>
      <w:r w:rsidRPr="00587C32">
        <w:rPr>
          <w:shd w:val="clear" w:color="auto" w:fill="FFFFFF"/>
          <w:vertAlign w:val="superscript"/>
        </w:rPr>
        <w:fldChar w:fldCharType="separate"/>
      </w:r>
      <w:r w:rsidR="00240967">
        <w:rPr>
          <w:shd w:val="clear" w:color="auto" w:fill="FFFFFF"/>
          <w:vertAlign w:val="superscript"/>
        </w:rPr>
        <w:t>[35]</w:t>
      </w:r>
      <w:r w:rsidRPr="00587C32">
        <w:rPr>
          <w:shd w:val="clear" w:color="auto" w:fill="FFFFFF"/>
          <w:vertAlign w:val="superscript"/>
        </w:rPr>
        <w:fldChar w:fldCharType="end"/>
      </w:r>
      <w:r w:rsidRPr="00587C32">
        <w:rPr>
          <w:shd w:val="clear" w:color="auto" w:fill="FFFFFF"/>
        </w:rPr>
        <w:t>。</w:t>
      </w:r>
    </w:p>
    <w:p w14:paraId="59C791CE" w14:textId="3DE0F470" w:rsidR="004110A4" w:rsidRDefault="004110A4" w:rsidP="003F07F3">
      <w:pPr>
        <w:pStyle w:val="a6"/>
        <w:jc w:val="both"/>
        <w:rPr>
          <w:shd w:val="clear" w:color="auto" w:fill="FFFFFF"/>
        </w:rPr>
      </w:pPr>
      <w:r>
        <w:rPr>
          <w:rFonts w:hint="eastAsia"/>
          <w:shd w:val="clear" w:color="auto" w:fill="FFFFFF"/>
        </w:rPr>
        <w:t>Qiyu Chen</w:t>
      </w:r>
      <w:r>
        <w:rPr>
          <w:rFonts w:hint="eastAsia"/>
          <w:shd w:val="clear" w:color="auto" w:fill="FFFFFF"/>
        </w:rPr>
        <w:t>等人</w:t>
      </w:r>
      <w:r w:rsidRPr="004110A4">
        <w:rPr>
          <w:shd w:val="clear" w:color="auto" w:fill="FFFFFF"/>
        </w:rPr>
        <w:t>介绍了</w:t>
      </w:r>
      <w:r w:rsidRPr="004110A4">
        <w:rPr>
          <w:shd w:val="clear" w:color="auto" w:fill="FFFFFF"/>
        </w:rPr>
        <w:t xml:space="preserve"> Origami Sensei</w:t>
      </w:r>
      <w:r w:rsidRPr="004110A4">
        <w:rPr>
          <w:shd w:val="clear" w:color="auto" w:fill="FFFFFF"/>
        </w:rPr>
        <w:t>，这是一个混合现实系统，通过实时提供分步说明来帮助初学者创建折纸。</w:t>
      </w:r>
      <w:r w:rsidRPr="004110A4">
        <w:rPr>
          <w:shd w:val="clear" w:color="auto" w:fill="FFFFFF"/>
        </w:rPr>
        <w:t xml:space="preserve">Origami Sensei </w:t>
      </w:r>
      <w:r w:rsidRPr="004110A4">
        <w:rPr>
          <w:shd w:val="clear" w:color="auto" w:fill="FFFFFF"/>
        </w:rPr>
        <w:t>使用户能够从预先存在的设计库中创建自己的折纸作品。它使用计算机视觉算法来识别用户当前的折纸步骤。然后，它为他们提供实时视觉投影和口头反馈，以帮助他们完成后续步骤。当前的设置包括一台平板电脑、一面反光镜和一台小型投影仪。这种研究方法为引入混合现实系统以学习焊接、雕刻甚至外科手术等其他领域的实践技能开辟了可能性。该项目的未来步骤包括开发多模态指令和进行用户研究</w:t>
      </w:r>
      <w:r w:rsidR="00845328" w:rsidRPr="000C1A06">
        <w:rPr>
          <w:shd w:val="clear" w:color="auto" w:fill="FFFFFF"/>
          <w:vertAlign w:val="superscript"/>
        </w:rPr>
        <w:fldChar w:fldCharType="begin"/>
      </w:r>
      <w:r w:rsidR="00845328" w:rsidRPr="000C1A06">
        <w:rPr>
          <w:shd w:val="clear" w:color="auto" w:fill="FFFFFF"/>
          <w:vertAlign w:val="superscript"/>
        </w:rPr>
        <w:instrText xml:space="preserve"> REF _Ref211293281 \r \h </w:instrText>
      </w:r>
      <w:r w:rsidR="000C1A06">
        <w:rPr>
          <w:shd w:val="clear" w:color="auto" w:fill="FFFFFF"/>
          <w:vertAlign w:val="superscript"/>
        </w:rPr>
        <w:instrText xml:space="preserve"> \* MERGEFORMAT </w:instrText>
      </w:r>
      <w:r w:rsidR="00845328" w:rsidRPr="000C1A06">
        <w:rPr>
          <w:shd w:val="clear" w:color="auto" w:fill="FFFFFF"/>
          <w:vertAlign w:val="superscript"/>
        </w:rPr>
      </w:r>
      <w:r w:rsidR="00845328" w:rsidRPr="000C1A06">
        <w:rPr>
          <w:shd w:val="clear" w:color="auto" w:fill="FFFFFF"/>
          <w:vertAlign w:val="superscript"/>
        </w:rPr>
        <w:fldChar w:fldCharType="separate"/>
      </w:r>
      <w:r w:rsidR="00240967">
        <w:rPr>
          <w:shd w:val="clear" w:color="auto" w:fill="FFFFFF"/>
          <w:vertAlign w:val="superscript"/>
        </w:rPr>
        <w:t>[36]</w:t>
      </w:r>
      <w:r w:rsidR="00845328" w:rsidRPr="000C1A06">
        <w:rPr>
          <w:shd w:val="clear" w:color="auto" w:fill="FFFFFF"/>
          <w:vertAlign w:val="superscript"/>
        </w:rPr>
        <w:fldChar w:fldCharType="end"/>
      </w:r>
      <w:r w:rsidR="001C064A">
        <w:rPr>
          <w:rFonts w:hint="eastAsia"/>
          <w:shd w:val="clear" w:color="auto" w:fill="FFFFFF"/>
        </w:rPr>
        <w:t>。</w:t>
      </w:r>
    </w:p>
    <w:p w14:paraId="2603F61D" w14:textId="0D6480DF" w:rsidR="000229C4" w:rsidRDefault="000229C4" w:rsidP="003F07F3">
      <w:pPr>
        <w:pStyle w:val="a6"/>
        <w:jc w:val="both"/>
        <w:rPr>
          <w:rFonts w:cs="宋体"/>
          <w:color w:val="121212"/>
          <w:shd w:val="clear" w:color="auto" w:fill="FFFFFF"/>
        </w:rPr>
      </w:pPr>
      <w:r w:rsidRPr="000229C4">
        <w:rPr>
          <w:rFonts w:hint="eastAsia"/>
        </w:rPr>
        <w:t>Grandhi U</w:t>
      </w:r>
      <w:r w:rsidRPr="000229C4">
        <w:rPr>
          <w:rFonts w:hint="eastAsia"/>
        </w:rPr>
        <w:t>等人开发的</w:t>
      </w:r>
      <w:r w:rsidRPr="000229C4">
        <w:rPr>
          <w:rFonts w:hint="eastAsia"/>
        </w:rPr>
        <w:t>PlayGAMI</w:t>
      </w:r>
      <w:r w:rsidRPr="000229C4">
        <w:rPr>
          <w:rFonts w:hint="eastAsia"/>
        </w:rPr>
        <w:t>是一个融合增强现实（</w:t>
      </w:r>
      <w:r w:rsidRPr="000229C4">
        <w:rPr>
          <w:rFonts w:hint="eastAsia"/>
        </w:rPr>
        <w:t>AR</w:t>
      </w:r>
      <w:r w:rsidRPr="000229C4">
        <w:rPr>
          <w:rFonts w:hint="eastAsia"/>
        </w:rPr>
        <w:t>）技术与折纸艺术的创意平台，其核心创新在于提出了“增强现实折痕图案（</w:t>
      </w:r>
      <w:r w:rsidRPr="000229C4">
        <w:rPr>
          <w:rFonts w:hint="eastAsia"/>
        </w:rPr>
        <w:t>ARCP</w:t>
      </w:r>
      <w:r w:rsidRPr="000229C4">
        <w:rPr>
          <w:rFonts w:hint="eastAsia"/>
        </w:rPr>
        <w:t>）”这一概念。该平台通过将传统折纸的折痕图案重新设计为兼具结构指导与</w:t>
      </w:r>
      <w:r w:rsidRPr="000229C4">
        <w:rPr>
          <w:rFonts w:hint="eastAsia"/>
        </w:rPr>
        <w:t>AR</w:t>
      </w:r>
      <w:r w:rsidRPr="000229C4">
        <w:rPr>
          <w:rFonts w:hint="eastAsia"/>
        </w:rPr>
        <w:t>标记功</w:t>
      </w:r>
      <w:r w:rsidRPr="000229C4">
        <w:rPr>
          <w:rFonts w:hint="eastAsia"/>
        </w:rPr>
        <w:lastRenderedPageBreak/>
        <w:t>能的视觉模板，使折纸过程与数字交互无缝结合。具体而言，</w:t>
      </w:r>
      <w:r w:rsidRPr="000229C4">
        <w:rPr>
          <w:rFonts w:hint="eastAsia"/>
        </w:rPr>
        <w:t>ARCP</w:t>
      </w:r>
      <w:r w:rsidRPr="000229C4">
        <w:rPr>
          <w:rFonts w:hint="eastAsia"/>
        </w:rPr>
        <w:t>在图案的隐藏面区域植入高对比度图形以优化跟踪特征，同时保留可见面作为用户自定义绘制的空白区域，支持采用绘画、拼贴或透明介质打印等多种方式进行纹理创作。当用户按照折痕提示（如虚线表谷折、点线表山折）完成实物折叠后，平台即可通过摄像头识别</w:t>
      </w:r>
      <w:r w:rsidRPr="000229C4">
        <w:rPr>
          <w:rFonts w:hint="eastAsia"/>
        </w:rPr>
        <w:t>ARCP</w:t>
      </w:r>
      <w:r w:rsidRPr="000229C4">
        <w:rPr>
          <w:rFonts w:hint="eastAsia"/>
        </w:rPr>
        <w:t>，将定制的折纸模型转化为可交互的虚拟角色或游戏元素，并借助生成对抗网络（</w:t>
      </w:r>
      <w:r w:rsidRPr="000229C4">
        <w:rPr>
          <w:rFonts w:hint="eastAsia"/>
        </w:rPr>
        <w:t>GAN</w:t>
      </w:r>
      <w:r w:rsidRPr="000229C4">
        <w:rPr>
          <w:rFonts w:hint="eastAsia"/>
        </w:rPr>
        <w:t>）对绘制符号进行语义解析以增强互动性。这一设计不仅保留了折纸的手工乐趣，还通过</w:t>
      </w:r>
      <w:r w:rsidRPr="000229C4">
        <w:rPr>
          <w:rFonts w:hint="eastAsia"/>
        </w:rPr>
        <w:t>AR</w:t>
      </w:r>
      <w:r w:rsidRPr="000229C4">
        <w:rPr>
          <w:rFonts w:hint="eastAsia"/>
        </w:rPr>
        <w:t>技术扩展了成品的数字化展示、分享与游戏化应用，为折纸艺术提供了跨物理与虚拟空间的创新表达渠道</w:t>
      </w:r>
      <w:r w:rsidR="00845328" w:rsidRPr="000C1A06">
        <w:rPr>
          <w:rFonts w:cs="宋体"/>
          <w:color w:val="121212"/>
          <w:shd w:val="clear" w:color="auto" w:fill="FFFFFF"/>
          <w:vertAlign w:val="superscript"/>
        </w:rPr>
        <w:fldChar w:fldCharType="begin"/>
      </w:r>
      <w:r w:rsidR="00845328" w:rsidRPr="000C1A06">
        <w:rPr>
          <w:rFonts w:cs="宋体"/>
          <w:color w:val="121212"/>
          <w:shd w:val="clear" w:color="auto" w:fill="FFFFFF"/>
          <w:vertAlign w:val="superscript"/>
        </w:rPr>
        <w:instrText xml:space="preserve"> </w:instrText>
      </w:r>
      <w:r w:rsidR="00845328" w:rsidRPr="000C1A06">
        <w:rPr>
          <w:rFonts w:cs="宋体" w:hint="eastAsia"/>
          <w:color w:val="121212"/>
          <w:shd w:val="clear" w:color="auto" w:fill="FFFFFF"/>
          <w:vertAlign w:val="superscript"/>
        </w:rPr>
        <w:instrText>REF _Ref211293079 \r \h</w:instrText>
      </w:r>
      <w:r w:rsidR="00845328" w:rsidRPr="000C1A06">
        <w:rPr>
          <w:rFonts w:cs="宋体"/>
          <w:color w:val="121212"/>
          <w:shd w:val="clear" w:color="auto" w:fill="FFFFFF"/>
          <w:vertAlign w:val="superscript"/>
        </w:rPr>
        <w:instrText xml:space="preserve"> </w:instrText>
      </w:r>
      <w:r w:rsidR="000C1A06">
        <w:rPr>
          <w:rFonts w:cs="宋体"/>
          <w:color w:val="121212"/>
          <w:shd w:val="clear" w:color="auto" w:fill="FFFFFF"/>
          <w:vertAlign w:val="superscript"/>
        </w:rPr>
        <w:instrText xml:space="preserve"> \* MERGEFORMAT </w:instrText>
      </w:r>
      <w:r w:rsidR="00845328" w:rsidRPr="000C1A06">
        <w:rPr>
          <w:rFonts w:cs="宋体"/>
          <w:color w:val="121212"/>
          <w:shd w:val="clear" w:color="auto" w:fill="FFFFFF"/>
          <w:vertAlign w:val="superscript"/>
        </w:rPr>
      </w:r>
      <w:r w:rsidR="00845328" w:rsidRPr="000C1A06">
        <w:rPr>
          <w:rFonts w:cs="宋体"/>
          <w:color w:val="121212"/>
          <w:shd w:val="clear" w:color="auto" w:fill="FFFFFF"/>
          <w:vertAlign w:val="superscript"/>
        </w:rPr>
        <w:fldChar w:fldCharType="separate"/>
      </w:r>
      <w:r w:rsidR="00240967">
        <w:rPr>
          <w:rFonts w:cs="宋体"/>
          <w:color w:val="121212"/>
          <w:shd w:val="clear" w:color="auto" w:fill="FFFFFF"/>
          <w:vertAlign w:val="superscript"/>
        </w:rPr>
        <w:t>[37]</w:t>
      </w:r>
      <w:r w:rsidR="00845328" w:rsidRPr="000C1A06">
        <w:rPr>
          <w:rFonts w:cs="宋体"/>
          <w:color w:val="121212"/>
          <w:shd w:val="clear" w:color="auto" w:fill="FFFFFF"/>
          <w:vertAlign w:val="superscript"/>
        </w:rPr>
        <w:fldChar w:fldCharType="end"/>
      </w:r>
      <w:r w:rsidR="000C1A06">
        <w:rPr>
          <w:rFonts w:cs="宋体" w:hint="eastAsia"/>
          <w:color w:val="121212"/>
          <w:shd w:val="clear" w:color="auto" w:fill="FFFFFF"/>
        </w:rPr>
        <w:t>。</w:t>
      </w:r>
    </w:p>
    <w:p w14:paraId="30CA15D8" w14:textId="07E5884C" w:rsidR="000229C4" w:rsidRDefault="000229C4" w:rsidP="003F07F3">
      <w:pPr>
        <w:pStyle w:val="a6"/>
        <w:jc w:val="both"/>
        <w:rPr>
          <w:shd w:val="clear" w:color="auto" w:fill="FFFFFF"/>
        </w:rPr>
      </w:pPr>
      <w:r w:rsidRPr="000229C4">
        <w:rPr>
          <w:shd w:val="clear" w:color="auto" w:fill="FFFFFF"/>
        </w:rPr>
        <w:t>ML Spreafico</w:t>
      </w:r>
      <w:r>
        <w:rPr>
          <w:rFonts w:hint="eastAsia"/>
          <w:shd w:val="clear" w:color="auto" w:fill="FFFFFF"/>
        </w:rPr>
        <w:t>等人</w:t>
      </w:r>
      <w:r w:rsidRPr="000229C4">
        <w:rPr>
          <w:rFonts w:hint="eastAsia"/>
          <w:shd w:val="clear" w:color="auto" w:fill="FFFFFF"/>
        </w:rPr>
        <w:t>提出了一项以折纸为媒介的数学教育项目，旨在通过模块化设计与组合活动培养学生的几何思维与空间表征能力。该项目基于传统风车折纸底座进行几何扩展，开发出具备可连接结构的镶嵌组件，使学习者能够在折叠与拼装过程中自然接触几何语言、形状分解与重组、以及实物与符号之间的表征关系。折纸被选为核心媒介，因其兼具趣味性与数学严谨性，能够以低成本、高互动性的方式支持“做中学”的教学理念。课程设计从折叠实践出发，逐步引导至多边形对称性、等周问题、平面镶嵌等几何主题的探索，使模块化折纸作品成为学生理解几何关系的认知载体。该项目已在中小学及教师培训中进行试点，表现出较强的参与度与适应性，并计划进一步拓展至公众教育场景，通过难度分级实现跨年龄段的数学启蒙与几何思维训练</w:t>
      </w:r>
      <w:r w:rsidR="00C3018D" w:rsidRPr="000C1A06">
        <w:rPr>
          <w:shd w:val="clear" w:color="auto" w:fill="FFFFFF"/>
          <w:vertAlign w:val="superscript"/>
        </w:rPr>
        <w:fldChar w:fldCharType="begin"/>
      </w:r>
      <w:r w:rsidR="00C3018D" w:rsidRPr="000C1A06">
        <w:rPr>
          <w:shd w:val="clear" w:color="auto" w:fill="FFFFFF"/>
          <w:vertAlign w:val="superscript"/>
        </w:rPr>
        <w:instrText xml:space="preserve"> </w:instrText>
      </w:r>
      <w:r w:rsidR="00C3018D" w:rsidRPr="000C1A06">
        <w:rPr>
          <w:rFonts w:hint="eastAsia"/>
          <w:shd w:val="clear" w:color="auto" w:fill="FFFFFF"/>
          <w:vertAlign w:val="superscript"/>
        </w:rPr>
        <w:instrText>REF _Ref211200321 \r \h</w:instrText>
      </w:r>
      <w:r w:rsidR="00C3018D" w:rsidRPr="000C1A06">
        <w:rPr>
          <w:shd w:val="clear" w:color="auto" w:fill="FFFFFF"/>
          <w:vertAlign w:val="superscript"/>
        </w:rPr>
        <w:instrText xml:space="preserve"> </w:instrText>
      </w:r>
      <w:r w:rsidR="003F07F3" w:rsidRPr="000C1A06">
        <w:rPr>
          <w:shd w:val="clear" w:color="auto" w:fill="FFFFFF"/>
          <w:vertAlign w:val="superscript"/>
        </w:rPr>
        <w:instrText xml:space="preserve"> \* MERGEFORMAT </w:instrText>
      </w:r>
      <w:r w:rsidR="00C3018D" w:rsidRPr="000C1A06">
        <w:rPr>
          <w:shd w:val="clear" w:color="auto" w:fill="FFFFFF"/>
          <w:vertAlign w:val="superscript"/>
        </w:rPr>
      </w:r>
      <w:r w:rsidR="00C3018D" w:rsidRPr="000C1A06">
        <w:rPr>
          <w:shd w:val="clear" w:color="auto" w:fill="FFFFFF"/>
          <w:vertAlign w:val="superscript"/>
        </w:rPr>
        <w:fldChar w:fldCharType="separate"/>
      </w:r>
      <w:r w:rsidR="00240967">
        <w:rPr>
          <w:shd w:val="clear" w:color="auto" w:fill="FFFFFF"/>
          <w:vertAlign w:val="superscript"/>
        </w:rPr>
        <w:t>[38]</w:t>
      </w:r>
      <w:r w:rsidR="00C3018D" w:rsidRPr="000C1A06">
        <w:rPr>
          <w:shd w:val="clear" w:color="auto" w:fill="FFFFFF"/>
          <w:vertAlign w:val="superscript"/>
        </w:rPr>
        <w:fldChar w:fldCharType="end"/>
      </w:r>
      <w:r w:rsidR="000C1A06">
        <w:rPr>
          <w:rFonts w:hint="eastAsia"/>
          <w:shd w:val="clear" w:color="auto" w:fill="FFFFFF"/>
        </w:rPr>
        <w:t>。</w:t>
      </w:r>
      <w:r w:rsidR="00C3018D" w:rsidRPr="000229C4">
        <w:rPr>
          <w:rFonts w:hint="eastAsia"/>
          <w:shd w:val="clear" w:color="auto" w:fill="FFFFFF"/>
        </w:rPr>
        <w:t xml:space="preserve"> </w:t>
      </w:r>
    </w:p>
    <w:p w14:paraId="37E9C28A" w14:textId="770ACFE0" w:rsidR="00C3018D" w:rsidRDefault="00C3018D" w:rsidP="003F07F3">
      <w:pPr>
        <w:pStyle w:val="a6"/>
        <w:jc w:val="both"/>
        <w:rPr>
          <w:shd w:val="clear" w:color="auto" w:fill="FFFFFF"/>
        </w:rPr>
      </w:pPr>
      <w:r w:rsidRPr="00C3018D">
        <w:rPr>
          <w:shd w:val="clear" w:color="auto" w:fill="FFFFFF"/>
        </w:rPr>
        <w:t>Zhu Kening</w:t>
      </w:r>
      <w:r w:rsidRPr="00C3018D">
        <w:rPr>
          <w:shd w:val="clear" w:color="auto" w:fill="FFFFFF"/>
        </w:rPr>
        <w:t>等人提出了一种能够识别用户多样化折纸操作的交互系统。该系统的创新性在于支持用户使用任意纸张进行折纸创作，并基于加速鲁棒特征（</w:t>
      </w:r>
      <w:r w:rsidRPr="00C3018D">
        <w:rPr>
          <w:shd w:val="clear" w:color="auto" w:fill="FFFFFF"/>
        </w:rPr>
        <w:t>SURF</w:t>
      </w:r>
      <w:r w:rsidRPr="00C3018D">
        <w:rPr>
          <w:shd w:val="clear" w:color="auto" w:fill="FFFFFF"/>
        </w:rPr>
        <w:t>）算法实时检测折叠状态。研究者进一步开发了一款纸质塔防游戏</w:t>
      </w:r>
      <w:r w:rsidR="006258D3">
        <w:rPr>
          <w:rFonts w:hint="eastAsia"/>
          <w:shd w:val="clear" w:color="auto" w:fill="FFFFFF"/>
        </w:rPr>
        <w:t>，如</w:t>
      </w:r>
      <w:r w:rsidR="006258D3">
        <w:rPr>
          <w:shd w:val="clear" w:color="auto" w:fill="FFFFFF"/>
        </w:rPr>
        <w:fldChar w:fldCharType="begin"/>
      </w:r>
      <w:r w:rsidR="006258D3">
        <w:rPr>
          <w:shd w:val="clear" w:color="auto" w:fill="FFFFFF"/>
        </w:rPr>
        <w:instrText xml:space="preserve"> REF _Ref211283972 \h </w:instrText>
      </w:r>
      <w:r w:rsidR="006258D3">
        <w:rPr>
          <w:shd w:val="clear" w:color="auto" w:fill="FFFFFF"/>
        </w:rPr>
      </w:r>
      <w:r w:rsidR="006258D3">
        <w:rPr>
          <w:shd w:val="clear" w:color="auto" w:fill="FFFFFF"/>
        </w:rPr>
        <w:fldChar w:fldCharType="separate"/>
      </w:r>
      <w:r w:rsidR="00240967">
        <w:rPr>
          <w:rFonts w:hint="eastAsia"/>
        </w:rPr>
        <w:t>图</w:t>
      </w:r>
      <w:r w:rsidR="00240967">
        <w:rPr>
          <w:rFonts w:hint="eastAsia"/>
        </w:rPr>
        <w:t xml:space="preserve"> </w:t>
      </w:r>
      <w:r w:rsidR="00240967">
        <w:rPr>
          <w:noProof/>
        </w:rPr>
        <w:t>9</w:t>
      </w:r>
      <w:r w:rsidR="006258D3">
        <w:rPr>
          <w:shd w:val="clear" w:color="auto" w:fill="FFFFFF"/>
        </w:rPr>
        <w:fldChar w:fldCharType="end"/>
      </w:r>
      <w:r w:rsidR="006258D3">
        <w:rPr>
          <w:rFonts w:hint="eastAsia"/>
          <w:shd w:val="clear" w:color="auto" w:fill="FFFFFF"/>
        </w:rPr>
        <w:t>所示，</w:t>
      </w:r>
      <w:r w:rsidRPr="00C3018D">
        <w:rPr>
          <w:shd w:val="clear" w:color="auto" w:fill="FFFFFF"/>
        </w:rPr>
        <w:t>作为概念验证，展示了该系统将实体折纸艺术无缝转化为数字交互媒介的潜力</w:t>
      </w:r>
      <w:r w:rsidRPr="00B0401D">
        <w:rPr>
          <w:shd w:val="clear" w:color="auto" w:fill="FFFFFF"/>
          <w:vertAlign w:val="superscript"/>
        </w:rPr>
        <w:fldChar w:fldCharType="begin"/>
      </w:r>
      <w:r w:rsidRPr="00B0401D">
        <w:rPr>
          <w:shd w:val="clear" w:color="auto" w:fill="FFFFFF"/>
          <w:vertAlign w:val="superscript"/>
        </w:rPr>
        <w:instrText xml:space="preserve"> REF _Ref211200409 \r \h </w:instrText>
      </w:r>
      <w:r w:rsidR="003F07F3"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240967">
        <w:rPr>
          <w:shd w:val="clear" w:color="auto" w:fill="FFFFFF"/>
          <w:vertAlign w:val="superscript"/>
        </w:rPr>
        <w:t>[39]</w:t>
      </w:r>
      <w:r w:rsidRPr="00B0401D">
        <w:rPr>
          <w:shd w:val="clear" w:color="auto" w:fill="FFFFFF"/>
          <w:vertAlign w:val="superscript"/>
        </w:rPr>
        <w:fldChar w:fldCharType="end"/>
      </w:r>
      <w:r w:rsidR="00B0401D">
        <w:rPr>
          <w:rFonts w:hint="eastAsia"/>
          <w:shd w:val="clear" w:color="auto" w:fill="FFFFFF"/>
        </w:rPr>
        <w:t>。</w:t>
      </w:r>
    </w:p>
    <w:p w14:paraId="33B81C24" w14:textId="77777777" w:rsidR="00C3018D" w:rsidRDefault="00C3018D" w:rsidP="00A949CD">
      <w:pPr>
        <w:pStyle w:val="a6"/>
        <w:jc w:val="center"/>
      </w:pPr>
      <w:r w:rsidRPr="00C3018D">
        <w:rPr>
          <w:noProof/>
          <w:shd w:val="clear" w:color="auto" w:fill="FFFFFF"/>
        </w:rPr>
        <w:lastRenderedPageBreak/>
        <w:drawing>
          <wp:inline distT="0" distB="0" distL="0" distR="0" wp14:anchorId="2C48B9B1" wp14:editId="065D86F6">
            <wp:extent cx="3855720" cy="3108960"/>
            <wp:effectExtent l="0" t="0" r="0" b="0"/>
            <wp:docPr id="1750385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85358" name=""/>
                    <pic:cNvPicPr/>
                  </pic:nvPicPr>
                  <pic:blipFill rotWithShape="1">
                    <a:blip r:embed="rId24"/>
                    <a:srcRect l="3644" t="6998" r="4175" b="3781"/>
                    <a:stretch>
                      <a:fillRect/>
                    </a:stretch>
                  </pic:blipFill>
                  <pic:spPr bwMode="auto">
                    <a:xfrm>
                      <a:off x="0" y="0"/>
                      <a:ext cx="3860665" cy="3112947"/>
                    </a:xfrm>
                    <a:prstGeom prst="rect">
                      <a:avLst/>
                    </a:prstGeom>
                    <a:ln>
                      <a:noFill/>
                    </a:ln>
                    <a:extLst>
                      <a:ext uri="{53640926-AAD7-44D8-BBD7-CCE9431645EC}">
                        <a14:shadowObscured xmlns:a14="http://schemas.microsoft.com/office/drawing/2010/main"/>
                      </a:ext>
                    </a:extLst>
                  </pic:spPr>
                </pic:pic>
              </a:graphicData>
            </a:graphic>
          </wp:inline>
        </w:drawing>
      </w:r>
    </w:p>
    <w:p w14:paraId="25D1F4DE" w14:textId="70B59E12" w:rsidR="00C3018D" w:rsidRPr="000229C4" w:rsidRDefault="00C3018D" w:rsidP="00423F28">
      <w:pPr>
        <w:pStyle w:val="ac"/>
        <w:jc w:val="center"/>
        <w:rPr>
          <w:rFonts w:ascii="宋体" w:hAnsi="宋体" w:cs="宋体"/>
          <w:color w:val="121212"/>
          <w:shd w:val="clear" w:color="auto" w:fill="FFFFFF"/>
        </w:rPr>
      </w:pPr>
      <w:bookmarkStart w:id="12" w:name="_Ref211283972"/>
      <w:bookmarkStart w:id="13" w:name="_Ref21128396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9</w:t>
      </w:r>
      <w:r>
        <w:fldChar w:fldCharType="end"/>
      </w:r>
      <w:bookmarkEnd w:id="12"/>
      <w:r>
        <w:rPr>
          <w:rFonts w:hint="eastAsia"/>
        </w:rPr>
        <w:t xml:space="preserve"> </w:t>
      </w:r>
      <w:r>
        <w:rPr>
          <w:rFonts w:hint="eastAsia"/>
        </w:rPr>
        <w:t>基于折纸的交互游戏</w:t>
      </w:r>
      <w:bookmarkEnd w:id="13"/>
    </w:p>
    <w:p w14:paraId="087778EC" w14:textId="46FD3DDC" w:rsidR="00C3018D" w:rsidRDefault="00C3018D" w:rsidP="003F07F3">
      <w:pPr>
        <w:pStyle w:val="a6"/>
        <w:jc w:val="both"/>
        <w:rPr>
          <w:shd w:val="clear" w:color="auto" w:fill="FFFFFF"/>
        </w:rPr>
      </w:pPr>
      <w:r w:rsidRPr="00C3018D">
        <w:rPr>
          <w:rFonts w:hint="eastAsia"/>
          <w:shd w:val="clear" w:color="auto" w:fill="FFFFFF"/>
        </w:rPr>
        <w:t>Kennedy Jamie</w:t>
      </w:r>
      <w:r w:rsidRPr="00C3018D">
        <w:rPr>
          <w:rFonts w:hint="eastAsia"/>
          <w:shd w:val="clear" w:color="auto" w:fill="FFFFFF"/>
        </w:rPr>
        <w:t>等人针对</w:t>
      </w:r>
      <w:r w:rsidRPr="00C3018D">
        <w:rPr>
          <w:rFonts w:hint="eastAsia"/>
          <w:shd w:val="clear" w:color="auto" w:fill="FFFFFF"/>
        </w:rPr>
        <w:t>STEM</w:t>
      </w:r>
      <w:r w:rsidRPr="00C3018D">
        <w:rPr>
          <w:rFonts w:hint="eastAsia"/>
          <w:shd w:val="clear" w:color="auto" w:fill="FFFFFF"/>
        </w:rPr>
        <w:t>领域人才需求与中学生学科基础准备不足的现实矛盾，开发了一套以折纸为载体的四模块</w:t>
      </w:r>
      <w:r w:rsidRPr="00C3018D">
        <w:rPr>
          <w:rFonts w:hint="eastAsia"/>
          <w:shd w:val="clear" w:color="auto" w:fill="FFFFFF"/>
        </w:rPr>
        <w:t>STEM</w:t>
      </w:r>
      <w:r w:rsidRPr="00C3018D">
        <w:rPr>
          <w:shd w:val="clear" w:color="auto" w:fill="FFFFFF"/>
        </w:rPr>
        <w:t>（科学、技术、工程与数学</w:t>
      </w:r>
      <w:r>
        <w:rPr>
          <w:rFonts w:hint="eastAsia"/>
          <w:shd w:val="clear" w:color="auto" w:fill="FFFFFF"/>
        </w:rPr>
        <w:t>）</w:t>
      </w:r>
      <w:r w:rsidRPr="00C3018D">
        <w:rPr>
          <w:rFonts w:hint="eastAsia"/>
          <w:shd w:val="clear" w:color="auto" w:fill="FFFFFF"/>
        </w:rPr>
        <w:t>课程。该课程通过将艺术融入</w:t>
      </w:r>
      <w:r w:rsidRPr="00C3018D">
        <w:rPr>
          <w:rFonts w:hint="eastAsia"/>
          <w:shd w:val="clear" w:color="auto" w:fill="FFFFFF"/>
        </w:rPr>
        <w:t>STEM</w:t>
      </w:r>
      <w:r w:rsidRPr="00C3018D">
        <w:rPr>
          <w:rFonts w:hint="eastAsia"/>
          <w:shd w:val="clear" w:color="auto" w:fill="FFFFFF"/>
        </w:rPr>
        <w:t>教育，整合了可再生能源、建筑设计、</w:t>
      </w:r>
      <w:r w:rsidRPr="00C3018D">
        <w:rPr>
          <w:rFonts w:hint="eastAsia"/>
          <w:shd w:val="clear" w:color="auto" w:fill="FFFFFF"/>
        </w:rPr>
        <w:t>3D CAD</w:t>
      </w:r>
      <w:r w:rsidRPr="00C3018D">
        <w:rPr>
          <w:rFonts w:hint="eastAsia"/>
          <w:shd w:val="clear" w:color="auto" w:fill="FFFFFF"/>
        </w:rPr>
        <w:t>与打印技术及数学工程原理等多学科内容，旨在培养学生的跨学科综合能力。课程设计强调工程思维训练，采用逆向分析、设计流程实践及互动游戏等教学策略，引导学生完成从折纸模型逆向工程到节能建筑原型的完整项目实践，系统覆盖</w:t>
      </w:r>
      <w:r w:rsidRPr="00C3018D">
        <w:rPr>
          <w:rFonts w:hint="eastAsia"/>
          <w:shd w:val="clear" w:color="auto" w:fill="FFFFFF"/>
        </w:rPr>
        <w:t>K-12</w:t>
      </w:r>
      <w:r w:rsidRPr="00C3018D">
        <w:rPr>
          <w:rFonts w:hint="eastAsia"/>
          <w:shd w:val="clear" w:color="auto" w:fill="FFFFFF"/>
        </w:rPr>
        <w:t>科学教育标准的八项核心实践能力。目前，该课程已在美国</w:t>
      </w:r>
      <w:r w:rsidRPr="00C3018D">
        <w:rPr>
          <w:rFonts w:hint="eastAsia"/>
          <w:shd w:val="clear" w:color="auto" w:fill="FFFFFF"/>
        </w:rPr>
        <w:t>9-10</w:t>
      </w:r>
      <w:r w:rsidRPr="00C3018D">
        <w:rPr>
          <w:rFonts w:hint="eastAsia"/>
          <w:shd w:val="clear" w:color="auto" w:fill="FFFFFF"/>
        </w:rPr>
        <w:t>年级几何课堂开展试点，并通过多元主体问卷对教学效果进行持续评估，相关数据正在为进一步优化提供实证依据</w:t>
      </w:r>
      <w:r w:rsidR="008D0293" w:rsidRPr="00B0401D">
        <w:rPr>
          <w:shd w:val="clear" w:color="auto" w:fill="FFFFFF"/>
          <w:vertAlign w:val="superscript"/>
        </w:rPr>
        <w:fldChar w:fldCharType="begin"/>
      </w:r>
      <w:r w:rsidR="008D0293" w:rsidRPr="00B0401D">
        <w:rPr>
          <w:shd w:val="clear" w:color="auto" w:fill="FFFFFF"/>
          <w:vertAlign w:val="superscript"/>
        </w:rPr>
        <w:instrText xml:space="preserve"> </w:instrText>
      </w:r>
      <w:r w:rsidR="008D0293" w:rsidRPr="00B0401D">
        <w:rPr>
          <w:rFonts w:hint="eastAsia"/>
          <w:shd w:val="clear" w:color="auto" w:fill="FFFFFF"/>
          <w:vertAlign w:val="superscript"/>
        </w:rPr>
        <w:instrText>REF _Ref211200923 \r \h</w:instrText>
      </w:r>
      <w:r w:rsidR="008D0293"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8D0293" w:rsidRPr="00B0401D">
        <w:rPr>
          <w:shd w:val="clear" w:color="auto" w:fill="FFFFFF"/>
          <w:vertAlign w:val="superscript"/>
        </w:rPr>
      </w:r>
      <w:r w:rsidR="008D0293" w:rsidRPr="00B0401D">
        <w:rPr>
          <w:shd w:val="clear" w:color="auto" w:fill="FFFFFF"/>
          <w:vertAlign w:val="superscript"/>
        </w:rPr>
        <w:fldChar w:fldCharType="separate"/>
      </w:r>
      <w:r w:rsidR="00240967">
        <w:rPr>
          <w:shd w:val="clear" w:color="auto" w:fill="FFFFFF"/>
          <w:vertAlign w:val="superscript"/>
        </w:rPr>
        <w:t>[40]</w:t>
      </w:r>
      <w:r w:rsidR="008D0293" w:rsidRPr="00B0401D">
        <w:rPr>
          <w:shd w:val="clear" w:color="auto" w:fill="FFFFFF"/>
          <w:vertAlign w:val="superscript"/>
        </w:rPr>
        <w:fldChar w:fldCharType="end"/>
      </w:r>
      <w:r w:rsidR="00B0401D">
        <w:rPr>
          <w:rFonts w:hint="eastAsia"/>
          <w:shd w:val="clear" w:color="auto" w:fill="FFFFFF"/>
        </w:rPr>
        <w:t>。</w:t>
      </w:r>
    </w:p>
    <w:p w14:paraId="74B15C8E" w14:textId="7C59EC07" w:rsidR="000372E6" w:rsidRDefault="000372E6" w:rsidP="003F07F3">
      <w:pPr>
        <w:pStyle w:val="a6"/>
        <w:jc w:val="both"/>
        <w:rPr>
          <w:shd w:val="clear" w:color="auto" w:fill="FFFFFF"/>
        </w:rPr>
      </w:pPr>
      <w:r w:rsidRPr="000372E6">
        <w:rPr>
          <w:rFonts w:hint="eastAsia"/>
          <w:shd w:val="clear" w:color="auto" w:fill="FFFFFF"/>
        </w:rPr>
        <w:t>Chen Xuanang</w:t>
      </w:r>
      <w:r w:rsidRPr="000372E6">
        <w:rPr>
          <w:rFonts w:hint="eastAsia"/>
          <w:shd w:val="clear" w:color="auto" w:fill="FFFFFF"/>
        </w:rPr>
        <w:t>等人的研究聚焦于折纸结构在软体机器人领域的创新应用。该团队受象鼻生物灵感的启发，通过折纸图案的几何设计与制造工艺，开发出一种具备二维平面至三维结构转换能力的单自由度机械手。该设计融合了轻量化、结构紧凑性与可扩展性等折纸结构优势。为进一步实现抓取功能，研究者将三个机械手单元集成为多指抓取器，并设计了专用驱动系统以实现三指的同步弯曲运动。通过理论建模与仿真分析，研究团队验证了该抓取系统的运动性能与控制可行性，展现了折纸结构在软体机器人驱动与抓取应用中的潜力</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_Ref211201061 \r \h</w:instrText>
      </w:r>
      <w:r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240967">
        <w:rPr>
          <w:shd w:val="clear" w:color="auto" w:fill="FFFFFF"/>
          <w:vertAlign w:val="superscript"/>
        </w:rPr>
        <w:t>[41]</w:t>
      </w:r>
      <w:r w:rsidRPr="00B0401D">
        <w:rPr>
          <w:shd w:val="clear" w:color="auto" w:fill="FFFFFF"/>
          <w:vertAlign w:val="superscript"/>
        </w:rPr>
        <w:fldChar w:fldCharType="end"/>
      </w:r>
      <w:r w:rsidR="00B0401D">
        <w:rPr>
          <w:rFonts w:hint="eastAsia"/>
          <w:shd w:val="clear" w:color="auto" w:fill="FFFFFF"/>
        </w:rPr>
        <w:t>。</w:t>
      </w:r>
    </w:p>
    <w:p w14:paraId="6550063D" w14:textId="1E35A0E5" w:rsidR="000372E6" w:rsidRDefault="00021F11" w:rsidP="003F07F3">
      <w:pPr>
        <w:pStyle w:val="a6"/>
        <w:jc w:val="both"/>
        <w:rPr>
          <w:shd w:val="clear" w:color="auto" w:fill="FFFFFF"/>
        </w:rPr>
      </w:pPr>
      <w:r w:rsidRPr="00021F11">
        <w:rPr>
          <w:shd w:val="clear" w:color="auto" w:fill="FFFFFF"/>
        </w:rPr>
        <w:lastRenderedPageBreak/>
        <w:t>Ken Iiyoshi</w:t>
      </w:r>
      <w:r w:rsidR="001C4DF2">
        <w:rPr>
          <w:rFonts w:hint="eastAsia"/>
          <w:shd w:val="clear" w:color="auto" w:fill="FFFFFF"/>
        </w:rPr>
        <w:t>等人</w:t>
      </w:r>
      <w:r w:rsidRPr="00021F11">
        <w:rPr>
          <w:rFonts w:hint="eastAsia"/>
          <w:shd w:val="clear" w:color="auto" w:fill="FFFFFF"/>
        </w:rPr>
        <w:t>系统性地回顾了折纸启发的触觉技术研究进展，聚焦于如何通过折纸结构解决传统触觉接口在成本、自由度与功能性之间的设计矛盾。研究首先提出一套覆盖特性输入、图案生成、分析验证到原型表征的折纸触觉设计流程框架，进而从传感与驱动两大技术方向梳理了现有成果，对比分析了</w:t>
      </w:r>
      <w:r w:rsidRPr="00021F11">
        <w:rPr>
          <w:rFonts w:hint="eastAsia"/>
          <w:shd w:val="clear" w:color="auto" w:fill="FFFFFF"/>
        </w:rPr>
        <w:t>Miura</w:t>
      </w:r>
      <w:r w:rsidRPr="00021F11">
        <w:rPr>
          <w:rFonts w:hint="eastAsia"/>
          <w:shd w:val="clear" w:color="auto" w:fill="FFFFFF"/>
        </w:rPr>
        <w:t>、</w:t>
      </w:r>
      <w:r w:rsidRPr="00021F11">
        <w:rPr>
          <w:rFonts w:hint="eastAsia"/>
          <w:shd w:val="clear" w:color="auto" w:fill="FFFFFF"/>
        </w:rPr>
        <w:t>Waterbomb</w:t>
      </w:r>
      <w:r w:rsidRPr="00021F11">
        <w:rPr>
          <w:rFonts w:hint="eastAsia"/>
          <w:shd w:val="clear" w:color="auto" w:fill="FFFFFF"/>
        </w:rPr>
        <w:t>等典型折纸构型在不同材料下的力学特性与触觉表现。文章还通过牙科注射器触觉接口的案例，验证了折纸结构在多功能集成与虚拟现实反馈中的实用性，最终指出未来需突破设计工具自动化、多模态触觉平衡等挑战，以推动折纸触觉技术向更高效、微型化方向发展</w:t>
      </w:r>
      <w:r w:rsidR="00A56128" w:rsidRPr="00B0401D">
        <w:rPr>
          <w:shd w:val="clear" w:color="auto" w:fill="FFFFFF"/>
          <w:vertAlign w:val="superscript"/>
        </w:rPr>
        <w:fldChar w:fldCharType="begin"/>
      </w:r>
      <w:r w:rsidR="00A56128" w:rsidRPr="00B0401D">
        <w:rPr>
          <w:shd w:val="clear" w:color="auto" w:fill="FFFFFF"/>
          <w:vertAlign w:val="superscript"/>
        </w:rPr>
        <w:instrText xml:space="preserve"> </w:instrText>
      </w:r>
      <w:r w:rsidR="00A56128" w:rsidRPr="00B0401D">
        <w:rPr>
          <w:rFonts w:hint="eastAsia"/>
          <w:shd w:val="clear" w:color="auto" w:fill="FFFFFF"/>
          <w:vertAlign w:val="superscript"/>
        </w:rPr>
        <w:instrText>REF _Ref211211058 \r \h</w:instrText>
      </w:r>
      <w:r w:rsidR="00A56128"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A56128" w:rsidRPr="00B0401D">
        <w:rPr>
          <w:shd w:val="clear" w:color="auto" w:fill="FFFFFF"/>
          <w:vertAlign w:val="superscript"/>
        </w:rPr>
      </w:r>
      <w:r w:rsidR="00A56128" w:rsidRPr="00B0401D">
        <w:rPr>
          <w:shd w:val="clear" w:color="auto" w:fill="FFFFFF"/>
          <w:vertAlign w:val="superscript"/>
        </w:rPr>
        <w:fldChar w:fldCharType="separate"/>
      </w:r>
      <w:r w:rsidR="00240967">
        <w:rPr>
          <w:shd w:val="clear" w:color="auto" w:fill="FFFFFF"/>
          <w:vertAlign w:val="superscript"/>
        </w:rPr>
        <w:t>[42]</w:t>
      </w:r>
      <w:r w:rsidR="00A56128" w:rsidRPr="00B0401D">
        <w:rPr>
          <w:shd w:val="clear" w:color="auto" w:fill="FFFFFF"/>
          <w:vertAlign w:val="superscript"/>
        </w:rPr>
        <w:fldChar w:fldCharType="end"/>
      </w:r>
      <w:r w:rsidRPr="00021F11">
        <w:rPr>
          <w:rFonts w:hint="eastAsia"/>
          <w:shd w:val="clear" w:color="auto" w:fill="FFFFFF"/>
        </w:rPr>
        <w:t>。</w:t>
      </w:r>
    </w:p>
    <w:p w14:paraId="3F2EB2C7" w14:textId="6032E1EC" w:rsidR="00F01548" w:rsidRPr="00E03BAD" w:rsidRDefault="00E03BAD" w:rsidP="00E03BAD">
      <w:pPr>
        <w:pStyle w:val="a6"/>
        <w:ind w:firstLine="0"/>
        <w:jc w:val="both"/>
        <w:rPr>
          <w:b/>
          <w:bCs/>
          <w:shd w:val="clear" w:color="auto" w:fill="FFFFFF"/>
        </w:rPr>
      </w:pPr>
      <w:r w:rsidRPr="00E03BAD">
        <w:rPr>
          <w:rFonts w:hint="eastAsia"/>
          <w:b/>
          <w:bCs/>
          <w:shd w:val="clear" w:color="auto" w:fill="FFFFFF"/>
        </w:rPr>
        <w:t>2.</w:t>
      </w:r>
      <w:r w:rsidR="00F01548" w:rsidRPr="00E03BAD">
        <w:rPr>
          <w:rFonts w:hint="eastAsia"/>
          <w:b/>
          <w:bCs/>
          <w:shd w:val="clear" w:color="auto" w:fill="FFFFFF"/>
        </w:rPr>
        <w:t>国内研究现状</w:t>
      </w:r>
    </w:p>
    <w:p w14:paraId="7A0AC97A" w14:textId="70FC1EC1" w:rsidR="003822C8" w:rsidRPr="003822C8" w:rsidRDefault="00CC3637" w:rsidP="003F07F3">
      <w:pPr>
        <w:pStyle w:val="a6"/>
        <w:jc w:val="both"/>
        <w:rPr>
          <w:shd w:val="clear" w:color="auto" w:fill="FFFFFF"/>
        </w:rPr>
      </w:pPr>
      <w:r w:rsidRPr="00CC3637">
        <w:rPr>
          <w:shd w:val="clear" w:color="auto" w:fill="FFFFFF"/>
        </w:rPr>
        <w:t>当前国内折纸研究的重点集中于两个方面：一是折纸艺术与其他设计方向的交叉研究，成果丰硕；二是折纸结构在机械等工程领域的启发与应用，此类研究多依赖于专业仿真软件。相较之下，折纸的本体理论研究则较为欠缺</w:t>
      </w:r>
      <w:r w:rsidR="007334FA">
        <w:rPr>
          <w:rFonts w:hint="eastAsia"/>
          <w:shd w:val="clear" w:color="auto" w:fill="FFFFFF"/>
        </w:rPr>
        <w:t>，且主要集中于折纸技艺的传承与作品的整合层面</w:t>
      </w:r>
      <w:r w:rsidR="003822C8">
        <w:rPr>
          <w:rFonts w:hint="eastAsia"/>
          <w:shd w:val="clear" w:color="auto" w:fill="FFFFFF"/>
        </w:rPr>
        <w:t>。</w:t>
      </w:r>
    </w:p>
    <w:p w14:paraId="6B83BC8C" w14:textId="35467A98" w:rsidR="000B01B8" w:rsidRDefault="00622E9A" w:rsidP="000B01B8">
      <w:pPr>
        <w:pStyle w:val="a6"/>
        <w:jc w:val="both"/>
        <w:rPr>
          <w:shd w:val="clear" w:color="auto" w:fill="FFFFFF"/>
        </w:rPr>
      </w:pPr>
      <w:r w:rsidRPr="00622E9A">
        <w:rPr>
          <w:shd w:val="clear" w:color="auto" w:fill="FFFFFF"/>
        </w:rPr>
        <w:t>1948</w:t>
      </w:r>
      <w:r w:rsidRPr="00622E9A">
        <w:rPr>
          <w:shd w:val="clear" w:color="auto" w:fill="FFFFFF"/>
        </w:rPr>
        <w:t>年，纽约哈考特</w:t>
      </w:r>
      <w:r w:rsidRPr="00622E9A">
        <w:rPr>
          <w:shd w:val="clear" w:color="auto" w:fill="FFFFFF"/>
        </w:rPr>
        <w:t>·</w:t>
      </w:r>
      <w:r w:rsidRPr="00622E9A">
        <w:rPr>
          <w:shd w:val="clear" w:color="auto" w:fill="FFFFFF"/>
        </w:rPr>
        <w:t>布雷斯公司出版的《中国折纸艺术》，是已知最早关于中国折纸艺术的专著</w:t>
      </w:r>
      <w:r w:rsidR="007334FA">
        <w:rPr>
          <w:rFonts w:hint="eastAsia"/>
          <w:shd w:val="clear" w:color="auto" w:fill="FFFFFF"/>
        </w:rPr>
        <w:t>，</w:t>
      </w:r>
      <w:r w:rsidR="007334FA" w:rsidRPr="007334FA">
        <w:rPr>
          <w:shd w:val="clear" w:color="auto" w:fill="FFFFFF"/>
        </w:rPr>
        <w:t>该书由宋美英（</w:t>
      </w:r>
      <w:r w:rsidR="007334FA" w:rsidRPr="007334FA">
        <w:rPr>
          <w:shd w:val="clear" w:color="auto" w:fill="FFFFFF"/>
        </w:rPr>
        <w:t>Maying Soong</w:t>
      </w:r>
      <w:r w:rsidR="007334FA" w:rsidRPr="007334FA">
        <w:rPr>
          <w:shd w:val="clear" w:color="auto" w:fill="FFFFFF"/>
        </w:rPr>
        <w:t>）所著，是</w:t>
      </w:r>
      <w:r w:rsidR="007334FA" w:rsidRPr="007334FA">
        <w:rPr>
          <w:shd w:val="clear" w:color="auto" w:fill="FFFFFF"/>
        </w:rPr>
        <w:t>20</w:t>
      </w:r>
      <w:r w:rsidR="007334FA" w:rsidRPr="007334FA">
        <w:rPr>
          <w:shd w:val="clear" w:color="auto" w:fill="FFFFFF"/>
        </w:rPr>
        <w:t>世纪折纸研究领域的一部重要著作。作者在书中系统梳理了多种折纸作品的技法与步骤，并对比分析了中日折纸艺术的异同，特别指出中国折纸更倾向于表现器物等无生命物体。这一开创性的观点，对理解中国折纸艺术的独特体系具有重要的指导意义</w:t>
      </w:r>
      <w:r w:rsidR="00D24976" w:rsidRPr="00D24976">
        <w:rPr>
          <w:shd w:val="clear" w:color="auto" w:fill="FFFFFF"/>
          <w:vertAlign w:val="superscript"/>
        </w:rPr>
        <w:fldChar w:fldCharType="begin"/>
      </w:r>
      <w:r w:rsidR="00D24976" w:rsidRPr="00D24976">
        <w:rPr>
          <w:shd w:val="clear" w:color="auto" w:fill="FFFFFF"/>
          <w:vertAlign w:val="superscript"/>
        </w:rPr>
        <w:instrText xml:space="preserve"> REF _Ref211297405 \r \h </w:instrText>
      </w:r>
      <w:r w:rsidR="00D24976">
        <w:rPr>
          <w:shd w:val="clear" w:color="auto" w:fill="FFFFFF"/>
          <w:vertAlign w:val="superscript"/>
        </w:rPr>
        <w:instrText xml:space="preserve"> \* MERGEFORMAT </w:instrText>
      </w:r>
      <w:r w:rsidR="00D24976" w:rsidRPr="00D24976">
        <w:rPr>
          <w:shd w:val="clear" w:color="auto" w:fill="FFFFFF"/>
          <w:vertAlign w:val="superscript"/>
        </w:rPr>
      </w:r>
      <w:r w:rsidR="00D24976" w:rsidRPr="00D24976">
        <w:rPr>
          <w:shd w:val="clear" w:color="auto" w:fill="FFFFFF"/>
          <w:vertAlign w:val="superscript"/>
        </w:rPr>
        <w:fldChar w:fldCharType="separate"/>
      </w:r>
      <w:r w:rsidR="00240967">
        <w:rPr>
          <w:shd w:val="clear" w:color="auto" w:fill="FFFFFF"/>
          <w:vertAlign w:val="superscript"/>
        </w:rPr>
        <w:t>[43]</w:t>
      </w:r>
      <w:r w:rsidR="00D24976" w:rsidRPr="00D24976">
        <w:rPr>
          <w:shd w:val="clear" w:color="auto" w:fill="FFFFFF"/>
          <w:vertAlign w:val="superscript"/>
        </w:rPr>
        <w:fldChar w:fldCharType="end"/>
      </w:r>
      <w:r w:rsidR="00AD12D0">
        <w:rPr>
          <w:rFonts w:hint="eastAsia"/>
          <w:shd w:val="clear" w:color="auto" w:fill="FFFFFF"/>
        </w:rPr>
        <w:t>。</w:t>
      </w:r>
      <w:r w:rsidR="00AD12D0" w:rsidRPr="00AD12D0">
        <w:rPr>
          <w:shd w:val="clear" w:color="auto" w:fill="FFFFFF"/>
        </w:rPr>
        <w:t>杨达三编著的《中国折纸大全》（</w:t>
      </w:r>
      <w:r w:rsidR="00AD12D0" w:rsidRPr="00AD12D0">
        <w:rPr>
          <w:shd w:val="clear" w:color="auto" w:fill="FFFFFF"/>
        </w:rPr>
        <w:t>1994</w:t>
      </w:r>
      <w:r w:rsidR="00AD12D0" w:rsidRPr="00AD12D0">
        <w:rPr>
          <w:shd w:val="clear" w:color="auto" w:fill="FFFFFF"/>
        </w:rPr>
        <w:t>）是一部具有里程碑意义的著作。该书广泛借鉴了当时亚洲地区（如日本、印度）折纸艺术的精华，通过系统整合与创新，编纂成中国首部体系完备的折纸作品总集。全书内容极为丰富，共收录</w:t>
      </w:r>
      <w:r w:rsidR="00AD12D0" w:rsidRPr="00AD12D0">
        <w:rPr>
          <w:shd w:val="clear" w:color="auto" w:fill="FFFFFF"/>
        </w:rPr>
        <w:t>557</w:t>
      </w:r>
      <w:r w:rsidR="00AD12D0" w:rsidRPr="00AD12D0">
        <w:rPr>
          <w:shd w:val="clear" w:color="auto" w:fill="FFFFFF"/>
        </w:rPr>
        <w:t>件作品，分为玩具、饰品、植物、动物、人物五大类别，并配有详尽的步骤图。这一全面的整理工作，不仅展现了折纸艺术的多样性，也为爱好者学习与实践提供了重要依据</w:t>
      </w:r>
      <w:r w:rsidR="00FD7A48" w:rsidRPr="00FD7A48">
        <w:rPr>
          <w:shd w:val="clear" w:color="auto" w:fill="FFFFFF"/>
          <w:vertAlign w:val="superscript"/>
        </w:rPr>
        <w:fldChar w:fldCharType="begin"/>
      </w:r>
      <w:r w:rsidR="00FD7A48" w:rsidRPr="00FD7A48">
        <w:rPr>
          <w:shd w:val="clear" w:color="auto" w:fill="FFFFFF"/>
          <w:vertAlign w:val="superscript"/>
        </w:rPr>
        <w:instrText xml:space="preserve"> REF _Ref211298305 \r \h  \* MERGEFORMAT </w:instrText>
      </w:r>
      <w:r w:rsidR="00FD7A48" w:rsidRPr="00FD7A48">
        <w:rPr>
          <w:shd w:val="clear" w:color="auto" w:fill="FFFFFF"/>
          <w:vertAlign w:val="superscript"/>
        </w:rPr>
      </w:r>
      <w:r w:rsidR="00FD7A48" w:rsidRPr="00FD7A48">
        <w:rPr>
          <w:shd w:val="clear" w:color="auto" w:fill="FFFFFF"/>
          <w:vertAlign w:val="superscript"/>
        </w:rPr>
        <w:fldChar w:fldCharType="separate"/>
      </w:r>
      <w:r w:rsidR="00240967">
        <w:rPr>
          <w:shd w:val="clear" w:color="auto" w:fill="FFFFFF"/>
          <w:vertAlign w:val="superscript"/>
        </w:rPr>
        <w:t>[44]</w:t>
      </w:r>
      <w:r w:rsidR="00FD7A48" w:rsidRPr="00FD7A48">
        <w:rPr>
          <w:shd w:val="clear" w:color="auto" w:fill="FFFFFF"/>
          <w:vertAlign w:val="superscript"/>
        </w:rPr>
        <w:fldChar w:fldCharType="end"/>
      </w:r>
      <w:r w:rsidRPr="00622E9A">
        <w:rPr>
          <w:rFonts w:hint="eastAsia"/>
          <w:shd w:val="clear" w:color="auto" w:fill="FFFFFF"/>
        </w:rPr>
        <w:t>。</w:t>
      </w:r>
      <w:r w:rsidR="005B29A6" w:rsidRPr="005B29A6">
        <w:rPr>
          <w:shd w:val="clear" w:color="auto" w:fill="FFFFFF"/>
        </w:rPr>
        <w:t>李</w:t>
      </w:r>
      <w:r w:rsidR="005B29A6">
        <w:rPr>
          <w:rFonts w:hint="eastAsia"/>
          <w:shd w:val="clear" w:color="auto" w:fill="FFFFFF"/>
        </w:rPr>
        <w:t>笑</w:t>
      </w:r>
      <w:r w:rsidR="005B29A6" w:rsidRPr="005B29A6">
        <w:rPr>
          <w:shd w:val="clear" w:color="auto" w:fill="FFFFFF"/>
        </w:rPr>
        <w:t>等人的研究系统梳理了折纸技术的研究进展。工作首先概述了折纸在新领域的应用实例，进而确立了基于多维度特征的折纸结构分类方法</w:t>
      </w:r>
      <w:r w:rsidR="005B29A6">
        <w:rPr>
          <w:rFonts w:hint="eastAsia"/>
          <w:shd w:val="clear" w:color="auto" w:fill="FFFFFF"/>
        </w:rPr>
        <w:t>，</w:t>
      </w:r>
      <w:r w:rsidR="005B29A6" w:rsidRPr="005B29A6">
        <w:rPr>
          <w:rFonts w:hint="eastAsia"/>
          <w:shd w:val="clear" w:color="auto" w:fill="FFFFFF"/>
        </w:rPr>
        <w:t>根据曲线折痕数量的多少</w:t>
      </w:r>
      <w:r w:rsidR="005B29A6" w:rsidRPr="005B29A6">
        <w:rPr>
          <w:rFonts w:hint="eastAsia"/>
          <w:shd w:val="clear" w:color="auto" w:fill="FFFFFF"/>
        </w:rPr>
        <w:t xml:space="preserve">, </w:t>
      </w:r>
      <w:r w:rsidR="005B29A6" w:rsidRPr="005B29A6">
        <w:rPr>
          <w:rFonts w:hint="eastAsia"/>
          <w:shd w:val="clear" w:color="auto" w:fill="FFFFFF"/>
        </w:rPr>
        <w:t>将折纸分为平折折纸</w:t>
      </w:r>
      <w:r w:rsidR="005B29A6" w:rsidRPr="005B29A6">
        <w:rPr>
          <w:rFonts w:hint="eastAsia"/>
          <w:shd w:val="clear" w:color="auto" w:fill="FFFFFF"/>
        </w:rPr>
        <w:t xml:space="preserve"> (flat-folding) </w:t>
      </w:r>
      <w:r w:rsidR="005B29A6" w:rsidRPr="005B29A6">
        <w:rPr>
          <w:rFonts w:hint="eastAsia"/>
          <w:shd w:val="clear" w:color="auto" w:fill="FFFFFF"/>
        </w:rPr>
        <w:t>和湿法折纸</w:t>
      </w:r>
      <w:r w:rsidR="005B29A6" w:rsidRPr="005B29A6">
        <w:rPr>
          <w:rFonts w:hint="eastAsia"/>
          <w:shd w:val="clear" w:color="auto" w:fill="FFFFFF"/>
        </w:rPr>
        <w:t xml:space="preserve"> (wet-folding)</w:t>
      </w:r>
      <w:r w:rsidR="00900E8F">
        <w:rPr>
          <w:rFonts w:hint="eastAsia"/>
          <w:shd w:val="clear" w:color="auto" w:fill="FFFFFF"/>
        </w:rPr>
        <w:t>；</w:t>
      </w:r>
      <w:r w:rsidR="00900E8F" w:rsidRPr="00900E8F">
        <w:rPr>
          <w:rFonts w:hint="eastAsia"/>
          <w:shd w:val="clear" w:color="auto" w:fill="FFFFFF"/>
        </w:rPr>
        <w:t>根据成型结构的各部分是否具有相对运动</w:t>
      </w:r>
      <w:r w:rsidR="00900E8F" w:rsidRPr="00900E8F">
        <w:rPr>
          <w:rFonts w:hint="eastAsia"/>
          <w:shd w:val="clear" w:color="auto" w:fill="FFFFFF"/>
        </w:rPr>
        <w:t xml:space="preserve">, </w:t>
      </w:r>
      <w:r w:rsidR="00900E8F" w:rsidRPr="00900E8F">
        <w:rPr>
          <w:rFonts w:hint="eastAsia"/>
          <w:shd w:val="clear" w:color="auto" w:fill="FFFFFF"/>
        </w:rPr>
        <w:t>将折纸分为静态折纸</w:t>
      </w:r>
      <w:r w:rsidR="00900E8F" w:rsidRPr="00900E8F">
        <w:rPr>
          <w:rFonts w:hint="eastAsia"/>
          <w:shd w:val="clear" w:color="auto" w:fill="FFFFFF"/>
        </w:rPr>
        <w:t xml:space="preserve"> (static origami) </w:t>
      </w:r>
      <w:r w:rsidR="00900E8F" w:rsidRPr="00900E8F">
        <w:rPr>
          <w:rFonts w:hint="eastAsia"/>
          <w:shd w:val="clear" w:color="auto" w:fill="FFFFFF"/>
        </w:rPr>
        <w:t>和动态折纸</w:t>
      </w:r>
      <w:r w:rsidR="00900E8F" w:rsidRPr="00900E8F">
        <w:rPr>
          <w:rFonts w:hint="eastAsia"/>
          <w:shd w:val="clear" w:color="auto" w:fill="FFFFFF"/>
        </w:rPr>
        <w:t xml:space="preserve"> (action origami)</w:t>
      </w:r>
      <w:r w:rsidR="00900E8F">
        <w:rPr>
          <w:rFonts w:hint="eastAsia"/>
          <w:shd w:val="clear" w:color="auto" w:fill="FFFFFF"/>
        </w:rPr>
        <w:t>；</w:t>
      </w:r>
      <w:r w:rsidR="00900E8F" w:rsidRPr="00900E8F">
        <w:rPr>
          <w:rFonts w:hint="eastAsia"/>
          <w:shd w:val="clear" w:color="auto" w:fill="FFFFFF"/>
        </w:rPr>
        <w:t>根据</w:t>
      </w:r>
      <w:r w:rsidR="00900E8F" w:rsidRPr="00900E8F">
        <w:rPr>
          <w:rFonts w:hint="eastAsia"/>
          <w:shd w:val="clear" w:color="auto" w:fill="FFFFFF"/>
        </w:rPr>
        <w:lastRenderedPageBreak/>
        <w:t>是否做刚性折叠面假定</w:t>
      </w:r>
      <w:r w:rsidR="00900E8F" w:rsidRPr="00900E8F">
        <w:rPr>
          <w:rFonts w:hint="eastAsia"/>
          <w:shd w:val="clear" w:color="auto" w:fill="FFFFFF"/>
        </w:rPr>
        <w:t xml:space="preserve">, </w:t>
      </w:r>
      <w:r w:rsidR="00900E8F" w:rsidRPr="00900E8F">
        <w:rPr>
          <w:rFonts w:hint="eastAsia"/>
          <w:shd w:val="clear" w:color="auto" w:fill="FFFFFF"/>
        </w:rPr>
        <w:t>将折纸分为刚性折纸</w:t>
      </w:r>
      <w:r w:rsidR="00900E8F" w:rsidRPr="00900E8F">
        <w:rPr>
          <w:rFonts w:hint="eastAsia"/>
          <w:shd w:val="clear" w:color="auto" w:fill="FFFFFF"/>
        </w:rPr>
        <w:t xml:space="preserve"> (rigid origami) </w:t>
      </w:r>
      <w:r w:rsidR="00900E8F" w:rsidRPr="00900E8F">
        <w:rPr>
          <w:rFonts w:hint="eastAsia"/>
          <w:shd w:val="clear" w:color="auto" w:fill="FFFFFF"/>
        </w:rPr>
        <w:t>和非刚性折纸</w:t>
      </w:r>
      <w:r w:rsidR="00900E8F">
        <w:rPr>
          <w:rFonts w:hint="eastAsia"/>
          <w:shd w:val="clear" w:color="auto" w:fill="FFFFFF"/>
        </w:rPr>
        <w:t>；</w:t>
      </w:r>
      <w:r w:rsidR="00900E8F" w:rsidRPr="00900E8F">
        <w:rPr>
          <w:rFonts w:hint="eastAsia"/>
          <w:shd w:val="clear" w:color="auto" w:fill="FFFFFF"/>
        </w:rPr>
        <w:t>根据使用的纸张数量</w:t>
      </w:r>
      <w:r w:rsidR="00900E8F" w:rsidRPr="00900E8F">
        <w:rPr>
          <w:rFonts w:hint="eastAsia"/>
          <w:shd w:val="clear" w:color="auto" w:fill="FFFFFF"/>
        </w:rPr>
        <w:t xml:space="preserve">, </w:t>
      </w:r>
      <w:r w:rsidR="00900E8F" w:rsidRPr="00900E8F">
        <w:rPr>
          <w:rFonts w:hint="eastAsia"/>
          <w:shd w:val="clear" w:color="auto" w:fill="FFFFFF"/>
        </w:rPr>
        <w:t>折纸可以分为单一折纸和模块化折纸</w:t>
      </w:r>
      <w:r w:rsidR="00900E8F" w:rsidRPr="00900E8F">
        <w:rPr>
          <w:rFonts w:hint="eastAsia"/>
          <w:shd w:val="clear" w:color="auto" w:fill="FFFFFF"/>
        </w:rPr>
        <w:t xml:space="preserve"> (modular origami)</w:t>
      </w:r>
      <w:r w:rsidR="005B29A6" w:rsidRPr="005B29A6">
        <w:rPr>
          <w:shd w:val="clear" w:color="auto" w:fill="FFFFFF"/>
        </w:rPr>
        <w:t>。文章</w:t>
      </w:r>
      <w:r w:rsidR="00900E8F">
        <w:rPr>
          <w:rFonts w:hint="eastAsia"/>
          <w:shd w:val="clear" w:color="auto" w:fill="FFFFFF"/>
        </w:rPr>
        <w:t>也</w:t>
      </w:r>
      <w:r w:rsidR="005B29A6" w:rsidRPr="005B29A6">
        <w:rPr>
          <w:shd w:val="clear" w:color="auto" w:fill="FFFFFF"/>
        </w:rPr>
        <w:t>重点探讨了折痕设计这一核心问题，归纳了典型折痕图案及其几何特性，并总结了四类创新设计方法。最后，对折纸技术的未来研究方向进行了展望</w:t>
      </w:r>
      <w:r w:rsidR="005B29A6" w:rsidRPr="00B0401D">
        <w:rPr>
          <w:shd w:val="clear" w:color="auto" w:fill="FFFFFF"/>
          <w:vertAlign w:val="superscript"/>
        </w:rPr>
        <w:fldChar w:fldCharType="begin"/>
      </w:r>
      <w:r w:rsidR="005B29A6" w:rsidRPr="00B0401D">
        <w:rPr>
          <w:shd w:val="clear" w:color="auto" w:fill="FFFFFF"/>
          <w:vertAlign w:val="superscript"/>
        </w:rPr>
        <w:instrText xml:space="preserve"> REF _Ref211241251 \r \h </w:instrText>
      </w:r>
      <w:r w:rsidR="003F07F3" w:rsidRPr="00B0401D">
        <w:rPr>
          <w:shd w:val="clear" w:color="auto" w:fill="FFFFFF"/>
          <w:vertAlign w:val="superscript"/>
        </w:rPr>
        <w:instrText xml:space="preserve"> \* MERGEFORMAT </w:instrText>
      </w:r>
      <w:r w:rsidR="005B29A6" w:rsidRPr="00B0401D">
        <w:rPr>
          <w:shd w:val="clear" w:color="auto" w:fill="FFFFFF"/>
          <w:vertAlign w:val="superscript"/>
        </w:rPr>
      </w:r>
      <w:r w:rsidR="005B29A6" w:rsidRPr="00B0401D">
        <w:rPr>
          <w:shd w:val="clear" w:color="auto" w:fill="FFFFFF"/>
          <w:vertAlign w:val="superscript"/>
        </w:rPr>
        <w:fldChar w:fldCharType="separate"/>
      </w:r>
      <w:r w:rsidR="00240967">
        <w:rPr>
          <w:shd w:val="clear" w:color="auto" w:fill="FFFFFF"/>
          <w:vertAlign w:val="superscript"/>
        </w:rPr>
        <w:t>[45]</w:t>
      </w:r>
      <w:r w:rsidR="005B29A6" w:rsidRPr="00B0401D">
        <w:rPr>
          <w:shd w:val="clear" w:color="auto" w:fill="FFFFFF"/>
          <w:vertAlign w:val="superscript"/>
        </w:rPr>
        <w:fldChar w:fldCharType="end"/>
      </w:r>
      <w:r w:rsidR="005B29A6" w:rsidRPr="005B29A6">
        <w:rPr>
          <w:shd w:val="clear" w:color="auto" w:fill="FFFFFF"/>
        </w:rPr>
        <w:t>。</w:t>
      </w:r>
      <w:r w:rsidR="000B01B8">
        <w:rPr>
          <w:rFonts w:hint="eastAsia"/>
          <w:shd w:val="clear" w:color="auto" w:fill="FFFFFF"/>
        </w:rPr>
        <w:t>陈焱等人综述</w:t>
      </w:r>
      <w:r w:rsidR="000B01B8" w:rsidRPr="000B01B8">
        <w:rPr>
          <w:rFonts w:hint="eastAsia"/>
          <w:shd w:val="clear" w:color="auto" w:fill="FFFFFF"/>
        </w:rPr>
        <w:t>介绍</w:t>
      </w:r>
      <w:r w:rsidR="000B01B8">
        <w:rPr>
          <w:rFonts w:hint="eastAsia"/>
          <w:shd w:val="clear" w:color="auto" w:fill="FFFFFF"/>
        </w:rPr>
        <w:t>了</w:t>
      </w:r>
      <w:r w:rsidR="000B01B8" w:rsidRPr="000B01B8">
        <w:rPr>
          <w:rFonts w:hint="eastAsia"/>
          <w:shd w:val="clear" w:color="auto" w:fill="FFFFFF"/>
        </w:rPr>
        <w:t>折纸领域常用的机构运动学理论与方法</w:t>
      </w:r>
      <w:r w:rsidR="000B01B8" w:rsidRPr="000B01B8">
        <w:rPr>
          <w:rFonts w:hint="eastAsia"/>
          <w:shd w:val="clear" w:color="auto" w:fill="FFFFFF"/>
        </w:rPr>
        <w:t>,</w:t>
      </w:r>
      <w:r w:rsidR="000B01B8" w:rsidRPr="000B01B8">
        <w:rPr>
          <w:rFonts w:hint="eastAsia"/>
          <w:shd w:val="clear" w:color="auto" w:fill="FFFFFF"/>
        </w:rPr>
        <w:t>及其在刚性折纸、厚板折纸、模块化折纸中发挥的作用</w:t>
      </w:r>
      <w:r w:rsidR="000B01B8" w:rsidRPr="000B01B8">
        <w:rPr>
          <w:rFonts w:hint="eastAsia"/>
          <w:shd w:val="clear" w:color="auto" w:fill="FFFFFF"/>
        </w:rPr>
        <w:t>,</w:t>
      </w:r>
      <w:r w:rsidR="000B01B8" w:rsidRPr="000B01B8">
        <w:rPr>
          <w:rFonts w:hint="eastAsia"/>
          <w:shd w:val="clear" w:color="auto" w:fill="FFFFFF"/>
        </w:rPr>
        <w:t>有望推动折纸结构的创新设计和性能分析</w:t>
      </w:r>
      <w:r w:rsidR="000B01B8" w:rsidRPr="00C31C91">
        <w:rPr>
          <w:shd w:val="clear" w:color="auto" w:fill="FFFFFF"/>
          <w:vertAlign w:val="superscript"/>
        </w:rPr>
        <w:fldChar w:fldCharType="begin"/>
      </w:r>
      <w:r w:rsidR="000B01B8" w:rsidRPr="00C31C91">
        <w:rPr>
          <w:shd w:val="clear" w:color="auto" w:fill="FFFFFF"/>
          <w:vertAlign w:val="superscript"/>
        </w:rPr>
        <w:instrText xml:space="preserve"> </w:instrText>
      </w:r>
      <w:r w:rsidR="000B01B8" w:rsidRPr="00C31C91">
        <w:rPr>
          <w:rFonts w:hint="eastAsia"/>
          <w:shd w:val="clear" w:color="auto" w:fill="FFFFFF"/>
          <w:vertAlign w:val="superscript"/>
        </w:rPr>
        <w:instrText>REF _Ref211293517 \r \h</w:instrText>
      </w:r>
      <w:r w:rsidR="000B01B8" w:rsidRPr="00C31C91">
        <w:rPr>
          <w:shd w:val="clear" w:color="auto" w:fill="FFFFFF"/>
          <w:vertAlign w:val="superscript"/>
        </w:rPr>
        <w:instrText xml:space="preserve"> </w:instrText>
      </w:r>
      <w:r w:rsidR="00C31C91">
        <w:rPr>
          <w:shd w:val="clear" w:color="auto" w:fill="FFFFFF"/>
          <w:vertAlign w:val="superscript"/>
        </w:rPr>
        <w:instrText xml:space="preserve"> \* MERGEFORMAT </w:instrText>
      </w:r>
      <w:r w:rsidR="000B01B8" w:rsidRPr="00C31C91">
        <w:rPr>
          <w:shd w:val="clear" w:color="auto" w:fill="FFFFFF"/>
          <w:vertAlign w:val="superscript"/>
        </w:rPr>
      </w:r>
      <w:r w:rsidR="000B01B8" w:rsidRPr="00C31C91">
        <w:rPr>
          <w:shd w:val="clear" w:color="auto" w:fill="FFFFFF"/>
          <w:vertAlign w:val="superscript"/>
        </w:rPr>
        <w:fldChar w:fldCharType="separate"/>
      </w:r>
      <w:r w:rsidR="00240967">
        <w:rPr>
          <w:shd w:val="clear" w:color="auto" w:fill="FFFFFF"/>
          <w:vertAlign w:val="superscript"/>
        </w:rPr>
        <w:t>[8]</w:t>
      </w:r>
      <w:r w:rsidR="000B01B8" w:rsidRPr="00C31C91">
        <w:rPr>
          <w:shd w:val="clear" w:color="auto" w:fill="FFFFFF"/>
          <w:vertAlign w:val="superscript"/>
        </w:rPr>
        <w:fldChar w:fldCharType="end"/>
      </w:r>
      <w:r w:rsidR="000B01B8">
        <w:rPr>
          <w:rFonts w:hint="eastAsia"/>
          <w:shd w:val="clear" w:color="auto" w:fill="FFFFFF"/>
        </w:rPr>
        <w:t>。</w:t>
      </w:r>
    </w:p>
    <w:p w14:paraId="579F8938" w14:textId="1311AE22" w:rsidR="00FA1321" w:rsidRDefault="00AD4795" w:rsidP="00FA1321">
      <w:pPr>
        <w:pStyle w:val="a6"/>
        <w:jc w:val="both"/>
        <w:rPr>
          <w:shd w:val="clear" w:color="auto" w:fill="FFFFFF"/>
        </w:rPr>
      </w:pPr>
      <w:r>
        <w:rPr>
          <w:rFonts w:hint="eastAsia"/>
          <w:shd w:val="clear" w:color="auto" w:fill="FFFFFF"/>
        </w:rPr>
        <w:t>折纸</w:t>
      </w:r>
      <w:r w:rsidR="00AD12D0">
        <w:rPr>
          <w:rFonts w:hint="eastAsia"/>
          <w:shd w:val="clear" w:color="auto" w:fill="FFFFFF"/>
        </w:rPr>
        <w:t>与其他设计方向的交叉研究</w:t>
      </w:r>
      <w:r w:rsidR="005B29A6">
        <w:rPr>
          <w:rFonts w:hint="eastAsia"/>
          <w:shd w:val="clear" w:color="auto" w:fill="FFFFFF"/>
        </w:rPr>
        <w:t>，</w:t>
      </w:r>
      <w:r w:rsidR="00456879">
        <w:rPr>
          <w:rFonts w:hint="eastAsia"/>
          <w:shd w:val="clear" w:color="auto" w:fill="FFFFFF"/>
        </w:rPr>
        <w:t>江浩等人的《电子折纸交互设计》书中，展示了</w:t>
      </w:r>
      <w:r w:rsidR="00456879" w:rsidRPr="00C12ED2">
        <w:rPr>
          <w:rFonts w:hint="eastAsia"/>
          <w:shd w:val="clear" w:color="auto" w:fill="FFFFFF"/>
        </w:rPr>
        <w:t>折纸启迪的实体交互设计，涉及设计方法、机械原理、编程技术、折叠技巧等知识技能学习，掌握从设计到制作，从具象到抽象的创造能力。书中案例记录了折纸交互设计思维整体过程，以四个阶段解析案例：纸型艺术造型、机构应用创新、运动逻辑定义、智能交互设计。四个阶段循序渐进，各阶段需要设计与实验试制，进阶获得反馈再试制，迭代优化不断完善设计成果。</w:t>
      </w:r>
      <w:r w:rsidR="00456879">
        <w:rPr>
          <w:rFonts w:hint="eastAsia"/>
          <w:shd w:val="clear" w:color="auto" w:fill="FFFFFF"/>
        </w:rPr>
        <w:t>探索了</w:t>
      </w:r>
      <w:r w:rsidR="00456879" w:rsidRPr="00C12ED2">
        <w:rPr>
          <w:rFonts w:hint="eastAsia"/>
          <w:shd w:val="clear" w:color="auto" w:fill="FFFFFF"/>
        </w:rPr>
        <w:t>全新设计模式，各阶段知识具有跨领域特点：纸型艺术造型属于艺术设计，机构应用创新需要学习机械机构基本原理，运动逻辑定义涉及机电动力及数模信号的逻辑设计。智能交互设计需要知晓传感器等硬件选择并以软件程序实现最终交互。每个阶段知识容量决定项目难度，在不同知识背景下，都可以学习折纸交互设计</w:t>
      </w:r>
      <w:r w:rsidR="00956997" w:rsidRPr="00B0401D">
        <w:rPr>
          <w:shd w:val="clear" w:color="auto" w:fill="FFFFFF"/>
          <w:vertAlign w:val="superscript"/>
        </w:rPr>
        <w:fldChar w:fldCharType="begin"/>
      </w:r>
      <w:r w:rsidR="00956997" w:rsidRPr="00B0401D">
        <w:rPr>
          <w:shd w:val="clear" w:color="auto" w:fill="FFFFFF"/>
          <w:vertAlign w:val="superscript"/>
        </w:rPr>
        <w:instrText xml:space="preserve"> </w:instrText>
      </w:r>
      <w:r w:rsidR="00956997" w:rsidRPr="00B0401D">
        <w:rPr>
          <w:rFonts w:hint="eastAsia"/>
          <w:shd w:val="clear" w:color="auto" w:fill="FFFFFF"/>
          <w:vertAlign w:val="superscript"/>
        </w:rPr>
        <w:instrText>REF _Ref211293384 \r \h</w:instrText>
      </w:r>
      <w:r w:rsidR="00956997" w:rsidRPr="00B0401D">
        <w:rPr>
          <w:shd w:val="clear" w:color="auto" w:fill="FFFFFF"/>
          <w:vertAlign w:val="superscript"/>
        </w:rPr>
        <w:instrText xml:space="preserve"> </w:instrText>
      </w:r>
      <w:r w:rsidR="00B0401D">
        <w:rPr>
          <w:shd w:val="clear" w:color="auto" w:fill="FFFFFF"/>
          <w:vertAlign w:val="superscript"/>
        </w:rPr>
        <w:instrText xml:space="preserve"> \* MERGEFORMAT </w:instrText>
      </w:r>
      <w:r w:rsidR="00956997" w:rsidRPr="00B0401D">
        <w:rPr>
          <w:shd w:val="clear" w:color="auto" w:fill="FFFFFF"/>
          <w:vertAlign w:val="superscript"/>
        </w:rPr>
      </w:r>
      <w:r w:rsidR="00956997" w:rsidRPr="00B0401D">
        <w:rPr>
          <w:shd w:val="clear" w:color="auto" w:fill="FFFFFF"/>
          <w:vertAlign w:val="superscript"/>
        </w:rPr>
        <w:fldChar w:fldCharType="separate"/>
      </w:r>
      <w:r w:rsidR="00240967">
        <w:rPr>
          <w:shd w:val="clear" w:color="auto" w:fill="FFFFFF"/>
          <w:vertAlign w:val="superscript"/>
        </w:rPr>
        <w:t>[46]</w:t>
      </w:r>
      <w:r w:rsidR="00956997" w:rsidRPr="00B0401D">
        <w:rPr>
          <w:shd w:val="clear" w:color="auto" w:fill="FFFFFF"/>
          <w:vertAlign w:val="superscript"/>
        </w:rPr>
        <w:fldChar w:fldCharType="end"/>
      </w:r>
      <w:r w:rsidR="00B0401D">
        <w:rPr>
          <w:rFonts w:hint="eastAsia"/>
          <w:shd w:val="clear" w:color="auto" w:fill="FFFFFF"/>
        </w:rPr>
        <w:t>。</w:t>
      </w:r>
    </w:p>
    <w:p w14:paraId="65752796" w14:textId="6D2E32E9" w:rsidR="00FA1321" w:rsidRDefault="00DB0B4F" w:rsidP="00FA1321">
      <w:pPr>
        <w:pStyle w:val="a6"/>
        <w:jc w:val="both"/>
        <w:rPr>
          <w:shd w:val="clear" w:color="auto" w:fill="FFFFFF"/>
        </w:rPr>
      </w:pPr>
      <w:r w:rsidRPr="00DB0B4F">
        <w:rPr>
          <w:rFonts w:hint="eastAsia"/>
          <w:shd w:val="clear" w:color="auto" w:fill="FFFFFF"/>
        </w:rPr>
        <w:t>滕柏羽系统探讨了折纸艺术与日用陶瓷设计的跨领域融合。研究指出，尽管折纸艺术已在实际陶瓷设计中催生多类形式新颖的产品，但相关理论支撑仍显薄弱。为此，作者通过文献分析梳理折纸艺术的技法、表现及其科学性与情感特征，并结合案例归纳折纸与陶瓷设计之间的审美共鸣与融合路径。在实践层面，完成《千纸鹤》《简单》两套陶瓷作品的设计实践。该研究不仅为日用陶瓷注入折纸的艺术表现力，拓展了产品多样性，也为相关创作提供了理论参考与创新思路</w:t>
      </w:r>
      <w:r w:rsidR="00FD7A48" w:rsidRPr="00FD7A48">
        <w:rPr>
          <w:shd w:val="clear" w:color="auto" w:fill="FFFFFF"/>
          <w:vertAlign w:val="superscript"/>
        </w:rPr>
        <w:fldChar w:fldCharType="begin"/>
      </w:r>
      <w:r w:rsidR="00FD7A48" w:rsidRPr="00FD7A48">
        <w:rPr>
          <w:shd w:val="clear" w:color="auto" w:fill="FFFFFF"/>
          <w:vertAlign w:val="superscript"/>
        </w:rPr>
        <w:instrText xml:space="preserve"> </w:instrText>
      </w:r>
      <w:r w:rsidR="00FD7A48" w:rsidRPr="00FD7A48">
        <w:rPr>
          <w:rFonts w:hint="eastAsia"/>
          <w:shd w:val="clear" w:color="auto" w:fill="FFFFFF"/>
          <w:vertAlign w:val="superscript"/>
        </w:rPr>
        <w:instrText>REF _Ref211298259 \r \h</w:instrText>
      </w:r>
      <w:r w:rsidR="00FD7A48" w:rsidRPr="00FD7A48">
        <w:rPr>
          <w:shd w:val="clear" w:color="auto" w:fill="FFFFFF"/>
          <w:vertAlign w:val="superscript"/>
        </w:rPr>
        <w:instrText xml:space="preserve"> </w:instrText>
      </w:r>
      <w:r w:rsidR="00FD7A48">
        <w:rPr>
          <w:shd w:val="clear" w:color="auto" w:fill="FFFFFF"/>
          <w:vertAlign w:val="superscript"/>
        </w:rPr>
        <w:instrText xml:space="preserve"> \* MERGEFORMAT </w:instrText>
      </w:r>
      <w:r w:rsidR="00FD7A48" w:rsidRPr="00FD7A48">
        <w:rPr>
          <w:shd w:val="clear" w:color="auto" w:fill="FFFFFF"/>
          <w:vertAlign w:val="superscript"/>
        </w:rPr>
      </w:r>
      <w:r w:rsidR="00FD7A48" w:rsidRPr="00FD7A48">
        <w:rPr>
          <w:shd w:val="clear" w:color="auto" w:fill="FFFFFF"/>
          <w:vertAlign w:val="superscript"/>
        </w:rPr>
        <w:fldChar w:fldCharType="separate"/>
      </w:r>
      <w:r w:rsidR="00240967">
        <w:rPr>
          <w:shd w:val="clear" w:color="auto" w:fill="FFFFFF"/>
          <w:vertAlign w:val="superscript"/>
        </w:rPr>
        <w:t>[47]</w:t>
      </w:r>
      <w:r w:rsidR="00FD7A48" w:rsidRPr="00FD7A48">
        <w:rPr>
          <w:shd w:val="clear" w:color="auto" w:fill="FFFFFF"/>
          <w:vertAlign w:val="superscript"/>
        </w:rPr>
        <w:fldChar w:fldCharType="end"/>
      </w:r>
      <w:r w:rsidRPr="00DB0B4F">
        <w:rPr>
          <w:rFonts w:hint="eastAsia"/>
          <w:shd w:val="clear" w:color="auto" w:fill="FFFFFF"/>
        </w:rPr>
        <w:t>。</w:t>
      </w:r>
    </w:p>
    <w:p w14:paraId="1F3940A7" w14:textId="36BAC608" w:rsidR="00FA1321" w:rsidRDefault="00FA1321" w:rsidP="00FA1321">
      <w:pPr>
        <w:pStyle w:val="a6"/>
        <w:rPr>
          <w:shd w:val="clear" w:color="auto" w:fill="FFFFFF"/>
        </w:rPr>
      </w:pPr>
      <w:r w:rsidRPr="00FA1321">
        <w:rPr>
          <w:rFonts w:hint="eastAsia"/>
          <w:shd w:val="clear" w:color="auto" w:fill="FFFFFF"/>
        </w:rPr>
        <w:t>刘丽昕创造性地提出了</w:t>
      </w:r>
      <w:r w:rsidRPr="00FA1321">
        <w:rPr>
          <w:shd w:val="clear" w:color="auto" w:fill="FFFFFF"/>
        </w:rPr>
        <w:t xml:space="preserve"> ​​“</w:t>
      </w:r>
      <w:r w:rsidRPr="00FA1321">
        <w:rPr>
          <w:rFonts w:hint="eastAsia"/>
          <w:shd w:val="clear" w:color="auto" w:fill="FFFFFF"/>
        </w:rPr>
        <w:t>折智”</w:t>
      </w:r>
      <w:r w:rsidRPr="00FA1321">
        <w:rPr>
          <w:shd w:val="clear" w:color="auto" w:fill="FFFFFF"/>
        </w:rPr>
        <w:t xml:space="preserve">​​ </w:t>
      </w:r>
      <w:r w:rsidRPr="00FA1321">
        <w:rPr>
          <w:rFonts w:hint="eastAsia"/>
          <w:shd w:val="clear" w:color="auto" w:fill="FFFFFF"/>
        </w:rPr>
        <w:t>与</w:t>
      </w:r>
      <w:r w:rsidRPr="00FA1321">
        <w:rPr>
          <w:shd w:val="clear" w:color="auto" w:fill="FFFFFF"/>
        </w:rPr>
        <w:t xml:space="preserve"> ​​“</w:t>
      </w:r>
      <w:r w:rsidRPr="00FA1321">
        <w:rPr>
          <w:rFonts w:hint="eastAsia"/>
          <w:shd w:val="clear" w:color="auto" w:fill="FFFFFF"/>
        </w:rPr>
        <w:t>哲智”</w:t>
      </w:r>
      <w:r w:rsidRPr="00FA1321">
        <w:rPr>
          <w:shd w:val="clear" w:color="auto" w:fill="FFFFFF"/>
        </w:rPr>
        <w:t xml:space="preserve">​​ </w:t>
      </w:r>
      <w:r w:rsidRPr="00FA1321">
        <w:rPr>
          <w:rFonts w:hint="eastAsia"/>
          <w:shd w:val="clear" w:color="auto" w:fill="FFFFFF"/>
        </w:rPr>
        <w:t>这一对核心概念框架。“折智”指代折纸艺术中外在的、技术性的互动方式，作者将其归纳为伸缩、扭转、搭建、翻转四种具体类型；“哲智”则指代其背后内在的、哲学层面的设计方法</w:t>
      </w:r>
      <w:r w:rsidRPr="00FA1321">
        <w:rPr>
          <w:rFonts w:hint="eastAsia"/>
          <w:shd w:val="clear" w:color="auto" w:fill="FFFFFF"/>
        </w:rPr>
        <w:lastRenderedPageBreak/>
        <w:t>论，作者从中国传统哲学中汲取智慧，提炼出“阴与阳”（翻折转换）、“开与合”（动态收展）、“常与变”（线面分配）、“显与隐”（功能并存）四组辩证统一的设计法则。通过这一理论构建，研究成功地将折纸从一种具体的“工艺手法”转化为一套系统的“设计方法”。它不仅为分析折纸在不同领域（如产品设计）的互动性应用提供了清晰的理论工具，更旨在将传统手工艺的智慧与当代新技术融合，为传统艺术的现代化活化与创新提供了重要的理论支持和实践路径</w:t>
      </w:r>
      <w:r w:rsidR="00FD7A48" w:rsidRPr="00FD7A48">
        <w:rPr>
          <w:shd w:val="clear" w:color="auto" w:fill="FFFFFF"/>
          <w:vertAlign w:val="superscript"/>
        </w:rPr>
        <w:fldChar w:fldCharType="begin"/>
      </w:r>
      <w:r w:rsidR="00FD7A48" w:rsidRPr="00FD7A48">
        <w:rPr>
          <w:shd w:val="clear" w:color="auto" w:fill="FFFFFF"/>
          <w:vertAlign w:val="superscript"/>
        </w:rPr>
        <w:instrText xml:space="preserve"> </w:instrText>
      </w:r>
      <w:r w:rsidR="00FD7A48" w:rsidRPr="00FD7A48">
        <w:rPr>
          <w:rFonts w:hint="eastAsia"/>
          <w:shd w:val="clear" w:color="auto" w:fill="FFFFFF"/>
          <w:vertAlign w:val="superscript"/>
        </w:rPr>
        <w:instrText>REF _Ref211298269 \r \h</w:instrText>
      </w:r>
      <w:r w:rsidR="00FD7A48" w:rsidRPr="00FD7A48">
        <w:rPr>
          <w:shd w:val="clear" w:color="auto" w:fill="FFFFFF"/>
          <w:vertAlign w:val="superscript"/>
        </w:rPr>
        <w:instrText xml:space="preserve"> </w:instrText>
      </w:r>
      <w:r w:rsidR="00FD7A48">
        <w:rPr>
          <w:shd w:val="clear" w:color="auto" w:fill="FFFFFF"/>
          <w:vertAlign w:val="superscript"/>
        </w:rPr>
        <w:instrText xml:space="preserve"> \* MERGEFORMAT </w:instrText>
      </w:r>
      <w:r w:rsidR="00FD7A48" w:rsidRPr="00FD7A48">
        <w:rPr>
          <w:shd w:val="clear" w:color="auto" w:fill="FFFFFF"/>
          <w:vertAlign w:val="superscript"/>
        </w:rPr>
      </w:r>
      <w:r w:rsidR="00FD7A48" w:rsidRPr="00FD7A48">
        <w:rPr>
          <w:shd w:val="clear" w:color="auto" w:fill="FFFFFF"/>
          <w:vertAlign w:val="superscript"/>
        </w:rPr>
        <w:fldChar w:fldCharType="separate"/>
      </w:r>
      <w:r w:rsidR="00240967">
        <w:rPr>
          <w:shd w:val="clear" w:color="auto" w:fill="FFFFFF"/>
          <w:vertAlign w:val="superscript"/>
        </w:rPr>
        <w:t>[48]</w:t>
      </w:r>
      <w:r w:rsidR="00FD7A48" w:rsidRPr="00FD7A48">
        <w:rPr>
          <w:shd w:val="clear" w:color="auto" w:fill="FFFFFF"/>
          <w:vertAlign w:val="superscript"/>
        </w:rPr>
        <w:fldChar w:fldCharType="end"/>
      </w:r>
      <w:r w:rsidRPr="00FA1321">
        <w:rPr>
          <w:rFonts w:hint="eastAsia"/>
          <w:shd w:val="clear" w:color="auto" w:fill="FFFFFF"/>
        </w:rPr>
        <w:t>。</w:t>
      </w:r>
    </w:p>
    <w:p w14:paraId="7A4C7693" w14:textId="1D63519A" w:rsidR="00FA1321" w:rsidRDefault="00B90D7A" w:rsidP="00FA1321">
      <w:pPr>
        <w:pStyle w:val="a6"/>
        <w:jc w:val="both"/>
        <w:rPr>
          <w:shd w:val="clear" w:color="auto" w:fill="FFFFFF"/>
        </w:rPr>
      </w:pPr>
      <w:r w:rsidRPr="00B90D7A">
        <w:rPr>
          <w:rFonts w:hint="eastAsia"/>
          <w:shd w:val="clear" w:color="auto" w:fill="FFFFFF"/>
        </w:rPr>
        <w:t>王丽君探讨了折纸艺术在数字媒体视觉设计中的应用潜力。研究指出，折纸特有的肌理形态、光影变化及空间层次感可通过三维建模、材质渲染与动态交互等技术实现数字化再现。该文从折纸肌理的物理属性分析入手，系统阐述了数字技术对折纸质感还原、光影模拟及交互体验的实现路径，为折纸美学在虚拟环境中的转化提供了方法论支持</w:t>
      </w:r>
      <w:r w:rsidR="00A57478" w:rsidRPr="00B0401D">
        <w:rPr>
          <w:shd w:val="clear" w:color="auto" w:fill="FFFFFF"/>
          <w:vertAlign w:val="superscript"/>
        </w:rPr>
        <w:fldChar w:fldCharType="begin"/>
      </w:r>
      <w:r w:rsidR="00A57478" w:rsidRPr="00B0401D">
        <w:rPr>
          <w:shd w:val="clear" w:color="auto" w:fill="FFFFFF"/>
          <w:vertAlign w:val="superscript"/>
        </w:rPr>
        <w:instrText xml:space="preserve"> </w:instrText>
      </w:r>
      <w:r w:rsidR="00A57478" w:rsidRPr="00B0401D">
        <w:rPr>
          <w:rFonts w:hint="eastAsia"/>
          <w:shd w:val="clear" w:color="auto" w:fill="FFFFFF"/>
          <w:vertAlign w:val="superscript"/>
        </w:rPr>
        <w:instrText>REF _Ref211210297 \r \h</w:instrText>
      </w:r>
      <w:r w:rsidR="00A57478"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A57478" w:rsidRPr="00B0401D">
        <w:rPr>
          <w:shd w:val="clear" w:color="auto" w:fill="FFFFFF"/>
          <w:vertAlign w:val="superscript"/>
        </w:rPr>
      </w:r>
      <w:r w:rsidR="00A57478" w:rsidRPr="00B0401D">
        <w:rPr>
          <w:shd w:val="clear" w:color="auto" w:fill="FFFFFF"/>
          <w:vertAlign w:val="superscript"/>
        </w:rPr>
        <w:fldChar w:fldCharType="separate"/>
      </w:r>
      <w:r w:rsidR="00240967">
        <w:rPr>
          <w:shd w:val="clear" w:color="auto" w:fill="FFFFFF"/>
          <w:vertAlign w:val="superscript"/>
        </w:rPr>
        <w:t>[49]</w:t>
      </w:r>
      <w:r w:rsidR="00A57478" w:rsidRPr="00B0401D">
        <w:rPr>
          <w:shd w:val="clear" w:color="auto" w:fill="FFFFFF"/>
          <w:vertAlign w:val="superscript"/>
        </w:rPr>
        <w:fldChar w:fldCharType="end"/>
      </w:r>
      <w:r w:rsidR="00F01548" w:rsidRPr="00F01548">
        <w:rPr>
          <w:rFonts w:hint="eastAsia"/>
          <w:shd w:val="clear" w:color="auto" w:fill="FFFFFF"/>
        </w:rPr>
        <w:t>。</w:t>
      </w:r>
    </w:p>
    <w:p w14:paraId="1760D7DC" w14:textId="1E39A4B5" w:rsidR="003E4396" w:rsidRDefault="00FA1321" w:rsidP="00FA1321">
      <w:pPr>
        <w:pStyle w:val="a6"/>
        <w:jc w:val="both"/>
        <w:rPr>
          <w:shd w:val="clear" w:color="auto" w:fill="FFFFFF"/>
        </w:rPr>
      </w:pPr>
      <w:r>
        <w:rPr>
          <w:rFonts w:hint="eastAsia"/>
          <w:shd w:val="clear" w:color="auto" w:fill="FFFFFF"/>
        </w:rPr>
        <w:t>谢楠</w:t>
      </w:r>
      <w:r w:rsidRPr="005B4822">
        <w:rPr>
          <w:rFonts w:hint="eastAsia"/>
          <w:shd w:val="clear" w:color="auto" w:fill="FFFFFF"/>
        </w:rPr>
        <w:t>立足于社会美育建设的时代背景，旨在解决现代折纸艺术在我国推广不足与美育内容需求旺盛之间的矛盾。其核心研究路径是</w:t>
      </w:r>
      <w:r w:rsidRPr="005B4822">
        <w:rPr>
          <w:shd w:val="clear" w:color="auto" w:fill="FFFFFF"/>
        </w:rPr>
        <w:t>​​</w:t>
      </w:r>
      <w:r w:rsidRPr="005B4822">
        <w:rPr>
          <w:rFonts w:hint="eastAsia"/>
          <w:shd w:val="clear" w:color="auto" w:fill="FFFFFF"/>
        </w:rPr>
        <w:t>将现代折纸开发为数字化美育课程资源，并通过一款</w:t>
      </w:r>
      <w:r w:rsidRPr="005B4822">
        <w:rPr>
          <w:shd w:val="clear" w:color="auto" w:fill="FFFFFF"/>
        </w:rPr>
        <w:t>APP</w:t>
      </w:r>
      <w:r w:rsidRPr="005B4822">
        <w:rPr>
          <w:rFonts w:hint="eastAsia"/>
          <w:shd w:val="clear" w:color="auto" w:fill="FFFFFF"/>
        </w:rPr>
        <w:t>产品实现其教学转化</w:t>
      </w:r>
      <w:r w:rsidRPr="005B4822">
        <w:rPr>
          <w:shd w:val="clear" w:color="auto" w:fill="FFFFFF"/>
        </w:rPr>
        <w:t>​​</w:t>
      </w:r>
      <w:r w:rsidRPr="005B4822">
        <w:rPr>
          <w:rFonts w:hint="eastAsia"/>
          <w:shd w:val="clear" w:color="auto" w:fill="FFFFFF"/>
        </w:rPr>
        <w:t>。该</w:t>
      </w:r>
      <w:r w:rsidRPr="005B4822">
        <w:rPr>
          <w:shd w:val="clear" w:color="auto" w:fill="FFFFFF"/>
        </w:rPr>
        <w:t>APP</w:t>
      </w:r>
      <w:r w:rsidRPr="005B4822">
        <w:rPr>
          <w:rFonts w:hint="eastAsia"/>
          <w:shd w:val="clear" w:color="auto" w:fill="FFFFFF"/>
        </w:rPr>
        <w:t>被定位为一个美育平台，其创新性在于尝试将现代折纸系统化地构建为一门数字美育学科，以期创新美育模式并转变公众认知。其价值在于为现代折纸的传承推广提供了一条与数字化美育深度融合的可行路径，为丰富美育内容形式进行了具体的实践探索</w:t>
      </w:r>
      <w:r w:rsidRPr="00B0401D">
        <w:rPr>
          <w:shd w:val="clear" w:color="auto" w:fill="FFFFFF"/>
          <w:vertAlign w:val="superscript"/>
        </w:rPr>
        <w:fldChar w:fldCharType="begin"/>
      </w:r>
      <w:r w:rsidRPr="00B0401D">
        <w:rPr>
          <w:shd w:val="clear" w:color="auto" w:fill="FFFFFF"/>
          <w:vertAlign w:val="superscript"/>
        </w:rPr>
        <w:instrText xml:space="preserve"> </w:instrText>
      </w:r>
      <w:r w:rsidRPr="00B0401D">
        <w:rPr>
          <w:rFonts w:hint="eastAsia"/>
          <w:shd w:val="clear" w:color="auto" w:fill="FFFFFF"/>
          <w:vertAlign w:val="superscript"/>
        </w:rPr>
        <w:instrText>REF _Ref211210573 \r \h</w:instrText>
      </w:r>
      <w:r w:rsidRPr="00B0401D">
        <w:rPr>
          <w:shd w:val="clear" w:color="auto" w:fill="FFFFFF"/>
          <w:vertAlign w:val="superscript"/>
        </w:rPr>
        <w:instrText xml:space="preserve">  \* MERGEFORMAT </w:instrText>
      </w:r>
      <w:r w:rsidRPr="00B0401D">
        <w:rPr>
          <w:shd w:val="clear" w:color="auto" w:fill="FFFFFF"/>
          <w:vertAlign w:val="superscript"/>
        </w:rPr>
      </w:r>
      <w:r w:rsidRPr="00B0401D">
        <w:rPr>
          <w:shd w:val="clear" w:color="auto" w:fill="FFFFFF"/>
          <w:vertAlign w:val="superscript"/>
        </w:rPr>
        <w:fldChar w:fldCharType="separate"/>
      </w:r>
      <w:r w:rsidR="00240967">
        <w:rPr>
          <w:shd w:val="clear" w:color="auto" w:fill="FFFFFF"/>
          <w:vertAlign w:val="superscript"/>
        </w:rPr>
        <w:t>[50]</w:t>
      </w:r>
      <w:r w:rsidRPr="00B0401D">
        <w:rPr>
          <w:shd w:val="clear" w:color="auto" w:fill="FFFFFF"/>
          <w:vertAlign w:val="superscript"/>
        </w:rPr>
        <w:fldChar w:fldCharType="end"/>
      </w:r>
      <w:r w:rsidRPr="005B4822">
        <w:rPr>
          <w:rFonts w:hint="eastAsia"/>
          <w:shd w:val="clear" w:color="auto" w:fill="FFFFFF"/>
        </w:rPr>
        <w:t>。</w:t>
      </w:r>
    </w:p>
    <w:p w14:paraId="76618A43" w14:textId="0E7F2476" w:rsidR="003E4396" w:rsidRDefault="00FA1321" w:rsidP="003F07F3">
      <w:pPr>
        <w:pStyle w:val="a6"/>
        <w:jc w:val="both"/>
      </w:pPr>
      <w:r>
        <w:rPr>
          <w:rFonts w:hint="eastAsia"/>
          <w:shd w:val="clear" w:color="auto" w:fill="FFFFFF"/>
        </w:rPr>
        <w:t>在计算机辅助折纸方面，</w:t>
      </w:r>
      <w:r w:rsidR="00EE604B">
        <w:rPr>
          <w:rFonts w:hint="eastAsia"/>
          <w:shd w:val="clear" w:color="auto" w:fill="FFFFFF"/>
        </w:rPr>
        <w:t>王卫东</w:t>
      </w:r>
      <w:r w:rsidR="00EE604B" w:rsidRPr="00633CD8">
        <w:rPr>
          <w:rFonts w:hint="eastAsia"/>
          <w:shd w:val="clear" w:color="auto" w:fill="FFFFFF"/>
        </w:rPr>
        <w:t>开发了一款人机交互的折纸三维模拟软件</w:t>
      </w:r>
      <w:r w:rsidR="00EE604B" w:rsidRPr="00633CD8">
        <w:rPr>
          <w:rFonts w:hint="eastAsia"/>
          <w:shd w:val="clear" w:color="auto" w:fill="FFFFFF"/>
        </w:rPr>
        <w:t>,</w:t>
      </w:r>
      <w:r w:rsidR="00EE604B" w:rsidRPr="00633CD8">
        <w:rPr>
          <w:rFonts w:hint="eastAsia"/>
          <w:shd w:val="clear" w:color="auto" w:fill="FFFFFF"/>
        </w:rPr>
        <w:t>模拟手工折纸的七大公理、常用折叠操作和兔耳折折叠操作</w:t>
      </w:r>
      <w:r w:rsidR="00EE604B" w:rsidRPr="00633CD8">
        <w:rPr>
          <w:rFonts w:hint="eastAsia"/>
          <w:shd w:val="clear" w:color="auto" w:fill="FFFFFF"/>
        </w:rPr>
        <w:t>,</w:t>
      </w:r>
      <w:r w:rsidR="00EE604B" w:rsidRPr="00633CD8">
        <w:rPr>
          <w:rFonts w:hint="eastAsia"/>
          <w:shd w:val="clear" w:color="auto" w:fill="FFFFFF"/>
        </w:rPr>
        <w:t>并且将折叠后的状态进行三维图形展示</w:t>
      </w:r>
      <w:r w:rsidR="00EE604B" w:rsidRPr="00633CD8">
        <w:rPr>
          <w:rFonts w:hint="eastAsia"/>
          <w:shd w:val="clear" w:color="auto" w:fill="FFFFFF"/>
        </w:rPr>
        <w:t>,</w:t>
      </w:r>
      <w:r w:rsidR="00EE604B" w:rsidRPr="00633CD8">
        <w:rPr>
          <w:rFonts w:hint="eastAsia"/>
          <w:shd w:val="clear" w:color="auto" w:fill="FFFFFF"/>
        </w:rPr>
        <w:t>支持鼠标拖拽切换观察视角及折纸操作的回溯显示等功能</w:t>
      </w:r>
      <w:r w:rsidR="00240967" w:rsidRPr="00240967">
        <w:rPr>
          <w:shd w:val="clear" w:color="auto" w:fill="FFFFFF"/>
          <w:vertAlign w:val="superscript"/>
        </w:rPr>
        <w:fldChar w:fldCharType="begin"/>
      </w:r>
      <w:r w:rsidR="00240967" w:rsidRPr="00240967">
        <w:rPr>
          <w:shd w:val="clear" w:color="auto" w:fill="FFFFFF"/>
          <w:vertAlign w:val="superscript"/>
        </w:rPr>
        <w:instrText xml:space="preserve"> </w:instrText>
      </w:r>
      <w:r w:rsidR="00240967" w:rsidRPr="00240967">
        <w:rPr>
          <w:rFonts w:hint="eastAsia"/>
          <w:shd w:val="clear" w:color="auto" w:fill="FFFFFF"/>
          <w:vertAlign w:val="superscript"/>
        </w:rPr>
        <w:instrText>REF _Ref211298979 \r \h</w:instrText>
      </w:r>
      <w:r w:rsidR="00240967" w:rsidRPr="00240967">
        <w:rPr>
          <w:shd w:val="clear" w:color="auto" w:fill="FFFFFF"/>
          <w:vertAlign w:val="superscript"/>
        </w:rPr>
        <w:instrText xml:space="preserve">  \* MERGEFORMAT </w:instrText>
      </w:r>
      <w:r w:rsidR="00240967" w:rsidRPr="00240967">
        <w:rPr>
          <w:shd w:val="clear" w:color="auto" w:fill="FFFFFF"/>
          <w:vertAlign w:val="superscript"/>
        </w:rPr>
      </w:r>
      <w:r w:rsidR="00240967" w:rsidRPr="00240967">
        <w:rPr>
          <w:shd w:val="clear" w:color="auto" w:fill="FFFFFF"/>
          <w:vertAlign w:val="superscript"/>
        </w:rPr>
        <w:fldChar w:fldCharType="separate"/>
      </w:r>
      <w:r w:rsidR="00240967" w:rsidRPr="00240967">
        <w:rPr>
          <w:shd w:val="clear" w:color="auto" w:fill="FFFFFF"/>
          <w:vertAlign w:val="superscript"/>
        </w:rPr>
        <w:t>[51]</w:t>
      </w:r>
      <w:r w:rsidR="00240967" w:rsidRPr="00240967">
        <w:rPr>
          <w:shd w:val="clear" w:color="auto" w:fill="FFFFFF"/>
          <w:vertAlign w:val="superscript"/>
        </w:rPr>
        <w:fldChar w:fldCharType="end"/>
      </w:r>
      <w:r w:rsidR="00EE604B" w:rsidRPr="00633CD8">
        <w:rPr>
          <w:rFonts w:hint="eastAsia"/>
          <w:shd w:val="clear" w:color="auto" w:fill="FFFFFF"/>
        </w:rPr>
        <w:t>。</w:t>
      </w:r>
      <w:r w:rsidR="007B7DEE" w:rsidRPr="007B7DEE">
        <w:rPr>
          <w:rFonts w:hint="eastAsia"/>
        </w:rPr>
        <w:t xml:space="preserve"> </w:t>
      </w:r>
    </w:p>
    <w:p w14:paraId="05AADF4A" w14:textId="4C50E0B1" w:rsidR="003E4396" w:rsidRDefault="007B7DEE" w:rsidP="003F07F3">
      <w:pPr>
        <w:pStyle w:val="a6"/>
        <w:jc w:val="both"/>
        <w:rPr>
          <w:shd w:val="clear" w:color="auto" w:fill="FFFFFF"/>
        </w:rPr>
      </w:pPr>
      <w:r w:rsidRPr="007B7DEE">
        <w:rPr>
          <w:rFonts w:hint="eastAsia"/>
          <w:shd w:val="clear" w:color="auto" w:fill="FFFFFF"/>
        </w:rPr>
        <w:t xml:space="preserve">2005 </w:t>
      </w:r>
      <w:r w:rsidRPr="007B7DEE">
        <w:rPr>
          <w:rFonts w:hint="eastAsia"/>
          <w:shd w:val="clear" w:color="auto" w:fill="FFFFFF"/>
        </w:rPr>
        <w:t>年，王焱梅等人针对国内包装行业需求，提出了折叠纸盒专业设计软件的开发框架。研究强调参数化设计方法，通过建立标准化盒型库和组件图形库，解决了传统通用软件比如</w:t>
      </w:r>
      <w:r w:rsidRPr="007B7DEE">
        <w:rPr>
          <w:rFonts w:hint="eastAsia"/>
          <w:shd w:val="clear" w:color="auto" w:fill="FFFFFF"/>
        </w:rPr>
        <w:t xml:space="preserve"> AutoCAD </w:t>
      </w:r>
      <w:r w:rsidRPr="007B7DEE">
        <w:rPr>
          <w:rFonts w:hint="eastAsia"/>
          <w:shd w:val="clear" w:color="auto" w:fill="FFFFFF"/>
        </w:rPr>
        <w:t>在盒型设计中的低效与误差问题。团队提出将生产工艺流程关联性纳入软件开发，支持从设计到印刷、模切的数据</w:t>
      </w:r>
      <w:r w:rsidRPr="007B7DEE">
        <w:rPr>
          <w:rFonts w:hint="eastAsia"/>
          <w:shd w:val="clear" w:color="auto" w:fill="FFFFFF"/>
        </w:rPr>
        <w:lastRenderedPageBreak/>
        <w:t>传递，增强软件实用性。该研究推动了国产折纸设计软件的市场化进程，为后续行业专用工具的开发奠定了基础，尤其在参数化建模与生产流程集成方面具有开创性意义</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_Ref211210437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[52]</w:t>
      </w:r>
      <w:r w:rsidR="00593B62" w:rsidRPr="00B0401D">
        <w:rPr>
          <w:shd w:val="clear" w:color="auto" w:fill="FFFFFF"/>
          <w:vertAlign w:val="superscript"/>
        </w:rPr>
        <w:fldChar w:fldCharType="end"/>
      </w:r>
      <w:r w:rsidRPr="007B7DEE">
        <w:rPr>
          <w:rFonts w:hint="eastAsia"/>
          <w:shd w:val="clear" w:color="auto" w:fill="FFFFFF"/>
        </w:rPr>
        <w:t>。</w:t>
      </w:r>
    </w:p>
    <w:p w14:paraId="4870EDE2" w14:textId="1899078C" w:rsidR="003E4396" w:rsidRDefault="00A87BD1" w:rsidP="003F07F3">
      <w:pPr>
        <w:pStyle w:val="a6"/>
        <w:jc w:val="both"/>
        <w:rPr>
          <w:shd w:val="clear" w:color="auto" w:fill="FFFFFF"/>
        </w:rPr>
      </w:pPr>
      <w:r>
        <w:rPr>
          <w:rFonts w:hint="eastAsia"/>
          <w:shd w:val="clear" w:color="auto" w:fill="FFFFFF"/>
        </w:rPr>
        <w:t>如</w:t>
      </w:r>
      <w:r>
        <w:rPr>
          <w:shd w:val="clear" w:color="auto" w:fill="FFFFFF"/>
        </w:rPr>
        <w:fldChar w:fldCharType="begin"/>
      </w:r>
      <w:r>
        <w:rPr>
          <w:shd w:val="clear" w:color="auto" w:fill="FFFFFF"/>
        </w:rPr>
        <w:instrText xml:space="preserve"> </w:instrText>
      </w:r>
      <w:r>
        <w:rPr>
          <w:rFonts w:hint="eastAsia"/>
          <w:shd w:val="clear" w:color="auto" w:fill="FFFFFF"/>
        </w:rPr>
        <w:instrText>REF _Ref211249145 \h</w:instrText>
      </w:r>
      <w:r>
        <w:rPr>
          <w:shd w:val="clear" w:color="auto" w:fill="FFFFFF"/>
        </w:rPr>
        <w:instrText xml:space="preserve"> </w:instrText>
      </w:r>
      <w:r>
        <w:rPr>
          <w:shd w:val="clear" w:color="auto" w:fill="FFFFFF"/>
        </w:rPr>
      </w:r>
      <w:r>
        <w:rPr>
          <w:shd w:val="clear" w:color="auto" w:fill="FFFFFF"/>
        </w:rPr>
        <w:fldChar w:fldCharType="separate"/>
      </w:r>
      <w:r w:rsidR="00240967">
        <w:rPr>
          <w:rFonts w:hint="eastAsia"/>
        </w:rPr>
        <w:t>图</w:t>
      </w:r>
      <w:r w:rsidR="00240967">
        <w:rPr>
          <w:rFonts w:hint="eastAsia"/>
        </w:rPr>
        <w:t xml:space="preserve"> </w:t>
      </w:r>
      <w:r w:rsidR="00240967">
        <w:rPr>
          <w:noProof/>
        </w:rPr>
        <w:t>10</w:t>
      </w:r>
      <w:r>
        <w:rPr>
          <w:shd w:val="clear" w:color="auto" w:fill="FFFFFF"/>
        </w:rPr>
        <w:fldChar w:fldCharType="end"/>
      </w:r>
      <w:r>
        <w:rPr>
          <w:rFonts w:hint="eastAsia"/>
          <w:shd w:val="clear" w:color="auto" w:fill="FFFFFF"/>
        </w:rPr>
        <w:t>所示，</w:t>
      </w:r>
      <w:r w:rsidR="00395FF0" w:rsidRPr="00395FF0">
        <w:rPr>
          <w:rFonts w:hint="eastAsia"/>
          <w:shd w:val="clear" w:color="auto" w:fill="FFFFFF"/>
        </w:rPr>
        <w:t>邦友科技开发有限公司开发一款包装设计辅助工具</w:t>
      </w:r>
      <w:r w:rsidR="00395FF0" w:rsidRPr="00395FF0">
        <w:rPr>
          <w:rFonts w:hint="eastAsia"/>
          <w:shd w:val="clear" w:color="auto" w:fill="FFFFFF"/>
        </w:rPr>
        <w:t xml:space="preserve"> FoldUP!3D </w:t>
      </w:r>
      <w:r w:rsidR="00395FF0" w:rsidRPr="00395FF0">
        <w:rPr>
          <w:rFonts w:hint="eastAsia"/>
          <w:shd w:val="clear" w:color="auto" w:fill="FFFFFF"/>
        </w:rPr>
        <w:t>插件软件。从顾客处得到包装设计要求，需要在结构设计软件中进行结构设计后，导入</w:t>
      </w:r>
      <w:r w:rsidR="00395FF0" w:rsidRPr="00395FF0">
        <w:rPr>
          <w:rFonts w:hint="eastAsia"/>
          <w:shd w:val="clear" w:color="auto" w:fill="FFFFFF"/>
        </w:rPr>
        <w:t xml:space="preserve"> illustrator </w:t>
      </w:r>
      <w:r w:rsidR="00395FF0" w:rsidRPr="00395FF0">
        <w:rPr>
          <w:rFonts w:hint="eastAsia"/>
          <w:shd w:val="clear" w:color="auto" w:fill="FFFFFF"/>
        </w:rPr>
        <w:t>进行平面设计（</w:t>
      </w:r>
      <w:r w:rsidR="00395FF0" w:rsidRPr="00395FF0">
        <w:rPr>
          <w:rFonts w:hint="eastAsia"/>
          <w:shd w:val="clear" w:color="auto" w:fill="FFFFFF"/>
        </w:rPr>
        <w:t>illustrator</w:t>
      </w:r>
      <w:r w:rsidR="00395FF0" w:rsidRPr="00395FF0">
        <w:rPr>
          <w:rFonts w:hint="eastAsia"/>
          <w:shd w:val="clear" w:color="auto" w:fill="FFFFFF"/>
        </w:rPr>
        <w:t>为一款强大的矢量图形设计软件），之后再导入结构设计软件进行确认。但在使用</w:t>
      </w:r>
      <w:r w:rsidR="00395FF0" w:rsidRPr="00395FF0">
        <w:rPr>
          <w:rFonts w:hint="eastAsia"/>
          <w:shd w:val="clear" w:color="auto" w:fill="FFFFFF"/>
        </w:rPr>
        <w:t xml:space="preserve">FoldUP!3D </w:t>
      </w:r>
      <w:r w:rsidR="00395FF0" w:rsidRPr="00395FF0">
        <w:rPr>
          <w:rFonts w:hint="eastAsia"/>
          <w:shd w:val="clear" w:color="auto" w:fill="FFFFFF"/>
        </w:rPr>
        <w:t>插件软件后，可直接在</w:t>
      </w:r>
      <w:r w:rsidR="00395FF0" w:rsidRPr="00395FF0">
        <w:rPr>
          <w:rFonts w:hint="eastAsia"/>
          <w:shd w:val="clear" w:color="auto" w:fill="FFFFFF"/>
        </w:rPr>
        <w:t xml:space="preserve"> illustrator </w:t>
      </w:r>
      <w:r w:rsidR="00395FF0" w:rsidRPr="00395FF0">
        <w:rPr>
          <w:rFonts w:hint="eastAsia"/>
          <w:shd w:val="clear" w:color="auto" w:fill="FFFFFF"/>
        </w:rPr>
        <w:t>中进行</w:t>
      </w:r>
      <w:r w:rsidR="00395FF0" w:rsidRPr="00395FF0">
        <w:rPr>
          <w:rFonts w:hint="eastAsia"/>
          <w:shd w:val="clear" w:color="auto" w:fill="FFFFFF"/>
        </w:rPr>
        <w:t xml:space="preserve"> 3D </w:t>
      </w:r>
      <w:r w:rsidR="00395FF0" w:rsidRPr="00395FF0">
        <w:rPr>
          <w:rFonts w:hint="eastAsia"/>
          <w:shd w:val="clear" w:color="auto" w:fill="FFFFFF"/>
        </w:rPr>
        <w:t>效果的演示，免去了文件格式转换的繁琐工作。</w:t>
      </w:r>
    </w:p>
    <w:p w14:paraId="6B7EB388" w14:textId="77777777" w:rsidR="007A579D" w:rsidRDefault="007A579D" w:rsidP="007A579D">
      <w:pPr>
        <w:pStyle w:val="a6"/>
        <w:keepNext/>
        <w:ind w:firstLine="0"/>
        <w:jc w:val="center"/>
      </w:pPr>
      <w:r>
        <w:rPr>
          <w:noProof/>
        </w:rPr>
        <w:drawing>
          <wp:inline distT="0" distB="0" distL="0" distR="0" wp14:anchorId="6E24712A" wp14:editId="236A6B41">
            <wp:extent cx="4140200" cy="3103266"/>
            <wp:effectExtent l="0" t="0" r="0" b="1905"/>
            <wp:docPr id="12011613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48010" cy="3109120"/>
                    </a:xfrm>
                    <a:prstGeom prst="rect">
                      <a:avLst/>
                    </a:prstGeom>
                    <a:noFill/>
                    <a:ln>
                      <a:noFill/>
                    </a:ln>
                  </pic:spPr>
                </pic:pic>
              </a:graphicData>
            </a:graphic>
          </wp:inline>
        </w:drawing>
      </w:r>
    </w:p>
    <w:p w14:paraId="672F07A0" w14:textId="280BEFCA" w:rsidR="007A579D" w:rsidRDefault="007A579D" w:rsidP="007A579D">
      <w:pPr>
        <w:pStyle w:val="ac"/>
        <w:jc w:val="center"/>
        <w:rPr>
          <w:shd w:val="clear" w:color="auto" w:fill="FFFFFF"/>
        </w:rPr>
      </w:pPr>
      <w:bookmarkStart w:id="14" w:name="_Ref21124914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240967">
        <w:rPr>
          <w:noProof/>
        </w:rPr>
        <w:t>10</w:t>
      </w:r>
      <w:r>
        <w:fldChar w:fldCharType="end"/>
      </w:r>
      <w:bookmarkEnd w:id="14"/>
      <w:r w:rsidR="005442F7">
        <w:rPr>
          <w:rFonts w:hint="eastAsia"/>
        </w:rPr>
        <w:t xml:space="preserve"> </w:t>
      </w:r>
      <w:r>
        <w:rPr>
          <w:rFonts w:hint="eastAsia"/>
        </w:rPr>
        <w:t xml:space="preserve"> FoldUp</w:t>
      </w:r>
      <w:r>
        <w:rPr>
          <w:rFonts w:hint="eastAsia"/>
        </w:rPr>
        <w:t>！</w:t>
      </w:r>
      <w:r>
        <w:rPr>
          <w:rFonts w:hint="eastAsia"/>
        </w:rPr>
        <w:t>3D</w:t>
      </w:r>
      <w:r>
        <w:rPr>
          <w:rFonts w:hint="eastAsia"/>
        </w:rPr>
        <w:t>插件</w:t>
      </w:r>
    </w:p>
    <w:p w14:paraId="484C95D5" w14:textId="7B448C5A" w:rsidR="007B7DEE" w:rsidRDefault="00395FF0" w:rsidP="003F07F3">
      <w:pPr>
        <w:pStyle w:val="a6"/>
        <w:jc w:val="both"/>
        <w:rPr>
          <w:shd w:val="clear" w:color="auto" w:fill="FFFFFF"/>
        </w:rPr>
      </w:pPr>
      <w:r w:rsidRPr="00395FF0">
        <w:rPr>
          <w:rFonts w:hint="eastAsia"/>
          <w:shd w:val="clear" w:color="auto" w:fill="FFFFFF"/>
        </w:rPr>
        <w:t>徐绍虎等人将</w:t>
      </w:r>
      <w:r w:rsidRPr="00395FF0">
        <w:rPr>
          <w:rFonts w:hint="eastAsia"/>
          <w:shd w:val="clear" w:color="auto" w:fill="FFFFFF"/>
        </w:rPr>
        <w:t xml:space="preserve"> FoldUp</w:t>
      </w:r>
      <w:r w:rsidRPr="00395FF0">
        <w:rPr>
          <w:rFonts w:hint="eastAsia"/>
          <w:shd w:val="clear" w:color="auto" w:fill="FFFFFF"/>
        </w:rPr>
        <w:t>！</w:t>
      </w:r>
      <w:r w:rsidRPr="00395FF0">
        <w:rPr>
          <w:rFonts w:hint="eastAsia"/>
          <w:shd w:val="clear" w:color="auto" w:fill="FFFFFF"/>
        </w:rPr>
        <w:t xml:space="preserve">3D </w:t>
      </w:r>
      <w:r w:rsidRPr="00395FF0">
        <w:rPr>
          <w:rFonts w:hint="eastAsia"/>
          <w:shd w:val="clear" w:color="auto" w:fill="FFFFFF"/>
        </w:rPr>
        <w:t>软件引入《包装结构设计》教学，通过动态演示纸盒折叠过程，解决了传统教学中模型制作耗时、学生空间想象力不足的问题。该软件支持盒型参数化调整与多角度观察，显著提升了教学效率。研究验证了三维可视化工具在教育场景中的有效性，为折纸技术从工业设计向教育领域延伸提供了成功案例，促进了包装工程专业教学的数字化转型</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_Ref211210497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[53]</w:t>
      </w:r>
      <w:r w:rsidR="00593B62" w:rsidRPr="00B0401D">
        <w:rPr>
          <w:shd w:val="clear" w:color="auto" w:fill="FFFFFF"/>
          <w:vertAlign w:val="superscript"/>
        </w:rPr>
        <w:fldChar w:fldCharType="end"/>
      </w:r>
      <w:r w:rsidRPr="00395FF0">
        <w:rPr>
          <w:rFonts w:hint="eastAsia"/>
          <w:shd w:val="clear" w:color="auto" w:fill="FFFFFF"/>
        </w:rPr>
        <w:t>。</w:t>
      </w:r>
    </w:p>
    <w:p w14:paraId="283149CE" w14:textId="38815707" w:rsidR="00E33001" w:rsidRDefault="00E33001" w:rsidP="003F07F3">
      <w:pPr>
        <w:pStyle w:val="a6"/>
        <w:jc w:val="both"/>
        <w:rPr>
          <w:shd w:val="clear" w:color="auto" w:fill="FFFFFF"/>
        </w:rPr>
      </w:pPr>
      <w:r w:rsidRPr="00E33001">
        <w:rPr>
          <w:rFonts w:hint="eastAsia"/>
          <w:shd w:val="clear" w:color="auto" w:fill="FFFFFF"/>
        </w:rPr>
        <w:t>倪佳辉在理论层面，系统梳理了折纸艺术的发展脉络、工艺特征及教育价值，</w:t>
      </w:r>
      <w:r w:rsidRPr="00E33001">
        <w:rPr>
          <w:rFonts w:hint="eastAsia"/>
          <w:shd w:val="clear" w:color="auto" w:fill="FFFFFF"/>
        </w:rPr>
        <w:lastRenderedPageBreak/>
        <w:t>分析了其与传统数字技术的关系，为折纸数字化实践奠定了理论基础，并创新性地引入</w:t>
      </w:r>
      <w:r w:rsidRPr="00E33001">
        <w:rPr>
          <w:shd w:val="clear" w:color="auto" w:fill="FFFFFF"/>
        </w:rPr>
        <w:t>​​5E</w:t>
      </w:r>
      <w:r w:rsidRPr="00E33001">
        <w:rPr>
          <w:rFonts w:hint="eastAsia"/>
          <w:shd w:val="clear" w:color="auto" w:fill="FFFFFF"/>
        </w:rPr>
        <w:t>模型</w:t>
      </w:r>
      <w:r w:rsidRPr="00E33001">
        <w:rPr>
          <w:shd w:val="clear" w:color="auto" w:fill="FFFFFF"/>
        </w:rPr>
        <w:t>​​</w:t>
      </w:r>
      <w:r w:rsidRPr="00E33001">
        <w:rPr>
          <w:rFonts w:hint="eastAsia"/>
          <w:shd w:val="clear" w:color="auto" w:fill="FFFFFF"/>
        </w:rPr>
        <w:t>构建设计框架以归纳用户需求。在实践层面，他据此提出了面向儿童的设计策略，并开发了一款</w:t>
      </w:r>
      <w:r w:rsidRPr="00E33001">
        <w:rPr>
          <w:shd w:val="clear" w:color="auto" w:fill="FFFFFF"/>
        </w:rPr>
        <w:t>​​</w:t>
      </w:r>
      <w:r w:rsidRPr="00E33001">
        <w:rPr>
          <w:rFonts w:hint="eastAsia"/>
          <w:shd w:val="clear" w:color="auto" w:fill="FFFFFF"/>
        </w:rPr>
        <w:t>儿童折纸创作平台</w:t>
      </w:r>
      <w:r w:rsidRPr="00E33001">
        <w:rPr>
          <w:shd w:val="clear" w:color="auto" w:fill="FFFFFF"/>
        </w:rPr>
        <w:t>​​</w:t>
      </w:r>
      <w:r w:rsidRPr="00E33001">
        <w:rPr>
          <w:rFonts w:hint="eastAsia"/>
          <w:shd w:val="clear" w:color="auto" w:fill="FFFFFF"/>
        </w:rPr>
        <w:t>。该平台的核心创新在于允许儿童自主设计、编辑二维折纸组件以生成可打印的图纸，通过物理拼装完成创意作品，旨在实现传统文化在数字化时代的传承，并拓展至儿童这一新兴受众群体。然而</w:t>
      </w:r>
      <w:r w:rsidRPr="00E33001">
        <w:rPr>
          <w:rFonts w:hint="eastAsia"/>
          <w:shd w:val="clear" w:color="auto" w:fill="FFFFFF"/>
        </w:rPr>
        <w:t>,</w:t>
      </w:r>
      <w:r w:rsidRPr="00E33001">
        <w:rPr>
          <w:rFonts w:hint="eastAsia"/>
          <w:shd w:val="clear" w:color="auto" w:fill="FFFFFF"/>
        </w:rPr>
        <w:t>由于技术上的局限性</w:t>
      </w:r>
      <w:r w:rsidRPr="00E33001">
        <w:rPr>
          <w:rFonts w:hint="eastAsia"/>
          <w:shd w:val="clear" w:color="auto" w:fill="FFFFFF"/>
        </w:rPr>
        <w:t>,</w:t>
      </w:r>
      <w:r w:rsidRPr="00E33001">
        <w:rPr>
          <w:rFonts w:hint="eastAsia"/>
          <w:shd w:val="clear" w:color="auto" w:fill="FFFFFF"/>
        </w:rPr>
        <w:t>该平台仅能在设计二维折纸组件时发挥作用</w:t>
      </w:r>
      <w:r w:rsidRPr="00E33001">
        <w:rPr>
          <w:rFonts w:hint="eastAsia"/>
          <w:shd w:val="clear" w:color="auto" w:fill="FFFFFF"/>
        </w:rPr>
        <w:t>,</w:t>
      </w:r>
      <w:r w:rsidRPr="00E33001">
        <w:rPr>
          <w:rFonts w:hint="eastAsia"/>
          <w:shd w:val="clear" w:color="auto" w:fill="FFFFFF"/>
        </w:rPr>
        <w:t>无法同时生成三维立体的折纸组件效果</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_Ref211210520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[54]</w:t>
      </w:r>
      <w:r w:rsidR="00593B62" w:rsidRPr="00B0401D">
        <w:rPr>
          <w:shd w:val="clear" w:color="auto" w:fill="FFFFFF"/>
          <w:vertAlign w:val="superscript"/>
        </w:rPr>
        <w:fldChar w:fldCharType="end"/>
      </w:r>
      <w:r>
        <w:rPr>
          <w:rFonts w:hint="eastAsia"/>
          <w:shd w:val="clear" w:color="auto" w:fill="FFFFFF"/>
        </w:rPr>
        <w:t>。</w:t>
      </w:r>
    </w:p>
    <w:p w14:paraId="4CFE0E1E" w14:textId="44536FEB" w:rsidR="00A51100" w:rsidRDefault="00A51100" w:rsidP="003F07F3">
      <w:pPr>
        <w:pStyle w:val="a6"/>
        <w:jc w:val="both"/>
        <w:rPr>
          <w:shd w:val="clear" w:color="auto" w:fill="FFFFFF"/>
        </w:rPr>
      </w:pPr>
      <w:r w:rsidRPr="00A51100">
        <w:rPr>
          <w:rFonts w:hint="eastAsia"/>
          <w:shd w:val="clear" w:color="auto" w:fill="FFFFFF"/>
        </w:rPr>
        <w:t>龚江涛</w:t>
      </w:r>
      <w:r>
        <w:rPr>
          <w:rFonts w:hint="eastAsia"/>
          <w:shd w:val="clear" w:color="auto" w:fill="FFFFFF"/>
        </w:rPr>
        <w:t>等设计了</w:t>
      </w:r>
      <w:r w:rsidRPr="00A51100">
        <w:rPr>
          <w:shd w:val="clear" w:color="auto" w:fill="FFFFFF"/>
        </w:rPr>
        <w:t>一个面向儿童的辅助折纸创作交互系统</w:t>
      </w:r>
      <w:r w:rsidRPr="00A51100">
        <w:rPr>
          <w:shd w:val="clear" w:color="auto" w:fill="FFFFFF"/>
        </w:rPr>
        <w:t>PaperJeemo</w:t>
      </w:r>
      <w:r>
        <w:rPr>
          <w:rFonts w:hint="eastAsia"/>
          <w:shd w:val="clear" w:color="auto" w:fill="FFFFFF"/>
        </w:rPr>
        <w:t>，</w:t>
      </w:r>
      <w:r w:rsidRPr="00A51100">
        <w:rPr>
          <w:rFonts w:hint="eastAsia"/>
          <w:shd w:val="clear" w:color="auto" w:fill="FFFFFF"/>
        </w:rPr>
        <w:t>聚焦于面向儿童的用户交互界面设计与普遍可用性，旨在服务全年龄段的儿童与成人用户。</w:t>
      </w:r>
      <w:r w:rsidR="00AD4795">
        <w:rPr>
          <w:rFonts w:hint="eastAsia"/>
          <w:shd w:val="clear" w:color="auto" w:fill="FFFFFF"/>
        </w:rPr>
        <w:t>该交互系统</w:t>
      </w:r>
      <w:r w:rsidR="00AD4795" w:rsidRPr="00AD4795">
        <w:rPr>
          <w:rFonts w:hint="eastAsia"/>
          <w:shd w:val="clear" w:color="auto" w:fill="FFFFFF"/>
        </w:rPr>
        <w:t>通过“网格坍缩”自动提取模型骨骼，把任意三维形状分割成语义组件，再用矩形截锥等易折几何体拟合各组件并展开成二维平面图纸，同时提供“新建</w:t>
      </w:r>
      <w:r w:rsidR="00AD4795" w:rsidRPr="00AD4795">
        <w:rPr>
          <w:rFonts w:hint="eastAsia"/>
          <w:shd w:val="clear" w:color="auto" w:fill="FFFFFF"/>
        </w:rPr>
        <w:t>-</w:t>
      </w:r>
      <w:r w:rsidR="00AD4795" w:rsidRPr="00AD4795">
        <w:rPr>
          <w:rFonts w:hint="eastAsia"/>
          <w:shd w:val="clear" w:color="auto" w:fill="FFFFFF"/>
        </w:rPr>
        <w:t>蒙皮</w:t>
      </w:r>
      <w:r w:rsidR="00AD4795" w:rsidRPr="00AD4795">
        <w:rPr>
          <w:rFonts w:hint="eastAsia"/>
          <w:shd w:val="clear" w:color="auto" w:fill="FFFFFF"/>
        </w:rPr>
        <w:t>-</w:t>
      </w:r>
      <w:r w:rsidR="00AD4795" w:rsidRPr="00AD4795">
        <w:rPr>
          <w:rFonts w:hint="eastAsia"/>
          <w:shd w:val="clear" w:color="auto" w:fill="FFFFFF"/>
        </w:rPr>
        <w:t>移动</w:t>
      </w:r>
      <w:r w:rsidR="00AD4795" w:rsidRPr="00AD4795">
        <w:rPr>
          <w:rFonts w:hint="eastAsia"/>
          <w:shd w:val="clear" w:color="auto" w:fill="FFFFFF"/>
        </w:rPr>
        <w:t>-</w:t>
      </w:r>
      <w:r w:rsidR="00AD4795" w:rsidRPr="00AD4795">
        <w:rPr>
          <w:rFonts w:hint="eastAsia"/>
          <w:shd w:val="clear" w:color="auto" w:fill="FFFFFF"/>
        </w:rPr>
        <w:t>旋转”四步骨骼草图式建模界面，让用户无需专业术语即可快速建模、一键生成可打印、易折叠的折纸图纸。</w:t>
      </w:r>
      <w:r w:rsidRPr="00A51100">
        <w:rPr>
          <w:rFonts w:hint="eastAsia"/>
          <w:shd w:val="clear" w:color="auto" w:fill="FFFFFF"/>
        </w:rPr>
        <w:t>研究强调了该工具在亲子教育互动与非专业用户的快速原型制作等方面的应用价值。通过实验评估，研究证实了该系统在不同年龄层用户中均具有良好的易用性，为实现折纸创作的普及提供了有效的技术交互方案</w:t>
      </w:r>
      <w:r w:rsidR="00593B62" w:rsidRPr="00B0401D">
        <w:rPr>
          <w:shd w:val="clear" w:color="auto" w:fill="FFFFFF"/>
          <w:vertAlign w:val="superscript"/>
        </w:rPr>
        <w:fldChar w:fldCharType="begin"/>
      </w:r>
      <w:r w:rsidR="00593B62" w:rsidRPr="00B0401D">
        <w:rPr>
          <w:shd w:val="clear" w:color="auto" w:fill="FFFFFF"/>
          <w:vertAlign w:val="superscript"/>
        </w:rPr>
        <w:instrText xml:space="preserve"> </w:instrText>
      </w:r>
      <w:r w:rsidR="00593B62" w:rsidRPr="00B0401D">
        <w:rPr>
          <w:rFonts w:hint="eastAsia"/>
          <w:shd w:val="clear" w:color="auto" w:fill="FFFFFF"/>
          <w:vertAlign w:val="superscript"/>
        </w:rPr>
        <w:instrText>REF _Ref211210547 \r \h</w:instrText>
      </w:r>
      <w:r w:rsidR="00593B62" w:rsidRPr="00B0401D">
        <w:rPr>
          <w:shd w:val="clear" w:color="auto" w:fill="FFFFFF"/>
          <w:vertAlign w:val="superscript"/>
        </w:rPr>
        <w:instrText xml:space="preserve"> </w:instrText>
      </w:r>
      <w:r w:rsidR="003F07F3" w:rsidRPr="00B0401D">
        <w:rPr>
          <w:shd w:val="clear" w:color="auto" w:fill="FFFFFF"/>
          <w:vertAlign w:val="superscript"/>
        </w:rPr>
        <w:instrText xml:space="preserve"> \* MERGEFORMAT </w:instrText>
      </w:r>
      <w:r w:rsidR="00593B62" w:rsidRPr="00B0401D">
        <w:rPr>
          <w:shd w:val="clear" w:color="auto" w:fill="FFFFFF"/>
          <w:vertAlign w:val="superscript"/>
        </w:rPr>
      </w:r>
      <w:r w:rsidR="00593B62" w:rsidRPr="00B0401D">
        <w:rPr>
          <w:shd w:val="clear" w:color="auto" w:fill="FFFFFF"/>
          <w:vertAlign w:val="superscript"/>
        </w:rPr>
        <w:fldChar w:fldCharType="separate"/>
      </w:r>
      <w:r w:rsidR="00240967">
        <w:rPr>
          <w:shd w:val="clear" w:color="auto" w:fill="FFFFFF"/>
          <w:vertAlign w:val="superscript"/>
        </w:rPr>
        <w:t>[55]</w:t>
      </w:r>
      <w:r w:rsidR="00593B62" w:rsidRPr="00B0401D">
        <w:rPr>
          <w:shd w:val="clear" w:color="auto" w:fill="FFFFFF"/>
          <w:vertAlign w:val="superscript"/>
        </w:rPr>
        <w:fldChar w:fldCharType="end"/>
      </w:r>
      <w:r w:rsidRPr="00A51100">
        <w:rPr>
          <w:rFonts w:hint="eastAsia"/>
          <w:shd w:val="clear" w:color="auto" w:fill="FFFFFF"/>
        </w:rPr>
        <w:t>。</w:t>
      </w:r>
    </w:p>
    <w:p w14:paraId="12E491EB" w14:textId="002480AC" w:rsidR="00E33001" w:rsidRDefault="004E7095" w:rsidP="00956997">
      <w:pPr>
        <w:pStyle w:val="a6"/>
        <w:rPr>
          <w:shd w:val="clear" w:color="auto" w:fill="FFFFFF"/>
        </w:rPr>
      </w:pPr>
      <w:r>
        <w:rPr>
          <w:rFonts w:hint="eastAsia"/>
          <w:shd w:val="clear" w:color="auto" w:fill="FFFFFF"/>
        </w:rPr>
        <w:t>而</w:t>
      </w:r>
      <w:r w:rsidRPr="00CC3637">
        <w:rPr>
          <w:shd w:val="clear" w:color="auto" w:fill="FFFFFF"/>
        </w:rPr>
        <w:t>折纸结构在机械等工程领域的启发与应用</w:t>
      </w:r>
      <w:r>
        <w:rPr>
          <w:rFonts w:hint="eastAsia"/>
          <w:shd w:val="clear" w:color="auto" w:fill="FFFFFF"/>
        </w:rPr>
        <w:t>等方面</w:t>
      </w:r>
      <w:r w:rsidRPr="00CC3637">
        <w:rPr>
          <w:shd w:val="clear" w:color="auto" w:fill="FFFFFF"/>
        </w:rPr>
        <w:t>，此类研究多依赖于专业仿真软件</w:t>
      </w:r>
      <w:r w:rsidR="00D24976">
        <w:rPr>
          <w:rFonts w:hint="eastAsia"/>
          <w:shd w:val="clear" w:color="auto" w:fill="FFFFFF"/>
        </w:rPr>
        <w:t>，</w:t>
      </w:r>
      <w:r w:rsidR="00B33D51" w:rsidRPr="004412C2">
        <w:rPr>
          <w:rFonts w:hint="eastAsia"/>
          <w:shd w:val="clear" w:color="auto" w:fill="FFFFFF"/>
        </w:rPr>
        <w:t>李彦强</w:t>
      </w:r>
      <w:r w:rsidR="00B33D51" w:rsidRPr="00513700">
        <w:rPr>
          <w:rFonts w:hint="eastAsia"/>
          <w:shd w:val="clear" w:color="auto" w:fill="FFFFFF"/>
        </w:rPr>
        <w:t>受菱形十二面体折纸弹性球模型结构的启发</w:t>
      </w:r>
      <w:r w:rsidR="00B33D51" w:rsidRPr="00513700">
        <w:rPr>
          <w:rFonts w:hint="eastAsia"/>
          <w:shd w:val="clear" w:color="auto" w:fill="FFFFFF"/>
        </w:rPr>
        <w:t>,</w:t>
      </w:r>
      <w:r w:rsidR="00B33D51" w:rsidRPr="00513700">
        <w:rPr>
          <w:rFonts w:hint="eastAsia"/>
          <w:shd w:val="clear" w:color="auto" w:fill="FFFFFF"/>
        </w:rPr>
        <w:t>成功研制了一种新型的基于折纸弹性球的软体变胞机器人</w:t>
      </w:r>
      <w:r w:rsidR="00B33D51" w:rsidRPr="00513700">
        <w:rPr>
          <w:rFonts w:hint="eastAsia"/>
          <w:shd w:val="clear" w:color="auto" w:fill="FFFFFF"/>
        </w:rPr>
        <w:t>,</w:t>
      </w:r>
      <w:r w:rsidR="00B33D51" w:rsidRPr="00513700">
        <w:rPr>
          <w:rFonts w:hint="eastAsia"/>
          <w:shd w:val="clear" w:color="auto" w:fill="FFFFFF"/>
        </w:rPr>
        <w:t>该机器人具有两栖运动能力</w:t>
      </w:r>
      <w:r w:rsidR="00B33D51" w:rsidRPr="00513700">
        <w:rPr>
          <w:rFonts w:hint="eastAsia"/>
          <w:shd w:val="clear" w:color="auto" w:fill="FFFFFF"/>
        </w:rPr>
        <w:t>,</w:t>
      </w:r>
      <w:r w:rsidR="00B33D51" w:rsidRPr="00513700">
        <w:rPr>
          <w:rFonts w:hint="eastAsia"/>
          <w:shd w:val="clear" w:color="auto" w:fill="FFFFFF"/>
        </w:rPr>
        <w:t>可在平地、松软沙地、水下人工海床、水下斜坡实现行走和爬行</w:t>
      </w:r>
      <w:r w:rsidR="00657220" w:rsidRPr="00B0401D">
        <w:rPr>
          <w:shd w:val="clear" w:color="auto" w:fill="FFFFFF"/>
          <w:vertAlign w:val="superscript"/>
        </w:rPr>
        <w:fldChar w:fldCharType="begin"/>
      </w:r>
      <w:r w:rsidR="00657220" w:rsidRPr="00B0401D">
        <w:rPr>
          <w:shd w:val="clear" w:color="auto" w:fill="FFFFFF"/>
          <w:vertAlign w:val="superscript"/>
        </w:rPr>
        <w:instrText xml:space="preserve"> </w:instrText>
      </w:r>
      <w:r w:rsidR="00657220" w:rsidRPr="00B0401D">
        <w:rPr>
          <w:rFonts w:hint="eastAsia"/>
          <w:shd w:val="clear" w:color="auto" w:fill="FFFFFF"/>
          <w:vertAlign w:val="superscript"/>
        </w:rPr>
        <w:instrText>REF _Ref211291947 \r \h</w:instrText>
      </w:r>
      <w:r w:rsidR="00657220" w:rsidRPr="00B0401D">
        <w:rPr>
          <w:shd w:val="clear" w:color="auto" w:fill="FFFFFF"/>
          <w:vertAlign w:val="superscript"/>
        </w:rPr>
        <w:instrText xml:space="preserve"> </w:instrText>
      </w:r>
      <w:r w:rsidR="00B0401D">
        <w:rPr>
          <w:shd w:val="clear" w:color="auto" w:fill="FFFFFF"/>
          <w:vertAlign w:val="superscript"/>
        </w:rPr>
        <w:instrText xml:space="preserve"> \* MERGEFORMAT </w:instrText>
      </w:r>
      <w:r w:rsidR="00657220" w:rsidRPr="00B0401D">
        <w:rPr>
          <w:shd w:val="clear" w:color="auto" w:fill="FFFFFF"/>
          <w:vertAlign w:val="superscript"/>
        </w:rPr>
      </w:r>
      <w:r w:rsidR="00657220" w:rsidRPr="00B0401D">
        <w:rPr>
          <w:shd w:val="clear" w:color="auto" w:fill="FFFFFF"/>
          <w:vertAlign w:val="superscript"/>
        </w:rPr>
        <w:fldChar w:fldCharType="separate"/>
      </w:r>
      <w:r w:rsidR="00240967">
        <w:rPr>
          <w:shd w:val="clear" w:color="auto" w:fill="FFFFFF"/>
          <w:vertAlign w:val="superscript"/>
        </w:rPr>
        <w:t>[56]</w:t>
      </w:r>
      <w:r w:rsidR="00657220" w:rsidRPr="00B0401D">
        <w:rPr>
          <w:shd w:val="clear" w:color="auto" w:fill="FFFFFF"/>
          <w:vertAlign w:val="superscript"/>
        </w:rPr>
        <w:fldChar w:fldCharType="end"/>
      </w:r>
      <w:r w:rsidR="00B33D51" w:rsidRPr="00513700">
        <w:rPr>
          <w:rFonts w:hint="eastAsia"/>
          <w:shd w:val="clear" w:color="auto" w:fill="FFFFFF"/>
        </w:rPr>
        <w:t>。</w:t>
      </w:r>
      <w:r w:rsidR="003F07F3" w:rsidRPr="003F07F3">
        <w:rPr>
          <w:shd w:val="clear" w:color="auto" w:fill="FFFFFF"/>
        </w:rPr>
        <w:t>王汝贵等人针对基于折纸原理，结合</w:t>
      </w:r>
      <w:r w:rsidR="003F07F3" w:rsidRPr="003F07F3">
        <w:rPr>
          <w:shd w:val="clear" w:color="auto" w:fill="FFFFFF"/>
        </w:rPr>
        <w:t>Bennett</w:t>
      </w:r>
      <w:r w:rsidR="003F07F3" w:rsidRPr="003F07F3">
        <w:rPr>
          <w:shd w:val="clear" w:color="auto" w:fill="FFFFFF"/>
        </w:rPr>
        <w:t>机构设计出一类可串联的折纸单元，并据此构建模块化机械手指，各指节可首尾串联、灵活替换，形成整体自由度为一的驱动结构。所设计的机械手每指仅需单一驱动源，抓取过程中各指节保持等角运动，形成圆形包络轨迹，适用于圆柱形物体的包络抓取；对非圆柱形目标亦可切换至指尖抓取模式，展现出良好的抓取适应性与操作灵活性</w:t>
      </w:r>
      <w:r w:rsidR="00BD1544" w:rsidRPr="00B0401D">
        <w:rPr>
          <w:shd w:val="clear" w:color="auto" w:fill="FFFFFF"/>
          <w:vertAlign w:val="superscript"/>
        </w:rPr>
        <w:fldChar w:fldCharType="begin"/>
      </w:r>
      <w:r w:rsidR="00BD1544" w:rsidRPr="00B0401D">
        <w:rPr>
          <w:shd w:val="clear" w:color="auto" w:fill="FFFFFF"/>
          <w:vertAlign w:val="superscript"/>
        </w:rPr>
        <w:instrText xml:space="preserve"> REF _Ref211292393 \r \h </w:instrText>
      </w:r>
      <w:r w:rsidR="00B0401D">
        <w:rPr>
          <w:shd w:val="clear" w:color="auto" w:fill="FFFFFF"/>
          <w:vertAlign w:val="superscript"/>
        </w:rPr>
        <w:instrText xml:space="preserve"> \* MERGEFORMAT </w:instrText>
      </w:r>
      <w:r w:rsidR="00BD1544" w:rsidRPr="00B0401D">
        <w:rPr>
          <w:shd w:val="clear" w:color="auto" w:fill="FFFFFF"/>
          <w:vertAlign w:val="superscript"/>
        </w:rPr>
      </w:r>
      <w:r w:rsidR="00BD1544" w:rsidRPr="00B0401D">
        <w:rPr>
          <w:shd w:val="clear" w:color="auto" w:fill="FFFFFF"/>
          <w:vertAlign w:val="superscript"/>
        </w:rPr>
        <w:fldChar w:fldCharType="separate"/>
      </w:r>
      <w:r w:rsidR="00240967">
        <w:rPr>
          <w:shd w:val="clear" w:color="auto" w:fill="FFFFFF"/>
          <w:vertAlign w:val="superscript"/>
        </w:rPr>
        <w:t>[57]</w:t>
      </w:r>
      <w:r w:rsidR="00BD1544" w:rsidRPr="00B0401D">
        <w:rPr>
          <w:shd w:val="clear" w:color="auto" w:fill="FFFFFF"/>
          <w:vertAlign w:val="superscript"/>
        </w:rPr>
        <w:fldChar w:fldCharType="end"/>
      </w:r>
      <w:r w:rsidR="003F07F3" w:rsidRPr="003F07F3">
        <w:rPr>
          <w:shd w:val="clear" w:color="auto" w:fill="FFFFFF"/>
        </w:rPr>
        <w:t>。</w:t>
      </w:r>
      <w:r w:rsidR="00412A33" w:rsidRPr="00412A33">
        <w:rPr>
          <w:shd w:val="clear" w:color="auto" w:fill="FFFFFF"/>
        </w:rPr>
        <w:t>张妍悦等人针对当前包装结构存在的空间利用率低、材料浪费严重及设计缺乏创新等问题，基于可折叠包装的前期调研，选取三浦折叠、对角折叠与吉村式折叠三种折纸技术，分别构建其折痕数学模型，并通过优化结构参数，实现了包装的变容积设计。实验结果表明，三种折叠结构均具备较高的折展比，且在支撑强度与抗张</w:t>
      </w:r>
      <w:r w:rsidR="00412A33" w:rsidRPr="00412A33">
        <w:rPr>
          <w:shd w:val="clear" w:color="auto" w:fill="FFFFFF"/>
        </w:rPr>
        <w:lastRenderedPageBreak/>
        <w:t>强度方面均满足实用要求，能够有效保护内装物，并便于运输与存储。综合比较，对角折叠包装在多项性能中表现最优，具备良好的实用性与市场应用潜力，为可变容积折叠包装的结构创新提供了可行路径</w:t>
      </w:r>
      <w:r w:rsidR="00412A33" w:rsidRPr="00B0401D">
        <w:rPr>
          <w:shd w:val="clear" w:color="auto" w:fill="FFFFFF"/>
          <w:vertAlign w:val="superscript"/>
        </w:rPr>
        <w:fldChar w:fldCharType="begin"/>
      </w:r>
      <w:r w:rsidR="00412A33" w:rsidRPr="00B0401D">
        <w:rPr>
          <w:shd w:val="clear" w:color="auto" w:fill="FFFFFF"/>
          <w:vertAlign w:val="superscript"/>
        </w:rPr>
        <w:instrText xml:space="preserve"> REF _Ref211242621 \r \h </w:instrText>
      </w:r>
      <w:r w:rsidR="00B0401D">
        <w:rPr>
          <w:shd w:val="clear" w:color="auto" w:fill="FFFFFF"/>
          <w:vertAlign w:val="superscript"/>
        </w:rPr>
        <w:instrText xml:space="preserve"> \* MERGEFORMAT </w:instrText>
      </w:r>
      <w:r w:rsidR="00412A33" w:rsidRPr="00B0401D">
        <w:rPr>
          <w:shd w:val="clear" w:color="auto" w:fill="FFFFFF"/>
          <w:vertAlign w:val="superscript"/>
        </w:rPr>
      </w:r>
      <w:r w:rsidR="00412A33" w:rsidRPr="00B0401D">
        <w:rPr>
          <w:shd w:val="clear" w:color="auto" w:fill="FFFFFF"/>
          <w:vertAlign w:val="superscript"/>
        </w:rPr>
        <w:fldChar w:fldCharType="separate"/>
      </w:r>
      <w:r w:rsidR="00240967">
        <w:rPr>
          <w:shd w:val="clear" w:color="auto" w:fill="FFFFFF"/>
          <w:vertAlign w:val="superscript"/>
        </w:rPr>
        <w:t>[58]</w:t>
      </w:r>
      <w:r w:rsidR="00412A33" w:rsidRPr="00B0401D">
        <w:rPr>
          <w:shd w:val="clear" w:color="auto" w:fill="FFFFFF"/>
          <w:vertAlign w:val="superscript"/>
        </w:rPr>
        <w:fldChar w:fldCharType="end"/>
      </w:r>
      <w:r w:rsidR="00412A33" w:rsidRPr="00412A33">
        <w:rPr>
          <w:shd w:val="clear" w:color="auto" w:fill="FFFFFF"/>
        </w:rPr>
        <w:t>。韩伟涛等人针对传统刚性管道机器人存在的体积大、环境适应性差等问题，提出一种基于</w:t>
      </w:r>
      <w:r w:rsidR="00412A33" w:rsidRPr="00412A33">
        <w:rPr>
          <w:shd w:val="clear" w:color="auto" w:fill="FFFFFF"/>
        </w:rPr>
        <w:t>Kresling</w:t>
      </w:r>
      <w:r w:rsidR="00412A33" w:rsidRPr="00412A33">
        <w:rPr>
          <w:shd w:val="clear" w:color="auto" w:fill="FFFFFF"/>
        </w:rPr>
        <w:t>折纸结构的软体管道机器人。该机器人受生物蠕动爬行机制启发，采用塔簧</w:t>
      </w:r>
      <w:r w:rsidR="00412A33" w:rsidRPr="00412A33">
        <w:rPr>
          <w:shd w:val="clear" w:color="auto" w:fill="FFFFFF"/>
        </w:rPr>
        <w:t>-Kresling</w:t>
      </w:r>
      <w:r w:rsidR="00412A33" w:rsidRPr="00412A33">
        <w:rPr>
          <w:shd w:val="clear" w:color="auto" w:fill="FFFFFF"/>
        </w:rPr>
        <w:t>折纸组合作为伸缩单元，辅以硅胶摩擦带提供行进所需摩擦力。研究进一步分析了伸缩结构类型、折纸单元收缩长度、材料与角度参数及摩擦力对运动性能的影响，并制作样机验证了其在不同内径、倾斜角度与形状管道中的通行能力。实验证明，该机器人具备良好的环境适应性与运动灵活性，能够凭借折纸结构的柔顺变形在复杂管道环境中稳定行进，为管道检测与维护任务提供了一种新型解决方案</w:t>
      </w:r>
      <w:r w:rsidR="00BD1544" w:rsidRPr="00B0401D">
        <w:rPr>
          <w:shd w:val="clear" w:color="auto" w:fill="FFFFFF"/>
          <w:vertAlign w:val="superscript"/>
        </w:rPr>
        <w:fldChar w:fldCharType="begin"/>
      </w:r>
      <w:r w:rsidR="00BD1544" w:rsidRPr="00B0401D">
        <w:rPr>
          <w:shd w:val="clear" w:color="auto" w:fill="FFFFFF"/>
          <w:vertAlign w:val="superscript"/>
        </w:rPr>
        <w:instrText xml:space="preserve"> REF _Ref211292521 \r \h </w:instrText>
      </w:r>
      <w:r w:rsidR="00B0401D">
        <w:rPr>
          <w:shd w:val="clear" w:color="auto" w:fill="FFFFFF"/>
          <w:vertAlign w:val="superscript"/>
        </w:rPr>
        <w:instrText xml:space="preserve"> \* MERGEFORMAT </w:instrText>
      </w:r>
      <w:r w:rsidR="00BD1544" w:rsidRPr="00B0401D">
        <w:rPr>
          <w:shd w:val="clear" w:color="auto" w:fill="FFFFFF"/>
          <w:vertAlign w:val="superscript"/>
        </w:rPr>
      </w:r>
      <w:r w:rsidR="00BD1544" w:rsidRPr="00B0401D">
        <w:rPr>
          <w:shd w:val="clear" w:color="auto" w:fill="FFFFFF"/>
          <w:vertAlign w:val="superscript"/>
        </w:rPr>
        <w:fldChar w:fldCharType="separate"/>
      </w:r>
      <w:r w:rsidR="00240967">
        <w:rPr>
          <w:shd w:val="clear" w:color="auto" w:fill="FFFFFF"/>
          <w:vertAlign w:val="superscript"/>
        </w:rPr>
        <w:t>[59]</w:t>
      </w:r>
      <w:r w:rsidR="00BD1544" w:rsidRPr="00B0401D">
        <w:rPr>
          <w:shd w:val="clear" w:color="auto" w:fill="FFFFFF"/>
          <w:vertAlign w:val="superscript"/>
        </w:rPr>
        <w:fldChar w:fldCharType="end"/>
      </w:r>
      <w:r w:rsidR="00412A33" w:rsidRPr="00412A33">
        <w:rPr>
          <w:shd w:val="clear" w:color="auto" w:fill="FFFFFF"/>
        </w:rPr>
        <w:t>。</w:t>
      </w:r>
    </w:p>
    <w:bookmarkEnd w:id="6"/>
    <w:p w14:paraId="65E180AA" w14:textId="1DDAB4D2" w:rsidR="005B6BAE" w:rsidRPr="004B0106" w:rsidRDefault="005B6BAE" w:rsidP="003F07F3">
      <w:pPr>
        <w:pStyle w:val="a6"/>
        <w:jc w:val="both"/>
        <w:rPr>
          <w:b/>
          <w:bCs/>
          <w:shd w:val="clear" w:color="auto" w:fill="FFFFFF"/>
        </w:rPr>
      </w:pPr>
      <w:r w:rsidRPr="004B0106">
        <w:rPr>
          <w:rFonts w:hint="eastAsia"/>
          <w:b/>
          <w:bCs/>
          <w:shd w:val="clear" w:color="auto" w:fill="FFFFFF"/>
        </w:rPr>
        <w:t>（三）趋向预测</w:t>
      </w:r>
    </w:p>
    <w:p w14:paraId="758F0C65" w14:textId="6CC63D4A" w:rsidR="00D2081E" w:rsidRPr="00D2081E" w:rsidRDefault="00D2081E" w:rsidP="00D2081E">
      <w:pPr>
        <w:pStyle w:val="a6"/>
        <w:rPr>
          <w:shd w:val="clear" w:color="auto" w:fill="FFFFFF"/>
        </w:rPr>
      </w:pPr>
      <w:r w:rsidRPr="00D2081E">
        <w:rPr>
          <w:rFonts w:hint="eastAsia"/>
          <w:shd w:val="clear" w:color="auto" w:fill="FFFFFF"/>
        </w:rPr>
        <w:t>随着计算机辅助设计（</w:t>
      </w:r>
      <w:r w:rsidRPr="00D2081E">
        <w:rPr>
          <w:rFonts w:hint="eastAsia"/>
          <w:shd w:val="clear" w:color="auto" w:fill="FFFFFF"/>
        </w:rPr>
        <w:t>CAD</w:t>
      </w:r>
      <w:r w:rsidRPr="00D2081E">
        <w:rPr>
          <w:rFonts w:hint="eastAsia"/>
          <w:shd w:val="clear" w:color="auto" w:fill="FFFFFF"/>
        </w:rPr>
        <w:t>）和仿真技术的快速发展，折纸设计已从传统的手工操作逐渐演化为一种融合艺术创意与工程逻辑的数字化设计方法。然而，现有的折纸软件如</w:t>
      </w:r>
      <w:r w:rsidRPr="00D2081E">
        <w:rPr>
          <w:rFonts w:hint="eastAsia"/>
          <w:shd w:val="clear" w:color="auto" w:fill="FFFFFF"/>
        </w:rPr>
        <w:t xml:space="preserve"> ORIPA</w:t>
      </w:r>
      <w:r w:rsidRPr="00D2081E">
        <w:rPr>
          <w:rFonts w:hint="eastAsia"/>
          <w:shd w:val="clear" w:color="auto" w:fill="FFFFFF"/>
        </w:rPr>
        <w:t>、</w:t>
      </w:r>
      <w:r w:rsidRPr="00D2081E">
        <w:rPr>
          <w:rFonts w:hint="eastAsia"/>
          <w:shd w:val="clear" w:color="auto" w:fill="FFFFFF"/>
        </w:rPr>
        <w:t xml:space="preserve">TreeMaker </w:t>
      </w:r>
      <w:r w:rsidRPr="00D2081E">
        <w:rPr>
          <w:rFonts w:hint="eastAsia"/>
          <w:shd w:val="clear" w:color="auto" w:fill="FFFFFF"/>
        </w:rPr>
        <w:t>和</w:t>
      </w:r>
      <w:r w:rsidRPr="00D2081E">
        <w:rPr>
          <w:rFonts w:hint="eastAsia"/>
          <w:shd w:val="clear" w:color="auto" w:fill="FFFFFF"/>
        </w:rPr>
        <w:t xml:space="preserve"> Origamizer </w:t>
      </w:r>
      <w:r w:rsidRPr="00D2081E">
        <w:rPr>
          <w:rFonts w:hint="eastAsia"/>
          <w:shd w:val="clear" w:color="auto" w:fill="FFFFFF"/>
        </w:rPr>
        <w:t>虽然在复杂折纸结构的几何建模与可行性验证方面取得了显著成就，但其功能仍主要服务于工程分析与参数优化，对设计师的思维方式与交互需求支持不足。在艺术创作和教学场景中，设计者仍更倾向于依靠手工折叠的直觉操作来探索形态，这表明折纸设计的未来发展应当更加关注“以人为中心”的数字化创作方式。</w:t>
      </w:r>
    </w:p>
    <w:p w14:paraId="73FB308A" w14:textId="6B3E353C" w:rsidR="00D2081E" w:rsidRPr="001E1E41" w:rsidRDefault="00D2081E" w:rsidP="001E1E41">
      <w:pPr>
        <w:pStyle w:val="a6"/>
        <w:rPr>
          <w:shd w:val="clear" w:color="auto" w:fill="FFFFFF"/>
        </w:rPr>
      </w:pPr>
      <w:r w:rsidRPr="00D2081E">
        <w:rPr>
          <w:rFonts w:hint="eastAsia"/>
          <w:shd w:val="clear" w:color="auto" w:fill="FFFFFF"/>
        </w:rPr>
        <w:t>目前折纸领域尚未形成一套可共享、可复用的综合设计方法，导致各阶段的研究和应用割裂进行</w:t>
      </w:r>
      <w:r w:rsidRPr="00D2081E">
        <w:rPr>
          <w:rFonts w:hint="eastAsia"/>
          <w:shd w:val="clear" w:color="auto" w:fill="FFFFFF"/>
        </w:rPr>
        <w:t xml:space="preserve"> </w:t>
      </w:r>
      <w:r w:rsidRPr="00D2081E">
        <w:rPr>
          <w:rFonts w:hint="eastAsia"/>
          <w:shd w:val="clear" w:color="auto" w:fill="FFFFFF"/>
        </w:rPr>
        <w:t>。这一现状表明，未来折纸设计的发展方向将朝着设计方法系统化与流程集成化迈进。目前折纸设计主要存在两种方法路径：直接设计（</w:t>
      </w:r>
      <w:r w:rsidRPr="00D2081E">
        <w:rPr>
          <w:rFonts w:hint="eastAsia"/>
          <w:shd w:val="clear" w:color="auto" w:fill="FFFFFF"/>
        </w:rPr>
        <w:t>Direct Design</w:t>
      </w:r>
      <w:r w:rsidRPr="00D2081E">
        <w:rPr>
          <w:rFonts w:hint="eastAsia"/>
          <w:shd w:val="clear" w:color="auto" w:fill="FFFFFF"/>
        </w:rPr>
        <w:t>）：通过对已知折痕图的应用或改造来解决具体设计问题；逆向设计（</w:t>
      </w:r>
      <w:r w:rsidRPr="00D2081E">
        <w:rPr>
          <w:rFonts w:hint="eastAsia"/>
          <w:shd w:val="clear" w:color="auto" w:fill="FFFFFF"/>
        </w:rPr>
        <w:t>Inverse Design</w:t>
      </w:r>
      <w:r w:rsidRPr="00D2081E">
        <w:rPr>
          <w:rFonts w:hint="eastAsia"/>
          <w:shd w:val="clear" w:color="auto" w:fill="FFFFFF"/>
        </w:rPr>
        <w:t>）：根据设计目标或功能需求，反向生成符合折叠约束的折痕图。</w:t>
      </w:r>
    </w:p>
    <w:p w14:paraId="12AE5D76" w14:textId="43E4C864" w:rsidR="00D2081E" w:rsidRPr="00D2081E" w:rsidRDefault="00D2081E" w:rsidP="001E1E41">
      <w:pPr>
        <w:pStyle w:val="a6"/>
        <w:rPr>
          <w:shd w:val="clear" w:color="auto" w:fill="FFFFFF"/>
        </w:rPr>
      </w:pPr>
      <w:r w:rsidRPr="00D2081E">
        <w:rPr>
          <w:rFonts w:hint="eastAsia"/>
          <w:shd w:val="clear" w:color="auto" w:fill="FFFFFF"/>
        </w:rPr>
        <w:t>未来的折纸设计平台将可能整合这两种思维路径，构建可交互、可回溯的设计循环体系，使设计师能够在“从目标到图案—从结构到行为”的双向过程中</w:t>
      </w:r>
      <w:r w:rsidRPr="00D2081E">
        <w:rPr>
          <w:rFonts w:hint="eastAsia"/>
          <w:shd w:val="clear" w:color="auto" w:fill="FFFFFF"/>
        </w:rPr>
        <w:lastRenderedPageBreak/>
        <w:t>进行创作。这种方法不仅能提升设计过程的灵活性，也能促进跨学科合作，让设计师、工程师与制造者在同一系统中协同工作，从而提升折纸设计的创新性与生产可行性。</w:t>
      </w:r>
    </w:p>
    <w:p w14:paraId="016A6974" w14:textId="7ADA934C" w:rsidR="00D2081E" w:rsidRPr="00D2081E" w:rsidRDefault="00D2081E" w:rsidP="001E1E41">
      <w:pPr>
        <w:pStyle w:val="a6"/>
        <w:rPr>
          <w:shd w:val="clear" w:color="auto" w:fill="FFFFFF"/>
        </w:rPr>
      </w:pPr>
      <w:r w:rsidRPr="00D2081E">
        <w:rPr>
          <w:rFonts w:hint="eastAsia"/>
          <w:shd w:val="clear" w:color="auto" w:fill="FFFFFF"/>
        </w:rPr>
        <w:t>从设计学的视角来看，折纸不仅是一种结构建构行为，更是一种思维模型的可视化表达。未来的折纸仿真软件应突破传统的“工具属性”，成为支持设计思维推演与创意生成的智能平台。基于人工智能与机器学习的算法系统将能够自动识别用户的设计意图</w:t>
      </w:r>
      <w:r w:rsidR="001E1E41">
        <w:rPr>
          <w:rFonts w:hint="eastAsia"/>
          <w:shd w:val="clear" w:color="auto" w:fill="FFFFFF"/>
        </w:rPr>
        <w:t>、</w:t>
      </w:r>
      <w:r w:rsidRPr="00D2081E">
        <w:rPr>
          <w:rFonts w:hint="eastAsia"/>
          <w:shd w:val="clear" w:color="auto" w:fill="FFFFFF"/>
        </w:rPr>
        <w:t>优化折痕布局与运动路径</w:t>
      </w:r>
      <w:r w:rsidR="001E1E41">
        <w:rPr>
          <w:rFonts w:hint="eastAsia"/>
          <w:shd w:val="clear" w:color="auto" w:fill="FFFFFF"/>
        </w:rPr>
        <w:t>、</w:t>
      </w:r>
      <w:r w:rsidRPr="00D2081E">
        <w:rPr>
          <w:rFonts w:hint="eastAsia"/>
          <w:shd w:val="clear" w:color="auto" w:fill="FFFFFF"/>
        </w:rPr>
        <w:t>根据功能需求（如可展性、稳定性、柔性）生成新的折纸图案</w:t>
      </w:r>
      <w:r w:rsidR="001E1E41">
        <w:rPr>
          <w:rFonts w:hint="eastAsia"/>
          <w:shd w:val="clear" w:color="auto" w:fill="FFFFFF"/>
        </w:rPr>
        <w:t>。</w:t>
      </w:r>
      <w:r w:rsidRPr="00D2081E">
        <w:rPr>
          <w:rFonts w:hint="eastAsia"/>
          <w:shd w:val="clear" w:color="auto" w:fill="FFFFFF"/>
        </w:rPr>
        <w:t>通过这些功能，设计师不再被复杂的几何计算所限制，而是可以在更高层面进行概念推演与形态创新。这将促使折纸从手工经验驱动的实验性设计，转向以数据支持与算法优化为基础的智能创作模式。</w:t>
      </w:r>
    </w:p>
    <w:p w14:paraId="481813D9" w14:textId="57B46BC4" w:rsidR="00D2081E" w:rsidRPr="00D2081E" w:rsidRDefault="00D2081E" w:rsidP="00D2081E">
      <w:pPr>
        <w:pStyle w:val="a6"/>
        <w:rPr>
          <w:shd w:val="clear" w:color="auto" w:fill="FFFFFF"/>
        </w:rPr>
      </w:pPr>
      <w:r w:rsidRPr="00D2081E">
        <w:rPr>
          <w:rFonts w:hint="eastAsia"/>
          <w:shd w:val="clear" w:color="auto" w:fill="FFFFFF"/>
        </w:rPr>
        <w:t>未来，折纸仿真平台将不再只是一个数字化工具，而将成为设计师的思维延伸器和创意实验场，使设计活动在虚拟与现实之间实现连续、灵活且富有启发性的创新实践。</w:t>
      </w:r>
    </w:p>
    <w:p w14:paraId="0B8F898C" w14:textId="6EA9C7D1" w:rsidR="002F6136" w:rsidRPr="002F6136" w:rsidRDefault="002F6136" w:rsidP="002F6136">
      <w:pPr>
        <w:pStyle w:val="a6"/>
        <w:ind w:firstLine="0"/>
        <w:rPr>
          <w:b/>
          <w:bCs/>
          <w:shd w:val="clear" w:color="auto" w:fill="FFFFFF"/>
        </w:rPr>
      </w:pPr>
      <w:r w:rsidRPr="002F6136">
        <w:rPr>
          <w:rFonts w:hint="eastAsia"/>
          <w:b/>
          <w:bCs/>
          <w:shd w:val="clear" w:color="auto" w:fill="FFFFFF"/>
        </w:rPr>
        <w:t>三、总结与展望</w:t>
      </w:r>
    </w:p>
    <w:p w14:paraId="6EEFDE24" w14:textId="4F4A7561"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本文通过对国内外折纸设计与仿生结构相关研究的系统梳理，发现折纸设计已从传统的手工技艺逐步演化为融合艺术思维与工程逻辑的跨学科设计方法。在技术层面，折纸从几何折叠向运动仿生的转化，为可展结构、柔性机器人与空间展开装置等领域提供了新的设计思路。然而，现有折纸仿真软件（如</w:t>
      </w:r>
      <w:r w:rsidRPr="001E1E41">
        <w:rPr>
          <w:rFonts w:hint="eastAsia"/>
          <w:kern w:val="0"/>
          <w:sz w:val="24"/>
          <w:shd w:val="clear" w:color="auto" w:fill="FFFFFF"/>
        </w:rPr>
        <w:t xml:space="preserve"> ORIPA</w:t>
      </w:r>
      <w:r w:rsidRPr="001E1E41">
        <w:rPr>
          <w:rFonts w:hint="eastAsia"/>
          <w:kern w:val="0"/>
          <w:sz w:val="24"/>
          <w:shd w:val="clear" w:color="auto" w:fill="FFFFFF"/>
        </w:rPr>
        <w:t>、</w:t>
      </w:r>
      <w:r w:rsidRPr="001E1E41">
        <w:rPr>
          <w:rFonts w:hint="eastAsia"/>
          <w:kern w:val="0"/>
          <w:sz w:val="24"/>
          <w:shd w:val="clear" w:color="auto" w:fill="FFFFFF"/>
        </w:rPr>
        <w:t>TreeMaker</w:t>
      </w:r>
      <w:r w:rsidRPr="001E1E41">
        <w:rPr>
          <w:rFonts w:hint="eastAsia"/>
          <w:kern w:val="0"/>
          <w:sz w:val="24"/>
          <w:shd w:val="clear" w:color="auto" w:fill="FFFFFF"/>
        </w:rPr>
        <w:t>、</w:t>
      </w:r>
      <w:r w:rsidRPr="001E1E41">
        <w:rPr>
          <w:rFonts w:hint="eastAsia"/>
          <w:kern w:val="0"/>
          <w:sz w:val="24"/>
          <w:shd w:val="clear" w:color="auto" w:fill="FFFFFF"/>
        </w:rPr>
        <w:t>Origamizer</w:t>
      </w:r>
      <w:r w:rsidRPr="001E1E41">
        <w:rPr>
          <w:rFonts w:hint="eastAsia"/>
          <w:kern w:val="0"/>
          <w:sz w:val="24"/>
          <w:shd w:val="clear" w:color="auto" w:fill="FFFFFF"/>
        </w:rPr>
        <w:t>、</w:t>
      </w:r>
      <w:r w:rsidRPr="001E1E41">
        <w:rPr>
          <w:rFonts w:hint="eastAsia"/>
          <w:kern w:val="0"/>
          <w:sz w:val="24"/>
          <w:shd w:val="clear" w:color="auto" w:fill="FFFFFF"/>
        </w:rPr>
        <w:t xml:space="preserve">Freeform Origami </w:t>
      </w:r>
      <w:r w:rsidRPr="001E1E41">
        <w:rPr>
          <w:rFonts w:hint="eastAsia"/>
          <w:kern w:val="0"/>
          <w:sz w:val="24"/>
          <w:shd w:val="clear" w:color="auto" w:fill="FFFFFF"/>
        </w:rPr>
        <w:t>等）多以几何计算与结构验证为核心，缺乏面向设计师的视觉化交互支持，难以充分满足设计创作与教育应用的需求。</w:t>
      </w:r>
    </w:p>
    <w:p w14:paraId="27554A07" w14:textId="14F99D0F"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在设计学视角下，折纸不仅是几何求解与力学分析的研究对象，更是一种设计思维的媒介。其几何逻辑、仿生特征与构型演变体现了自然形态向人工结构的转译过程，反映出“艺术—科学—工程”的深度融合趋势。基于此认识，本文提出以</w:t>
      </w:r>
      <w:r w:rsidRPr="001E1E41">
        <w:rPr>
          <w:rFonts w:hint="eastAsia"/>
          <w:kern w:val="0"/>
          <w:sz w:val="24"/>
          <w:shd w:val="clear" w:color="auto" w:fill="FFFFFF"/>
        </w:rPr>
        <w:t xml:space="preserve"> Unity </w:t>
      </w:r>
      <w:r w:rsidRPr="001E1E41">
        <w:rPr>
          <w:rFonts w:hint="eastAsia"/>
          <w:kern w:val="0"/>
          <w:sz w:val="24"/>
          <w:shd w:val="clear" w:color="auto" w:fill="FFFFFF"/>
        </w:rPr>
        <w:t>引擎为基础构建折纸仿真模拟平台的设想，旨在通过数字化手段实现纸艺仿生到机械仿真的可视化转化，使设计师在虚拟环境中直观地探索、验证与优化折叠结构，为设计教育与创意研究提供新的实验支撑。未来，本研究构想的折纸仿真平台有望在以下几个方面产生潜在贡献：</w:t>
      </w:r>
    </w:p>
    <w:p w14:paraId="189D4530" w14:textId="75CA42E3"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lastRenderedPageBreak/>
        <w:t>跨学科融合的设计研究平台</w:t>
      </w:r>
      <w:r>
        <w:rPr>
          <w:rFonts w:hint="eastAsia"/>
          <w:kern w:val="0"/>
          <w:sz w:val="24"/>
          <w:shd w:val="clear" w:color="auto" w:fill="FFFFFF"/>
        </w:rPr>
        <w:t>：</w:t>
      </w:r>
      <w:r w:rsidRPr="001E1E41">
        <w:rPr>
          <w:rFonts w:hint="eastAsia"/>
          <w:kern w:val="0"/>
          <w:sz w:val="24"/>
          <w:shd w:val="clear" w:color="auto" w:fill="FFFFFF"/>
        </w:rPr>
        <w:t>平台可整合折纸几何学、仿生结构设计与机械仿真技术，为折纸设计提供系统化、可视化的数字化工作流程，成为连接设计学与工程领域的交互桥梁。</w:t>
      </w:r>
    </w:p>
    <w:p w14:paraId="0FCDCD71" w14:textId="67D1FA69"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可视化与交互体验的创新</w:t>
      </w:r>
      <w:r>
        <w:rPr>
          <w:rFonts w:hint="eastAsia"/>
          <w:kern w:val="0"/>
          <w:sz w:val="24"/>
          <w:shd w:val="clear" w:color="auto" w:fill="FFFFFF"/>
        </w:rPr>
        <w:t>：</w:t>
      </w:r>
      <w:r w:rsidRPr="001E1E41">
        <w:rPr>
          <w:rFonts w:hint="eastAsia"/>
          <w:kern w:val="0"/>
          <w:sz w:val="24"/>
          <w:shd w:val="clear" w:color="auto" w:fill="FFFFFF"/>
        </w:rPr>
        <w:t>借助</w:t>
      </w:r>
      <w:r w:rsidRPr="001E1E41">
        <w:rPr>
          <w:rFonts w:hint="eastAsia"/>
          <w:kern w:val="0"/>
          <w:sz w:val="24"/>
          <w:shd w:val="clear" w:color="auto" w:fill="FFFFFF"/>
        </w:rPr>
        <w:t xml:space="preserve"> Unity </w:t>
      </w:r>
      <w:r w:rsidRPr="001E1E41">
        <w:rPr>
          <w:rFonts w:hint="eastAsia"/>
          <w:kern w:val="0"/>
          <w:sz w:val="24"/>
          <w:shd w:val="clear" w:color="auto" w:fill="FFFFFF"/>
        </w:rPr>
        <w:t>引擎的实时渲染与物理仿真能力，平台将为用户提供直观的折纸操作体验，使设计者能够以动态方式理解折叠行为和运动规律，从而推动折纸设计由“计算验证”向“交互探索”转变。</w:t>
      </w:r>
    </w:p>
    <w:p w14:paraId="14A238F7" w14:textId="62F3A732"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教育与教学应用潜力</w:t>
      </w:r>
      <w:r>
        <w:rPr>
          <w:rFonts w:hint="eastAsia"/>
          <w:kern w:val="0"/>
          <w:sz w:val="24"/>
          <w:shd w:val="clear" w:color="auto" w:fill="FFFFFF"/>
        </w:rPr>
        <w:t>：</w:t>
      </w:r>
      <w:r w:rsidRPr="001E1E41">
        <w:rPr>
          <w:rFonts w:hint="eastAsia"/>
          <w:kern w:val="0"/>
          <w:sz w:val="24"/>
          <w:shd w:val="clear" w:color="auto" w:fill="FFFFFF"/>
        </w:rPr>
        <w:t>平台可作为高校设计教学的辅助工具，帮助学生通过交互化仿真理解复杂的折纸几何关系与仿生原理，提升学习的趣味性与实践性，为设计教育的数字化转型提供支持。</w:t>
      </w:r>
    </w:p>
    <w:p w14:paraId="1BDED79C" w14:textId="4A6B450F" w:rsidR="001E1E41" w:rsidRPr="001E1E41" w:rsidRDefault="001E1E41" w:rsidP="001E1E41">
      <w:pPr>
        <w:widowControl/>
        <w:ind w:firstLineChars="200" w:firstLine="513"/>
        <w:jc w:val="left"/>
        <w:rPr>
          <w:kern w:val="0"/>
          <w:sz w:val="24"/>
          <w:shd w:val="clear" w:color="auto" w:fill="FFFFFF"/>
        </w:rPr>
      </w:pPr>
      <w:r w:rsidRPr="001E1E41">
        <w:rPr>
          <w:rFonts w:hint="eastAsia"/>
          <w:kern w:val="0"/>
          <w:sz w:val="24"/>
          <w:shd w:val="clear" w:color="auto" w:fill="FFFFFF"/>
        </w:rPr>
        <w:t>创意研究与设计思维拓展</w:t>
      </w:r>
      <w:r>
        <w:rPr>
          <w:rFonts w:hint="eastAsia"/>
          <w:kern w:val="0"/>
          <w:sz w:val="24"/>
          <w:shd w:val="clear" w:color="auto" w:fill="FFFFFF"/>
        </w:rPr>
        <w:t>：</w:t>
      </w:r>
      <w:r w:rsidRPr="001E1E41">
        <w:rPr>
          <w:rFonts w:hint="eastAsia"/>
          <w:kern w:val="0"/>
          <w:sz w:val="24"/>
          <w:shd w:val="clear" w:color="auto" w:fill="FFFFFF"/>
        </w:rPr>
        <w:t>通过提供开放的仿真与实验环境，该平台可成为设计师进行折纸形态研究与仿生结构创新的实验工具，促进“设计思维—形态生成—结构验证”的一体化研究路径。</w:t>
      </w:r>
    </w:p>
    <w:p w14:paraId="16C1C5AD" w14:textId="77777777" w:rsidR="00111468" w:rsidRDefault="00111468" w:rsidP="00111468">
      <w:pPr>
        <w:widowControl/>
        <w:ind w:firstLineChars="200" w:firstLine="513"/>
        <w:jc w:val="left"/>
        <w:rPr>
          <w:kern w:val="0"/>
          <w:sz w:val="24"/>
          <w:shd w:val="clear" w:color="auto" w:fill="FFFFFF"/>
        </w:rPr>
      </w:pPr>
      <w:r>
        <w:rPr>
          <w:rFonts w:hint="eastAsia"/>
          <w:kern w:val="0"/>
          <w:sz w:val="24"/>
          <w:shd w:val="clear" w:color="auto" w:fill="FFFFFF"/>
        </w:rPr>
        <w:t>而在</w:t>
      </w:r>
      <w:r w:rsidR="001E1E41" w:rsidRPr="001E1E41">
        <w:rPr>
          <w:rFonts w:hint="eastAsia"/>
          <w:kern w:val="0"/>
          <w:sz w:val="24"/>
          <w:shd w:val="clear" w:color="auto" w:fill="FFFFFF"/>
        </w:rPr>
        <w:t>未来</w:t>
      </w:r>
      <w:r>
        <w:rPr>
          <w:rFonts w:hint="eastAsia"/>
          <w:kern w:val="0"/>
          <w:sz w:val="24"/>
          <w:shd w:val="clear" w:color="auto" w:fill="FFFFFF"/>
        </w:rPr>
        <w:t>，</w:t>
      </w:r>
      <w:r w:rsidR="001E1E41" w:rsidRPr="001E1E41">
        <w:rPr>
          <w:rFonts w:hint="eastAsia"/>
          <w:kern w:val="0"/>
          <w:sz w:val="24"/>
          <w:shd w:val="clear" w:color="auto" w:fill="FFFFFF"/>
        </w:rPr>
        <w:t>随着人工智能与参数化设计的结合，平台可进一步发展为智能化折纸设计系统，实现折痕生成与运动仿真的自动化。同时，结合虚拟现实（</w:t>
      </w:r>
      <w:r w:rsidR="001E1E41" w:rsidRPr="001E1E41">
        <w:rPr>
          <w:rFonts w:hint="eastAsia"/>
          <w:kern w:val="0"/>
          <w:sz w:val="24"/>
          <w:shd w:val="clear" w:color="auto" w:fill="FFFFFF"/>
        </w:rPr>
        <w:t>VR</w:t>
      </w:r>
      <w:r w:rsidR="001E1E41" w:rsidRPr="001E1E41">
        <w:rPr>
          <w:rFonts w:hint="eastAsia"/>
          <w:kern w:val="0"/>
          <w:sz w:val="24"/>
          <w:shd w:val="clear" w:color="auto" w:fill="FFFFFF"/>
        </w:rPr>
        <w:t>）与增强现实（</w:t>
      </w:r>
      <w:r w:rsidR="001E1E41" w:rsidRPr="001E1E41">
        <w:rPr>
          <w:rFonts w:hint="eastAsia"/>
          <w:kern w:val="0"/>
          <w:sz w:val="24"/>
          <w:shd w:val="clear" w:color="auto" w:fill="FFFFFF"/>
        </w:rPr>
        <w:t>AR</w:t>
      </w:r>
      <w:r w:rsidR="001E1E41" w:rsidRPr="001E1E41">
        <w:rPr>
          <w:rFonts w:hint="eastAsia"/>
          <w:kern w:val="0"/>
          <w:sz w:val="24"/>
          <w:shd w:val="clear" w:color="auto" w:fill="FFFFFF"/>
        </w:rPr>
        <w:t>）技术，可拓展为沉浸式折纸创作空间，增强交互体验与空间认知。</w:t>
      </w:r>
    </w:p>
    <w:p w14:paraId="008AACFE" w14:textId="4E1856AB" w:rsidR="00986FA0" w:rsidRDefault="001E1E41" w:rsidP="00111468">
      <w:pPr>
        <w:widowControl/>
        <w:ind w:firstLineChars="200" w:firstLine="513"/>
        <w:jc w:val="left"/>
        <w:rPr>
          <w:rFonts w:ascii="宋体" w:hAnsi="宋体"/>
          <w:b/>
          <w:color w:val="000000"/>
          <w:sz w:val="24"/>
        </w:rPr>
      </w:pPr>
      <w:r w:rsidRPr="001E1E41">
        <w:rPr>
          <w:rFonts w:hint="eastAsia"/>
          <w:kern w:val="0"/>
          <w:sz w:val="24"/>
          <w:shd w:val="clear" w:color="auto" w:fill="FFFFFF"/>
        </w:rPr>
        <w:t>综上所述，本研究提出的折纸仿真模拟平台构想，旨在为折纸仿生研究与设计实践提供新的方法路径。其潜在价值不仅在于实现纸艺仿生与机械仿真的数字化融合，更在于推动折纸设计在艺术创作、教育教学与工程应用等领域的创新与发展。</w:t>
      </w:r>
      <w:r w:rsidR="00986FA0">
        <w:rPr>
          <w:rFonts w:ascii="宋体" w:hAnsi="宋体"/>
          <w:b/>
          <w:color w:val="000000"/>
          <w:sz w:val="24"/>
        </w:rPr>
        <w:br w:type="page"/>
      </w:r>
    </w:p>
    <w:p w14:paraId="408301D6" w14:textId="4039B2BC" w:rsidR="005844EA" w:rsidRDefault="00000000">
      <w:pPr>
        <w:adjustRightInd w:val="0"/>
        <w:snapToGrid w:val="0"/>
        <w:spacing w:line="480" w:lineRule="auto"/>
        <w:rPr>
          <w:rFonts w:ascii="宋体" w:hAnsi="宋体"/>
          <w:b/>
          <w:color w:val="000000"/>
          <w:sz w:val="24"/>
        </w:rPr>
      </w:pPr>
      <w:r>
        <w:rPr>
          <w:rFonts w:ascii="宋体" w:hAnsi="宋体" w:hint="eastAsia"/>
          <w:b/>
          <w:color w:val="000000"/>
          <w:sz w:val="24"/>
        </w:rPr>
        <w:lastRenderedPageBreak/>
        <w:t>参考文献</w:t>
      </w:r>
    </w:p>
    <w:p w14:paraId="3540154F" w14:textId="4D8A5195" w:rsidR="004C7A6C" w:rsidRDefault="004C7A6C" w:rsidP="00B71CAD">
      <w:pPr>
        <w:pStyle w:val="ab"/>
        <w:numPr>
          <w:ilvl w:val="0"/>
          <w:numId w:val="2"/>
        </w:numPr>
        <w:adjustRightInd w:val="0"/>
        <w:snapToGrid w:val="0"/>
        <w:ind w:firstLineChars="0"/>
        <w:rPr>
          <w:rFonts w:ascii="宋体" w:hAnsi="宋体"/>
          <w:color w:val="000000"/>
          <w:szCs w:val="21"/>
        </w:rPr>
      </w:pPr>
      <w:bookmarkStart w:id="15" w:name="_Ref211287460"/>
      <w:bookmarkStart w:id="16" w:name="_Ref211265410"/>
      <w:bookmarkStart w:id="17" w:name="_Ref211204638"/>
      <w:r w:rsidRPr="004C7A6C">
        <w:rPr>
          <w:rFonts w:ascii="宋体" w:hAnsi="宋体"/>
          <w:color w:val="000000"/>
          <w:szCs w:val="21"/>
        </w:rPr>
        <w:t>You Z. Folding structures out of flat materials[J]. Science, 2014, 345(6197): 623-624.</w:t>
      </w:r>
      <w:bookmarkEnd w:id="15"/>
    </w:p>
    <w:p w14:paraId="3947468D"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18" w:name="_Ref211204673"/>
      <w:r w:rsidRPr="00237725">
        <w:rPr>
          <w:rFonts w:ascii="宋体" w:hAnsi="宋体"/>
          <w:color w:val="000000"/>
          <w:szCs w:val="21"/>
        </w:rPr>
        <w:t>Demaine E D , O'Rourke J .</w:t>
      </w:r>
      <w:r w:rsidRPr="00237725">
        <w:rPr>
          <w:rFonts w:ascii="宋体" w:hAnsi="宋体" w:hint="eastAsia"/>
          <w:color w:val="000000"/>
          <w:szCs w:val="21"/>
        </w:rPr>
        <w:t>2007.</w:t>
      </w:r>
      <w:r w:rsidRPr="00237725">
        <w:rPr>
          <w:rFonts w:ascii="宋体" w:hAnsi="宋体"/>
          <w:color w:val="000000"/>
          <w:szCs w:val="21"/>
        </w:rPr>
        <w:t>Geometric Folding Algorithms: Linkages, Origami, Polyhedra</w:t>
      </w:r>
      <w:r w:rsidRPr="00237725">
        <w:rPr>
          <w:rFonts w:ascii="宋体" w:hAnsi="宋体" w:hint="eastAsia"/>
          <w:color w:val="000000"/>
          <w:szCs w:val="21"/>
        </w:rPr>
        <w:t>.Cambridge University Press</w:t>
      </w:r>
      <w:r w:rsidRPr="00237725">
        <w:rPr>
          <w:rFonts w:ascii="宋体" w:hAnsi="宋体"/>
          <w:color w:val="000000"/>
          <w:szCs w:val="21"/>
        </w:rPr>
        <w:t>.</w:t>
      </w:r>
      <w:bookmarkEnd w:id="18"/>
      <w:r w:rsidRPr="00237725">
        <w:rPr>
          <w:rFonts w:ascii="宋体" w:hAnsi="宋体"/>
          <w:color w:val="000000"/>
          <w:szCs w:val="21"/>
        </w:rPr>
        <w:t xml:space="preserve"> </w:t>
      </w:r>
    </w:p>
    <w:p w14:paraId="7D5BAE55" w14:textId="77777777" w:rsidR="00123A50" w:rsidRDefault="00123A50" w:rsidP="00123A50">
      <w:pPr>
        <w:pStyle w:val="ab"/>
        <w:numPr>
          <w:ilvl w:val="0"/>
          <w:numId w:val="2"/>
        </w:numPr>
        <w:adjustRightInd w:val="0"/>
        <w:snapToGrid w:val="0"/>
        <w:ind w:firstLineChars="0"/>
        <w:rPr>
          <w:rFonts w:ascii="宋体" w:hAnsi="宋体"/>
          <w:color w:val="000000"/>
          <w:szCs w:val="21"/>
        </w:rPr>
      </w:pPr>
      <w:r w:rsidRPr="004C7A6C">
        <w:rPr>
          <w:rFonts w:ascii="宋体" w:hAnsi="宋体"/>
          <w:color w:val="000000"/>
          <w:szCs w:val="21"/>
        </w:rPr>
        <w:t>Koryo M. Method of packaging and deployment of large membranes in space[J]. The Institute of Space and Astronautical Science report, 1985 (618): 1-9.</w:t>
      </w:r>
    </w:p>
    <w:p w14:paraId="27590CE2"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19" w:name="_Ref211288352"/>
      <w:r w:rsidRPr="004C7A6C">
        <w:rPr>
          <w:rFonts w:ascii="宋体" w:hAnsi="宋体"/>
          <w:color w:val="000000"/>
          <w:szCs w:val="21"/>
        </w:rPr>
        <w:t>Kuribayashi K, Tsuchiya K, You Z, et al. Self-deployable origami stent grafts as a biomedical application of Ni-rich TiNi shape memory alloy foil[J]. Materials Science and Engineering: A, 2006, 419(1-2): 131-137.</w:t>
      </w:r>
      <w:bookmarkEnd w:id="19"/>
    </w:p>
    <w:p w14:paraId="5B2853AE"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0" w:name="_Ref211288369"/>
      <w:r w:rsidRPr="004C7A6C">
        <w:rPr>
          <w:rFonts w:ascii="宋体" w:hAnsi="宋体"/>
          <w:color w:val="000000"/>
          <w:szCs w:val="21"/>
        </w:rPr>
        <w:t>Tachi T. Simulation of rigid origami[J]. Origami, 2009, 4(08): 175-187.</w:t>
      </w:r>
      <w:bookmarkEnd w:id="20"/>
    </w:p>
    <w:p w14:paraId="0B771B32"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21" w:name="_Ref211206338"/>
      <w:r w:rsidRPr="00237725">
        <w:rPr>
          <w:rFonts w:ascii="宋体" w:hAnsi="宋体"/>
          <w:color w:val="000000"/>
          <w:szCs w:val="21"/>
        </w:rPr>
        <w:t>Lang R J. Origami design secrets: mathematical methods for an ancient art[M]. CRC Press, 2012.</w:t>
      </w:r>
      <w:bookmarkEnd w:id="21"/>
    </w:p>
    <w:p w14:paraId="78878035"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2" w:name="_Ref211288473"/>
      <w:r w:rsidRPr="00A71368">
        <w:rPr>
          <w:rFonts w:ascii="宋体" w:hAnsi="宋体"/>
          <w:color w:val="000000"/>
          <w:szCs w:val="21"/>
        </w:rPr>
        <w:t>Liu K, Paulino G H. Nonlinear mechanics of non-rigid origami: an efficient computational approach[J]. Proceedings of the Royal Society A: Mathematical, Physical and Engineering Sciences, 2017, 473(2206): 20170348.</w:t>
      </w:r>
      <w:bookmarkEnd w:id="22"/>
    </w:p>
    <w:p w14:paraId="2F3D354B" w14:textId="77777777" w:rsidR="000D1357" w:rsidRPr="00237725" w:rsidRDefault="000D1357" w:rsidP="000D1357">
      <w:pPr>
        <w:pStyle w:val="ab"/>
        <w:numPr>
          <w:ilvl w:val="0"/>
          <w:numId w:val="2"/>
        </w:numPr>
        <w:adjustRightInd w:val="0"/>
        <w:snapToGrid w:val="0"/>
        <w:ind w:firstLineChars="0"/>
        <w:rPr>
          <w:rFonts w:ascii="宋体" w:hAnsi="宋体"/>
          <w:color w:val="000000"/>
          <w:szCs w:val="21"/>
        </w:rPr>
      </w:pPr>
      <w:bookmarkStart w:id="23" w:name="_Ref211293517"/>
      <w:bookmarkStart w:id="24" w:name="_Ref211288508"/>
      <w:r w:rsidRPr="00237725">
        <w:rPr>
          <w:rFonts w:ascii="宋体" w:hAnsi="宋体" w:hint="eastAsia"/>
          <w:color w:val="000000"/>
          <w:szCs w:val="21"/>
        </w:rPr>
        <w:t>陈焱,顾元庆.折纸运动学综述[J].力学进展,2023,53(01):154-197.</w:t>
      </w:r>
      <w:bookmarkEnd w:id="23"/>
    </w:p>
    <w:p w14:paraId="49498229"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5" w:name="_Ref211293574"/>
      <w:r w:rsidRPr="00A71368">
        <w:rPr>
          <w:rFonts w:ascii="宋体" w:hAnsi="宋体"/>
          <w:color w:val="000000"/>
          <w:szCs w:val="21"/>
        </w:rPr>
        <w:t>Demaine E, Tachi T. Origamizer: A practical algorithm for folding any polyhedron[J]. 2017.</w:t>
      </w:r>
      <w:bookmarkEnd w:id="24"/>
      <w:bookmarkEnd w:id="25"/>
    </w:p>
    <w:p w14:paraId="18AFF507" w14:textId="77777777" w:rsidR="00123A50" w:rsidRDefault="00123A50" w:rsidP="00123A50">
      <w:pPr>
        <w:pStyle w:val="ab"/>
        <w:numPr>
          <w:ilvl w:val="0"/>
          <w:numId w:val="2"/>
        </w:numPr>
        <w:adjustRightInd w:val="0"/>
        <w:snapToGrid w:val="0"/>
        <w:ind w:firstLineChars="0"/>
        <w:rPr>
          <w:rFonts w:ascii="宋体" w:hAnsi="宋体"/>
          <w:color w:val="000000"/>
          <w:szCs w:val="21"/>
        </w:rPr>
      </w:pPr>
      <w:bookmarkStart w:id="26" w:name="_Ref211248705"/>
      <w:r w:rsidRPr="009C00B5">
        <w:rPr>
          <w:rFonts w:ascii="宋体" w:hAnsi="宋体"/>
          <w:color w:val="000000"/>
          <w:szCs w:val="21"/>
        </w:rPr>
        <w:t xml:space="preserve">Tomohiro Tachi, "Freeform Origami", </w:t>
      </w:r>
      <w:r w:rsidRPr="004B0106">
        <w:rPr>
          <w:rFonts w:ascii="宋体" w:hAnsi="宋体"/>
          <w:color w:val="000000"/>
          <w:szCs w:val="21"/>
        </w:rPr>
        <w:t>www.tsg.ne.jp/TT/software/</w:t>
      </w:r>
      <w:bookmarkEnd w:id="26"/>
    </w:p>
    <w:p w14:paraId="5F5B8F70"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27" w:name="_Ref211204774"/>
      <w:r w:rsidRPr="00237725">
        <w:rPr>
          <w:rFonts w:ascii="宋体" w:hAnsi="宋体" w:hint="eastAsia"/>
          <w:color w:val="000000"/>
          <w:szCs w:val="21"/>
        </w:rPr>
        <w:t>Lang R J.2015.Treemaker.</w:t>
      </w:r>
      <w:r w:rsidRPr="00237725">
        <w:rPr>
          <w:rFonts w:ascii="宋体" w:hAnsi="宋体"/>
        </w:rPr>
        <w:t xml:space="preserve"> </w:t>
      </w:r>
      <w:r w:rsidRPr="00237725">
        <w:rPr>
          <w:rFonts w:ascii="宋体" w:hAnsi="宋体"/>
          <w:color w:val="000000"/>
          <w:szCs w:val="21"/>
        </w:rPr>
        <w:t>https://www.langorigami.com/article/treemaker/</w:t>
      </w:r>
      <w:bookmarkEnd w:id="27"/>
    </w:p>
    <w:p w14:paraId="763F6BFD" w14:textId="77777777" w:rsidR="00123A50" w:rsidRPr="00237725" w:rsidRDefault="00123A50" w:rsidP="00123A50">
      <w:pPr>
        <w:pStyle w:val="ab"/>
        <w:numPr>
          <w:ilvl w:val="0"/>
          <w:numId w:val="2"/>
        </w:numPr>
        <w:adjustRightInd w:val="0"/>
        <w:snapToGrid w:val="0"/>
        <w:ind w:firstLineChars="0"/>
        <w:rPr>
          <w:rFonts w:ascii="宋体" w:hAnsi="宋体"/>
          <w:color w:val="000000"/>
          <w:szCs w:val="21"/>
        </w:rPr>
      </w:pPr>
      <w:bookmarkStart w:id="28" w:name="_Ref211288666"/>
      <w:r w:rsidRPr="00A71368">
        <w:rPr>
          <w:rFonts w:ascii="宋体" w:hAnsi="宋体"/>
          <w:color w:val="000000"/>
          <w:szCs w:val="21"/>
        </w:rPr>
        <w:t>Schenk M, Guest S D. Geometry of Miura-folded metamaterials[J]. Proceedings of the National Academy of Sciences, 2013, 110(9): 3276-3281.</w:t>
      </w:r>
      <w:bookmarkEnd w:id="28"/>
    </w:p>
    <w:p w14:paraId="6DE219DE"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29" w:name="_Ref211207937"/>
      <w:r w:rsidRPr="00237725">
        <w:rPr>
          <w:rFonts w:ascii="宋体" w:hAnsi="宋体"/>
          <w:color w:val="000000"/>
          <w:szCs w:val="21"/>
        </w:rPr>
        <w:t>Meloni M, Cai J, Zhang Q, et al. Engineering origami: A comprehensive review of recent applications, design methods, and tools[J]. Advanced Science, 2021, 8(13): 2000636.</w:t>
      </w:r>
      <w:bookmarkEnd w:id="29"/>
    </w:p>
    <w:p w14:paraId="55FA1BAC" w14:textId="77777777" w:rsidR="00123A50" w:rsidRPr="0018298A" w:rsidRDefault="00123A50" w:rsidP="00123A50">
      <w:pPr>
        <w:pStyle w:val="ab"/>
        <w:numPr>
          <w:ilvl w:val="0"/>
          <w:numId w:val="2"/>
        </w:numPr>
        <w:adjustRightInd w:val="0"/>
        <w:snapToGrid w:val="0"/>
        <w:ind w:firstLineChars="0"/>
        <w:rPr>
          <w:rFonts w:ascii="宋体" w:hAnsi="宋体"/>
          <w:color w:val="000000"/>
          <w:szCs w:val="21"/>
        </w:rPr>
      </w:pPr>
      <w:bookmarkStart w:id="30" w:name="_Ref211265546"/>
      <w:r w:rsidRPr="00547BB9">
        <w:rPr>
          <w:rFonts w:ascii="宋体" w:hAnsi="宋体"/>
          <w:color w:val="000000"/>
          <w:szCs w:val="21"/>
        </w:rPr>
        <w:t>Misseroni D, et al. “Origami engineering | Nature Reviews Methods Primers.” Nature Reviews Methods Primers, 2024.</w:t>
      </w:r>
      <w:bookmarkEnd w:id="30"/>
    </w:p>
    <w:p w14:paraId="42049448" w14:textId="77777777" w:rsidR="00123A50" w:rsidRPr="00237725" w:rsidRDefault="00123A50" w:rsidP="00123A50">
      <w:pPr>
        <w:pStyle w:val="ab"/>
        <w:numPr>
          <w:ilvl w:val="0"/>
          <w:numId w:val="2"/>
        </w:numPr>
        <w:adjustRightInd w:val="0"/>
        <w:snapToGrid w:val="0"/>
        <w:ind w:firstLineChars="0"/>
        <w:rPr>
          <w:rFonts w:ascii="宋体" w:hAnsi="宋体"/>
          <w:color w:val="000000"/>
          <w:szCs w:val="21"/>
        </w:rPr>
      </w:pPr>
      <w:bookmarkStart w:id="31" w:name="_Ref211265583"/>
      <w:r w:rsidRPr="00237725">
        <w:rPr>
          <w:rFonts w:ascii="宋体" w:hAnsi="宋体"/>
          <w:color w:val="000000"/>
          <w:szCs w:val="21"/>
        </w:rPr>
        <w:t>Fabricating biomedical origami: a state-of-the-art review. PMC / NCBI, 2017.</w:t>
      </w:r>
      <w:bookmarkEnd w:id="31"/>
    </w:p>
    <w:p w14:paraId="43C31EA4" w14:textId="7D012EE6" w:rsidR="00CF49AC" w:rsidRPr="00237725" w:rsidRDefault="00CF49AC" w:rsidP="00B71CAD">
      <w:pPr>
        <w:pStyle w:val="ab"/>
        <w:numPr>
          <w:ilvl w:val="0"/>
          <w:numId w:val="2"/>
        </w:numPr>
        <w:adjustRightInd w:val="0"/>
        <w:snapToGrid w:val="0"/>
        <w:ind w:firstLineChars="0"/>
        <w:rPr>
          <w:rFonts w:ascii="宋体" w:hAnsi="宋体"/>
          <w:color w:val="000000"/>
          <w:szCs w:val="21"/>
        </w:rPr>
      </w:pPr>
      <w:bookmarkStart w:id="32" w:name="_Ref211265640"/>
      <w:bookmarkEnd w:id="16"/>
      <w:r w:rsidRPr="00237725">
        <w:rPr>
          <w:rFonts w:ascii="宋体" w:hAnsi="宋体"/>
          <w:color w:val="000000"/>
          <w:szCs w:val="21"/>
        </w:rPr>
        <w:t>Kshirsagar M, et al. “Origami engineering: Creating dynamic functional systems.” ScienceDirect / Elsevier, 2023.</w:t>
      </w:r>
      <w:bookmarkEnd w:id="32"/>
    </w:p>
    <w:p w14:paraId="6C7C5407" w14:textId="1C6F6268" w:rsidR="00CF49AC" w:rsidRPr="00237725" w:rsidRDefault="00862651" w:rsidP="00B71CAD">
      <w:pPr>
        <w:pStyle w:val="ab"/>
        <w:numPr>
          <w:ilvl w:val="0"/>
          <w:numId w:val="2"/>
        </w:numPr>
        <w:adjustRightInd w:val="0"/>
        <w:snapToGrid w:val="0"/>
        <w:ind w:firstLineChars="0"/>
        <w:rPr>
          <w:rFonts w:ascii="宋体" w:hAnsi="宋体"/>
          <w:color w:val="000000"/>
          <w:szCs w:val="21"/>
        </w:rPr>
      </w:pPr>
      <w:bookmarkStart w:id="33" w:name="_Ref211265676"/>
      <w:r w:rsidRPr="00237725">
        <w:rPr>
          <w:rFonts w:ascii="宋体" w:hAnsi="宋体"/>
          <w:color w:val="000000"/>
          <w:szCs w:val="21"/>
        </w:rPr>
        <w:t>Francis K C. “Origami-Based Design for Engineering Applications.” BYU Scholars Archive, 2013.</w:t>
      </w:r>
      <w:bookmarkEnd w:id="33"/>
    </w:p>
    <w:p w14:paraId="76E55BC6" w14:textId="77777777" w:rsidR="00123A50" w:rsidRPr="00237725" w:rsidRDefault="00123A50" w:rsidP="00123A50">
      <w:pPr>
        <w:pStyle w:val="ab"/>
        <w:numPr>
          <w:ilvl w:val="0"/>
          <w:numId w:val="2"/>
        </w:numPr>
        <w:adjustRightInd w:val="0"/>
        <w:snapToGrid w:val="0"/>
        <w:ind w:firstLineChars="0"/>
        <w:rPr>
          <w:rFonts w:ascii="宋体" w:hAnsi="宋体"/>
          <w:color w:val="000000"/>
          <w:szCs w:val="21"/>
        </w:rPr>
      </w:pPr>
      <w:bookmarkStart w:id="34" w:name="_Ref211204652"/>
      <w:r w:rsidRPr="00237725">
        <w:rPr>
          <w:rFonts w:ascii="宋体" w:hAnsi="宋体" w:cs="宋体"/>
          <w:color w:val="121212"/>
          <w:kern w:val="0"/>
          <w:szCs w:val="21"/>
          <w:shd w:val="clear" w:color="auto" w:fill="FFFFFF"/>
        </w:rPr>
        <w:t>Turner N,Goodwine B,Sen M.2016.A review of origami applications in mechanical engineering.Journal of Mechanical Engineering Science,230:2345-2362.</w:t>
      </w:r>
      <w:bookmarkEnd w:id="34"/>
    </w:p>
    <w:p w14:paraId="56B92AB3" w14:textId="220591D8" w:rsidR="00D13D1B" w:rsidRPr="00237725" w:rsidRDefault="00D13D1B" w:rsidP="00B71CAD">
      <w:pPr>
        <w:pStyle w:val="ab"/>
        <w:numPr>
          <w:ilvl w:val="0"/>
          <w:numId w:val="2"/>
        </w:numPr>
        <w:adjustRightInd w:val="0"/>
        <w:snapToGrid w:val="0"/>
        <w:ind w:firstLineChars="0"/>
        <w:rPr>
          <w:rFonts w:ascii="宋体" w:hAnsi="宋体"/>
          <w:color w:val="000000"/>
          <w:szCs w:val="21"/>
        </w:rPr>
      </w:pPr>
      <w:bookmarkStart w:id="35" w:name="_Ref211204666"/>
      <w:bookmarkEnd w:id="17"/>
      <w:r w:rsidRPr="00237725">
        <w:rPr>
          <w:rFonts w:ascii="宋体" w:hAnsi="宋体"/>
          <w:color w:val="000000"/>
          <w:szCs w:val="21"/>
        </w:rPr>
        <w:t>Beech R.2009.The Practical Illustrated Encyclopedia of Origami:the Complete Guide to the Art of Paperfolding.Anness.</w:t>
      </w:r>
      <w:bookmarkEnd w:id="35"/>
    </w:p>
    <w:p w14:paraId="15D823B9" w14:textId="18D32E8C" w:rsidR="00AC2B75" w:rsidRPr="00237725" w:rsidRDefault="00AC2B75" w:rsidP="00B71CAD">
      <w:pPr>
        <w:pStyle w:val="ab"/>
        <w:numPr>
          <w:ilvl w:val="0"/>
          <w:numId w:val="2"/>
        </w:numPr>
        <w:adjustRightInd w:val="0"/>
        <w:snapToGrid w:val="0"/>
        <w:ind w:left="442" w:firstLineChars="0" w:hanging="442"/>
        <w:rPr>
          <w:rFonts w:ascii="宋体" w:hAnsi="宋体"/>
          <w:color w:val="000000"/>
          <w:szCs w:val="21"/>
        </w:rPr>
      </w:pPr>
      <w:bookmarkStart w:id="36" w:name="_Ref211204681"/>
      <w:r w:rsidRPr="00237725">
        <w:rPr>
          <w:rFonts w:ascii="宋体" w:hAnsi="宋体"/>
          <w:color w:val="000000"/>
          <w:szCs w:val="21"/>
        </w:rPr>
        <w:t>Fei L J,Sujan D.2013.Origami theory and its applications:a literature review.International Journal of Humanities and Social Sciences,7:229-233.</w:t>
      </w:r>
      <w:bookmarkEnd w:id="36"/>
    </w:p>
    <w:p w14:paraId="7708A45D" w14:textId="3E6F68E0" w:rsidR="007F3DB2" w:rsidRPr="00237725" w:rsidRDefault="007F3DB2" w:rsidP="00B71CAD">
      <w:pPr>
        <w:pStyle w:val="ab"/>
        <w:numPr>
          <w:ilvl w:val="0"/>
          <w:numId w:val="2"/>
        </w:numPr>
        <w:adjustRightInd w:val="0"/>
        <w:snapToGrid w:val="0"/>
        <w:ind w:left="442" w:firstLineChars="0" w:hanging="442"/>
        <w:rPr>
          <w:rFonts w:ascii="宋体" w:hAnsi="宋体"/>
          <w:color w:val="000000"/>
          <w:szCs w:val="21"/>
        </w:rPr>
      </w:pPr>
      <w:bookmarkStart w:id="37" w:name="_Ref211204702"/>
      <w:r w:rsidRPr="00237725">
        <w:rPr>
          <w:rFonts w:ascii="宋体" w:hAnsi="宋体"/>
          <w:color w:val="000000"/>
          <w:szCs w:val="21"/>
        </w:rPr>
        <w:t>Randlett S.196</w:t>
      </w:r>
      <w:r w:rsidR="00570DAC" w:rsidRPr="00237725">
        <w:rPr>
          <w:rFonts w:ascii="宋体" w:hAnsi="宋体" w:hint="eastAsia"/>
          <w:color w:val="000000"/>
          <w:szCs w:val="21"/>
        </w:rPr>
        <w:t>1</w:t>
      </w:r>
      <w:r w:rsidRPr="00237725">
        <w:rPr>
          <w:rFonts w:ascii="宋体" w:hAnsi="宋体"/>
          <w:color w:val="000000"/>
          <w:szCs w:val="21"/>
        </w:rPr>
        <w:t>.The Art of Origami:Paper Folding,Traditional and Modern.</w:t>
      </w:r>
      <w:r w:rsidR="00A40B7A" w:rsidRPr="00237725">
        <w:rPr>
          <w:rFonts w:ascii="宋体" w:hAnsi="宋体" w:hint="eastAsia"/>
          <w:color w:val="000000"/>
          <w:szCs w:val="21"/>
        </w:rPr>
        <w:t xml:space="preserve"> </w:t>
      </w:r>
      <w:r w:rsidRPr="00237725">
        <w:rPr>
          <w:rFonts w:ascii="宋体" w:hAnsi="宋体"/>
          <w:color w:val="000000"/>
          <w:szCs w:val="21"/>
        </w:rPr>
        <w:t>Faber&amp;amp;Faber.</w:t>
      </w:r>
      <w:bookmarkEnd w:id="37"/>
    </w:p>
    <w:p w14:paraId="6A8201AC" w14:textId="77777777" w:rsidR="00123A50" w:rsidRPr="00237725" w:rsidRDefault="00123A50" w:rsidP="00123A50">
      <w:pPr>
        <w:pStyle w:val="ab"/>
        <w:numPr>
          <w:ilvl w:val="0"/>
          <w:numId w:val="2"/>
        </w:numPr>
        <w:adjustRightInd w:val="0"/>
        <w:snapToGrid w:val="0"/>
        <w:ind w:left="442" w:firstLineChars="0" w:hanging="442"/>
        <w:rPr>
          <w:rFonts w:ascii="宋体" w:hAnsi="宋体"/>
          <w:color w:val="000000"/>
          <w:szCs w:val="21"/>
        </w:rPr>
      </w:pPr>
      <w:bookmarkStart w:id="38" w:name="_Ref211205067"/>
      <w:bookmarkStart w:id="39" w:name="_Ref211204783"/>
      <w:r w:rsidRPr="00237725">
        <w:rPr>
          <w:rFonts w:ascii="宋体" w:hAnsi="宋体"/>
          <w:color w:val="000000"/>
          <w:szCs w:val="21"/>
        </w:rPr>
        <w:t>A. Yoshizawa, Atarashi Origami Geijutsu, Origami Geijutsu-Sha,Tokyo 1954.</w:t>
      </w:r>
      <w:bookmarkEnd w:id="38"/>
    </w:p>
    <w:p w14:paraId="41B80B18" w14:textId="4ED7A8D2" w:rsidR="00C7617B" w:rsidRPr="00237725" w:rsidRDefault="00C7617B" w:rsidP="00B71CAD">
      <w:pPr>
        <w:pStyle w:val="ab"/>
        <w:numPr>
          <w:ilvl w:val="0"/>
          <w:numId w:val="2"/>
        </w:numPr>
        <w:adjustRightInd w:val="0"/>
        <w:snapToGrid w:val="0"/>
        <w:ind w:left="442" w:firstLineChars="0" w:hanging="442"/>
        <w:rPr>
          <w:rFonts w:ascii="宋体" w:hAnsi="宋体"/>
          <w:color w:val="000000"/>
          <w:szCs w:val="21"/>
        </w:rPr>
      </w:pPr>
      <w:bookmarkStart w:id="40" w:name="_Ref211292914"/>
      <w:r w:rsidRPr="00237725">
        <w:rPr>
          <w:rFonts w:ascii="宋体" w:hAnsi="宋体"/>
          <w:color w:val="000000"/>
          <w:szCs w:val="21"/>
        </w:rPr>
        <w:t>Lang R J.2017.Twists,Tilings,and Tessellations:</w:t>
      </w:r>
      <w:r w:rsidR="00DD6B05">
        <w:rPr>
          <w:rFonts w:ascii="宋体" w:hAnsi="宋体" w:hint="eastAsia"/>
          <w:color w:val="000000"/>
          <w:szCs w:val="21"/>
        </w:rPr>
        <w:t xml:space="preserve"> </w:t>
      </w:r>
      <w:r w:rsidRPr="00237725">
        <w:rPr>
          <w:rFonts w:ascii="宋体" w:hAnsi="宋体"/>
          <w:color w:val="000000"/>
          <w:szCs w:val="21"/>
        </w:rPr>
        <w:t>Mathematical Methods for Geometric Origami.</w:t>
      </w:r>
      <w:r w:rsidR="00DD6B05">
        <w:rPr>
          <w:rFonts w:ascii="宋体" w:hAnsi="宋体" w:hint="eastAsia"/>
          <w:color w:val="000000"/>
          <w:szCs w:val="21"/>
        </w:rPr>
        <w:t xml:space="preserve"> </w:t>
      </w:r>
      <w:r w:rsidRPr="00237725">
        <w:rPr>
          <w:rFonts w:ascii="宋体" w:hAnsi="宋体"/>
          <w:color w:val="000000"/>
          <w:szCs w:val="21"/>
        </w:rPr>
        <w:t>AK Peters/</w:t>
      </w:r>
      <w:r w:rsidR="00DD6B05">
        <w:rPr>
          <w:rFonts w:ascii="宋体" w:hAnsi="宋体" w:hint="eastAsia"/>
          <w:color w:val="000000"/>
          <w:szCs w:val="21"/>
        </w:rPr>
        <w:t xml:space="preserve"> </w:t>
      </w:r>
      <w:r w:rsidRPr="00237725">
        <w:rPr>
          <w:rFonts w:ascii="宋体" w:hAnsi="宋体"/>
          <w:color w:val="000000"/>
          <w:szCs w:val="21"/>
        </w:rPr>
        <w:t>CRCPress.</w:t>
      </w:r>
      <w:bookmarkEnd w:id="39"/>
      <w:bookmarkEnd w:id="40"/>
    </w:p>
    <w:p w14:paraId="7CAA0DF1"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41" w:name="_Ref211206076"/>
      <w:bookmarkStart w:id="42" w:name="_Ref211204816"/>
      <w:r w:rsidRPr="00237725">
        <w:rPr>
          <w:rFonts w:ascii="宋体" w:hAnsi="宋体" w:hint="eastAsia"/>
          <w:color w:val="000000"/>
          <w:szCs w:val="21"/>
        </w:rPr>
        <w:t>M. Bern, B. Hayes, in Proc. of the 7th Annual ACM-SIAM Symp. onDiscrete Algorithms, (Ed: E. Tardos) SIAM, Philadelphia, PA 1996,pp. 175–183。</w:t>
      </w:r>
      <w:bookmarkEnd w:id="41"/>
    </w:p>
    <w:p w14:paraId="2CE0F7E4" w14:textId="4833BDA0" w:rsidR="00C7617B" w:rsidRPr="00237725" w:rsidRDefault="00C7617B" w:rsidP="00B71CAD">
      <w:pPr>
        <w:pStyle w:val="ab"/>
        <w:numPr>
          <w:ilvl w:val="0"/>
          <w:numId w:val="2"/>
        </w:numPr>
        <w:adjustRightInd w:val="0"/>
        <w:snapToGrid w:val="0"/>
        <w:ind w:left="442" w:firstLineChars="0" w:hanging="442"/>
        <w:rPr>
          <w:rFonts w:ascii="宋体" w:hAnsi="宋体"/>
          <w:color w:val="000000"/>
          <w:szCs w:val="21"/>
        </w:rPr>
      </w:pPr>
      <w:bookmarkStart w:id="43" w:name="_Ref211292741"/>
      <w:r w:rsidRPr="00237725">
        <w:rPr>
          <w:rFonts w:ascii="宋体" w:hAnsi="宋体"/>
          <w:color w:val="000000"/>
          <w:szCs w:val="21"/>
        </w:rPr>
        <w:t>Hagiwara I.2008.From origami to“Origamics”.The Japan Journal,5:22-25.</w:t>
      </w:r>
      <w:bookmarkEnd w:id="42"/>
      <w:bookmarkEnd w:id="43"/>
    </w:p>
    <w:p w14:paraId="6998A39D"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44" w:name="_Ref211204875"/>
      <w:r w:rsidRPr="00237725">
        <w:rPr>
          <w:rFonts w:ascii="宋体" w:hAnsi="宋体" w:cs="宋体"/>
          <w:color w:val="121212"/>
          <w:kern w:val="0"/>
          <w:szCs w:val="21"/>
          <w:shd w:val="clear" w:color="auto" w:fill="FFFFFF"/>
        </w:rPr>
        <w:t xml:space="preserve">Wang K,Chen Y.2011.Folding a patterned cylinder by rigid </w:t>
      </w:r>
      <w:r w:rsidRPr="00237725">
        <w:rPr>
          <w:rFonts w:ascii="宋体" w:hAnsi="宋体" w:cs="宋体"/>
          <w:color w:val="121212"/>
          <w:kern w:val="0"/>
          <w:szCs w:val="21"/>
          <w:shd w:val="clear" w:color="auto" w:fill="FFFFFF"/>
        </w:rPr>
        <w:lastRenderedPageBreak/>
        <w:t>origami,Origami,5:265-276.</w:t>
      </w:r>
    </w:p>
    <w:p w14:paraId="169F7A67"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45" w:name="_Ref211204892"/>
      <w:bookmarkStart w:id="46" w:name="_Ref211204894"/>
      <w:bookmarkEnd w:id="44"/>
      <w:r w:rsidRPr="00237725">
        <w:rPr>
          <w:rFonts w:ascii="宋体" w:hAnsi="宋体" w:cs="宋体"/>
          <w:color w:val="121212"/>
          <w:kern w:val="0"/>
          <w:szCs w:val="21"/>
          <w:shd w:val="clear" w:color="auto" w:fill="FFFFFF"/>
        </w:rPr>
        <w:t>Chen Y,Lv W,Peng R,Wei G.2019b.Mobile assemblies of four-spherical-4R-integrated linkages and the associated four-crease-integrated rigid origami patterns.Mechanism and Machine Theory,142:103613.</w:t>
      </w:r>
      <w:bookmarkEnd w:id="45"/>
      <w:r w:rsidRPr="00237725">
        <w:rPr>
          <w:rFonts w:ascii="宋体" w:hAnsi="宋体" w:cs="宋体"/>
          <w:color w:val="121212"/>
          <w:kern w:val="0"/>
          <w:szCs w:val="21"/>
          <w:shd w:val="clear" w:color="auto" w:fill="FFFFFF"/>
        </w:rPr>
        <w:t xml:space="preserve"> </w:t>
      </w:r>
    </w:p>
    <w:p w14:paraId="7F4DD142" w14:textId="2DB12E53" w:rsidR="00FC1732" w:rsidRPr="00237725" w:rsidRDefault="00FC1732" w:rsidP="00B71CAD">
      <w:pPr>
        <w:pStyle w:val="ab"/>
        <w:numPr>
          <w:ilvl w:val="0"/>
          <w:numId w:val="2"/>
        </w:numPr>
        <w:adjustRightInd w:val="0"/>
        <w:snapToGrid w:val="0"/>
        <w:ind w:left="442" w:firstLineChars="0" w:hanging="442"/>
        <w:rPr>
          <w:rFonts w:ascii="宋体" w:hAnsi="宋体"/>
          <w:color w:val="000000"/>
          <w:szCs w:val="21"/>
        </w:rPr>
      </w:pPr>
      <w:bookmarkStart w:id="47" w:name="_Ref211293024"/>
      <w:r w:rsidRPr="00237725">
        <w:rPr>
          <w:rFonts w:ascii="宋体" w:hAnsi="宋体" w:cs="宋体"/>
          <w:color w:val="121212"/>
          <w:kern w:val="0"/>
          <w:szCs w:val="21"/>
          <w:shd w:val="clear" w:color="auto" w:fill="FFFFFF"/>
        </w:rPr>
        <w:t>Dai J S,Rees Jones J.1999.Mobility in metamorphic mechanisms of foldable/erectable kinds.Journal of Mechanical Design,121:375-382.</w:t>
      </w:r>
      <w:bookmarkEnd w:id="46"/>
      <w:bookmarkEnd w:id="47"/>
    </w:p>
    <w:p w14:paraId="0AC95E01" w14:textId="77777777" w:rsidR="00240967" w:rsidRPr="00237725" w:rsidRDefault="00240967" w:rsidP="00240967">
      <w:pPr>
        <w:pStyle w:val="ab"/>
        <w:numPr>
          <w:ilvl w:val="0"/>
          <w:numId w:val="2"/>
        </w:numPr>
        <w:adjustRightInd w:val="0"/>
        <w:snapToGrid w:val="0"/>
        <w:ind w:left="442" w:firstLineChars="0" w:hanging="442"/>
        <w:rPr>
          <w:rFonts w:ascii="宋体" w:hAnsi="宋体"/>
          <w:color w:val="000000"/>
          <w:szCs w:val="21"/>
        </w:rPr>
      </w:pPr>
      <w:bookmarkStart w:id="48" w:name="_Ref211202286"/>
      <w:bookmarkStart w:id="49" w:name="_Ref211209211"/>
      <w:bookmarkStart w:id="50" w:name="_Ref211199872"/>
      <w:r w:rsidRPr="00237725">
        <w:rPr>
          <w:rFonts w:ascii="宋体" w:hAnsi="宋体"/>
          <w:color w:val="000000"/>
          <w:szCs w:val="21"/>
        </w:rPr>
        <w:t>Peng R, Ma J, Chen Y. The effect of mountain-valley folds on the rigid foldability of double corrugated pattern[J]. Mechanism and Machine Theory, 2018, 128: 461-474.</w:t>
      </w:r>
      <w:bookmarkEnd w:id="48"/>
    </w:p>
    <w:p w14:paraId="612A30A4" w14:textId="6AF0316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51" w:name="_Ref211298878"/>
      <w:r w:rsidRPr="00237725">
        <w:rPr>
          <w:rFonts w:ascii="宋体" w:hAnsi="宋体"/>
          <w:color w:val="000000"/>
          <w:szCs w:val="21"/>
        </w:rPr>
        <w:t>J. Morgan, S. P. Magleby, R. J. Lang, L. L. Howell, in Proc. Of</w:t>
      </w:r>
      <w:r w:rsidRPr="00237725">
        <w:rPr>
          <w:rFonts w:ascii="宋体" w:hAnsi="宋体" w:hint="eastAsia"/>
          <w:color w:val="000000"/>
          <w:szCs w:val="21"/>
        </w:rPr>
        <w:t xml:space="preserve"> </w:t>
      </w:r>
      <w:r w:rsidRPr="00237725">
        <w:rPr>
          <w:rFonts w:ascii="宋体" w:hAnsi="宋体"/>
          <w:color w:val="000000"/>
          <w:szCs w:val="21"/>
        </w:rPr>
        <w:t>ASME 2015 Int. Design Engineering Technical Conf. and Computers</w:t>
      </w:r>
      <w:r w:rsidRPr="00237725">
        <w:rPr>
          <w:rFonts w:ascii="宋体" w:hAnsi="宋体" w:hint="eastAsia"/>
          <w:color w:val="000000"/>
          <w:szCs w:val="21"/>
        </w:rPr>
        <w:t xml:space="preserve"> </w:t>
      </w:r>
      <w:r w:rsidRPr="00237725">
        <w:rPr>
          <w:rFonts w:ascii="宋体" w:hAnsi="宋体"/>
          <w:color w:val="000000"/>
          <w:szCs w:val="21"/>
        </w:rPr>
        <w:t xml:space="preserve">and Information in Engineering, Vol. 5B, ASME, New York 2015,V05BT08A053. </w:t>
      </w:r>
      <w:hyperlink r:id="rId26" w:history="1">
        <w:r w:rsidRPr="00237725">
          <w:rPr>
            <w:rFonts w:ascii="宋体" w:hAnsi="宋体"/>
            <w:color w:val="000000"/>
          </w:rPr>
          <w:t>https://doi.org/10.1115/DETC2015-47559</w:t>
        </w:r>
      </w:hyperlink>
      <w:bookmarkEnd w:id="49"/>
      <w:bookmarkEnd w:id="51"/>
    </w:p>
    <w:p w14:paraId="14DB8D69"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52" w:name="_Ref211209288"/>
      <w:r w:rsidRPr="00237725">
        <w:rPr>
          <w:rFonts w:ascii="宋体" w:hAnsi="宋体"/>
          <w:color w:val="000000"/>
          <w:szCs w:val="21"/>
        </w:rPr>
        <w:t>Gattas J M, Wu W, You Z. Miura-base rigid origami: parameterizations of first-level derivative and piecewise geometries[J]. Journal of Mechanical design, 2013, 135(11): 111011.</w:t>
      </w:r>
      <w:bookmarkEnd w:id="52"/>
    </w:p>
    <w:p w14:paraId="6ACDDEC4" w14:textId="77777777" w:rsidR="00B0072E" w:rsidRPr="003B0F19" w:rsidRDefault="00B0072E" w:rsidP="00B0072E">
      <w:pPr>
        <w:pStyle w:val="ab"/>
        <w:numPr>
          <w:ilvl w:val="0"/>
          <w:numId w:val="2"/>
        </w:numPr>
        <w:ind w:firstLineChars="0"/>
        <w:rPr>
          <w:rFonts w:ascii="宋体" w:hAnsi="宋体"/>
          <w:color w:val="000000"/>
          <w:szCs w:val="21"/>
        </w:rPr>
      </w:pPr>
      <w:bookmarkStart w:id="53" w:name="_Ref211293225"/>
      <w:r w:rsidRPr="003B0F19">
        <w:rPr>
          <w:rFonts w:ascii="宋体" w:hAnsi="宋体"/>
          <w:color w:val="000000"/>
          <w:szCs w:val="21"/>
        </w:rPr>
        <w:t>Amanda Ghassaei, Erik D. Demaine, and Neil Gershenfeld, “Fast, Interactive Origami Simulation using GPU Computation”, in Origami7: Proceedings of the 7th International Meeting on Origami in Science, Mathematics and Education (OSME 2018), volume 4, Oxford, England, September 5–7, 2018, pages 1151–1166, Tarquin.</w:t>
      </w:r>
      <w:bookmarkEnd w:id="53"/>
    </w:p>
    <w:p w14:paraId="37ADF3CC" w14:textId="77777777" w:rsidR="00B0072E" w:rsidRDefault="00B0072E" w:rsidP="00B0072E">
      <w:pPr>
        <w:pStyle w:val="ab"/>
        <w:numPr>
          <w:ilvl w:val="0"/>
          <w:numId w:val="2"/>
        </w:numPr>
        <w:adjustRightInd w:val="0"/>
        <w:snapToGrid w:val="0"/>
        <w:ind w:left="442" w:firstLineChars="0" w:hanging="442"/>
        <w:rPr>
          <w:rFonts w:ascii="宋体" w:hAnsi="宋体"/>
          <w:color w:val="000000"/>
          <w:szCs w:val="21"/>
        </w:rPr>
      </w:pPr>
      <w:bookmarkStart w:id="54" w:name="_Ref211199714"/>
      <w:bookmarkStart w:id="55" w:name="_Ref211244376"/>
      <w:bookmarkStart w:id="56" w:name="_Ref211201326"/>
      <w:r w:rsidRPr="00237725">
        <w:rPr>
          <w:rFonts w:ascii="宋体" w:hAnsi="宋体"/>
          <w:color w:val="000000"/>
          <w:szCs w:val="21"/>
        </w:rPr>
        <w:t>Suto K, Noma Y, Tanimichi K, et al. Crane: an integrated computational design platform for functional, foldable, and fabricable origami products[J]. ACM Transactions on Computer-Human Interaction, 2023, 30(4): 1-29.</w:t>
      </w:r>
    </w:p>
    <w:p w14:paraId="4B5667AE" w14:textId="35BF45C7" w:rsidR="003F4BEE" w:rsidRDefault="003F4BEE" w:rsidP="00B0072E">
      <w:pPr>
        <w:pStyle w:val="ab"/>
        <w:numPr>
          <w:ilvl w:val="0"/>
          <w:numId w:val="2"/>
        </w:numPr>
        <w:adjustRightInd w:val="0"/>
        <w:snapToGrid w:val="0"/>
        <w:ind w:left="442" w:firstLineChars="0" w:hanging="442"/>
        <w:rPr>
          <w:rFonts w:ascii="宋体" w:hAnsi="宋体"/>
          <w:color w:val="000000"/>
          <w:szCs w:val="21"/>
        </w:rPr>
      </w:pPr>
      <w:bookmarkStart w:id="57" w:name="_Ref211296550"/>
      <w:r w:rsidRPr="003F4BEE">
        <w:rPr>
          <w:rFonts w:ascii="宋体" w:hAnsi="宋体"/>
          <w:color w:val="000000"/>
          <w:szCs w:val="21"/>
        </w:rPr>
        <w:t>Aukes D M , Wood R J .PopupCAD: a tool for automated design, fabrication, and analysis of laminate devices[J].Proceedings of SPIE - The International Society for Optical Engineering, 2015, 9467:94671B-94671B-10.DOI:10.1117/12.2177576.</w:t>
      </w:r>
      <w:bookmarkEnd w:id="57"/>
    </w:p>
    <w:p w14:paraId="39445960" w14:textId="5619EC26" w:rsidR="00587C32" w:rsidRPr="00237725" w:rsidRDefault="00587C32" w:rsidP="00B0072E">
      <w:pPr>
        <w:pStyle w:val="ab"/>
        <w:numPr>
          <w:ilvl w:val="0"/>
          <w:numId w:val="2"/>
        </w:numPr>
        <w:adjustRightInd w:val="0"/>
        <w:snapToGrid w:val="0"/>
        <w:ind w:left="442" w:firstLineChars="0" w:hanging="442"/>
        <w:rPr>
          <w:rFonts w:ascii="宋体" w:hAnsi="宋体"/>
          <w:color w:val="000000"/>
          <w:szCs w:val="21"/>
        </w:rPr>
      </w:pPr>
      <w:bookmarkStart w:id="58" w:name="_Ref211296788"/>
      <w:r w:rsidRPr="00587C32">
        <w:rPr>
          <w:rFonts w:ascii="宋体" w:hAnsi="宋体"/>
          <w:color w:val="000000"/>
          <w:szCs w:val="21"/>
        </w:rPr>
        <w:t>Schulz A, Sung C, Spielberg A, et al. Interactive robogami: An end-to-end system for design of robots with ground locomotion[J]. The International Journal of Robotics Research, 2017, 36(10): 1131-1147.</w:t>
      </w:r>
      <w:bookmarkEnd w:id="58"/>
    </w:p>
    <w:p w14:paraId="5209DBDF" w14:textId="77777777" w:rsidR="00B0072E" w:rsidRPr="00237725" w:rsidRDefault="00B0072E" w:rsidP="00B0072E">
      <w:pPr>
        <w:pStyle w:val="ab"/>
        <w:numPr>
          <w:ilvl w:val="0"/>
          <w:numId w:val="2"/>
        </w:numPr>
        <w:adjustRightInd w:val="0"/>
        <w:snapToGrid w:val="0"/>
        <w:ind w:left="442" w:firstLineChars="0" w:hanging="442"/>
        <w:rPr>
          <w:rFonts w:ascii="宋体" w:hAnsi="宋体"/>
          <w:color w:val="000000"/>
          <w:szCs w:val="21"/>
        </w:rPr>
      </w:pPr>
      <w:bookmarkStart w:id="59" w:name="_Ref211293281"/>
      <w:r w:rsidRPr="00237725">
        <w:rPr>
          <w:rFonts w:ascii="宋体" w:hAnsi="宋体"/>
          <w:color w:val="000000"/>
          <w:szCs w:val="21"/>
        </w:rPr>
        <w:t>Chen Q, Mishra R, El-Zanfaly D, et al. Origami Sensei: mixed reality AI-assistant for creative tasks using hands[C]//Companion Publication of the 2023 ACM Designing Interactive Systems Conference. 2023: 147-151.</w:t>
      </w:r>
      <w:bookmarkEnd w:id="54"/>
      <w:bookmarkEnd w:id="55"/>
      <w:bookmarkEnd w:id="59"/>
    </w:p>
    <w:p w14:paraId="12BD917C" w14:textId="28ADDAC3" w:rsidR="000229C4" w:rsidRPr="00237725" w:rsidRDefault="000229C4" w:rsidP="00B71CAD">
      <w:pPr>
        <w:pStyle w:val="ab"/>
        <w:numPr>
          <w:ilvl w:val="0"/>
          <w:numId w:val="2"/>
        </w:numPr>
        <w:adjustRightInd w:val="0"/>
        <w:snapToGrid w:val="0"/>
        <w:ind w:left="442" w:firstLineChars="0" w:hanging="442"/>
        <w:rPr>
          <w:rFonts w:ascii="宋体" w:hAnsi="宋体"/>
          <w:color w:val="000000"/>
          <w:szCs w:val="21"/>
        </w:rPr>
      </w:pPr>
      <w:bookmarkStart w:id="60" w:name="_Ref211293079"/>
      <w:bookmarkEnd w:id="56"/>
      <w:r w:rsidRPr="00237725">
        <w:rPr>
          <w:rFonts w:ascii="宋体" w:hAnsi="宋体"/>
          <w:color w:val="000000"/>
          <w:szCs w:val="21"/>
        </w:rPr>
        <w:t>Grandhi U, Chang I Y. PlayGAMI: augmented reality origami creativity platform[M]//ACM SIGGRAPH 2019 appy hour. 2019: 1-2.</w:t>
      </w:r>
      <w:bookmarkEnd w:id="50"/>
      <w:bookmarkEnd w:id="60"/>
    </w:p>
    <w:p w14:paraId="18075824" w14:textId="27F363B1" w:rsidR="000229C4" w:rsidRPr="00237725" w:rsidRDefault="000229C4" w:rsidP="00B71CAD">
      <w:pPr>
        <w:pStyle w:val="ab"/>
        <w:numPr>
          <w:ilvl w:val="0"/>
          <w:numId w:val="2"/>
        </w:numPr>
        <w:adjustRightInd w:val="0"/>
        <w:snapToGrid w:val="0"/>
        <w:ind w:left="442" w:firstLineChars="0" w:hanging="442"/>
        <w:rPr>
          <w:rFonts w:ascii="宋体" w:hAnsi="宋体"/>
          <w:color w:val="000000"/>
          <w:szCs w:val="21"/>
        </w:rPr>
      </w:pPr>
      <w:bookmarkStart w:id="61" w:name="_Ref211200321"/>
      <w:r w:rsidRPr="00237725">
        <w:rPr>
          <w:rFonts w:ascii="宋体" w:hAnsi="宋体"/>
          <w:color w:val="000000"/>
          <w:szCs w:val="21"/>
        </w:rPr>
        <w:t>Spreafico M L, Zich U. TO Mm. For all. Tessellation origami multimodular experience to learn maths and develop representation skills[C]//EDULEARN19 Proceedings. IATED, 2019: 2946-2954.</w:t>
      </w:r>
      <w:bookmarkEnd w:id="61"/>
    </w:p>
    <w:p w14:paraId="78A581FE" w14:textId="170950A0" w:rsidR="00C3018D" w:rsidRPr="00237725" w:rsidRDefault="00C3018D" w:rsidP="00B71CAD">
      <w:pPr>
        <w:pStyle w:val="ab"/>
        <w:numPr>
          <w:ilvl w:val="0"/>
          <w:numId w:val="2"/>
        </w:numPr>
        <w:adjustRightInd w:val="0"/>
        <w:snapToGrid w:val="0"/>
        <w:ind w:left="442" w:firstLineChars="0" w:hanging="442"/>
        <w:rPr>
          <w:rFonts w:ascii="宋体" w:hAnsi="宋体"/>
          <w:color w:val="000000"/>
          <w:szCs w:val="21"/>
        </w:rPr>
      </w:pPr>
      <w:bookmarkStart w:id="62" w:name="_Ref211200409"/>
      <w:r w:rsidRPr="00237725">
        <w:rPr>
          <w:rFonts w:ascii="宋体" w:hAnsi="宋体"/>
          <w:color w:val="000000"/>
          <w:szCs w:val="21"/>
        </w:rPr>
        <w:t>Zhu K, Fernando O N N, Cheok A D, et al. Origami recognition system using natural feature tracking[C]//2010 IEEE International Symposium on Mixed and Augmented Reality. IEEE, 2010: 289-290.</w:t>
      </w:r>
      <w:bookmarkEnd w:id="62"/>
    </w:p>
    <w:p w14:paraId="43DD0B25" w14:textId="113D7E9C" w:rsidR="00C3018D" w:rsidRPr="00237725" w:rsidRDefault="00C3018D" w:rsidP="00B71CAD">
      <w:pPr>
        <w:pStyle w:val="ab"/>
        <w:numPr>
          <w:ilvl w:val="0"/>
          <w:numId w:val="2"/>
        </w:numPr>
        <w:adjustRightInd w:val="0"/>
        <w:snapToGrid w:val="0"/>
        <w:ind w:left="442" w:firstLineChars="0" w:hanging="442"/>
        <w:rPr>
          <w:rFonts w:ascii="宋体" w:hAnsi="宋体"/>
          <w:color w:val="000000"/>
          <w:szCs w:val="21"/>
        </w:rPr>
      </w:pPr>
      <w:bookmarkStart w:id="63" w:name="_Ref211200923"/>
      <w:r w:rsidRPr="00237725">
        <w:rPr>
          <w:rFonts w:ascii="宋体" w:hAnsi="宋体"/>
          <w:color w:val="000000"/>
          <w:szCs w:val="21"/>
        </w:rPr>
        <w:t>Kennedy J, Lee E, Fontecchio A. STEAM approach by integrating the arts and STEM through origami in K-12[C]//2016 IEEE Frontiers in Education Conference (FIE). IEEE, 2016: 1-5.</w:t>
      </w:r>
      <w:bookmarkEnd w:id="63"/>
    </w:p>
    <w:p w14:paraId="393317D6" w14:textId="40CFC5BE" w:rsidR="00980D31" w:rsidRPr="00237725" w:rsidRDefault="00980D31" w:rsidP="00B71CAD">
      <w:pPr>
        <w:pStyle w:val="ab"/>
        <w:numPr>
          <w:ilvl w:val="0"/>
          <w:numId w:val="2"/>
        </w:numPr>
        <w:adjustRightInd w:val="0"/>
        <w:snapToGrid w:val="0"/>
        <w:ind w:left="442" w:firstLineChars="0" w:hanging="442"/>
        <w:rPr>
          <w:rFonts w:ascii="宋体" w:hAnsi="宋体"/>
          <w:color w:val="000000"/>
          <w:szCs w:val="21"/>
        </w:rPr>
      </w:pPr>
      <w:bookmarkStart w:id="64" w:name="_Ref211201061"/>
      <w:r w:rsidRPr="00237725">
        <w:rPr>
          <w:rFonts w:ascii="宋体" w:hAnsi="宋体"/>
          <w:color w:val="000000"/>
          <w:szCs w:val="21"/>
        </w:rPr>
        <w:t>Chen X. The actuation and control of a bioinspired origami manipulator[J]. Soft computing, 2023: 1-22.</w:t>
      </w:r>
      <w:bookmarkEnd w:id="64"/>
    </w:p>
    <w:p w14:paraId="6916AA52" w14:textId="5EAC9DDF" w:rsidR="00021F11" w:rsidRPr="00237725" w:rsidRDefault="00021F11" w:rsidP="00B71CAD">
      <w:pPr>
        <w:pStyle w:val="ab"/>
        <w:numPr>
          <w:ilvl w:val="0"/>
          <w:numId w:val="2"/>
        </w:numPr>
        <w:adjustRightInd w:val="0"/>
        <w:snapToGrid w:val="0"/>
        <w:ind w:left="442" w:firstLineChars="0" w:hanging="442"/>
        <w:rPr>
          <w:rFonts w:ascii="宋体" w:hAnsi="宋体"/>
          <w:color w:val="000000"/>
          <w:szCs w:val="21"/>
        </w:rPr>
      </w:pPr>
      <w:bookmarkStart w:id="65" w:name="_Ref211211058"/>
      <w:r w:rsidRPr="00237725">
        <w:rPr>
          <w:rFonts w:ascii="宋体" w:hAnsi="宋体"/>
          <w:color w:val="000000"/>
          <w:szCs w:val="21"/>
        </w:rPr>
        <w:t xml:space="preserve">K. Iiyoshi et al., "Origami-Inspired Haptics: A Literature Review," in IEEE </w:t>
      </w:r>
      <w:r w:rsidRPr="00237725">
        <w:rPr>
          <w:rFonts w:ascii="宋体" w:hAnsi="宋体"/>
          <w:color w:val="000000"/>
          <w:szCs w:val="21"/>
        </w:rPr>
        <w:lastRenderedPageBreak/>
        <w:t>Access, vol. 12, pp. 33309-33327, 2024, doi: 10.1109/ACCESS.2024.3371480</w:t>
      </w:r>
      <w:bookmarkEnd w:id="65"/>
    </w:p>
    <w:p w14:paraId="2587EECC" w14:textId="5B736418" w:rsidR="00D24976" w:rsidRDefault="00D24976" w:rsidP="00B0072E">
      <w:pPr>
        <w:pStyle w:val="ab"/>
        <w:numPr>
          <w:ilvl w:val="0"/>
          <w:numId w:val="2"/>
        </w:numPr>
        <w:adjustRightInd w:val="0"/>
        <w:snapToGrid w:val="0"/>
        <w:ind w:firstLineChars="0"/>
        <w:rPr>
          <w:rFonts w:ascii="宋体" w:hAnsi="宋体"/>
          <w:color w:val="000000"/>
          <w:szCs w:val="21"/>
        </w:rPr>
      </w:pPr>
      <w:bookmarkStart w:id="66" w:name="_Ref211297405"/>
      <w:bookmarkStart w:id="67" w:name="_Ref211239839"/>
      <w:bookmarkStart w:id="68" w:name="_Ref211211180"/>
      <w:r w:rsidRPr="00D24976">
        <w:rPr>
          <w:rFonts w:ascii="宋体" w:hAnsi="宋体"/>
          <w:color w:val="000000"/>
          <w:szCs w:val="21"/>
        </w:rPr>
        <w:t>Soong M. Chinese paper folding for beginners[M]. Courier Corporation, 2012.</w:t>
      </w:r>
      <w:bookmarkEnd w:id="66"/>
    </w:p>
    <w:p w14:paraId="48F55F13" w14:textId="0E27BCF0" w:rsidR="00B0072E" w:rsidRDefault="00B0072E" w:rsidP="00B0072E">
      <w:pPr>
        <w:pStyle w:val="ab"/>
        <w:numPr>
          <w:ilvl w:val="0"/>
          <w:numId w:val="2"/>
        </w:numPr>
        <w:adjustRightInd w:val="0"/>
        <w:snapToGrid w:val="0"/>
        <w:ind w:firstLineChars="0"/>
        <w:rPr>
          <w:rFonts w:ascii="宋体" w:hAnsi="宋体"/>
          <w:color w:val="000000"/>
          <w:szCs w:val="21"/>
        </w:rPr>
      </w:pPr>
      <w:bookmarkStart w:id="69" w:name="_Ref211298305"/>
      <w:r w:rsidRPr="00237725">
        <w:rPr>
          <w:rFonts w:ascii="宋体" w:hAnsi="宋体" w:hint="eastAsia"/>
          <w:color w:val="000000"/>
          <w:szCs w:val="21"/>
        </w:rPr>
        <w:t>刘丽娜.折纸艺术在家具设计中的应用[D].中南林业科技大</w:t>
      </w:r>
      <w:r w:rsidRPr="007334FA">
        <w:rPr>
          <w:rFonts w:ascii="宋体" w:hAnsi="宋体" w:hint="eastAsia"/>
          <w:color w:val="000000"/>
          <w:szCs w:val="21"/>
        </w:rPr>
        <w:t>学,2024.DOI:10.27662/d.cnki.gznlc.2024.000650.</w:t>
      </w:r>
      <w:bookmarkEnd w:id="67"/>
      <w:bookmarkEnd w:id="69"/>
    </w:p>
    <w:p w14:paraId="5195E40F" w14:textId="77777777" w:rsidR="00B0072E" w:rsidRDefault="00B0072E" w:rsidP="00B0072E">
      <w:pPr>
        <w:pStyle w:val="ab"/>
        <w:numPr>
          <w:ilvl w:val="0"/>
          <w:numId w:val="2"/>
        </w:numPr>
        <w:adjustRightInd w:val="0"/>
        <w:snapToGrid w:val="0"/>
        <w:ind w:firstLineChars="0"/>
        <w:rPr>
          <w:rFonts w:ascii="宋体" w:hAnsi="宋体"/>
          <w:color w:val="000000"/>
          <w:szCs w:val="21"/>
        </w:rPr>
      </w:pPr>
      <w:bookmarkStart w:id="70" w:name="_Ref211241251"/>
      <w:r w:rsidRPr="005B29A6">
        <w:rPr>
          <w:rFonts w:ascii="宋体" w:hAnsi="宋体" w:hint="eastAsia"/>
          <w:color w:val="000000"/>
          <w:szCs w:val="21"/>
        </w:rPr>
        <w:t>李笑,李明.折纸及其折痕设计研究综述[J].力学学报,2018,50(03):467-476.</w:t>
      </w:r>
      <w:bookmarkEnd w:id="70"/>
    </w:p>
    <w:p w14:paraId="1EED2621" w14:textId="77777777" w:rsidR="00B0072E" w:rsidRPr="00DB0B4F" w:rsidRDefault="00B0072E" w:rsidP="00B0072E">
      <w:pPr>
        <w:pStyle w:val="ab"/>
        <w:numPr>
          <w:ilvl w:val="0"/>
          <w:numId w:val="2"/>
        </w:numPr>
        <w:adjustRightInd w:val="0"/>
        <w:snapToGrid w:val="0"/>
        <w:ind w:firstLineChars="0"/>
        <w:rPr>
          <w:rFonts w:ascii="宋体" w:hAnsi="宋体"/>
          <w:color w:val="000000"/>
          <w:szCs w:val="21"/>
        </w:rPr>
      </w:pPr>
      <w:bookmarkStart w:id="71" w:name="_Ref211293384"/>
      <w:r w:rsidRPr="00237725">
        <w:rPr>
          <w:rFonts w:ascii="宋体" w:hAnsi="宋体" w:cs="宋体" w:hint="eastAsia"/>
          <w:color w:val="121212"/>
          <w:shd w:val="clear" w:color="auto" w:fill="FFFFFF"/>
        </w:rPr>
        <w:t>江浩,杨颖,左奎.电子折纸交互设计[M].浙江大学出版社:202012:276.</w:t>
      </w:r>
      <w:bookmarkEnd w:id="71"/>
    </w:p>
    <w:p w14:paraId="5DC9E02B" w14:textId="6351D998" w:rsidR="00DB0B4F" w:rsidRDefault="00DB0B4F" w:rsidP="00B0072E">
      <w:pPr>
        <w:pStyle w:val="ab"/>
        <w:numPr>
          <w:ilvl w:val="0"/>
          <w:numId w:val="2"/>
        </w:numPr>
        <w:adjustRightInd w:val="0"/>
        <w:snapToGrid w:val="0"/>
        <w:ind w:firstLineChars="0"/>
        <w:rPr>
          <w:rFonts w:ascii="宋体" w:hAnsi="宋体"/>
          <w:color w:val="000000"/>
          <w:szCs w:val="21"/>
        </w:rPr>
      </w:pPr>
      <w:bookmarkStart w:id="72" w:name="_Ref211298259"/>
      <w:r w:rsidRPr="00DB0B4F">
        <w:rPr>
          <w:rFonts w:ascii="宋体" w:hAnsi="宋体" w:hint="eastAsia"/>
          <w:color w:val="000000"/>
          <w:szCs w:val="21"/>
        </w:rPr>
        <w:t>滕柏羽.由平而立[D].山东工艺美术学院,2022.DOI:10.27789/d.cnki.gsdgy.2022.000025.</w:t>
      </w:r>
      <w:bookmarkEnd w:id="72"/>
    </w:p>
    <w:p w14:paraId="58FACFA8" w14:textId="6D0BD153" w:rsidR="00FA1321" w:rsidRPr="00237725" w:rsidRDefault="00FA1321" w:rsidP="00B0072E">
      <w:pPr>
        <w:pStyle w:val="ab"/>
        <w:numPr>
          <w:ilvl w:val="0"/>
          <w:numId w:val="2"/>
        </w:numPr>
        <w:adjustRightInd w:val="0"/>
        <w:snapToGrid w:val="0"/>
        <w:ind w:firstLineChars="0"/>
        <w:rPr>
          <w:rFonts w:ascii="宋体" w:hAnsi="宋体"/>
          <w:color w:val="000000"/>
          <w:szCs w:val="21"/>
        </w:rPr>
      </w:pPr>
      <w:bookmarkStart w:id="73" w:name="_Ref211298269"/>
      <w:r w:rsidRPr="00FA1321">
        <w:rPr>
          <w:rFonts w:ascii="宋体" w:hAnsi="宋体" w:hint="eastAsia"/>
          <w:color w:val="000000"/>
          <w:szCs w:val="21"/>
        </w:rPr>
        <w:t>刘丽昕.“折智”与“哲智”[D].中国美术学院,2022.DOI:10.27626/d.cnki.gzmsc.2022.000132.</w:t>
      </w:r>
      <w:bookmarkEnd w:id="73"/>
    </w:p>
    <w:p w14:paraId="3A9B502D"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74" w:name="_Ref211210297"/>
      <w:r w:rsidRPr="00237725">
        <w:rPr>
          <w:rFonts w:ascii="宋体" w:hAnsi="宋体" w:hint="eastAsia"/>
          <w:color w:val="000000"/>
          <w:szCs w:val="21"/>
        </w:rPr>
        <w:t>王丽君.折纸肌理在数字媒体视觉设计中的模拟与实现[J].华东纸业,2025,55(08):108-110.DOI:CNKI:SUN:ZZSH.0.2025-08-037.</w:t>
      </w:r>
      <w:bookmarkEnd w:id="74"/>
    </w:p>
    <w:p w14:paraId="5B1A77F5" w14:textId="77777777" w:rsidR="00240967" w:rsidRPr="00237725" w:rsidRDefault="00240967" w:rsidP="00240967">
      <w:pPr>
        <w:pStyle w:val="ab"/>
        <w:numPr>
          <w:ilvl w:val="0"/>
          <w:numId w:val="2"/>
        </w:numPr>
        <w:adjustRightInd w:val="0"/>
        <w:snapToGrid w:val="0"/>
        <w:ind w:firstLineChars="0"/>
        <w:rPr>
          <w:rFonts w:ascii="宋体" w:hAnsi="宋体"/>
          <w:color w:val="000000"/>
          <w:szCs w:val="21"/>
        </w:rPr>
      </w:pPr>
      <w:bookmarkStart w:id="75" w:name="_Ref211210573"/>
      <w:bookmarkStart w:id="76" w:name="_Ref211210255"/>
      <w:r w:rsidRPr="00237725">
        <w:rPr>
          <w:rFonts w:ascii="宋体" w:hAnsi="宋体" w:hint="eastAsia"/>
          <w:shd w:val="clear" w:color="auto" w:fill="FFFFFF"/>
        </w:rPr>
        <w:t>谢楠.美育背景下折纸APP的交互界面设计研究[D].天津科技大学,2023.DOI:10.27359/d.cnki.gtqgu.2023.001328.</w:t>
      </w:r>
      <w:bookmarkEnd w:id="75"/>
    </w:p>
    <w:p w14:paraId="5082EB69"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77" w:name="_Ref211298979"/>
      <w:r w:rsidRPr="00237725">
        <w:rPr>
          <w:rFonts w:ascii="宋体" w:hAnsi="宋体" w:hint="eastAsia"/>
          <w:color w:val="000000"/>
          <w:szCs w:val="21"/>
        </w:rPr>
        <w:t>王卫东.折纸基础算法及模拟软件研究[D].东华大学,2025.DOI:10.27012/d.cnki.gdhuu.2025.000457.</w:t>
      </w:r>
      <w:bookmarkEnd w:id="76"/>
      <w:bookmarkEnd w:id="77"/>
    </w:p>
    <w:p w14:paraId="45263AA1" w14:textId="7C5340F0"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78" w:name="_Ref211210437"/>
      <w:bookmarkEnd w:id="68"/>
      <w:r w:rsidRPr="00237725">
        <w:rPr>
          <w:rFonts w:ascii="宋体" w:hAnsi="宋体" w:hint="eastAsia"/>
          <w:color w:val="000000"/>
          <w:szCs w:val="21"/>
        </w:rPr>
        <w:t>王焱梅,胡惠仁,孙诚,等.折叠纸盒专业设计软件的开发要点[J].包装工程,2005,(05):126-128.DOI:CNKI:SUN:BZGC.0.2005-05-044.</w:t>
      </w:r>
      <w:bookmarkEnd w:id="78"/>
    </w:p>
    <w:p w14:paraId="150CDD64" w14:textId="58370EB3"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79" w:name="_Ref211210497"/>
      <w:r w:rsidRPr="00237725">
        <w:rPr>
          <w:rFonts w:ascii="宋体" w:hAnsi="宋体" w:hint="eastAsia"/>
          <w:color w:val="000000"/>
          <w:szCs w:val="21"/>
        </w:rPr>
        <w:t>徐绍虎,崔爽,唐全波,等.三维折叠演示软件在《包装结构设计》教学中的应用[J].印刷世界,2012,(12):50-51.DOI:CNKI:SUN:YINS.0.2012-12-030.</w:t>
      </w:r>
      <w:bookmarkEnd w:id="79"/>
    </w:p>
    <w:p w14:paraId="2B170B96" w14:textId="6DAA77BE"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80" w:name="_Ref211210520"/>
      <w:r w:rsidRPr="00237725">
        <w:rPr>
          <w:rFonts w:ascii="宋体" w:hAnsi="宋体" w:hint="eastAsia"/>
          <w:shd w:val="clear" w:color="auto" w:fill="FFFFFF"/>
        </w:rPr>
        <w:t>倪佳辉.基于折纸艺术的儿童创作平台设计研究[D].杭州电子科技大学,2023.DOI:10.27075/d.cnki.ghzdc.2023.001565.</w:t>
      </w:r>
      <w:bookmarkEnd w:id="80"/>
    </w:p>
    <w:p w14:paraId="1AFD3F4A" w14:textId="2241C521" w:rsidR="00593B62" w:rsidRPr="00237725" w:rsidRDefault="00593B62" w:rsidP="0018298A">
      <w:pPr>
        <w:pStyle w:val="ab"/>
        <w:numPr>
          <w:ilvl w:val="0"/>
          <w:numId w:val="2"/>
        </w:numPr>
        <w:adjustRightInd w:val="0"/>
        <w:snapToGrid w:val="0"/>
        <w:ind w:firstLineChars="0"/>
        <w:rPr>
          <w:rFonts w:ascii="宋体" w:hAnsi="宋体"/>
          <w:color w:val="000000"/>
          <w:szCs w:val="21"/>
        </w:rPr>
      </w:pPr>
      <w:bookmarkStart w:id="81" w:name="_Ref211210547"/>
      <w:r w:rsidRPr="00237725">
        <w:rPr>
          <w:rFonts w:ascii="宋体" w:hAnsi="宋体" w:hint="eastAsia"/>
          <w:shd w:val="clear" w:color="auto" w:fill="FFFFFF"/>
        </w:rPr>
        <w:t>龚江涛,谭斯瑞,徐迎庆.面向儿童的交互创作系统PaperJeemo设计研究[J].装饰,2015,(06):21-27.DOI:10.16272/j.cnki.cn11-1392/j.2015.06.005.</w:t>
      </w:r>
      <w:bookmarkEnd w:id="81"/>
    </w:p>
    <w:p w14:paraId="13FA385B" w14:textId="77777777" w:rsidR="00B0072E" w:rsidRPr="00237725" w:rsidRDefault="00B0072E" w:rsidP="00B0072E">
      <w:pPr>
        <w:pStyle w:val="ab"/>
        <w:numPr>
          <w:ilvl w:val="0"/>
          <w:numId w:val="2"/>
        </w:numPr>
        <w:adjustRightInd w:val="0"/>
        <w:snapToGrid w:val="0"/>
        <w:ind w:firstLineChars="0"/>
        <w:rPr>
          <w:rFonts w:ascii="宋体" w:hAnsi="宋体"/>
          <w:color w:val="000000"/>
          <w:szCs w:val="21"/>
        </w:rPr>
      </w:pPr>
      <w:bookmarkStart w:id="82" w:name="_Ref211291947"/>
      <w:bookmarkStart w:id="83" w:name="_Ref211242517"/>
      <w:r w:rsidRPr="00237725">
        <w:rPr>
          <w:rFonts w:ascii="宋体" w:hAnsi="宋体" w:hint="eastAsia"/>
          <w:color w:val="000000"/>
          <w:szCs w:val="21"/>
        </w:rPr>
        <w:t>李彦强.基于折纸弹性球的软体变胞机器人[D].北方工业大学,2025.DOI:10.26926/d.cnki.gbfgu.2025.000528.</w:t>
      </w:r>
      <w:bookmarkEnd w:id="82"/>
    </w:p>
    <w:p w14:paraId="032D5107" w14:textId="4D3A5FEA" w:rsidR="003F07F3" w:rsidRDefault="003F07F3" w:rsidP="0018298A">
      <w:pPr>
        <w:pStyle w:val="ab"/>
        <w:numPr>
          <w:ilvl w:val="0"/>
          <w:numId w:val="2"/>
        </w:numPr>
        <w:adjustRightInd w:val="0"/>
        <w:snapToGrid w:val="0"/>
        <w:ind w:firstLineChars="0"/>
        <w:rPr>
          <w:rFonts w:ascii="宋体" w:hAnsi="宋体"/>
          <w:color w:val="000000"/>
          <w:szCs w:val="21"/>
        </w:rPr>
      </w:pPr>
      <w:bookmarkStart w:id="84" w:name="_Ref211292393"/>
      <w:r w:rsidRPr="003F07F3">
        <w:rPr>
          <w:rFonts w:ascii="宋体" w:hAnsi="宋体" w:hint="eastAsia"/>
          <w:color w:val="000000"/>
          <w:szCs w:val="21"/>
        </w:rPr>
        <w:t>王汝贵,杨泽慧,陈培民,等.一种由折纸启发的机械手设计与分析[J].机械传动,2025,49(08):53-58.DOI:10.16578/j.issn.1004.2539.2025.08.007.</w:t>
      </w:r>
      <w:bookmarkEnd w:id="83"/>
      <w:bookmarkEnd w:id="84"/>
    </w:p>
    <w:p w14:paraId="32F89EA3" w14:textId="02B74128" w:rsidR="00412A33" w:rsidRDefault="00412A33" w:rsidP="0018298A">
      <w:pPr>
        <w:pStyle w:val="ab"/>
        <w:numPr>
          <w:ilvl w:val="0"/>
          <w:numId w:val="2"/>
        </w:numPr>
        <w:adjustRightInd w:val="0"/>
        <w:snapToGrid w:val="0"/>
        <w:ind w:firstLineChars="0"/>
        <w:rPr>
          <w:rFonts w:ascii="宋体" w:hAnsi="宋体"/>
          <w:color w:val="000000"/>
          <w:szCs w:val="21"/>
        </w:rPr>
      </w:pPr>
      <w:bookmarkStart w:id="85" w:name="_Ref211242621"/>
      <w:r w:rsidRPr="00412A33">
        <w:rPr>
          <w:rFonts w:ascii="宋体" w:hAnsi="宋体" w:hint="eastAsia"/>
          <w:color w:val="000000"/>
          <w:szCs w:val="21"/>
        </w:rPr>
        <w:t>张妍悦,肖颖喆,黎千禧,等.基于折纸技术的包装结构变容积设计应用与分析[J].包装学报,2025,17(03):97-102.DOI:10.20269/j.cnki.1674-7100.2025.0009.</w:t>
      </w:r>
      <w:bookmarkEnd w:id="85"/>
    </w:p>
    <w:p w14:paraId="3D459A05" w14:textId="3DF30B31" w:rsidR="00BD1544" w:rsidRDefault="00BD1544" w:rsidP="0018298A">
      <w:pPr>
        <w:pStyle w:val="ab"/>
        <w:numPr>
          <w:ilvl w:val="0"/>
          <w:numId w:val="2"/>
        </w:numPr>
        <w:adjustRightInd w:val="0"/>
        <w:snapToGrid w:val="0"/>
        <w:ind w:firstLineChars="0"/>
        <w:rPr>
          <w:rFonts w:ascii="宋体" w:hAnsi="宋体"/>
          <w:color w:val="000000"/>
          <w:szCs w:val="21"/>
        </w:rPr>
      </w:pPr>
      <w:bookmarkStart w:id="86" w:name="_Ref211292521"/>
      <w:r w:rsidRPr="00BD1544">
        <w:rPr>
          <w:rFonts w:ascii="宋体" w:hAnsi="宋体" w:hint="eastAsia"/>
          <w:color w:val="000000"/>
          <w:szCs w:val="21"/>
        </w:rPr>
        <w:t>韩伟涛.基于Kresling折纸结构的管道机器人设计与性能分析[D].江西理工大学,2024.DOI:10.27176/d.cnki.gnfyc.2024.000186.</w:t>
      </w:r>
      <w:bookmarkEnd w:id="86"/>
    </w:p>
    <w:p w14:paraId="4145E0F1" w14:textId="77777777" w:rsidR="005844EA" w:rsidRDefault="00000000">
      <w:pPr>
        <w:tabs>
          <w:tab w:val="left" w:pos="2497"/>
        </w:tabs>
        <w:adjustRightInd w:val="0"/>
        <w:snapToGrid w:val="0"/>
        <w:spacing w:line="480" w:lineRule="auto"/>
        <w:rPr>
          <w:rFonts w:hAnsi="宋体"/>
          <w:color w:val="0000FF"/>
          <w:sz w:val="28"/>
          <w:szCs w:val="28"/>
        </w:rPr>
      </w:pPr>
      <w:r>
        <w:rPr>
          <w:rFonts w:hAnsi="宋体"/>
          <w:color w:val="0000FF"/>
          <w:sz w:val="28"/>
          <w:szCs w:val="28"/>
        </w:rPr>
        <w:tab/>
      </w:r>
    </w:p>
    <w:bookmarkEnd w:id="0"/>
    <w:bookmarkEnd w:id="7"/>
    <w:p w14:paraId="29CF4BFE" w14:textId="2B0C4C25" w:rsidR="005844EA" w:rsidRPr="007228A9" w:rsidRDefault="005844EA" w:rsidP="007228A9">
      <w:pPr>
        <w:adjustRightInd w:val="0"/>
        <w:snapToGrid w:val="0"/>
        <w:spacing w:line="480" w:lineRule="auto"/>
        <w:rPr>
          <w:b/>
          <w:color w:val="000000"/>
          <w:sz w:val="22"/>
          <w:szCs w:val="22"/>
        </w:rPr>
      </w:pPr>
    </w:p>
    <w:sectPr w:rsidR="005844EA" w:rsidRPr="007228A9">
      <w:headerReference w:type="even" r:id="rId27"/>
      <w:headerReference w:type="default" r:id="rId28"/>
      <w:footerReference w:type="even" r:id="rId29"/>
      <w:footerReference w:type="default" r:id="rId30"/>
      <w:pgSz w:w="11907" w:h="16840"/>
      <w:pgMar w:top="1418" w:right="1418" w:bottom="1418" w:left="1701" w:header="851" w:footer="851" w:gutter="0"/>
      <w:pgNumType w:start="1"/>
      <w:cols w:space="720"/>
      <w:docGrid w:type="linesAndChars" w:linePitch="400" w:charSpace="343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35A5F" w14:textId="77777777" w:rsidR="00DB4C55" w:rsidRDefault="00DB4C55">
      <w:r>
        <w:separator/>
      </w:r>
    </w:p>
  </w:endnote>
  <w:endnote w:type="continuationSeparator" w:id="0">
    <w:p w14:paraId="6F9BEB0A" w14:textId="77777777" w:rsidR="00DB4C55" w:rsidRDefault="00DB4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幼圆">
    <w:altName w:val="宋体"/>
    <w:panose1 w:val="02010509060101010101"/>
    <w:charset w:val="86"/>
    <w:family w:val="modern"/>
    <w:pitch w:val="fixed"/>
    <w:sig w:usb0="00000001" w:usb1="080E0000" w:usb2="00000010" w:usb3="00000000" w:csb0="00040000" w:csb1="00000000"/>
  </w:font>
  <w:font w:name="Wingdings 2">
    <w:altName w:val="Wingdings"/>
    <w:panose1 w:val="05020102010507070707"/>
    <w:charset w:val="02"/>
    <w:family w:val="roman"/>
    <w:pitch w:val="variable"/>
    <w:sig w:usb0="00000000" w:usb1="10000000" w:usb2="00000000" w:usb3="00000000" w:csb0="80000000" w:csb1="00000000"/>
  </w:font>
  <w:font w:name="仿宋_GB2312">
    <w:altName w:val="仿宋"/>
    <w:charset w:val="86"/>
    <w:family w:val="modern"/>
    <w:pitch w:val="default"/>
    <w:sig w:usb0="00000000" w:usb1="00000000" w:usb2="0000000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BBAB7"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end"/>
    </w:r>
  </w:p>
  <w:p w14:paraId="7286AC69" w14:textId="77777777" w:rsidR="005844EA" w:rsidRDefault="005844EA">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88B54" w14:textId="77777777" w:rsidR="005844EA" w:rsidRDefault="005844EA">
    <w:pPr>
      <w:pStyle w:val="a4"/>
      <w:framePr w:wrap="around" w:vAnchor="text" w:hAnchor="margin" w:xAlign="center" w:y="1"/>
      <w:rPr>
        <w:rStyle w:val="a8"/>
      </w:rPr>
    </w:pPr>
  </w:p>
  <w:p w14:paraId="02B5EE62" w14:textId="77777777" w:rsidR="005844EA" w:rsidRDefault="005844EA">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A58F" w14:textId="77777777" w:rsidR="005844EA" w:rsidRDefault="005844EA">
    <w:pPr>
      <w:pStyle w:val="a4"/>
      <w:ind w:right="360"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A257"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rPr>
      <w:t>2</w:t>
    </w:r>
    <w:r>
      <w:fldChar w:fldCharType="end"/>
    </w:r>
  </w:p>
  <w:p w14:paraId="19AC961C" w14:textId="77777777" w:rsidR="005844EA" w:rsidRDefault="005844EA">
    <w:pPr>
      <w:pStyle w:val="a4"/>
      <w:ind w:right="360"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963C9" w14:textId="77777777" w:rsidR="005844EA" w:rsidRDefault="00000000">
    <w:pPr>
      <w:pStyle w:val="a4"/>
      <w:framePr w:wrap="around" w:vAnchor="text" w:hAnchor="margin" w:xAlign="center" w:y="1"/>
      <w:rPr>
        <w:rStyle w:val="a8"/>
      </w:rPr>
    </w:pPr>
    <w:r>
      <w:fldChar w:fldCharType="begin"/>
    </w:r>
    <w:r>
      <w:rPr>
        <w:rStyle w:val="a8"/>
      </w:rPr>
      <w:instrText xml:space="preserve">PAGE  </w:instrText>
    </w:r>
    <w:r>
      <w:fldChar w:fldCharType="separate"/>
    </w:r>
    <w:r>
      <w:rPr>
        <w:rStyle w:val="a8"/>
      </w:rPr>
      <w:t>1</w:t>
    </w:r>
    <w:r>
      <w:fldChar w:fldCharType="end"/>
    </w:r>
  </w:p>
  <w:p w14:paraId="0775FCAD" w14:textId="77777777" w:rsidR="005844EA" w:rsidRDefault="005844EA">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E0662" w14:textId="77777777" w:rsidR="00DB4C55" w:rsidRDefault="00DB4C55">
      <w:r>
        <w:separator/>
      </w:r>
    </w:p>
  </w:footnote>
  <w:footnote w:type="continuationSeparator" w:id="0">
    <w:p w14:paraId="5792F956" w14:textId="77777777" w:rsidR="00DB4C55" w:rsidRDefault="00DB4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B48F" w14:textId="77777777" w:rsidR="005844EA" w:rsidRDefault="005844EA">
    <w:pPr>
      <w:pStyle w:val="a5"/>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549C0" w14:textId="77777777" w:rsidR="005844EA" w:rsidRDefault="005844EA">
    <w:pPr>
      <w:pStyle w:val="a5"/>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DD7D" w14:textId="77777777" w:rsidR="005844EA" w:rsidRDefault="005844EA">
    <w:pPr>
      <w:pStyle w:val="a5"/>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EC45F" w14:textId="77777777" w:rsidR="005844EA" w:rsidRDefault="005844EA">
    <w:pPr>
      <w:pStyle w:val="a5"/>
      <w:pBdr>
        <w:bottom w:val="none" w:sz="0" w:space="0"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EB279" w14:textId="77777777" w:rsidR="005844EA" w:rsidRDefault="005844EA">
    <w:pPr>
      <w:pStyle w:val="a5"/>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F645C" w14:textId="77777777" w:rsidR="005844EA" w:rsidRDefault="005844EA">
    <w:pPr>
      <w:pStyle w:val="a5"/>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140E0"/>
    <w:multiLevelType w:val="hybridMultilevel"/>
    <w:tmpl w:val="801E7AD2"/>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D2A3F08"/>
    <w:multiLevelType w:val="hybridMultilevel"/>
    <w:tmpl w:val="C86A0428"/>
    <w:lvl w:ilvl="0" w:tplc="87AE820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F3E3EF2"/>
    <w:multiLevelType w:val="multilevel"/>
    <w:tmpl w:val="FB5C8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D6E0175"/>
    <w:multiLevelType w:val="multilevel"/>
    <w:tmpl w:val="3424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D235C2"/>
    <w:multiLevelType w:val="multilevel"/>
    <w:tmpl w:val="2A66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8027621">
    <w:abstractNumId w:val="0"/>
  </w:num>
  <w:num w:numId="2" w16cid:durableId="931550093">
    <w:abstractNumId w:val="1"/>
  </w:num>
  <w:num w:numId="3" w16cid:durableId="739138886">
    <w:abstractNumId w:val="4"/>
  </w:num>
  <w:num w:numId="4" w16cid:durableId="1191064912">
    <w:abstractNumId w:val="2"/>
  </w:num>
  <w:num w:numId="5" w16cid:durableId="2054500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227"/>
  <w:drawingGridVerticalSpacing w:val="200"/>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zE4NWQ3ZTBkZDhmZWJmODQ1MTM4YzA0MTE4NGIyMzIifQ=="/>
  </w:docVars>
  <w:rsids>
    <w:rsidRoot w:val="007D4FD5"/>
    <w:rsid w:val="00001345"/>
    <w:rsid w:val="00002DF8"/>
    <w:rsid w:val="00016C88"/>
    <w:rsid w:val="00021F11"/>
    <w:rsid w:val="000229C4"/>
    <w:rsid w:val="000372E6"/>
    <w:rsid w:val="00062DAA"/>
    <w:rsid w:val="00065AB5"/>
    <w:rsid w:val="00081222"/>
    <w:rsid w:val="000B01B8"/>
    <w:rsid w:val="000C1A06"/>
    <w:rsid w:val="000C4F49"/>
    <w:rsid w:val="000D1357"/>
    <w:rsid w:val="000E2B27"/>
    <w:rsid w:val="000E4D65"/>
    <w:rsid w:val="000F4C85"/>
    <w:rsid w:val="00110E35"/>
    <w:rsid w:val="00111468"/>
    <w:rsid w:val="00120144"/>
    <w:rsid w:val="00123A50"/>
    <w:rsid w:val="00140364"/>
    <w:rsid w:val="00144945"/>
    <w:rsid w:val="00146162"/>
    <w:rsid w:val="001478A9"/>
    <w:rsid w:val="00176558"/>
    <w:rsid w:val="00176D51"/>
    <w:rsid w:val="0018008F"/>
    <w:rsid w:val="00181967"/>
    <w:rsid w:val="00181C29"/>
    <w:rsid w:val="0018298A"/>
    <w:rsid w:val="001904D3"/>
    <w:rsid w:val="00197D12"/>
    <w:rsid w:val="001A297B"/>
    <w:rsid w:val="001B3B88"/>
    <w:rsid w:val="001C0514"/>
    <w:rsid w:val="001C064A"/>
    <w:rsid w:val="001C4DF2"/>
    <w:rsid w:val="001E1A8D"/>
    <w:rsid w:val="001E1E41"/>
    <w:rsid w:val="00212C68"/>
    <w:rsid w:val="002154DA"/>
    <w:rsid w:val="00215C11"/>
    <w:rsid w:val="002166CA"/>
    <w:rsid w:val="0022458A"/>
    <w:rsid w:val="00237725"/>
    <w:rsid w:val="00240967"/>
    <w:rsid w:val="00263B4C"/>
    <w:rsid w:val="00276161"/>
    <w:rsid w:val="002771C1"/>
    <w:rsid w:val="00282827"/>
    <w:rsid w:val="002C155B"/>
    <w:rsid w:val="002E3341"/>
    <w:rsid w:val="002F6136"/>
    <w:rsid w:val="00332294"/>
    <w:rsid w:val="00343C4E"/>
    <w:rsid w:val="00350D0C"/>
    <w:rsid w:val="00370BA0"/>
    <w:rsid w:val="003822C8"/>
    <w:rsid w:val="00395FF0"/>
    <w:rsid w:val="003B0F19"/>
    <w:rsid w:val="003B6176"/>
    <w:rsid w:val="003C0911"/>
    <w:rsid w:val="003C0EC6"/>
    <w:rsid w:val="003D4F96"/>
    <w:rsid w:val="003E3A91"/>
    <w:rsid w:val="003E4396"/>
    <w:rsid w:val="003E6F69"/>
    <w:rsid w:val="003F07F3"/>
    <w:rsid w:val="003F4BEE"/>
    <w:rsid w:val="00403497"/>
    <w:rsid w:val="004110A4"/>
    <w:rsid w:val="00411B16"/>
    <w:rsid w:val="00412A33"/>
    <w:rsid w:val="00423F28"/>
    <w:rsid w:val="00427E2E"/>
    <w:rsid w:val="004412C2"/>
    <w:rsid w:val="00442F00"/>
    <w:rsid w:val="00456879"/>
    <w:rsid w:val="0046436B"/>
    <w:rsid w:val="00484117"/>
    <w:rsid w:val="00492FBA"/>
    <w:rsid w:val="004B0106"/>
    <w:rsid w:val="004C20BA"/>
    <w:rsid w:val="004C32DB"/>
    <w:rsid w:val="004C7A6C"/>
    <w:rsid w:val="004D49F5"/>
    <w:rsid w:val="004D4FF4"/>
    <w:rsid w:val="004E7095"/>
    <w:rsid w:val="00503F90"/>
    <w:rsid w:val="0050488F"/>
    <w:rsid w:val="00505845"/>
    <w:rsid w:val="00513700"/>
    <w:rsid w:val="005259A9"/>
    <w:rsid w:val="00530EB3"/>
    <w:rsid w:val="005331D2"/>
    <w:rsid w:val="005442F7"/>
    <w:rsid w:val="00547BB9"/>
    <w:rsid w:val="00554EF5"/>
    <w:rsid w:val="0055677C"/>
    <w:rsid w:val="00561770"/>
    <w:rsid w:val="00570DAC"/>
    <w:rsid w:val="005844EA"/>
    <w:rsid w:val="00587C32"/>
    <w:rsid w:val="00593B62"/>
    <w:rsid w:val="005A415D"/>
    <w:rsid w:val="005B29A6"/>
    <w:rsid w:val="005B407B"/>
    <w:rsid w:val="005B4822"/>
    <w:rsid w:val="005B6BAE"/>
    <w:rsid w:val="005C7B76"/>
    <w:rsid w:val="005F292E"/>
    <w:rsid w:val="006102F1"/>
    <w:rsid w:val="00622E9A"/>
    <w:rsid w:val="006258D3"/>
    <w:rsid w:val="00633CD8"/>
    <w:rsid w:val="00636F72"/>
    <w:rsid w:val="00637795"/>
    <w:rsid w:val="00650CED"/>
    <w:rsid w:val="00655469"/>
    <w:rsid w:val="00657220"/>
    <w:rsid w:val="00660BD2"/>
    <w:rsid w:val="006936C1"/>
    <w:rsid w:val="006A0543"/>
    <w:rsid w:val="006A57EC"/>
    <w:rsid w:val="006B0C5D"/>
    <w:rsid w:val="006B75CF"/>
    <w:rsid w:val="006C238F"/>
    <w:rsid w:val="006D6400"/>
    <w:rsid w:val="006E46C8"/>
    <w:rsid w:val="00700470"/>
    <w:rsid w:val="007039C4"/>
    <w:rsid w:val="007107AC"/>
    <w:rsid w:val="007112AE"/>
    <w:rsid w:val="00717E8C"/>
    <w:rsid w:val="007228A9"/>
    <w:rsid w:val="007275ED"/>
    <w:rsid w:val="007334FA"/>
    <w:rsid w:val="00747CF6"/>
    <w:rsid w:val="00754852"/>
    <w:rsid w:val="0076439D"/>
    <w:rsid w:val="00771E8F"/>
    <w:rsid w:val="0077527F"/>
    <w:rsid w:val="00780590"/>
    <w:rsid w:val="00794E79"/>
    <w:rsid w:val="007A4B9C"/>
    <w:rsid w:val="007A579D"/>
    <w:rsid w:val="007B7DEE"/>
    <w:rsid w:val="007D202E"/>
    <w:rsid w:val="007D4FD5"/>
    <w:rsid w:val="007D60CE"/>
    <w:rsid w:val="007D68EC"/>
    <w:rsid w:val="007F3DB2"/>
    <w:rsid w:val="007F4781"/>
    <w:rsid w:val="00802356"/>
    <w:rsid w:val="008144DE"/>
    <w:rsid w:val="00833D94"/>
    <w:rsid w:val="00845328"/>
    <w:rsid w:val="00851B36"/>
    <w:rsid w:val="00862651"/>
    <w:rsid w:val="00864621"/>
    <w:rsid w:val="0087723B"/>
    <w:rsid w:val="00893811"/>
    <w:rsid w:val="00896CE0"/>
    <w:rsid w:val="008A6F89"/>
    <w:rsid w:val="008D0293"/>
    <w:rsid w:val="008D7516"/>
    <w:rsid w:val="008E1DDE"/>
    <w:rsid w:val="008F0B6A"/>
    <w:rsid w:val="00900E8F"/>
    <w:rsid w:val="0090484F"/>
    <w:rsid w:val="0091483A"/>
    <w:rsid w:val="0092780B"/>
    <w:rsid w:val="00934DE7"/>
    <w:rsid w:val="009503DC"/>
    <w:rsid w:val="00956997"/>
    <w:rsid w:val="0095738E"/>
    <w:rsid w:val="00980D31"/>
    <w:rsid w:val="00986FA0"/>
    <w:rsid w:val="009B0728"/>
    <w:rsid w:val="009B22FF"/>
    <w:rsid w:val="009C00B5"/>
    <w:rsid w:val="009D21ED"/>
    <w:rsid w:val="009D4833"/>
    <w:rsid w:val="009D5AE4"/>
    <w:rsid w:val="009D5B6E"/>
    <w:rsid w:val="00A22D23"/>
    <w:rsid w:val="00A344BE"/>
    <w:rsid w:val="00A404AA"/>
    <w:rsid w:val="00A40B7A"/>
    <w:rsid w:val="00A42C66"/>
    <w:rsid w:val="00A51100"/>
    <w:rsid w:val="00A56128"/>
    <w:rsid w:val="00A571AF"/>
    <w:rsid w:val="00A57478"/>
    <w:rsid w:val="00A623F3"/>
    <w:rsid w:val="00A63569"/>
    <w:rsid w:val="00A707C9"/>
    <w:rsid w:val="00A71368"/>
    <w:rsid w:val="00A71CD6"/>
    <w:rsid w:val="00A746D7"/>
    <w:rsid w:val="00A8647D"/>
    <w:rsid w:val="00A87BD1"/>
    <w:rsid w:val="00A949CD"/>
    <w:rsid w:val="00AB0156"/>
    <w:rsid w:val="00AB3D7E"/>
    <w:rsid w:val="00AB6CDC"/>
    <w:rsid w:val="00AC2B75"/>
    <w:rsid w:val="00AD12D0"/>
    <w:rsid w:val="00AD4795"/>
    <w:rsid w:val="00AE3058"/>
    <w:rsid w:val="00AF69A1"/>
    <w:rsid w:val="00B0072E"/>
    <w:rsid w:val="00B0290A"/>
    <w:rsid w:val="00B03D3A"/>
    <w:rsid w:val="00B0401D"/>
    <w:rsid w:val="00B139C6"/>
    <w:rsid w:val="00B172AF"/>
    <w:rsid w:val="00B25A0B"/>
    <w:rsid w:val="00B26981"/>
    <w:rsid w:val="00B2714F"/>
    <w:rsid w:val="00B32E59"/>
    <w:rsid w:val="00B33D51"/>
    <w:rsid w:val="00B44E2A"/>
    <w:rsid w:val="00B53AB3"/>
    <w:rsid w:val="00B6515D"/>
    <w:rsid w:val="00B708CF"/>
    <w:rsid w:val="00B71CAD"/>
    <w:rsid w:val="00B72571"/>
    <w:rsid w:val="00B90D7A"/>
    <w:rsid w:val="00B95770"/>
    <w:rsid w:val="00B97A0F"/>
    <w:rsid w:val="00BA68A9"/>
    <w:rsid w:val="00BB7A21"/>
    <w:rsid w:val="00BD0021"/>
    <w:rsid w:val="00BD1544"/>
    <w:rsid w:val="00BE69FA"/>
    <w:rsid w:val="00BF12CD"/>
    <w:rsid w:val="00BF6016"/>
    <w:rsid w:val="00BF75FC"/>
    <w:rsid w:val="00BF7EB6"/>
    <w:rsid w:val="00C12ED2"/>
    <w:rsid w:val="00C150D6"/>
    <w:rsid w:val="00C3018D"/>
    <w:rsid w:val="00C31C91"/>
    <w:rsid w:val="00C32A6B"/>
    <w:rsid w:val="00C47040"/>
    <w:rsid w:val="00C563E9"/>
    <w:rsid w:val="00C56757"/>
    <w:rsid w:val="00C7617B"/>
    <w:rsid w:val="00C85526"/>
    <w:rsid w:val="00C96DDC"/>
    <w:rsid w:val="00CA02DC"/>
    <w:rsid w:val="00CA4D4E"/>
    <w:rsid w:val="00CA546E"/>
    <w:rsid w:val="00CC3637"/>
    <w:rsid w:val="00CD61A9"/>
    <w:rsid w:val="00CF49AC"/>
    <w:rsid w:val="00D13D1B"/>
    <w:rsid w:val="00D1498D"/>
    <w:rsid w:val="00D17BCE"/>
    <w:rsid w:val="00D2081E"/>
    <w:rsid w:val="00D24976"/>
    <w:rsid w:val="00D24FB3"/>
    <w:rsid w:val="00D3661D"/>
    <w:rsid w:val="00D3716F"/>
    <w:rsid w:val="00D37BED"/>
    <w:rsid w:val="00D5521A"/>
    <w:rsid w:val="00D62C11"/>
    <w:rsid w:val="00D66B59"/>
    <w:rsid w:val="00D671B0"/>
    <w:rsid w:val="00D73BF9"/>
    <w:rsid w:val="00D76019"/>
    <w:rsid w:val="00D76F68"/>
    <w:rsid w:val="00D77C80"/>
    <w:rsid w:val="00DA3F7A"/>
    <w:rsid w:val="00DA73DA"/>
    <w:rsid w:val="00DB0B4F"/>
    <w:rsid w:val="00DB230B"/>
    <w:rsid w:val="00DB4C55"/>
    <w:rsid w:val="00DD6B05"/>
    <w:rsid w:val="00DE6717"/>
    <w:rsid w:val="00E03BAD"/>
    <w:rsid w:val="00E0654D"/>
    <w:rsid w:val="00E23278"/>
    <w:rsid w:val="00E24B25"/>
    <w:rsid w:val="00E26D30"/>
    <w:rsid w:val="00E33001"/>
    <w:rsid w:val="00E372AE"/>
    <w:rsid w:val="00E42439"/>
    <w:rsid w:val="00E536B9"/>
    <w:rsid w:val="00E55D63"/>
    <w:rsid w:val="00E568E1"/>
    <w:rsid w:val="00E6231E"/>
    <w:rsid w:val="00E70D87"/>
    <w:rsid w:val="00E82E65"/>
    <w:rsid w:val="00E9014B"/>
    <w:rsid w:val="00E908B3"/>
    <w:rsid w:val="00E91D09"/>
    <w:rsid w:val="00E94CC2"/>
    <w:rsid w:val="00EE26A5"/>
    <w:rsid w:val="00EE604B"/>
    <w:rsid w:val="00EF1255"/>
    <w:rsid w:val="00EF2CB2"/>
    <w:rsid w:val="00F00577"/>
    <w:rsid w:val="00F00AAD"/>
    <w:rsid w:val="00F01548"/>
    <w:rsid w:val="00F01647"/>
    <w:rsid w:val="00F20914"/>
    <w:rsid w:val="00F210A9"/>
    <w:rsid w:val="00F57166"/>
    <w:rsid w:val="00F6225F"/>
    <w:rsid w:val="00F7106F"/>
    <w:rsid w:val="00F73DE6"/>
    <w:rsid w:val="00F93F4E"/>
    <w:rsid w:val="00FA1321"/>
    <w:rsid w:val="00FA38FE"/>
    <w:rsid w:val="00FC1732"/>
    <w:rsid w:val="00FD150B"/>
    <w:rsid w:val="00FD7A48"/>
    <w:rsid w:val="00FE2BBA"/>
    <w:rsid w:val="00FE6102"/>
    <w:rsid w:val="00FF4936"/>
    <w:rsid w:val="05150A40"/>
    <w:rsid w:val="17C3732A"/>
    <w:rsid w:val="1C190994"/>
    <w:rsid w:val="26013339"/>
    <w:rsid w:val="28B85978"/>
    <w:rsid w:val="2AE173CB"/>
    <w:rsid w:val="2BA23940"/>
    <w:rsid w:val="3F8329E5"/>
    <w:rsid w:val="53BA31D3"/>
    <w:rsid w:val="58C60DF2"/>
    <w:rsid w:val="7ADD3B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721D0"/>
  <w15:docId w15:val="{4E816AA4-0918-4B5F-A1DC-7A3CB0A4B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er" w:qFormat="1"/>
    <w:lsdException w:name="footer" w:qFormat="1"/>
    <w:lsdException w:name="page number" w:qFormat="1"/>
    <w:lsdException w:name="Default Paragraph Font" w:semiHidden="1" w:qFormat="1"/>
    <w:lsdException w:name="Body Text Indent 2" w:qFormat="1"/>
    <w:lsdException w:name="Hyperlink" w:qFormat="1"/>
    <w:lsdException w:name="FollowedHyperlink"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qFormat/>
    <w:pPr>
      <w:ind w:firstLine="435"/>
    </w:pPr>
  </w:style>
  <w:style w:type="paragraph" w:styleId="a3">
    <w:name w:val="Balloon Text"/>
    <w:basedOn w:val="a"/>
    <w:semiHidden/>
    <w:qFormat/>
    <w:rPr>
      <w:sz w:val="18"/>
      <w:szCs w:val="18"/>
    </w:rPr>
  </w:style>
  <w:style w:type="paragraph" w:styleId="a4">
    <w:name w:val="footer"/>
    <w:basedOn w:val="a"/>
    <w:qFormat/>
    <w:pPr>
      <w:tabs>
        <w:tab w:val="center" w:pos="4153"/>
        <w:tab w:val="right" w:pos="8306"/>
      </w:tabs>
      <w:snapToGrid w:val="0"/>
      <w:jc w:val="left"/>
    </w:pPr>
    <w:rPr>
      <w:szCs w:val="18"/>
    </w:rPr>
  </w:style>
  <w:style w:type="paragraph" w:styleId="a5">
    <w:name w:val="header"/>
    <w:basedOn w:val="a"/>
    <w:autoRedefine/>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autoRedefine/>
    <w:qFormat/>
    <w:rsid w:val="00D37BED"/>
    <w:pPr>
      <w:shd w:val="clear" w:color="auto" w:fill="FFFFFF"/>
      <w:adjustRightInd w:val="0"/>
      <w:snapToGrid w:val="0"/>
      <w:spacing w:before="100" w:beforeAutospacing="1" w:after="100" w:afterAutospacing="1" w:line="360" w:lineRule="auto"/>
      <w:ind w:firstLine="420"/>
      <w:jc w:val="left"/>
    </w:pPr>
    <w:rPr>
      <w:kern w:val="0"/>
      <w:sz w:val="24"/>
    </w:rPr>
  </w:style>
  <w:style w:type="table" w:styleId="a7">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qFormat/>
  </w:style>
  <w:style w:type="character" w:styleId="a9">
    <w:name w:val="FollowedHyperlink"/>
    <w:basedOn w:val="a0"/>
    <w:qFormat/>
    <w:rPr>
      <w:color w:val="576B95"/>
      <w:u w:val="none"/>
    </w:rPr>
  </w:style>
  <w:style w:type="character" w:styleId="aa">
    <w:name w:val="Hyperlink"/>
    <w:basedOn w:val="a0"/>
    <w:autoRedefine/>
    <w:qFormat/>
    <w:rPr>
      <w:color w:val="576B95"/>
      <w:u w:val="none"/>
    </w:rPr>
  </w:style>
  <w:style w:type="character" w:customStyle="1" w:styleId="imgbgcover">
    <w:name w:val="img_bg_cover"/>
    <w:basedOn w:val="a0"/>
    <w:qFormat/>
  </w:style>
  <w:style w:type="paragraph" w:styleId="ab">
    <w:name w:val="List Paragraph"/>
    <w:basedOn w:val="a"/>
    <w:uiPriority w:val="99"/>
    <w:unhideWhenUsed/>
    <w:rsid w:val="007228A9"/>
    <w:pPr>
      <w:ind w:firstLineChars="200" w:firstLine="420"/>
    </w:pPr>
  </w:style>
  <w:style w:type="paragraph" w:styleId="ac">
    <w:name w:val="caption"/>
    <w:basedOn w:val="a"/>
    <w:next w:val="a"/>
    <w:rsid w:val="003E4396"/>
    <w:rPr>
      <w:rFonts w:asciiTheme="majorHAnsi" w:eastAsia="黑体" w:hAnsiTheme="majorHAnsi" w:cstheme="majorBidi"/>
      <w:sz w:val="20"/>
      <w:szCs w:val="20"/>
    </w:rPr>
  </w:style>
  <w:style w:type="character" w:styleId="ad">
    <w:name w:val="Unresolved Mention"/>
    <w:basedOn w:val="a0"/>
    <w:uiPriority w:val="99"/>
    <w:semiHidden/>
    <w:unhideWhenUsed/>
    <w:rsid w:val="004110A4"/>
    <w:rPr>
      <w:color w:val="605E5C"/>
      <w:shd w:val="clear" w:color="auto" w:fill="E1DFDD"/>
    </w:rPr>
  </w:style>
  <w:style w:type="character" w:styleId="ae">
    <w:name w:val="Placeholder Text"/>
    <w:basedOn w:val="a0"/>
    <w:uiPriority w:val="99"/>
    <w:unhideWhenUsed/>
    <w:rsid w:val="00547BB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hyperlink" Target="https://doi.org/10.1115/DETC2015-47559" TargetMode="Externa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emf"/><Relationship Id="rId25" Type="http://schemas.openxmlformats.org/officeDocument/2006/relationships/image" Target="media/image11.jpe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8.png"/><Relationship Id="rId27" Type="http://schemas.openxmlformats.org/officeDocument/2006/relationships/header" Target="header5.xml"/><Relationship Id="rId30"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9D6E5F-AF02-4595-BB17-D5D6057C1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1528</TotalTime>
  <Pages>28</Pages>
  <Words>4288</Words>
  <Characters>24442</Characters>
  <Application>Microsoft Office Word</Application>
  <DocSecurity>0</DocSecurity>
  <Lines>203</Lines>
  <Paragraphs>57</Paragraphs>
  <ScaleCrop>false</ScaleCrop>
  <Company>scut</Company>
  <LinksUpToDate>false</LinksUpToDate>
  <CharactersWithSpaces>28673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华南理工大学研究生课程论文</dc:title>
  <dc:creator>Thomas</dc:creator>
  <cp:lastModifiedBy>光恩 丁</cp:lastModifiedBy>
  <cp:revision>183</cp:revision>
  <cp:lastPrinted>2008-07-14T08:57:00Z</cp:lastPrinted>
  <dcterms:created xsi:type="dcterms:W3CDTF">2008-07-14T08:09:00Z</dcterms:created>
  <dcterms:modified xsi:type="dcterms:W3CDTF">2025-10-26T17:02:00Z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637BEECC511E43999DC06730FB1CB9ED</vt:lpwstr>
  </property>
  <property fmtid="{D5CDD505-2E9C-101B-9397-08002B2CF9AE}" pid="4" name="KSOTemplateDocerSaveRecord">
    <vt:lpwstr>eyJoZGlkIjoiNzE4NWQ3ZTBkZDhmZWJmODQ1MTM4YzA0MTE4NGIyMzIiLCJ1c2VySWQiOiIxMjUwNTk2ODY4In0=</vt:lpwstr>
  </property>
</Properties>
</file>