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UX Target Table. Testing goals met? </w:t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Layout w:type="fixed"/>
        <w:tblLook w:val="0400"/>
      </w:tblPr>
      <w:tblGrid>
        <w:gridCol w:w="990"/>
        <w:gridCol w:w="1065"/>
        <w:gridCol w:w="1920"/>
        <w:gridCol w:w="1395"/>
        <w:gridCol w:w="1575"/>
        <w:gridCol w:w="1110"/>
        <w:gridCol w:w="930"/>
        <w:gridCol w:w="1545"/>
        <w:gridCol w:w="1695"/>
        <w:tblGridChange w:id="0">
          <w:tblGrid>
            <w:gridCol w:w="990"/>
            <w:gridCol w:w="1065"/>
            <w:gridCol w:w="1920"/>
            <w:gridCol w:w="1395"/>
            <w:gridCol w:w="1575"/>
            <w:gridCol w:w="1110"/>
            <w:gridCol w:w="930"/>
            <w:gridCol w:w="1545"/>
            <w:gridCol w:w="169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UX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UX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Measuring Instrument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UX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Baseline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120" w:line="240" w:lineRule="auto"/>
              <w:ind w:right="3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9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120" w:line="240" w:lineRule="auto"/>
              <w:ind w:right="63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 Target?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Payer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an Existing Invoice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Learnability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an Invoice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Attempts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Splitter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a Member to a Group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Performance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a Group Member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spent on task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&lt;15s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32.25s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Splitter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Trip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Memorability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(Second) Trip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Users Encountering Unnecessary Screens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75%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&lt;50%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after="120" w:line="240" w:lineRule="auto"/>
              <w:ind w:right="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spacing w:after="120" w:line="240" w:lineRule="auto"/>
              <w:ind w:right="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User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the App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Understandability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the App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Average Number of Non-Buttons Pressed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ff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Outliers discussion if any.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and qualitative data correlation.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It appears that users that split bills more quickly using existing methods found adding members to a group easier.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identified with severity ratings in a consolidated problem list, and Usability </w:t>
      </w:r>
      <w:r w:rsidDel="00000000" w:rsidR="00000000" w:rsidRPr="00000000">
        <w:rPr>
          <w:rtl w:val="0"/>
        </w:rPr>
        <w:t xml:space="preserve">solutions to address at least critical and major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Couldn’t Find Add Member to Group Button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Severity: Major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Solution: Add “Add User” Button to Bottom of Page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Cluttered Starting Page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groups that don't need to immediately split receipts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Unclear Labels of Invoice Payment Recipient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Severity: Cosmetic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 Requirement for Invoices Not Enforced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Severity: Minor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 for Adding Online Payment Methods Needed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Severity: Minor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