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Mid-Term Team Member Plan of Action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entire team submits one document to the Mid-Term Plan assignment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folder found in the Project Assignments section.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Every team member must fill in an individual section.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Your contribution will be one half of the Quizzes and Activities grade.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Since Quizzes and Activities are 10% of your course grade this means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that this is 5% of your course grade. Therefore, failure to complete this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will be a 5% reduction in your course grade.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Team Member Name 1: Will Trimble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percentage of the work did you do so far for the team?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25%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the remainder of the term what percent of contribution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 you intend to make?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25%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What specific types of contributions will you be making?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My fair share of all work, with a focus on organization and design evaluation.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Team Member Name 2: Glenn Todd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What percentage of the work did you do so far for the team?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25%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the remainder of the term what percent of contribution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 you intend to make?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25%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What specific types of contributions will you be making?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 will be helping with organization, and performing my roles to get all assignments due on time.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Team Member Name 3: Ryan Yocum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What percentage of the work did you do so far for the team?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25%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the remainder of the term what percent of contribution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 you intend to make?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25%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What specific types of contributions will you be making?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 will be helping towards the overall success of the project in terms of deliverables, team meetings and such.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Team Member Name 4: Joe Wesnofske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What percentage of the work did you do so far for the team?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25%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 the remainder of the term what percent of contribution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 you intend to make?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25%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What specific types of contributions will you be making?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Working on different aspects of the project to complete by the deadlines.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Team Member Name 5 (mark N/A for teams of 4): N/A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What percentage of the work did you do so far for the team?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 the remainder of the term what percent of contribution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 you intend to make?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What specific types of contributions will you be making?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