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74EF8">
      <w:pPr>
        <w:jc w:val="center"/>
      </w:pPr>
      <w:r>
        <w:rPr>
          <w:rFonts w:ascii="黑体" w:hAnsi="黑体" w:eastAsia="黑体"/>
          <w:b/>
          <w:sz w:val="32"/>
        </w:rPr>
        <w:t>3 系统分析</w:t>
      </w:r>
    </w:p>
    <w:p w14:paraId="766F84B7">
      <w:r>
        <w:rPr>
          <w:rFonts w:ascii="黑体" w:hAnsi="黑体" w:eastAsia="黑体"/>
          <w:b/>
          <w:sz w:val="28"/>
        </w:rPr>
        <w:t>3.1 可行性分析</w:t>
      </w:r>
    </w:p>
    <w:p w14:paraId="63E5E022">
      <w:r>
        <w:rPr>
          <w:rFonts w:ascii="黑体" w:hAnsi="黑体" w:eastAsia="黑体"/>
          <w:b/>
          <w:sz w:val="24"/>
        </w:rPr>
        <w:t>3.1.1 经济可行性</w:t>
      </w:r>
    </w:p>
    <w:p w14:paraId="6A0EB0DB">
      <w:r>
        <w:rPr>
          <w:rFonts w:ascii="宋体" w:hAnsi="宋体" w:eastAsia="宋体"/>
          <w:sz w:val="24"/>
        </w:rPr>
        <w:t>从经济层面来看，该系统的开发与运维成本具有显著优势。本项目采用的 Python、Flask、MySQL等核心技术均为开源方案，无需支付技术授权费用，有效降低了开发阶段的核心成本，前端依托uni-app框架实现"一次编码、多端适配"，显著缩减了多终端开发的人力投入与周期。系统以微信小程序为载体，省去原生应用上架与维护成本，云端弹性部署避免硬件过度投入，模块化设计也降低了长期运维成本。项目前期投入集中于开发人力，规模小、回收期可控，通过基础功能免费、教练定制方案付费及增值服务，可形成可持续盈利模式，经济可行性良好。</w:t>
      </w:r>
    </w:p>
    <w:p w14:paraId="72618ED9">
      <w:r>
        <w:rPr>
          <w:rFonts w:ascii="黑体" w:hAnsi="黑体" w:eastAsia="黑体"/>
          <w:b/>
          <w:sz w:val="24"/>
        </w:rPr>
        <w:t>3.1.2 技术可行性</w:t>
      </w:r>
    </w:p>
    <w:p w14:paraId="765C0663">
      <w:r>
        <w:rPr>
          <w:rFonts w:ascii="宋体" w:hAnsi="宋体" w:eastAsia="宋体"/>
          <w:sz w:val="24"/>
        </w:rPr>
        <w:t>技术实现层面，本项目所采用的Python、Flask、uni-app及 MySQL等技术均为成熟稳定的开源方案，在健康管理类小程序开发中已有大量成熟案例，技术路线清晰可靠。Python与 Flask可快速搭建轻量化后端服务，支撑健康数据处理与业务逻辑实现，uni-app的"一次编码、多端适配"特性，可高效完成微信小程序的前端开发，MySQL则能稳定存储用户健康数据、减脂方案等结构化信息，这些技术具备良好的兼容性与扩展性，可无缝对接后续新增功能模块，整体技术可行性良好。</w:t>
      </w:r>
    </w:p>
    <w:p w14:paraId="7A0CD01C">
      <w:r>
        <w:rPr>
          <w:rFonts w:ascii="黑体" w:hAnsi="黑体" w:eastAsia="黑体"/>
          <w:b/>
          <w:sz w:val="24"/>
        </w:rPr>
        <w:t>3.1.3 操作可行性</w:t>
      </w:r>
    </w:p>
    <w:p w14:paraId="46FBEDE9">
      <w:r>
        <w:rPr>
          <w:rFonts w:ascii="宋体" w:hAnsi="宋体" w:eastAsia="宋体"/>
          <w:sz w:val="24"/>
        </w:rPr>
        <w:t>小程序界面简洁、流程清晰，用户只需简单操作即可完成记录、查询、咨询等功能，学习成本低，操作可行性高。专业教练可以围绕方案优化、在线咨询和用户评价开展服务；管理员则通过后台统一处理用户、内容、教练审核和系统配置等管理事务。系统界面层级明确、交互流程清晰，因此在操作层面具备可行性。</w:t>
      </w:r>
    </w:p>
    <w:p w14:paraId="665C5421">
      <w:r>
        <w:rPr>
          <w:rFonts w:ascii="黑体" w:hAnsi="黑体" w:eastAsia="黑体"/>
          <w:b/>
          <w:sz w:val="28"/>
        </w:rPr>
        <w:t>3.2 功能需求分析</w:t>
      </w:r>
    </w:p>
    <w:p w14:paraId="2686A9FC">
      <w:r>
        <w:rPr>
          <w:rFonts w:ascii="宋体" w:hAnsi="宋体" w:eastAsia="宋体"/>
          <w:sz w:val="24"/>
        </w:rPr>
        <w:t>本项目聚焦健康减脂场景，以"科学减脂+政策适配"为核心，基于微信小程序开发轻量化健康管理系统，覆盖普通用户、专业教练、管理员三类角色，实现健康数据管理、个性化方案生成、政策工具集成、社区互动等核心功能，解决现有减脂工具个性化不足、政策融合不深、服务协同性差等问题。</w:t>
      </w:r>
    </w:p>
    <w:p w14:paraId="5283FE0C">
      <w:r>
        <w:rPr>
          <w:rFonts w:ascii="宋体" w:hAnsi="宋体" w:eastAsia="宋体"/>
          <w:sz w:val="24"/>
        </w:rPr>
        <w:t>系统设置三类角色：普通用户、专业教练、管理员，各自承担不同功能：</w:t>
      </w:r>
    </w:p>
    <w:p w14:paraId="5147055B"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普通用户</w:t>
      </w:r>
      <w:r>
        <w:rPr>
          <w:rFonts w:ascii="宋体" w:hAnsi="宋体" w:eastAsia="宋体"/>
          <w:sz w:val="24"/>
        </w:rPr>
        <w:t>：可注册登录，记录体重、饮食等健康数据；通过填写问卷获取基础个性化减脂方案，也可向专业教练提交在线咨询获取进一步指导；接收节气减脂专题内容与精准科普推送，参与社区互动分享心得，完成运动记录等任务积累积分兑换勋章，还能对教练服务进行评价反馈，管理个人账号信息。</w:t>
      </w:r>
    </w:p>
    <w:p w14:paraId="511A8BB0"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专业教练</w:t>
      </w:r>
      <w:r>
        <w:rPr>
          <w:rFonts w:ascii="宋体" w:hAnsi="宋体" w:eastAsia="宋体"/>
          <w:sz w:val="24"/>
        </w:rPr>
        <w:t>：通过提交资质认证获得教练权限后，可查看用户基础数据和兴趣问卷，对系统生成的方案进行二次优化，适配用户特殊需求；为用户提供在线咨询，解答减脂困惑；查看用户评价反馈，持续优化服务质量。</w:t>
      </w:r>
    </w:p>
    <w:p w14:paraId="4722BD39"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管理员</w:t>
      </w:r>
      <w:r>
        <w:rPr>
          <w:rFonts w:ascii="宋体" w:hAnsi="宋体" w:eastAsia="宋体"/>
          <w:sz w:val="24"/>
        </w:rPr>
        <w:t>：通过专属入口登录后台，审核入驻教练的专业资质，管理用户账号，对违规用户执行禁用、删除等操作；审核社区内容与推荐内容，管理节气专题，配置系统基础参数、积分规则与功能开关，查看平台运营数据统计，确保平台信息准确、交流环境健康。</w:t>
      </w:r>
    </w:p>
    <w:p w14:paraId="62A52F80">
      <w:r>
        <w:rPr>
          <w:rFonts w:ascii="黑体" w:hAnsi="黑体" w:eastAsia="黑体"/>
          <w:b/>
          <w:sz w:val="28"/>
        </w:rPr>
        <w:t>3.2.1 用户用例</w:t>
      </w:r>
      <w:bookmarkStart w:id="0" w:name="_GoBack"/>
      <w:bookmarkEnd w:id="0"/>
    </w:p>
    <w:p w14:paraId="37CCF091">
      <w:r>
        <w:rPr>
          <w:rFonts w:ascii="宋体" w:hAnsi="宋体" w:eastAsia="宋体"/>
          <w:sz w:val="24"/>
        </w:rPr>
        <w:t>该用例主要针对用户用例使用，用例图如3-1所示。</w:t>
      </w:r>
    </w:p>
    <w:p w14:paraId="13B3CEAD">
      <w:r>
        <w:rPr>
          <w:rFonts w:ascii="宋体" w:hAnsi="宋体" w:eastAsia="宋体"/>
          <w:b/>
          <w:sz w:val="24"/>
        </w:rPr>
        <w:t>图3-1 用户用例图</w:t>
      </w:r>
    </w:p>
    <w:p w14:paraId="6CABC61D">
      <w:r>
        <w:rPr>
          <w:rFonts w:ascii="黑体" w:hAnsi="黑体" w:eastAsia="黑体"/>
          <w:b/>
          <w:sz w:val="24"/>
        </w:rPr>
        <w:t>表3.1 登录用例描述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6666"/>
      </w:tblGrid>
      <w:tr w14:paraId="40A7B6A3">
        <w:tc>
          <w:tcPr>
            <w:tcW w:w="198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0C499DA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用例ID</w:t>
            </w:r>
          </w:p>
        </w:tc>
        <w:tc>
          <w:tcPr>
            <w:tcW w:w="6666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0B6E3E6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UC001</w:t>
            </w:r>
          </w:p>
        </w:tc>
      </w:tr>
      <w:tr w14:paraId="7A0E44C8">
        <w:tc>
          <w:tcPr>
            <w:tcW w:w="1980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35EACEC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用例名称</w:t>
            </w:r>
          </w:p>
        </w:tc>
        <w:tc>
          <w:tcPr>
            <w:tcW w:w="6666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0562E7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用户登录</w:t>
            </w:r>
          </w:p>
        </w:tc>
      </w:tr>
      <w:tr w14:paraId="2668478C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249A6BF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参与者</w:t>
            </w:r>
          </w:p>
        </w:tc>
        <w:tc>
          <w:tcPr>
            <w:tcW w:w="6666" w:type="dxa"/>
            <w:tcBorders>
              <w:top w:val="nil"/>
              <w:left w:val="nil"/>
              <w:bottom w:val="nil"/>
              <w:right w:val="nil"/>
            </w:tcBorders>
          </w:tcPr>
          <w:p w14:paraId="047B77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普通用户</w:t>
            </w:r>
          </w:p>
        </w:tc>
      </w:tr>
      <w:tr w14:paraId="7F04D52E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158E870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w="6666" w:type="dxa"/>
            <w:tcBorders>
              <w:top w:val="nil"/>
              <w:left w:val="nil"/>
              <w:bottom w:val="nil"/>
              <w:right w:val="nil"/>
            </w:tcBorders>
          </w:tcPr>
          <w:p w14:paraId="263BA9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用户已注册账号，网络连接正常</w:t>
            </w:r>
          </w:p>
        </w:tc>
      </w:tr>
      <w:tr w14:paraId="761CE323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7874D11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输入数据</w:t>
            </w:r>
          </w:p>
        </w:tc>
        <w:tc>
          <w:tcPr>
            <w:tcW w:w="6666" w:type="dxa"/>
            <w:tcBorders>
              <w:top w:val="nil"/>
              <w:left w:val="nil"/>
              <w:bottom w:val="nil"/>
              <w:right w:val="nil"/>
            </w:tcBorders>
          </w:tcPr>
          <w:p w14:paraId="5D911C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账号(4-20位字符)、密码(6-20位字符)、登录类型</w:t>
            </w:r>
          </w:p>
        </w:tc>
      </w:tr>
      <w:tr w14:paraId="4B79D0A7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2C8BC9E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主流事件流</w:t>
            </w:r>
          </w:p>
        </w:tc>
        <w:tc>
          <w:tcPr>
            <w:tcW w:w="6666" w:type="dxa"/>
            <w:tcBorders>
              <w:top w:val="nil"/>
              <w:left w:val="nil"/>
              <w:bottom w:val="nil"/>
              <w:right w:val="nil"/>
            </w:tcBorders>
          </w:tcPr>
          <w:p w14:paraId="51139C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1. 用户打开小程序进入登录页面2. 输入账号和密码3. 点击登录按钮4. 系统验证账号密码匹配5. 登录成功，跳转首页</w:t>
            </w:r>
          </w:p>
        </w:tc>
      </w:tr>
      <w:tr w14:paraId="0AF305DA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2A8163E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输出结果</w:t>
            </w:r>
          </w:p>
        </w:tc>
        <w:tc>
          <w:tcPr>
            <w:tcW w:w="6666" w:type="dxa"/>
            <w:tcBorders>
              <w:top w:val="nil"/>
              <w:left w:val="nil"/>
              <w:bottom w:val="nil"/>
              <w:right w:val="nil"/>
            </w:tcBorders>
          </w:tcPr>
          <w:p w14:paraId="76E41E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登录成功：返回用户token、用户信息、跳转首页登录失败：返回错误码及提示信息</w:t>
            </w:r>
          </w:p>
        </w:tc>
      </w:tr>
      <w:tr w14:paraId="62C8E2E2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18FB8BF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异常处理</w:t>
            </w:r>
          </w:p>
        </w:tc>
        <w:tc>
          <w:tcPr>
            <w:tcW w:w="6666" w:type="dxa"/>
            <w:tcBorders>
              <w:top w:val="nil"/>
              <w:left w:val="nil"/>
              <w:bottom w:val="nil"/>
              <w:right w:val="nil"/>
            </w:tcBorders>
          </w:tcPr>
          <w:p w14:paraId="24FEEC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E1: 账号为空→提示"账号不能为空"E2: 密码为空→提示"密码不能为空"E3: 账号不存在→提示"账号或密码错误"E4: 密码错误→提示"账号或密码错误"E5: 网络异常→提示"网络连接失败，请重试"</w:t>
            </w:r>
          </w:p>
        </w:tc>
      </w:tr>
      <w:tr w14:paraId="39B45301">
        <w:tc>
          <w:tcPr>
            <w:tcW w:w="198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4DA115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后置条件</w:t>
            </w:r>
          </w:p>
        </w:tc>
        <w:tc>
          <w:tcPr>
            <w:tcW w:w="6666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176B0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用户登录状态保持，可访问授权功能</w:t>
            </w:r>
          </w:p>
        </w:tc>
      </w:tr>
    </w:tbl>
    <w:p w14:paraId="1C1EFF59"/>
    <w:p w14:paraId="7DF00333">
      <w:r>
        <w:rPr>
          <w:rFonts w:ascii="黑体" w:hAnsi="黑体" w:eastAsia="黑体"/>
          <w:b/>
          <w:sz w:val="24"/>
        </w:rPr>
        <w:t>表3.2 注册用例描述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6688"/>
      </w:tblGrid>
      <w:tr w14:paraId="1E95F62E">
        <w:tc>
          <w:tcPr>
            <w:tcW w:w="195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31C9B33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用例ID</w:t>
            </w:r>
          </w:p>
        </w:tc>
        <w:tc>
          <w:tcPr>
            <w:tcW w:w="668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57D150D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UC002</w:t>
            </w:r>
          </w:p>
        </w:tc>
      </w:tr>
      <w:tr w14:paraId="48B377E4">
        <w:tc>
          <w:tcPr>
            <w:tcW w:w="1958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4B3364F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用例名称</w:t>
            </w:r>
          </w:p>
        </w:tc>
        <w:tc>
          <w:tcPr>
            <w:tcW w:w="6688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1633D4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用户注册</w:t>
            </w:r>
          </w:p>
        </w:tc>
      </w:tr>
      <w:tr w14:paraId="4DE4DFBA"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14:paraId="4491B82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参与者</w:t>
            </w:r>
          </w:p>
        </w:tc>
        <w:tc>
          <w:tcPr>
            <w:tcW w:w="6688" w:type="dxa"/>
            <w:tcBorders>
              <w:top w:val="nil"/>
              <w:left w:val="nil"/>
              <w:bottom w:val="nil"/>
              <w:right w:val="nil"/>
            </w:tcBorders>
          </w:tcPr>
          <w:p w14:paraId="230B6B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普通用户</w:t>
            </w:r>
          </w:p>
        </w:tc>
      </w:tr>
      <w:tr w14:paraId="13252E37"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14:paraId="68DBAB3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w="6688" w:type="dxa"/>
            <w:tcBorders>
              <w:top w:val="nil"/>
              <w:left w:val="nil"/>
              <w:bottom w:val="nil"/>
              <w:right w:val="nil"/>
            </w:tcBorders>
          </w:tcPr>
          <w:p w14:paraId="4BD7EA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用户未注册，网络连接正常</w:t>
            </w:r>
          </w:p>
        </w:tc>
      </w:tr>
      <w:tr w14:paraId="75E59E0C"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14:paraId="6615CBC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输入数据</w:t>
            </w:r>
          </w:p>
        </w:tc>
        <w:tc>
          <w:tcPr>
            <w:tcW w:w="6688" w:type="dxa"/>
            <w:tcBorders>
              <w:top w:val="nil"/>
              <w:left w:val="nil"/>
              <w:bottom w:val="nil"/>
              <w:right w:val="nil"/>
            </w:tcBorders>
          </w:tcPr>
          <w:p w14:paraId="4AA376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账号(4-20位字符)、密码(6-20位字符)、确认密码、手机号(11位数字)</w:t>
            </w:r>
          </w:p>
        </w:tc>
      </w:tr>
      <w:tr w14:paraId="64A7865E"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14:paraId="4470E32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主流事件流</w:t>
            </w:r>
          </w:p>
        </w:tc>
        <w:tc>
          <w:tcPr>
            <w:tcW w:w="6688" w:type="dxa"/>
            <w:tcBorders>
              <w:top w:val="nil"/>
              <w:left w:val="nil"/>
              <w:bottom w:val="nil"/>
              <w:right w:val="nil"/>
            </w:tcBorders>
          </w:tcPr>
          <w:p w14:paraId="3FDBE0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1. 用户进入注册页面2. 输入账号、密码、确认密码、手机号3. 点击注册按钮4. 系统校验输入合法性5. 检查账号/手机号是否已存在6. 密码MD5加密存储7. 注册成功，返回登录页</w:t>
            </w:r>
          </w:p>
        </w:tc>
      </w:tr>
      <w:tr w14:paraId="41C0866B"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14:paraId="7F8D8CB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输出结果</w:t>
            </w:r>
          </w:p>
        </w:tc>
        <w:tc>
          <w:tcPr>
            <w:tcW w:w="6688" w:type="dxa"/>
            <w:tcBorders>
              <w:top w:val="nil"/>
              <w:left w:val="nil"/>
              <w:bottom w:val="nil"/>
              <w:right w:val="nil"/>
            </w:tcBorders>
          </w:tcPr>
          <w:p w14:paraId="63B2CD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注册成功：返回用户ID，跳转登录页注册失败：返回具体错误信息</w:t>
            </w:r>
          </w:p>
        </w:tc>
      </w:tr>
      <w:tr w14:paraId="21917C88"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14:paraId="660D67A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异常处理</w:t>
            </w:r>
          </w:p>
        </w:tc>
        <w:tc>
          <w:tcPr>
            <w:tcW w:w="6688" w:type="dxa"/>
            <w:tcBorders>
              <w:top w:val="nil"/>
              <w:left w:val="nil"/>
              <w:bottom w:val="nil"/>
              <w:right w:val="nil"/>
            </w:tcBorders>
          </w:tcPr>
          <w:p w14:paraId="4BBAC7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E1: 账号长度&lt;4位→提示"账号长度不能少于4位"E2: 密码长度&lt;6位→提示"密码长度不能少于6位"E3: 两次密码不一致→提示"两次输入的密码不一致"E4: 手机号格式错误→提示"手机号格式不正确"E5: 账号已存在→提示"该账号已被注册"E6: 手机号已绑定→提示"该手机号已被绑定"</w:t>
            </w:r>
          </w:p>
        </w:tc>
      </w:tr>
      <w:tr w14:paraId="09949CB2">
        <w:tc>
          <w:tcPr>
            <w:tcW w:w="195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0CF025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后置条件</w:t>
            </w:r>
          </w:p>
        </w:tc>
        <w:tc>
          <w:tcPr>
            <w:tcW w:w="668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22637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新用户记录写入用户表，初始状态为"未激活"</w:t>
            </w:r>
          </w:p>
        </w:tc>
      </w:tr>
    </w:tbl>
    <w:p w14:paraId="2749E30D"/>
    <w:p w14:paraId="34E8663E">
      <w:r>
        <w:rPr>
          <w:rFonts w:ascii="黑体" w:hAnsi="黑体" w:eastAsia="黑体"/>
          <w:b/>
          <w:sz w:val="24"/>
        </w:rPr>
        <w:t>表3.3 记录数据用例描述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6709"/>
      </w:tblGrid>
      <w:tr w14:paraId="58DD4DFF">
        <w:tc>
          <w:tcPr>
            <w:tcW w:w="193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56FB4BF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用例ID</w:t>
            </w:r>
          </w:p>
        </w:tc>
        <w:tc>
          <w:tcPr>
            <w:tcW w:w="6709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1D4E208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UC003</w:t>
            </w:r>
          </w:p>
        </w:tc>
      </w:tr>
      <w:tr w14:paraId="157D0097">
        <w:tc>
          <w:tcPr>
            <w:tcW w:w="1937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3EF1C9F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用例名称</w:t>
            </w:r>
          </w:p>
        </w:tc>
        <w:tc>
          <w:tcPr>
            <w:tcW w:w="6709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7EB353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健康数据记录</w:t>
            </w:r>
          </w:p>
        </w:tc>
      </w:tr>
      <w:tr w14:paraId="3156E015"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</w:tcPr>
          <w:p w14:paraId="0E338C0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参与者</w:t>
            </w:r>
          </w:p>
        </w:tc>
        <w:tc>
          <w:tcPr>
            <w:tcW w:w="6709" w:type="dxa"/>
            <w:tcBorders>
              <w:top w:val="nil"/>
              <w:left w:val="nil"/>
              <w:bottom w:val="nil"/>
              <w:right w:val="nil"/>
            </w:tcBorders>
          </w:tcPr>
          <w:p w14:paraId="45A5F1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普通用户</w:t>
            </w:r>
          </w:p>
        </w:tc>
      </w:tr>
      <w:tr w14:paraId="7562589A"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</w:tcPr>
          <w:p w14:paraId="569AC91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w="6709" w:type="dxa"/>
            <w:tcBorders>
              <w:top w:val="nil"/>
              <w:left w:val="nil"/>
              <w:bottom w:val="nil"/>
              <w:right w:val="nil"/>
            </w:tcBorders>
          </w:tcPr>
          <w:p w14:paraId="71D40C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用户已登录，网络连接正常</w:t>
            </w:r>
          </w:p>
        </w:tc>
      </w:tr>
      <w:tr w14:paraId="7AF09395"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</w:tcPr>
          <w:p w14:paraId="525A25F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输入数据</w:t>
            </w:r>
          </w:p>
        </w:tc>
        <w:tc>
          <w:tcPr>
            <w:tcW w:w="6709" w:type="dxa"/>
            <w:tcBorders>
              <w:top w:val="nil"/>
              <w:left w:val="nil"/>
              <w:bottom w:val="nil"/>
              <w:right w:val="nil"/>
            </w:tcBorders>
          </w:tcPr>
          <w:p w14:paraId="782F03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记录日期、体重(kg, 2位小数)、体脂率(%)、热量摄入(kcal)、热量消耗(kcal)、睡眠时长(小时)、备注(可选)</w:t>
            </w:r>
          </w:p>
        </w:tc>
      </w:tr>
      <w:tr w14:paraId="7DD29856"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</w:tcPr>
          <w:p w14:paraId="09630C4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主流事件流</w:t>
            </w:r>
          </w:p>
        </w:tc>
        <w:tc>
          <w:tcPr>
            <w:tcW w:w="6709" w:type="dxa"/>
            <w:tcBorders>
              <w:top w:val="nil"/>
              <w:left w:val="nil"/>
              <w:bottom w:val="nil"/>
              <w:right w:val="nil"/>
            </w:tcBorders>
          </w:tcPr>
          <w:p w14:paraId="59D372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1. 用户进入健康记录页面2. 选择记录日期3. 填写各项健康指标4. 点击保存按钮5. 系统校验数据格式6. 保存记录到数据库7. 触发积分计算规则8. 返回保存成功提示</w:t>
            </w:r>
          </w:p>
        </w:tc>
      </w:tr>
      <w:tr w14:paraId="4B51F4BE"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</w:tcPr>
          <w:p w14:paraId="30BDF52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输出结果</w:t>
            </w:r>
          </w:p>
        </w:tc>
        <w:tc>
          <w:tcPr>
            <w:tcW w:w="6709" w:type="dxa"/>
            <w:tcBorders>
              <w:top w:val="nil"/>
              <w:left w:val="nil"/>
              <w:bottom w:val="nil"/>
              <w:right w:val="nil"/>
            </w:tcBorders>
          </w:tcPr>
          <w:p w14:paraId="7E3658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保存成功：返回记录ID、更新后积分、成功提示保存失败：返回错误信息</w:t>
            </w:r>
          </w:p>
        </w:tc>
      </w:tr>
      <w:tr w14:paraId="6836E3E7"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</w:tcPr>
          <w:p w14:paraId="0CA24C0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异常处理</w:t>
            </w:r>
          </w:p>
        </w:tc>
        <w:tc>
          <w:tcPr>
            <w:tcW w:w="6709" w:type="dxa"/>
            <w:tcBorders>
              <w:top w:val="nil"/>
              <w:left w:val="nil"/>
              <w:bottom w:val="nil"/>
              <w:right w:val="nil"/>
            </w:tcBorders>
          </w:tcPr>
          <w:p w14:paraId="2950E8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E1: 未登录→跳转登录页E2: 体重格式错误→提示"体重格式不正确"E3: 体脂率超出范围(0-100)→提示"体脂率数据异常"E4: 热量值为负→提示"热量不能为负数"E5: 网络超时→提示"保存超时，请重试"</w:t>
            </w:r>
          </w:p>
        </w:tc>
      </w:tr>
      <w:tr w14:paraId="71CB9075">
        <w:tc>
          <w:tcPr>
            <w:tcW w:w="1937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5A546C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后置条件</w:t>
            </w:r>
          </w:p>
        </w:tc>
        <w:tc>
          <w:tcPr>
            <w:tcW w:w="6709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D99B5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健康记录存入数据库，用户积分账户更新，生成健康趋势数据</w:t>
            </w:r>
          </w:p>
        </w:tc>
      </w:tr>
    </w:tbl>
    <w:p w14:paraId="34CBD96B"/>
    <w:p w14:paraId="0BC2ADFF">
      <w:r>
        <w:rPr>
          <w:rFonts w:ascii="黑体" w:hAnsi="黑体" w:eastAsia="黑体"/>
          <w:b/>
          <w:sz w:val="24"/>
        </w:rPr>
        <w:t>表3.4 个性化减脂方案用例描述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6688"/>
      </w:tblGrid>
      <w:tr w14:paraId="5FBECC60">
        <w:tc>
          <w:tcPr>
            <w:tcW w:w="195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380C7C7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用例ID</w:t>
            </w:r>
          </w:p>
        </w:tc>
        <w:tc>
          <w:tcPr>
            <w:tcW w:w="668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19BBFAB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UC004</w:t>
            </w:r>
          </w:p>
        </w:tc>
      </w:tr>
      <w:tr w14:paraId="37EAE84B">
        <w:tc>
          <w:tcPr>
            <w:tcW w:w="1958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211BE75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用例名称</w:t>
            </w:r>
          </w:p>
        </w:tc>
        <w:tc>
          <w:tcPr>
            <w:tcW w:w="6688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356491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个性化减脂方案生成</w:t>
            </w:r>
          </w:p>
        </w:tc>
      </w:tr>
      <w:tr w14:paraId="07FBC9A0"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14:paraId="54BBB96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参与者</w:t>
            </w:r>
          </w:p>
        </w:tc>
        <w:tc>
          <w:tcPr>
            <w:tcW w:w="6688" w:type="dxa"/>
            <w:tcBorders>
              <w:top w:val="nil"/>
              <w:left w:val="nil"/>
              <w:bottom w:val="nil"/>
              <w:right w:val="nil"/>
            </w:tcBorders>
          </w:tcPr>
          <w:p w14:paraId="065140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普通用户</w:t>
            </w:r>
          </w:p>
        </w:tc>
      </w:tr>
      <w:tr w14:paraId="3C699614"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14:paraId="6EBDC5F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w="6688" w:type="dxa"/>
            <w:tcBorders>
              <w:top w:val="nil"/>
              <w:left w:val="nil"/>
              <w:bottom w:val="nil"/>
              <w:right w:val="nil"/>
            </w:tcBorders>
          </w:tcPr>
          <w:p w14:paraId="404AEA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用户已登录，已填写健康问卷，存在至少一条健康记录</w:t>
            </w:r>
          </w:p>
        </w:tc>
      </w:tr>
      <w:tr w14:paraId="343AB387"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14:paraId="0C534B1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输入数据</w:t>
            </w:r>
          </w:p>
        </w:tc>
        <w:tc>
          <w:tcPr>
            <w:tcW w:w="6688" w:type="dxa"/>
            <w:tcBorders>
              <w:top w:val="nil"/>
              <w:left w:val="nil"/>
              <w:bottom w:val="nil"/>
              <w:right w:val="nil"/>
            </w:tcBorders>
          </w:tcPr>
          <w:p w14:paraId="0FEA11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问卷ID、用户ID、身高(cm)、当前体重(kg)、目标体重(kg)、目标周期(天)、运动基础、饮食偏好</w:t>
            </w:r>
          </w:p>
        </w:tc>
      </w:tr>
      <w:tr w14:paraId="08C30CD2"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14:paraId="47AC1BF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主流事件流</w:t>
            </w:r>
          </w:p>
        </w:tc>
        <w:tc>
          <w:tcPr>
            <w:tcW w:w="6688" w:type="dxa"/>
            <w:tcBorders>
              <w:top w:val="nil"/>
              <w:left w:val="nil"/>
              <w:bottom w:val="nil"/>
              <w:right w:val="nil"/>
            </w:tcBorders>
          </w:tcPr>
          <w:p w14:paraId="3F4B71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1. 用户进入方案页面2. 系统读取用户问卷数据3. 读取最新健康记录4. 基于Mifflin-St Jeor公式计算BMR5. 结合目标周期计算每日热量目标6. 根据饮食偏好生成饮食建议7. 根据运动基础生成运动建议8. 查询当前节气信息9. 融合节气养生建议10. 生成完整方案并展示</w:t>
            </w:r>
          </w:p>
        </w:tc>
      </w:tr>
      <w:tr w14:paraId="42FF2D95"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14:paraId="73AEFD7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输出结果</w:t>
            </w:r>
          </w:p>
        </w:tc>
        <w:tc>
          <w:tcPr>
            <w:tcW w:w="6688" w:type="dxa"/>
            <w:tcBorders>
              <w:top w:val="nil"/>
              <w:left w:val="nil"/>
              <w:bottom w:val="nil"/>
              <w:right w:val="nil"/>
            </w:tcBorders>
          </w:tcPr>
          <w:p w14:paraId="752CAD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方案生成成功：返回方案ID、BMR值、每日热量目标、饮食建议、运动建议、节气建议生成失败：返回错误信息</w:t>
            </w:r>
          </w:p>
        </w:tc>
      </w:tr>
      <w:tr w14:paraId="3BD90FAE"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14:paraId="7285ADA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异常处理</w:t>
            </w:r>
          </w:p>
        </w:tc>
        <w:tc>
          <w:tcPr>
            <w:tcW w:w="6688" w:type="dxa"/>
            <w:tcBorders>
              <w:top w:val="nil"/>
              <w:left w:val="nil"/>
              <w:bottom w:val="nil"/>
              <w:right w:val="nil"/>
            </w:tcBorders>
          </w:tcPr>
          <w:p w14:paraId="71BB54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E1: 未填写问卷→提示"请先完成健康问卷"E2: 无健康记录→提示"请先记录健康数据"E3: 目标体重&gt;当前体重→提示"目标体重应小于当前体重"E4: 目标周期&lt;7天→提示"目标周期不能少于7天"E5: 计算异常→提示"方案生成失败，请稍后重试"</w:t>
            </w:r>
          </w:p>
        </w:tc>
      </w:tr>
      <w:tr w14:paraId="5F228623">
        <w:tc>
          <w:tcPr>
            <w:tcW w:w="195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FF95C4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后置条件</w:t>
            </w:r>
          </w:p>
        </w:tc>
        <w:tc>
          <w:tcPr>
            <w:tcW w:w="668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0FE47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方案存入个性化方案表，用户可查看历史方案列表</w:t>
            </w:r>
          </w:p>
        </w:tc>
      </w:tr>
    </w:tbl>
    <w:p w14:paraId="346E2E12"/>
    <w:p w14:paraId="5B371C7B">
      <w:r>
        <w:rPr>
          <w:rFonts w:ascii="黑体" w:hAnsi="黑体" w:eastAsia="黑体"/>
          <w:b/>
          <w:sz w:val="24"/>
        </w:rPr>
        <w:t>表3.5 在线咨询用例描述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6666"/>
      </w:tblGrid>
      <w:tr w14:paraId="36A4D0E8">
        <w:trPr>
          <w:trHeight w:val="103" w:hRule="atLeast"/>
        </w:trPr>
        <w:tc>
          <w:tcPr>
            <w:tcW w:w="198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1F77CE4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用例ID</w:t>
            </w:r>
          </w:p>
        </w:tc>
        <w:tc>
          <w:tcPr>
            <w:tcW w:w="6666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043BF7C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UC005</w:t>
            </w:r>
          </w:p>
        </w:tc>
      </w:tr>
      <w:tr w14:paraId="11876569">
        <w:tc>
          <w:tcPr>
            <w:tcW w:w="1980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11114FF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用例名称</w:t>
            </w:r>
          </w:p>
        </w:tc>
        <w:tc>
          <w:tcPr>
            <w:tcW w:w="6666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6E46A7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在线咨询</w:t>
            </w:r>
          </w:p>
        </w:tc>
      </w:tr>
      <w:tr w14:paraId="1577AA84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D6ADCC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参与者</w:t>
            </w:r>
          </w:p>
        </w:tc>
        <w:tc>
          <w:tcPr>
            <w:tcW w:w="6666" w:type="dxa"/>
            <w:tcBorders>
              <w:top w:val="nil"/>
              <w:left w:val="nil"/>
              <w:bottom w:val="nil"/>
              <w:right w:val="nil"/>
            </w:tcBorders>
          </w:tcPr>
          <w:p w14:paraId="7E8954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普通用户</w:t>
            </w:r>
          </w:p>
        </w:tc>
      </w:tr>
      <w:tr w14:paraId="5F24F1ED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52F2366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w="6666" w:type="dxa"/>
            <w:tcBorders>
              <w:top w:val="nil"/>
              <w:left w:val="nil"/>
              <w:bottom w:val="nil"/>
              <w:right w:val="nil"/>
            </w:tcBorders>
          </w:tcPr>
          <w:p w14:paraId="7951B7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用户已登录，已绑定教练</w:t>
            </w:r>
          </w:p>
        </w:tc>
      </w:tr>
      <w:tr w14:paraId="79635DF0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5EA756E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输入数据</w:t>
            </w:r>
          </w:p>
        </w:tc>
        <w:tc>
          <w:tcPr>
            <w:tcW w:w="6666" w:type="dxa"/>
            <w:tcBorders>
              <w:top w:val="nil"/>
              <w:left w:val="nil"/>
              <w:bottom w:val="nil"/>
              <w:right w:val="nil"/>
            </w:tcBorders>
          </w:tcPr>
          <w:p w14:paraId="725509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咨询问题(文本，限500字)、咨询类型(饮食/运动/其他)、期望回复方式</w:t>
            </w:r>
          </w:p>
        </w:tc>
      </w:tr>
      <w:tr w14:paraId="256B4F5C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7BEEC36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主流事件流</w:t>
            </w:r>
          </w:p>
        </w:tc>
        <w:tc>
          <w:tcPr>
            <w:tcW w:w="6666" w:type="dxa"/>
            <w:tcBorders>
              <w:top w:val="nil"/>
              <w:left w:val="nil"/>
              <w:bottom w:val="nil"/>
              <w:right w:val="nil"/>
            </w:tcBorders>
          </w:tcPr>
          <w:p w14:paraId="62419F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1. 用户进入咨询页面2. 选择咨询类型3. 填写咨询问题4. 选择关联教练5. 提交咨询6. 系统校验内容合法性7. 保存咨询记录，状态置为"待回复"8. 推送通知给教练9. 返回提交成功提示</w:t>
            </w:r>
          </w:p>
        </w:tc>
      </w:tr>
      <w:tr w14:paraId="7B0361A2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3ED5E8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输出结果</w:t>
            </w:r>
          </w:p>
        </w:tc>
        <w:tc>
          <w:tcPr>
            <w:tcW w:w="6666" w:type="dxa"/>
            <w:tcBorders>
              <w:top w:val="nil"/>
              <w:left w:val="nil"/>
              <w:bottom w:val="nil"/>
              <w:right w:val="nil"/>
            </w:tcBorders>
          </w:tcPr>
          <w:p w14:paraId="661307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提交成功：返回咨询ID、预计回复时间、成功提示提交失败：返回错误信息</w:t>
            </w:r>
          </w:p>
        </w:tc>
      </w:tr>
      <w:tr w14:paraId="25AAB55B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6FEF23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异常处理</w:t>
            </w:r>
          </w:p>
        </w:tc>
        <w:tc>
          <w:tcPr>
            <w:tcW w:w="6666" w:type="dxa"/>
            <w:tcBorders>
              <w:top w:val="nil"/>
              <w:left w:val="nil"/>
              <w:bottom w:val="nil"/>
              <w:right w:val="nil"/>
            </w:tcBorders>
          </w:tcPr>
          <w:p w14:paraId="65820E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E1: 未绑定教练→提示"请先选择教练"E2: 咨询内容为空→提示"咨询问题不能为空"E3: 内容超过500字→提示"咨询内容不能超过500字"E4: 包含敏感词→提示"内容包含违规信息，请修改后重试"E5: 当日咨询次数超限→提示"今日咨询次数已达上限"</w:t>
            </w:r>
          </w:p>
        </w:tc>
      </w:tr>
      <w:tr w14:paraId="6BD3F14B">
        <w:tc>
          <w:tcPr>
            <w:tcW w:w="198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D644C6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后置条件</w:t>
            </w:r>
          </w:p>
        </w:tc>
        <w:tc>
          <w:tcPr>
            <w:tcW w:w="6666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2ECA0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咨询记录存入在线咨询表，教练工作台显示待处理咨询</w:t>
            </w:r>
          </w:p>
        </w:tc>
      </w:tr>
    </w:tbl>
    <w:p w14:paraId="0C309B8B"/>
    <w:p w14:paraId="5F9088E4">
      <w:r>
        <w:rPr>
          <w:rFonts w:ascii="黑体" w:hAnsi="黑体" w:eastAsia="黑体"/>
          <w:b/>
          <w:sz w:val="24"/>
        </w:rPr>
        <w:t>表3.6 积分兑换用例描述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6688"/>
      </w:tblGrid>
      <w:tr w14:paraId="26349C34">
        <w:tc>
          <w:tcPr>
            <w:tcW w:w="195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725C253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用例ID</w:t>
            </w:r>
          </w:p>
        </w:tc>
        <w:tc>
          <w:tcPr>
            <w:tcW w:w="668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5D0A161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UC006</w:t>
            </w:r>
          </w:p>
        </w:tc>
      </w:tr>
      <w:tr w14:paraId="5042B2D7">
        <w:tc>
          <w:tcPr>
            <w:tcW w:w="1958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327B120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用例名称</w:t>
            </w:r>
          </w:p>
        </w:tc>
        <w:tc>
          <w:tcPr>
            <w:tcW w:w="6688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2A3A23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积分兑换勋章</w:t>
            </w:r>
          </w:p>
        </w:tc>
      </w:tr>
      <w:tr w14:paraId="3BA2B823"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14:paraId="18BD5A3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参与者</w:t>
            </w:r>
          </w:p>
        </w:tc>
        <w:tc>
          <w:tcPr>
            <w:tcW w:w="6688" w:type="dxa"/>
            <w:tcBorders>
              <w:top w:val="nil"/>
              <w:left w:val="nil"/>
              <w:bottom w:val="nil"/>
              <w:right w:val="nil"/>
            </w:tcBorders>
          </w:tcPr>
          <w:p w14:paraId="1B1028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普通用户</w:t>
            </w:r>
          </w:p>
        </w:tc>
      </w:tr>
      <w:tr w14:paraId="4CAA05EE"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14:paraId="522439A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w="6688" w:type="dxa"/>
            <w:tcBorders>
              <w:top w:val="nil"/>
              <w:left w:val="nil"/>
              <w:bottom w:val="nil"/>
              <w:right w:val="nil"/>
            </w:tcBorders>
          </w:tcPr>
          <w:p w14:paraId="361166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用户已登录，可用积分≥勋章所需积分</w:t>
            </w:r>
          </w:p>
        </w:tc>
      </w:tr>
      <w:tr w14:paraId="2B881661"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14:paraId="7990F96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输入数据</w:t>
            </w:r>
          </w:p>
        </w:tc>
        <w:tc>
          <w:tcPr>
            <w:tcW w:w="6688" w:type="dxa"/>
            <w:tcBorders>
              <w:top w:val="nil"/>
              <w:left w:val="nil"/>
              <w:bottom w:val="nil"/>
              <w:right w:val="nil"/>
            </w:tcBorders>
          </w:tcPr>
          <w:p w14:paraId="5BD3FD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勋章ID、用户ID、兑换数量(默认1)</w:t>
            </w:r>
          </w:p>
        </w:tc>
      </w:tr>
      <w:tr w14:paraId="7912D60F"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14:paraId="408E936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主流事件流</w:t>
            </w:r>
          </w:p>
        </w:tc>
        <w:tc>
          <w:tcPr>
            <w:tcW w:w="6688" w:type="dxa"/>
            <w:tcBorders>
              <w:top w:val="nil"/>
              <w:left w:val="nil"/>
              <w:bottom w:val="nil"/>
              <w:right w:val="nil"/>
            </w:tcBorders>
          </w:tcPr>
          <w:p w14:paraId="197D73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1. 用户进入积分商城2. 浏览可兑换勋章列表3. 选择要兑换的勋章4. 点击兑换按钮5. 系统查询用户可用积分6. 校验积分是否充足7. 扣除相应积分8. 生成兑换记录9. 授予勋章到用户账户10. 返回兑换成功提示</w:t>
            </w:r>
          </w:p>
        </w:tc>
      </w:tr>
      <w:tr w14:paraId="52A00A1C"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14:paraId="34D3FAD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输出结果</w:t>
            </w:r>
          </w:p>
        </w:tc>
        <w:tc>
          <w:tcPr>
            <w:tcW w:w="6688" w:type="dxa"/>
            <w:tcBorders>
              <w:top w:val="nil"/>
              <w:left w:val="nil"/>
              <w:bottom w:val="nil"/>
              <w:right w:val="nil"/>
            </w:tcBorders>
          </w:tcPr>
          <w:p w14:paraId="638CDA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兑换成功：返回兑换记录ID、剩余积分、勋章信息兑换失败：返回错误信息</w:t>
            </w:r>
          </w:p>
        </w:tc>
      </w:tr>
      <w:tr w14:paraId="254B2F32"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14:paraId="7868787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异常处理</w:t>
            </w:r>
          </w:p>
        </w:tc>
        <w:tc>
          <w:tcPr>
            <w:tcW w:w="6688" w:type="dxa"/>
            <w:tcBorders>
              <w:top w:val="nil"/>
              <w:left w:val="nil"/>
              <w:bottom w:val="nil"/>
              <w:right w:val="nil"/>
            </w:tcBorders>
          </w:tcPr>
          <w:p w14:paraId="6109AE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E1: 积分不足→提示"积分不足，无法兑换"E2: 勋章已下架→提示"该勋章已下架"E3: 勋章库存不足→提示"该勋章库存不足"E4: 重复兑换限定勋章→提示"该勋章每人限兑1次"E5: 兑换异常→积分回滚，提示"兑换失败，积分已退回"</w:t>
            </w:r>
          </w:p>
        </w:tc>
      </w:tr>
      <w:tr w14:paraId="5299D485">
        <w:tc>
          <w:tcPr>
            <w:tcW w:w="195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323D54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后置条件</w:t>
            </w:r>
          </w:p>
        </w:tc>
        <w:tc>
          <w:tcPr>
            <w:tcW w:w="668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6B882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用户积分账户扣减，勋章添加到用户勋章列表，兑换记录生成</w:t>
            </w:r>
          </w:p>
        </w:tc>
      </w:tr>
    </w:tbl>
    <w:p w14:paraId="6FFE0E35"/>
    <w:p w14:paraId="5734D7C0">
      <w:r>
        <w:rPr>
          <w:rFonts w:ascii="黑体" w:hAnsi="黑体" w:eastAsia="黑体"/>
          <w:b/>
          <w:sz w:val="24"/>
        </w:rPr>
        <w:t>表3.7 社区互动用例描述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6731"/>
      </w:tblGrid>
      <w:tr w14:paraId="234DBFE3">
        <w:tc>
          <w:tcPr>
            <w:tcW w:w="1915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21CA084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用例ID</w:t>
            </w:r>
          </w:p>
        </w:tc>
        <w:tc>
          <w:tcPr>
            <w:tcW w:w="673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3F0633E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UC007</w:t>
            </w:r>
          </w:p>
        </w:tc>
      </w:tr>
      <w:tr w14:paraId="5CBFBA27">
        <w:tc>
          <w:tcPr>
            <w:tcW w:w="1915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62CC552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用例名称</w:t>
            </w:r>
          </w:p>
        </w:tc>
        <w:tc>
          <w:tcPr>
            <w:tcW w:w="6731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706601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社区发帖</w:t>
            </w:r>
          </w:p>
        </w:tc>
      </w:tr>
      <w:tr w14:paraId="500F0985"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45045CF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参与者</w:t>
            </w: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</w:tcPr>
          <w:p w14:paraId="63DF62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普通用户</w:t>
            </w:r>
          </w:p>
        </w:tc>
      </w:tr>
      <w:tr w14:paraId="5746DB2F"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1CBBD6A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</w:tcPr>
          <w:p w14:paraId="51E2A1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用户已登录，账号状态正常</w:t>
            </w:r>
          </w:p>
        </w:tc>
      </w:tr>
      <w:tr w14:paraId="675DF921"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59143E0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输入数据</w:t>
            </w: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</w:tcPr>
          <w:p w14:paraId="04BA9F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帖子标题(限50字)、帖子内容(限1000字)、图片列表(最多9张)、内容分类(打卡/分享/求助)</w:t>
            </w:r>
          </w:p>
        </w:tc>
      </w:tr>
      <w:tr w14:paraId="4048CA38"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464F846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主流事件流</w:t>
            </w: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</w:tcPr>
          <w:p w14:paraId="5AD203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1. 用户进入社区页面2. 点击发布按钮3. 填写标题和内容4. 上传图片(可选)5. 选择内容分类6. 点击发布7. 系统内容安全审核8. 保存帖子到社区动态表9. 触发积分奖励规则10. 返回发布成功提示</w:t>
            </w:r>
          </w:p>
        </w:tc>
      </w:tr>
      <w:tr w14:paraId="3FCDEF43"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2CF8C50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输出结果</w:t>
            </w: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</w:tcPr>
          <w:p w14:paraId="0D42F0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发布成功：返回帖子ID、预览链接、获得积分、成功提示发布失败：返回错误信息</w:t>
            </w:r>
          </w:p>
        </w:tc>
      </w:tr>
      <w:tr w14:paraId="0C45E6F2"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669915D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异常处理</w:t>
            </w: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</w:tcPr>
          <w:p w14:paraId="4D0A44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E1: 标题为空→提示"标题不能为空"E2: 内容为空→提示"内容不能为空"E3: 图片超过9张→提示"最多上传9张图片"E4: 内容审核不通过→提示"内容包含违规信息，请修改"E5: 账号被禁言→提示"您的账号已被禁言，无法发布"</w:t>
            </w:r>
          </w:p>
        </w:tc>
      </w:tr>
      <w:tr w14:paraId="36BA0D61">
        <w:tc>
          <w:tcPr>
            <w:tcW w:w="1915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82D041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后置条件</w:t>
            </w:r>
          </w:p>
        </w:tc>
        <w:tc>
          <w:tcPr>
            <w:tcW w:w="673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76286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帖子存入社区动态表，用户获得积分奖励，社区列表更新</w:t>
            </w:r>
          </w:p>
        </w:tc>
      </w:tr>
    </w:tbl>
    <w:p w14:paraId="70EC23A0"/>
    <w:p w14:paraId="0DBF82F0">
      <w:r>
        <w:rPr>
          <w:rFonts w:ascii="黑体" w:hAnsi="黑体" w:eastAsia="黑体"/>
          <w:b/>
          <w:sz w:val="24"/>
        </w:rPr>
        <w:t>表3.8 评价反馈用例描述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6731"/>
      </w:tblGrid>
      <w:tr w14:paraId="47E0AE6E">
        <w:tc>
          <w:tcPr>
            <w:tcW w:w="1915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4CFB626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用例ID</w:t>
            </w:r>
          </w:p>
        </w:tc>
        <w:tc>
          <w:tcPr>
            <w:tcW w:w="673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7D764F2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UC008</w:t>
            </w:r>
          </w:p>
        </w:tc>
      </w:tr>
      <w:tr w14:paraId="377790D8">
        <w:tc>
          <w:tcPr>
            <w:tcW w:w="1915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516E1BD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用例名称</w:t>
            </w:r>
          </w:p>
        </w:tc>
        <w:tc>
          <w:tcPr>
            <w:tcW w:w="6731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05D65D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教练服务评价</w:t>
            </w:r>
          </w:p>
        </w:tc>
      </w:tr>
      <w:tr w14:paraId="3E7D70B9"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74872DD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参与者</w:t>
            </w: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</w:tcPr>
          <w:p w14:paraId="70C80D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普通用户</w:t>
            </w:r>
          </w:p>
        </w:tc>
      </w:tr>
      <w:tr w14:paraId="2DC7251A"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26946DE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</w:tcPr>
          <w:p w14:paraId="6D9314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用户已登录，已完成至少一次在线咨询</w:t>
            </w:r>
          </w:p>
        </w:tc>
      </w:tr>
      <w:tr w14:paraId="21D7CE1A"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3E90A60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输入数据</w:t>
            </w: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</w:tcPr>
          <w:p w14:paraId="3F5142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教练ID、咨询ID、评分(1-5星)、评价内容(限200字)、是否匿名</w:t>
            </w:r>
          </w:p>
        </w:tc>
      </w:tr>
      <w:tr w14:paraId="52C156E6"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1795F3C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主流事件流</w:t>
            </w: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</w:tcPr>
          <w:p w14:paraId="3CBE0F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1. 用户进入评价页面2. 显示可评价的咨询列表3. 选择要评价的咨询4. 填写评分和评价内容5. 选择是否匿名6. 提交评价7. 系统校验评价合法性8. 保存评价记录9. 更新教练评分统计10. 返回评价成功提示</w:t>
            </w:r>
          </w:p>
        </w:tc>
      </w:tr>
      <w:tr w14:paraId="292A40C8"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796CB9D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输出结果</w:t>
            </w: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</w:tcPr>
          <w:p w14:paraId="07FA7E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评价成功：返回评价ID、成功提示评价失败：返回错误信息</w:t>
            </w:r>
          </w:p>
        </w:tc>
      </w:tr>
      <w:tr w14:paraId="51F1AEC0"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560BED0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异常处理</w:t>
            </w: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</w:tcPr>
          <w:p w14:paraId="591C58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E1: 重复评价→提示"该咨询已评价，不能重复评价"E2: 评分超出范围→提示"评分应为1-5星"E3: 评价内容超过200字→提示"评价内容不能超过200字"E4: 咨询未完成→提示"咨询完成后才能评价"E5: 账号异常→提示"账号状态异常，无法评价"</w:t>
            </w:r>
          </w:p>
        </w:tc>
      </w:tr>
      <w:tr w14:paraId="04BED9AF">
        <w:tc>
          <w:tcPr>
            <w:tcW w:w="1915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3A8A0B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后置条件</w:t>
            </w:r>
          </w:p>
        </w:tc>
        <w:tc>
          <w:tcPr>
            <w:tcW w:w="673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DF875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评价存入评价表，教练评分更新，用户获得积分奖励</w:t>
            </w:r>
          </w:p>
        </w:tc>
      </w:tr>
    </w:tbl>
    <w:p w14:paraId="1C956E45"/>
    <w:p w14:paraId="34654785">
      <w:r>
        <w:rPr>
          <w:rFonts w:ascii="黑体" w:hAnsi="黑体" w:eastAsia="黑体"/>
          <w:b/>
          <w:sz w:val="24"/>
        </w:rPr>
        <w:t>表3.9 管理个人信息用例描述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6709"/>
      </w:tblGrid>
      <w:tr w14:paraId="2BBEF1FD">
        <w:tc>
          <w:tcPr>
            <w:tcW w:w="193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0B3D84B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用例ID</w:t>
            </w:r>
          </w:p>
        </w:tc>
        <w:tc>
          <w:tcPr>
            <w:tcW w:w="6709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6F8F30B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UC009</w:t>
            </w:r>
          </w:p>
        </w:tc>
      </w:tr>
      <w:tr w14:paraId="3D5B0A08">
        <w:tc>
          <w:tcPr>
            <w:tcW w:w="1937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07AF77C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用例名称</w:t>
            </w:r>
          </w:p>
        </w:tc>
        <w:tc>
          <w:tcPr>
            <w:tcW w:w="6709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2D8BAE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个人信息管理</w:t>
            </w:r>
          </w:p>
        </w:tc>
      </w:tr>
      <w:tr w14:paraId="61B60E12"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</w:tcPr>
          <w:p w14:paraId="1A718E3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参与者</w:t>
            </w:r>
          </w:p>
        </w:tc>
        <w:tc>
          <w:tcPr>
            <w:tcW w:w="6709" w:type="dxa"/>
            <w:tcBorders>
              <w:top w:val="nil"/>
              <w:left w:val="nil"/>
              <w:bottom w:val="nil"/>
              <w:right w:val="nil"/>
            </w:tcBorders>
          </w:tcPr>
          <w:p w14:paraId="67957F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普通用户</w:t>
            </w:r>
          </w:p>
        </w:tc>
      </w:tr>
      <w:tr w14:paraId="6D09692F"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</w:tcPr>
          <w:p w14:paraId="433C8B2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w="6709" w:type="dxa"/>
            <w:tcBorders>
              <w:top w:val="nil"/>
              <w:left w:val="nil"/>
              <w:bottom w:val="nil"/>
              <w:right w:val="nil"/>
            </w:tcBorders>
          </w:tcPr>
          <w:p w14:paraId="2B83E2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用户已登录</w:t>
            </w:r>
          </w:p>
        </w:tc>
      </w:tr>
      <w:tr w14:paraId="1F7AB692"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</w:tcPr>
          <w:p w14:paraId="1A65AD6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输入数据</w:t>
            </w:r>
          </w:p>
        </w:tc>
        <w:tc>
          <w:tcPr>
            <w:tcW w:w="6709" w:type="dxa"/>
            <w:tcBorders>
              <w:top w:val="nil"/>
              <w:left w:val="nil"/>
              <w:bottom w:val="nil"/>
              <w:right w:val="nil"/>
            </w:tcBorders>
          </w:tcPr>
          <w:p w14:paraId="66DC08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头像(图片文件)、昵称(限20字)、性别、年龄、个人简介(限200字)、手机号</w:t>
            </w:r>
          </w:p>
        </w:tc>
      </w:tr>
      <w:tr w14:paraId="59893B92"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</w:tcPr>
          <w:p w14:paraId="18B7E12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主流事件流</w:t>
            </w:r>
          </w:p>
        </w:tc>
        <w:tc>
          <w:tcPr>
            <w:tcW w:w="6709" w:type="dxa"/>
            <w:tcBorders>
              <w:top w:val="nil"/>
              <w:left w:val="nil"/>
              <w:bottom w:val="nil"/>
              <w:right w:val="nil"/>
            </w:tcBorders>
          </w:tcPr>
          <w:p w14:paraId="33EEBF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1. 用户进入个人中心2. 点击编辑资料3. 修改头像/昵称/简介等信息4. 点击保存5. 系统校验输入格式6. 更新用户信息7. 返回更新成功提示</w:t>
            </w:r>
          </w:p>
        </w:tc>
      </w:tr>
      <w:tr w14:paraId="678FBDCA"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</w:tcPr>
          <w:p w14:paraId="25DA977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输出结果</w:t>
            </w:r>
          </w:p>
        </w:tc>
        <w:tc>
          <w:tcPr>
            <w:tcW w:w="6709" w:type="dxa"/>
            <w:tcBorders>
              <w:top w:val="nil"/>
              <w:left w:val="nil"/>
              <w:bottom w:val="nil"/>
              <w:right w:val="nil"/>
            </w:tcBorders>
          </w:tcPr>
          <w:p w14:paraId="7EC564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更新成功：返回更新后的用户信息、成功提示更新失败：返回错误信息</w:t>
            </w:r>
          </w:p>
        </w:tc>
      </w:tr>
      <w:tr w14:paraId="4D295B66"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</w:tcPr>
          <w:p w14:paraId="4C9BF64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异常处理</w:t>
            </w:r>
          </w:p>
        </w:tc>
        <w:tc>
          <w:tcPr>
            <w:tcW w:w="6709" w:type="dxa"/>
            <w:tcBorders>
              <w:top w:val="nil"/>
              <w:left w:val="nil"/>
              <w:bottom w:val="nil"/>
              <w:right w:val="nil"/>
            </w:tcBorders>
          </w:tcPr>
          <w:p w14:paraId="625645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E1: 昵称超过20字→提示"昵称不能超过20个字"E2: 简介超过200字→提示"简介不能超过200字"E3: 头像文件过大(&gt;2MB)→提示"头像文件不能超过2MB"E4: 头像格式不支持→提示"请上传jpg/png格式图片"E5: 手机号已绑定其他账号→提示"该手机号已被其他账号绑定"</w:t>
            </w:r>
          </w:p>
        </w:tc>
      </w:tr>
      <w:tr w14:paraId="53C14266">
        <w:tc>
          <w:tcPr>
            <w:tcW w:w="1937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8A7431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后置条件</w:t>
            </w:r>
          </w:p>
        </w:tc>
        <w:tc>
          <w:tcPr>
            <w:tcW w:w="6709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70946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用户信息表更新，个人中心展示最新信息</w:t>
            </w:r>
          </w:p>
        </w:tc>
      </w:tr>
    </w:tbl>
    <w:p w14:paraId="1E0A8F1B"/>
    <w:p w14:paraId="5D7F798D">
      <w:r>
        <w:rPr>
          <w:rFonts w:ascii="黑体" w:hAnsi="黑体" w:eastAsia="黑体"/>
          <w:b/>
          <w:sz w:val="28"/>
        </w:rPr>
        <w:t>3.2.2 专业教练用例</w:t>
      </w:r>
    </w:p>
    <w:p w14:paraId="5D5C4401">
      <w:r>
        <w:rPr>
          <w:rFonts w:ascii="宋体" w:hAnsi="宋体" w:eastAsia="宋体"/>
          <w:sz w:val="24"/>
        </w:rPr>
        <w:t>该用例主要针对专业教练使用，用例图如3-2所示。</w:t>
      </w:r>
    </w:p>
    <w:p w14:paraId="210DFAC5">
      <w:r>
        <w:rPr>
          <w:rFonts w:ascii="宋体" w:hAnsi="宋体" w:eastAsia="宋体"/>
          <w:b/>
          <w:sz w:val="24"/>
        </w:rPr>
        <w:t>图3-2 专业教练用例图</w:t>
      </w:r>
    </w:p>
    <w:p w14:paraId="70282892">
      <w:r>
        <w:rPr>
          <w:rFonts w:ascii="黑体" w:hAnsi="黑体" w:eastAsia="黑体"/>
          <w:b/>
          <w:sz w:val="24"/>
        </w:rPr>
        <w:t>表3.10 教练认证用例描述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6731"/>
      </w:tblGrid>
      <w:tr w14:paraId="6BC18241">
        <w:tc>
          <w:tcPr>
            <w:tcW w:w="1915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1DF5928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用例ID</w:t>
            </w:r>
          </w:p>
        </w:tc>
        <w:tc>
          <w:tcPr>
            <w:tcW w:w="673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1E03BB6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UC010</w:t>
            </w:r>
          </w:p>
        </w:tc>
      </w:tr>
      <w:tr w14:paraId="7BA22288">
        <w:tc>
          <w:tcPr>
            <w:tcW w:w="1915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25D7D10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用例名称</w:t>
            </w:r>
          </w:p>
        </w:tc>
        <w:tc>
          <w:tcPr>
            <w:tcW w:w="6731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577D7C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教练资质认证</w:t>
            </w:r>
          </w:p>
        </w:tc>
      </w:tr>
      <w:tr w14:paraId="5CC4FEFA"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3D67A17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参与者</w:t>
            </w: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</w:tcPr>
          <w:p w14:paraId="6333AD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专业教练</w:t>
            </w:r>
          </w:p>
        </w:tc>
      </w:tr>
      <w:tr w14:paraId="0D2A1DDD"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651F8B3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</w:tcPr>
          <w:p w14:paraId="5C0CF7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用户已登录，账号状态正常，未提交过认证或上次认证被驳回</w:t>
            </w:r>
          </w:p>
        </w:tc>
      </w:tr>
      <w:tr w14:paraId="286D41F7"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303A3AD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输入数据</w:t>
            </w: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</w:tcPr>
          <w:p w14:paraId="18E054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真实姓名、证书类型(营养师/健身教练/医师等)、证书编号、擅长领域(多选)、从业年限、证书照片(正反面)、个人简介</w:t>
            </w:r>
          </w:p>
        </w:tc>
      </w:tr>
      <w:tr w14:paraId="643E46F2"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4C5202A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主流事件流</w:t>
            </w: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</w:tcPr>
          <w:p w14:paraId="5A5E99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1. 教练进入认证页面2. 填写真实姓名3. 选择证书类型4. 填写证书编号5. 选择擅长领域6. 填写从业年限7. 上传证书照片8. 填写个人简介9. 提交认证申请10. 系统校验资料完整性11. 保存认证信息，状态置为"待审核"12. 通知管理员审核13. 返回提交成功提示</w:t>
            </w:r>
          </w:p>
        </w:tc>
      </w:tr>
      <w:tr w14:paraId="744B4D92"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0FC2E3C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输出结果</w:t>
            </w: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</w:tcPr>
          <w:p w14:paraId="122CF8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提交成功：返回认证申请ID、预计审核时间、成功提示提交失败：返回具体错误信息</w:t>
            </w:r>
          </w:p>
        </w:tc>
      </w:tr>
      <w:tr w14:paraId="1E305FCB"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36FFECA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异常处理</w:t>
            </w: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</w:tcPr>
          <w:p w14:paraId="7FDF29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E1: 真实姓名为空→提示"真实姓名不能为空"E2: 证书编号为空→提示"证书编号不能为空"E3: 证书照片未上传→提示"请上传证书照片"E4: 证书照片不清晰→提示"请上传清晰的证书照片"E5: 存在待审核申请→提示"您有申请正在审核中，请勿重复提交"</w:t>
            </w:r>
          </w:p>
        </w:tc>
      </w:tr>
      <w:tr w14:paraId="48989F09">
        <w:tc>
          <w:tcPr>
            <w:tcW w:w="1915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3EF735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后置条件</w:t>
            </w:r>
          </w:p>
        </w:tc>
        <w:tc>
          <w:tcPr>
            <w:tcW w:w="673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4E3EC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认证申请存入教练认证表，管理员工作台显示待审核任务</w:t>
            </w:r>
          </w:p>
        </w:tc>
      </w:tr>
    </w:tbl>
    <w:p w14:paraId="10F5854F"/>
    <w:p w14:paraId="0C680E04">
      <w:r>
        <w:rPr>
          <w:rFonts w:ascii="黑体" w:hAnsi="黑体" w:eastAsia="黑体"/>
          <w:b/>
          <w:sz w:val="24"/>
        </w:rPr>
        <w:t>表3.11 查看用户数据用例描述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4"/>
        <w:gridCol w:w="6752"/>
      </w:tblGrid>
      <w:tr w14:paraId="1804BF96">
        <w:tc>
          <w:tcPr>
            <w:tcW w:w="1894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793AECE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用例ID</w:t>
            </w:r>
          </w:p>
        </w:tc>
        <w:tc>
          <w:tcPr>
            <w:tcW w:w="6752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34ABE01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UC011</w:t>
            </w:r>
          </w:p>
        </w:tc>
      </w:tr>
      <w:tr w14:paraId="2107D0FB">
        <w:tc>
          <w:tcPr>
            <w:tcW w:w="1894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78DC5E6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用例名称</w:t>
            </w:r>
          </w:p>
        </w:tc>
        <w:tc>
          <w:tcPr>
            <w:tcW w:w="6752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417E39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查看用户健康数据</w:t>
            </w:r>
          </w:p>
        </w:tc>
      </w:tr>
      <w:tr w14:paraId="769ABBA9"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</w:tcPr>
          <w:p w14:paraId="1999053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参与者</w:t>
            </w:r>
          </w:p>
        </w:tc>
        <w:tc>
          <w:tcPr>
            <w:tcW w:w="6752" w:type="dxa"/>
            <w:tcBorders>
              <w:top w:val="nil"/>
              <w:left w:val="nil"/>
              <w:bottom w:val="nil"/>
              <w:right w:val="nil"/>
            </w:tcBorders>
          </w:tcPr>
          <w:p w14:paraId="64D1F4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专业教练</w:t>
            </w:r>
          </w:p>
        </w:tc>
      </w:tr>
      <w:tr w14:paraId="3497089E"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</w:tcPr>
          <w:p w14:paraId="4D63DAB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w="6752" w:type="dxa"/>
            <w:tcBorders>
              <w:top w:val="nil"/>
              <w:left w:val="nil"/>
              <w:bottom w:val="nil"/>
              <w:right w:val="nil"/>
            </w:tcBorders>
          </w:tcPr>
          <w:p w14:paraId="67846A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教练已登录，认证已通过，与用户已建立服务关系</w:t>
            </w:r>
          </w:p>
        </w:tc>
      </w:tr>
      <w:tr w14:paraId="5F89703A"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</w:tcPr>
          <w:p w14:paraId="3770058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输入数据</w:t>
            </w:r>
          </w:p>
        </w:tc>
        <w:tc>
          <w:tcPr>
            <w:tcW w:w="6752" w:type="dxa"/>
            <w:tcBorders>
              <w:top w:val="nil"/>
              <w:left w:val="nil"/>
              <w:bottom w:val="nil"/>
              <w:right w:val="nil"/>
            </w:tcBorders>
          </w:tcPr>
          <w:p w14:paraId="329128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用户ID、查询日期范围(默认最近30天)</w:t>
            </w:r>
          </w:p>
        </w:tc>
      </w:tr>
      <w:tr w14:paraId="16AD1794"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</w:tcPr>
          <w:p w14:paraId="0A903AF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主流事件流</w:t>
            </w:r>
          </w:p>
        </w:tc>
        <w:tc>
          <w:tcPr>
            <w:tcW w:w="6752" w:type="dxa"/>
            <w:tcBorders>
              <w:top w:val="nil"/>
              <w:left w:val="nil"/>
              <w:bottom w:val="nil"/>
              <w:right w:val="nil"/>
            </w:tcBorders>
          </w:tcPr>
          <w:p w14:paraId="041AB4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1. 教练进入工作台2. 选择服务的用户3. 点击查看用户数据4. 系统校验服务关系5. 查询用户基本信息6. 查询健康记录列表7. 查询问卷信息8. 查询历史方案9. 整合展示用户数据视图</w:t>
            </w:r>
          </w:p>
        </w:tc>
      </w:tr>
      <w:tr w14:paraId="64E0C1AF"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</w:tcPr>
          <w:p w14:paraId="5DF996E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输出结果</w:t>
            </w:r>
          </w:p>
        </w:tc>
        <w:tc>
          <w:tcPr>
            <w:tcW w:w="6752" w:type="dxa"/>
            <w:tcBorders>
              <w:top w:val="nil"/>
              <w:left w:val="nil"/>
              <w:bottom w:val="nil"/>
              <w:right w:val="nil"/>
            </w:tcBorders>
          </w:tcPr>
          <w:p w14:paraId="735A6D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查询成功：返回用户基本信息、健康记录列表、问卷数据、历史方案查询失败：返回错误信息</w:t>
            </w:r>
          </w:p>
        </w:tc>
      </w:tr>
      <w:tr w14:paraId="2EE1D775"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</w:tcPr>
          <w:p w14:paraId="0F514EB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异常处理</w:t>
            </w:r>
          </w:p>
        </w:tc>
        <w:tc>
          <w:tcPr>
            <w:tcW w:w="6752" w:type="dxa"/>
            <w:tcBorders>
              <w:top w:val="nil"/>
              <w:left w:val="nil"/>
              <w:bottom w:val="nil"/>
              <w:right w:val="nil"/>
            </w:tcBorders>
          </w:tcPr>
          <w:p w14:paraId="566F08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E1: 未建立服务关系→提示"您尚未与该用户建立服务关系"E2: 用户不存在→提示"用户不存在"E3: 用户账号已禁用→提示"该用户账号已被禁用"E4: 无访问权限→提示"您无权查看该用户数据"E5: 查询超时→提示"数据加载超时，请重试"</w:t>
            </w:r>
          </w:p>
        </w:tc>
      </w:tr>
      <w:tr w14:paraId="145EBC1E">
        <w:tc>
          <w:tcPr>
            <w:tcW w:w="189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C1F88A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后置条件</w:t>
            </w:r>
          </w:p>
        </w:tc>
        <w:tc>
          <w:tcPr>
            <w:tcW w:w="6752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452CD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展示用户数据视图，教练可基于此进行方案优化</w:t>
            </w:r>
          </w:p>
        </w:tc>
      </w:tr>
    </w:tbl>
    <w:p w14:paraId="5F531F78"/>
    <w:p w14:paraId="657FEB26">
      <w:r>
        <w:rPr>
          <w:rFonts w:ascii="黑体" w:hAnsi="黑体" w:eastAsia="黑体"/>
          <w:b/>
          <w:sz w:val="24"/>
        </w:rPr>
        <w:t>表3.12 方案优化用例描述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4"/>
        <w:gridCol w:w="6752"/>
      </w:tblGrid>
      <w:tr w14:paraId="4DDC683F">
        <w:tc>
          <w:tcPr>
            <w:tcW w:w="1894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61EBAED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用例ID</w:t>
            </w:r>
          </w:p>
        </w:tc>
        <w:tc>
          <w:tcPr>
            <w:tcW w:w="6752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6FE32EE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UC012</w:t>
            </w:r>
          </w:p>
        </w:tc>
      </w:tr>
      <w:tr w14:paraId="00AE970A">
        <w:tc>
          <w:tcPr>
            <w:tcW w:w="1894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7B06F86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用例名称</w:t>
            </w:r>
          </w:p>
        </w:tc>
        <w:tc>
          <w:tcPr>
            <w:tcW w:w="6752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107015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减脂方案优化</w:t>
            </w:r>
          </w:p>
        </w:tc>
      </w:tr>
      <w:tr w14:paraId="0EE7DF71"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</w:tcPr>
          <w:p w14:paraId="5BECECB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参与者</w:t>
            </w:r>
          </w:p>
        </w:tc>
        <w:tc>
          <w:tcPr>
            <w:tcW w:w="6752" w:type="dxa"/>
            <w:tcBorders>
              <w:top w:val="nil"/>
              <w:left w:val="nil"/>
              <w:bottom w:val="nil"/>
              <w:right w:val="nil"/>
            </w:tcBorders>
          </w:tcPr>
          <w:p w14:paraId="0AA8FD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专业教练</w:t>
            </w:r>
          </w:p>
        </w:tc>
      </w:tr>
      <w:tr w14:paraId="22C894C1"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</w:tcPr>
          <w:p w14:paraId="5084A96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w="6752" w:type="dxa"/>
            <w:tcBorders>
              <w:top w:val="nil"/>
              <w:left w:val="nil"/>
              <w:bottom w:val="nil"/>
              <w:right w:val="nil"/>
            </w:tcBorders>
          </w:tcPr>
          <w:p w14:paraId="0782F6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教练已登录，已查看用户数据，用户已有系统生成的基础方案</w:t>
            </w:r>
          </w:p>
        </w:tc>
      </w:tr>
      <w:tr w14:paraId="643F2C0E"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</w:tcPr>
          <w:p w14:paraId="5440738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输入数据</w:t>
            </w:r>
          </w:p>
        </w:tc>
        <w:tc>
          <w:tcPr>
            <w:tcW w:w="6752" w:type="dxa"/>
            <w:tcBorders>
              <w:top w:val="nil"/>
              <w:left w:val="nil"/>
              <w:bottom w:val="nil"/>
              <w:right w:val="nil"/>
            </w:tcBorders>
          </w:tcPr>
          <w:p w14:paraId="281D86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用户ID、原方案ID、优化后饮食建议、优化后运动建议、调整说明(限500字)、生效日期</w:t>
            </w:r>
          </w:p>
        </w:tc>
      </w:tr>
      <w:tr w14:paraId="7918AFCC"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</w:tcPr>
          <w:p w14:paraId="02F83C9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主流事件流</w:t>
            </w:r>
          </w:p>
        </w:tc>
        <w:tc>
          <w:tcPr>
            <w:tcW w:w="6752" w:type="dxa"/>
            <w:tcBorders>
              <w:top w:val="nil"/>
              <w:left w:val="nil"/>
              <w:bottom w:val="nil"/>
              <w:right w:val="nil"/>
            </w:tcBorders>
          </w:tcPr>
          <w:p w14:paraId="45C64B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1. 教练查看用户基础方案2. 分析用户健康数据3. 点击优化方案4. 修改饮食建议5. 修改运动建议6. 填写调整说明7. 设置生效日期8. 提交优化方案9. 系统保存优化后方案10. 标记原方案为"已优化"11. 通知用户查看新方案12. 返回提交成功提示</w:t>
            </w:r>
          </w:p>
        </w:tc>
      </w:tr>
      <w:tr w14:paraId="6474A427"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</w:tcPr>
          <w:p w14:paraId="570AE2D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输出结果</w:t>
            </w:r>
          </w:p>
        </w:tc>
        <w:tc>
          <w:tcPr>
            <w:tcW w:w="6752" w:type="dxa"/>
            <w:tcBorders>
              <w:top w:val="nil"/>
              <w:left w:val="nil"/>
              <w:bottom w:val="nil"/>
              <w:right w:val="nil"/>
            </w:tcBorders>
          </w:tcPr>
          <w:p w14:paraId="6AD92F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提交成功：返回优化后方案ID、生效日期、成功提示提交失败：返回错误信息</w:t>
            </w:r>
          </w:p>
        </w:tc>
      </w:tr>
      <w:tr w14:paraId="6AAF6442"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</w:tcPr>
          <w:p w14:paraId="27D8455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异常处理</w:t>
            </w:r>
          </w:p>
        </w:tc>
        <w:tc>
          <w:tcPr>
            <w:tcW w:w="6752" w:type="dxa"/>
            <w:tcBorders>
              <w:top w:val="nil"/>
              <w:left w:val="nil"/>
              <w:bottom w:val="nil"/>
              <w:right w:val="nil"/>
            </w:tcBorders>
          </w:tcPr>
          <w:p w14:paraId="178217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E1: 用户无基础方案→提示"该用户暂无基础方案"E2: 饮食建议为空→提示"饮食建议不能为空"E3: 运动建议为空→提示"运动建议不能为空"E4: 调整说明超过500字→提示"调整说明不能超过500字"E5: 生效日期早于今天→提示"生效日期不能早于今天"</w:t>
            </w:r>
          </w:p>
        </w:tc>
      </w:tr>
      <w:tr w14:paraId="24F46C9E">
        <w:tc>
          <w:tcPr>
            <w:tcW w:w="189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118D4E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后置条件</w:t>
            </w:r>
          </w:p>
        </w:tc>
        <w:tc>
          <w:tcPr>
            <w:tcW w:w="6752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2A509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优化方案存入方案表，原方案状态更新，用户收到方案更新通知</w:t>
            </w:r>
          </w:p>
        </w:tc>
      </w:tr>
    </w:tbl>
    <w:p w14:paraId="45DB47D9"/>
    <w:p w14:paraId="6F1D273A">
      <w:r>
        <w:rPr>
          <w:rFonts w:ascii="黑体" w:hAnsi="黑体" w:eastAsia="黑体"/>
          <w:b/>
          <w:sz w:val="24"/>
        </w:rPr>
        <w:t>表3.13 在线咨询回复用例描述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6774"/>
      </w:tblGrid>
      <w:tr w14:paraId="7E42CD2B">
        <w:tc>
          <w:tcPr>
            <w:tcW w:w="1872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73FB4BC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用例ID</w:t>
            </w:r>
          </w:p>
        </w:tc>
        <w:tc>
          <w:tcPr>
            <w:tcW w:w="6774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43FADBB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UC013</w:t>
            </w:r>
          </w:p>
        </w:tc>
      </w:tr>
      <w:tr w14:paraId="056E23E3">
        <w:tc>
          <w:tcPr>
            <w:tcW w:w="1872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20B4746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用例名称</w:t>
            </w:r>
          </w:p>
        </w:tc>
        <w:tc>
          <w:tcPr>
            <w:tcW w:w="6774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76DD90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咨询问题回复</w:t>
            </w:r>
          </w:p>
        </w:tc>
      </w:tr>
      <w:tr w14:paraId="4F27C961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3B7F6EF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参与者</w:t>
            </w:r>
          </w:p>
        </w:tc>
        <w:tc>
          <w:tcPr>
            <w:tcW w:w="6774" w:type="dxa"/>
            <w:tcBorders>
              <w:top w:val="nil"/>
              <w:left w:val="nil"/>
              <w:bottom w:val="nil"/>
              <w:right w:val="nil"/>
            </w:tcBorders>
          </w:tcPr>
          <w:p w14:paraId="234D66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专业教练</w:t>
            </w:r>
          </w:p>
        </w:tc>
      </w:tr>
      <w:tr w14:paraId="4DD88A86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247AF13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w="6774" w:type="dxa"/>
            <w:tcBorders>
              <w:top w:val="nil"/>
              <w:left w:val="nil"/>
              <w:bottom w:val="nil"/>
              <w:right w:val="nil"/>
            </w:tcBorders>
          </w:tcPr>
          <w:p w14:paraId="533D98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教练已登录，存在待回复的咨询</w:t>
            </w:r>
          </w:p>
        </w:tc>
      </w:tr>
      <w:tr w14:paraId="5D343A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4D2CD7B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输入数据</w:t>
            </w:r>
          </w:p>
        </w:tc>
        <w:tc>
          <w:tcPr>
            <w:tcW w:w="6774" w:type="dxa"/>
            <w:tcBorders>
              <w:top w:val="nil"/>
              <w:left w:val="nil"/>
              <w:bottom w:val="nil"/>
              <w:right w:val="nil"/>
            </w:tcBorders>
          </w:tcPr>
          <w:p w14:paraId="356BB5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咨询ID、回复内容(限1000字)、是否推荐方案(是/否)、推荐方案ID(可选)</w:t>
            </w:r>
          </w:p>
        </w:tc>
      </w:tr>
      <w:tr w14:paraId="264AF0C9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6D36F73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主流事件流</w:t>
            </w:r>
          </w:p>
        </w:tc>
        <w:tc>
          <w:tcPr>
            <w:tcW w:w="6774" w:type="dxa"/>
            <w:tcBorders>
              <w:top w:val="nil"/>
              <w:left w:val="nil"/>
              <w:bottom w:val="nil"/>
              <w:right w:val="nil"/>
            </w:tcBorders>
          </w:tcPr>
          <w:p w14:paraId="539A5D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1. 教练进入工作台2. 查看待回复咨询列表3. 选择要回复的咨询4. 查看咨询详情5. 填写回复内容6. 选择是否推荐相关方案7. 提交回复8. 系统保存回复9. 更新咨询状态为"已回复"10. 通知用户查看回复11. 返回回复成功提示</w:t>
            </w:r>
          </w:p>
        </w:tc>
      </w:tr>
      <w:tr w14:paraId="145E3AAF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6C41A1B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输出结果</w:t>
            </w:r>
          </w:p>
        </w:tc>
        <w:tc>
          <w:tcPr>
            <w:tcW w:w="6774" w:type="dxa"/>
            <w:tcBorders>
              <w:top w:val="nil"/>
              <w:left w:val="nil"/>
              <w:bottom w:val="nil"/>
              <w:right w:val="nil"/>
            </w:tcBorders>
          </w:tcPr>
          <w:p w14:paraId="716A92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回复成功：返回回复ID、用户通知状态、成功提示回复失败：返回错误信息</w:t>
            </w:r>
          </w:p>
        </w:tc>
      </w:tr>
      <w:tr w14:paraId="0827972E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5C23E53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异常处理</w:t>
            </w:r>
          </w:p>
        </w:tc>
        <w:tc>
          <w:tcPr>
            <w:tcW w:w="6774" w:type="dxa"/>
            <w:tcBorders>
              <w:top w:val="nil"/>
              <w:left w:val="nil"/>
              <w:bottom w:val="nil"/>
              <w:right w:val="nil"/>
            </w:tcBorders>
          </w:tcPr>
          <w:p w14:paraId="7E6A5E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E1: 咨询已被其他教练回复→提示"该咨询已被回复"E2: 回复内容为空→提示"回复内容不能为空"E3: 回复内容超过1000字→提示"回复内容不能超过1000字"E4: 推荐方案不存在→提示"推荐的方案不存在"E5: 咨询已超时(超过48小时)→提示"该咨询已超时，无法回复"</w:t>
            </w:r>
          </w:p>
        </w:tc>
      </w:tr>
      <w:tr w14:paraId="1488C27B">
        <w:tc>
          <w:tcPr>
            <w:tcW w:w="1872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C920E8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后置条件</w:t>
            </w:r>
          </w:p>
        </w:tc>
        <w:tc>
          <w:tcPr>
            <w:tcW w:w="6774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094AF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回复存入咨询表，咨询状态更新，用户收到回复通知，触发用户评价入口</w:t>
            </w:r>
          </w:p>
        </w:tc>
      </w:tr>
    </w:tbl>
    <w:p w14:paraId="5AE16DDF"/>
    <w:p w14:paraId="66F47905">
      <w:r>
        <w:rPr>
          <w:rFonts w:ascii="黑体" w:hAnsi="黑体" w:eastAsia="黑体"/>
          <w:b/>
          <w:sz w:val="24"/>
        </w:rPr>
        <w:t>表3.14 查看用户评价用例描述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6817"/>
      </w:tblGrid>
      <w:tr w14:paraId="1AF7B950">
        <w:tc>
          <w:tcPr>
            <w:tcW w:w="1829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3C50113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用例ID</w:t>
            </w:r>
          </w:p>
        </w:tc>
        <w:tc>
          <w:tcPr>
            <w:tcW w:w="681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0626DA8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UC014</w:t>
            </w:r>
          </w:p>
        </w:tc>
      </w:tr>
      <w:tr w14:paraId="6099ACEA">
        <w:tc>
          <w:tcPr>
            <w:tcW w:w="1829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54BF0C2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用例名称</w:t>
            </w:r>
          </w:p>
        </w:tc>
        <w:tc>
          <w:tcPr>
            <w:tcW w:w="6817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13C099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查看服务评价</w:t>
            </w:r>
          </w:p>
        </w:tc>
      </w:tr>
      <w:tr w14:paraId="537F45D9"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66FDAFD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参与者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</w:tcBorders>
          </w:tcPr>
          <w:p w14:paraId="6ABB9C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专业教练</w:t>
            </w:r>
          </w:p>
        </w:tc>
      </w:tr>
      <w:tr w14:paraId="293A1A8B"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736D6ED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</w:tcBorders>
          </w:tcPr>
          <w:p w14:paraId="6A9250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教练已登录，已完成至少一次咨询服务</w:t>
            </w:r>
          </w:p>
        </w:tc>
      </w:tr>
      <w:tr w14:paraId="056E4175"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0DBD98D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输入数据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</w:tcBorders>
          </w:tcPr>
          <w:p w14:paraId="261BEA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查询日期范围、评分筛选(全部/1-5星)、是否匿名筛选</w:t>
            </w:r>
          </w:p>
        </w:tc>
      </w:tr>
      <w:tr w14:paraId="272DDD73"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3907C20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主流事件流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</w:tcBorders>
          </w:tcPr>
          <w:p w14:paraId="00C579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1. 教练进入评价管理页面2. 设置查询条件3. 系统查询评价列表4. 统计平均评分、好评率5. 展示评价列表6. 教练可查看单条评价详情</w:t>
            </w:r>
          </w:p>
        </w:tc>
      </w:tr>
      <w:tr w14:paraId="1086869B"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5553F6C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输出结果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</w:tcBorders>
          </w:tcPr>
          <w:p w14:paraId="3DAE67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查询成功：返回评价列表、平均评分、好评率、各星级占比查询失败：返回错误信息</w:t>
            </w:r>
          </w:p>
        </w:tc>
      </w:tr>
      <w:tr w14:paraId="1119B9DC"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7F971DE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异常处理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</w:tcBorders>
          </w:tcPr>
          <w:p w14:paraId="1131DD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E1: 无评价记录→提示"暂无用户评价"E2: 查询日期范围无效→提示"日期范围不正确"E3: 查询超时→提示"查询超时，请重试"</w:t>
            </w:r>
          </w:p>
        </w:tc>
      </w:tr>
      <w:tr w14:paraId="1CDC0FDB">
        <w:tc>
          <w:tcPr>
            <w:tcW w:w="1829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73A1B6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后置条件</w:t>
            </w:r>
          </w:p>
        </w:tc>
        <w:tc>
          <w:tcPr>
            <w:tcW w:w="6817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89FB7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展示评价统计数据，教练可据此改进服务质量</w:t>
            </w:r>
          </w:p>
        </w:tc>
      </w:tr>
    </w:tbl>
    <w:p w14:paraId="5871D65A"/>
    <w:p w14:paraId="43B7C9E4">
      <w:r>
        <w:rPr>
          <w:rFonts w:ascii="黑体" w:hAnsi="黑体" w:eastAsia="黑体"/>
          <w:b/>
          <w:sz w:val="28"/>
        </w:rPr>
        <w:t>3.2.3 管理员用例</w:t>
      </w:r>
    </w:p>
    <w:p w14:paraId="098FBAE1">
      <w:r>
        <w:rPr>
          <w:rFonts w:ascii="宋体" w:hAnsi="宋体" w:eastAsia="宋体"/>
          <w:sz w:val="24"/>
        </w:rPr>
        <w:t>该用例主要针对管理员使用，用例图如3-3所示。</w:t>
      </w:r>
    </w:p>
    <w:p w14:paraId="25072958">
      <w:r>
        <w:rPr>
          <w:rFonts w:ascii="宋体" w:hAnsi="宋体" w:eastAsia="宋体"/>
          <w:b/>
          <w:sz w:val="24"/>
        </w:rPr>
        <w:t>图3-3 管理员用例图</w:t>
      </w:r>
    </w:p>
    <w:p w14:paraId="5F3AAA0E">
      <w:r>
        <w:rPr>
          <w:rFonts w:ascii="黑体" w:hAnsi="黑体" w:eastAsia="黑体"/>
          <w:b/>
          <w:sz w:val="24"/>
        </w:rPr>
        <w:t>表3.15 管理员登录用例描述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6795"/>
      </w:tblGrid>
      <w:tr w14:paraId="4C67A789">
        <w:tc>
          <w:tcPr>
            <w:tcW w:w="185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1390272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用例ID</w:t>
            </w:r>
          </w:p>
        </w:tc>
        <w:tc>
          <w:tcPr>
            <w:tcW w:w="6795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464E50D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UC015</w:t>
            </w:r>
          </w:p>
        </w:tc>
      </w:tr>
      <w:tr w14:paraId="100D5D95">
        <w:tc>
          <w:tcPr>
            <w:tcW w:w="1851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4B7781C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用例名称</w:t>
            </w:r>
          </w:p>
        </w:tc>
        <w:tc>
          <w:tcPr>
            <w:tcW w:w="6795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1357EB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后台管理员登录</w:t>
            </w:r>
          </w:p>
        </w:tc>
      </w:tr>
      <w:tr w14:paraId="4F420D72"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</w:tcPr>
          <w:p w14:paraId="3D02010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参与者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14:paraId="3B18AF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管理员</w:t>
            </w:r>
          </w:p>
        </w:tc>
      </w:tr>
      <w:tr w14:paraId="427202D5"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</w:tcPr>
          <w:p w14:paraId="742B1FA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14:paraId="35362A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管理员账号已存在，账号状态正常</w:t>
            </w:r>
          </w:p>
        </w:tc>
      </w:tr>
      <w:tr w14:paraId="7C6D868A"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</w:tcPr>
          <w:p w14:paraId="38CE33D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输入数据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14:paraId="58F030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管理员账号、密码、验证码</w:t>
            </w:r>
          </w:p>
        </w:tc>
      </w:tr>
      <w:tr w14:paraId="7C58EE48"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</w:tcPr>
          <w:p w14:paraId="3B4DF52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主流事件流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14:paraId="3B74DE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1. 管理员访问后台登录页2. 输入账号和密码3. 输入验证码4. 点击登录5. 系统校验验证码6. 校验账号密码7. 校验角色权限为管理员8. 记录登录日志9. 跳转后台首页</w:t>
            </w:r>
          </w:p>
        </w:tc>
      </w:tr>
      <w:tr w14:paraId="31D3F096"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</w:tcPr>
          <w:p w14:paraId="371DDF9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输出结果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14:paraId="128048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登录成功：返回管理token、管理员信息、跳转后台首页登录失败：返回错误信息</w:t>
            </w:r>
          </w:p>
        </w:tc>
      </w:tr>
      <w:tr w14:paraId="371942B3"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</w:tcPr>
          <w:p w14:paraId="0F00B60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异常处理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14:paraId="42BE3B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E1: 验证码错误→提示"验证码错误"E2: 账号不存在→提示"账号或密码错误"E3: 密码错误→提示"账号或密码错误"E4: 非管理员账号→提示"无权访问后台"E5: 账号被禁用→提示"账号已被禁用，请联系超级管理员"E6: 连续5次密码错误→锁定账号30分钟</w:t>
            </w:r>
          </w:p>
        </w:tc>
      </w:tr>
      <w:tr w14:paraId="132CA904">
        <w:tc>
          <w:tcPr>
            <w:tcW w:w="185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E6EFC3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后置条件</w:t>
            </w:r>
          </w:p>
        </w:tc>
        <w:tc>
          <w:tcPr>
            <w:tcW w:w="6795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AA7C7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管理员登录状态保持，可访问后台管理功能</w:t>
            </w:r>
          </w:p>
        </w:tc>
      </w:tr>
    </w:tbl>
    <w:p w14:paraId="5727D081"/>
    <w:p w14:paraId="2D45467E">
      <w:r>
        <w:rPr>
          <w:rFonts w:ascii="黑体" w:hAnsi="黑体" w:eastAsia="黑体"/>
          <w:b/>
          <w:sz w:val="24"/>
        </w:rPr>
        <w:t>表3.16 审核教练资质用例描述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6817"/>
      </w:tblGrid>
      <w:tr w14:paraId="7299E231">
        <w:tc>
          <w:tcPr>
            <w:tcW w:w="1829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48AC3EF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用例ID</w:t>
            </w:r>
          </w:p>
        </w:tc>
        <w:tc>
          <w:tcPr>
            <w:tcW w:w="6817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4678CB3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UC016</w:t>
            </w:r>
          </w:p>
        </w:tc>
      </w:tr>
      <w:tr w14:paraId="4C53BA8A">
        <w:tc>
          <w:tcPr>
            <w:tcW w:w="1829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7212C67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用例名称</w:t>
            </w:r>
          </w:p>
        </w:tc>
        <w:tc>
          <w:tcPr>
            <w:tcW w:w="6817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02A838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教练资质审核</w:t>
            </w:r>
          </w:p>
        </w:tc>
      </w:tr>
      <w:tr w14:paraId="10335E56"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5B997F6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参与者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</w:tcBorders>
          </w:tcPr>
          <w:p w14:paraId="57767E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管理员</w:t>
            </w:r>
          </w:p>
        </w:tc>
      </w:tr>
      <w:tr w14:paraId="66B00F0E"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6478505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</w:tcBorders>
          </w:tcPr>
          <w:p w14:paraId="630665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管理员已登录，存在待审核的教练认证申请</w:t>
            </w:r>
          </w:p>
        </w:tc>
      </w:tr>
      <w:tr w14:paraId="1D3EB867"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6AB8024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输入数据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</w:tcBorders>
          </w:tcPr>
          <w:p w14:paraId="3E7857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认证申请ID、审核结果(通过/驳回)、驳回原因(限200字，驳回时必填)</w:t>
            </w:r>
          </w:p>
        </w:tc>
      </w:tr>
      <w:tr w14:paraId="2FC3CED1"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4663711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主流事件流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</w:tcBorders>
          </w:tcPr>
          <w:p w14:paraId="51CFA8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1. 管理员进入教练审核页面2. 查看待审核列表3. 选择申请查看详情4. 查看认证资料(证书照片、个人信息)5. 选择审核结果6. 如驳回则填写驳回原因7. 提交审核8. 系统更新认证状态9. 如通过则更新用户角色为教练10. 通知教练审核结果11. 返回审核完成提示</w:t>
            </w:r>
          </w:p>
        </w:tc>
      </w:tr>
      <w:tr w14:paraId="4BCA11F9"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185E12B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输出结果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</w:tcBorders>
          </w:tcPr>
          <w:p w14:paraId="4CE1EC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审核成功：返回审核结果、通知状态、成功提示审核失败：返回错误信息</w:t>
            </w:r>
          </w:p>
        </w:tc>
      </w:tr>
      <w:tr w14:paraId="5D6AFE2C"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019E19C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异常处理</w:t>
            </w:r>
          </w:p>
        </w:tc>
        <w:tc>
          <w:tcPr>
            <w:tcW w:w="6817" w:type="dxa"/>
            <w:tcBorders>
              <w:top w:val="nil"/>
              <w:left w:val="nil"/>
              <w:bottom w:val="nil"/>
              <w:right w:val="nil"/>
            </w:tcBorders>
          </w:tcPr>
          <w:p w14:paraId="149B22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E1: 申请已被处理→提示"该申请已被处理"E2: 驳回原因为空→提示"驳回时必须填写原因"E3: 驳回原因超过200字→提示"驳回原因不能超过200字"E4: 证书照片无法查看→提示"证书照片加载失败"E5: 审核超时→提示"审核超时，请重试"</w:t>
            </w:r>
          </w:p>
        </w:tc>
      </w:tr>
      <w:tr w14:paraId="267A784A">
        <w:tc>
          <w:tcPr>
            <w:tcW w:w="1829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5F5291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后置条件</w:t>
            </w:r>
          </w:p>
        </w:tc>
        <w:tc>
          <w:tcPr>
            <w:tcW w:w="6817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35E34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认证状态更新，教练角色权限变更，教练收到审核结果通知</w:t>
            </w:r>
          </w:p>
        </w:tc>
      </w:tr>
    </w:tbl>
    <w:p w14:paraId="74AC73EC"/>
    <w:p w14:paraId="7110F1C9">
      <w:r>
        <w:rPr>
          <w:rFonts w:ascii="黑体" w:hAnsi="黑体" w:eastAsia="黑体"/>
          <w:b/>
          <w:sz w:val="24"/>
        </w:rPr>
        <w:t>表3.17 数据统计用例描述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6860"/>
      </w:tblGrid>
      <w:tr w14:paraId="69973580">
        <w:tc>
          <w:tcPr>
            <w:tcW w:w="1786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3642F36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用例ID</w:t>
            </w:r>
          </w:p>
        </w:tc>
        <w:tc>
          <w:tcPr>
            <w:tcW w:w="686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127ABD6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UC017</w:t>
            </w:r>
          </w:p>
        </w:tc>
      </w:tr>
      <w:tr w14:paraId="79A2A602">
        <w:tc>
          <w:tcPr>
            <w:tcW w:w="1786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68BEBAB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用例名称</w:t>
            </w:r>
          </w:p>
        </w:tc>
        <w:tc>
          <w:tcPr>
            <w:tcW w:w="6860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03AEC8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平台运营数据统计</w:t>
            </w:r>
          </w:p>
        </w:tc>
      </w:tr>
      <w:tr w14:paraId="0F2846D9"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</w:tcPr>
          <w:p w14:paraId="3476529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参与者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1A561C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管理员</w:t>
            </w:r>
          </w:p>
        </w:tc>
      </w:tr>
      <w:tr w14:paraId="2FCDD70B"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</w:tcPr>
          <w:p w14:paraId="415F88C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7F1693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管理员已登录</w:t>
            </w:r>
          </w:p>
        </w:tc>
      </w:tr>
      <w:tr w14:paraId="0B274D15"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</w:tcPr>
          <w:p w14:paraId="1DE5247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输入数据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21EC10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统计日期范围、统计维度(用户/教练/内容/交易)</w:t>
            </w:r>
          </w:p>
        </w:tc>
      </w:tr>
      <w:tr w14:paraId="67906360"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</w:tcPr>
          <w:p w14:paraId="3B4A82A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主流事件流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143667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1. 管理员进入数据统计页面2. 选择统计日期范围3. 选择统计维度4. 点击查询5. 系统聚合统计数据6. 生成统计报表7. 展示图表和数据</w:t>
            </w:r>
          </w:p>
        </w:tc>
      </w:tr>
      <w:tr w14:paraId="14FD9944"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</w:tcPr>
          <w:p w14:paraId="4E2BDAF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输出结果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7938A8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查询成功：返回各项统计数据、趋势图表、同比环比数据查询失败：返回错误信息</w:t>
            </w:r>
          </w:p>
        </w:tc>
      </w:tr>
      <w:tr w14:paraId="04BECF5C"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</w:tcPr>
          <w:p w14:paraId="3300478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异常处理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1C6FB1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E1: 日期范围超过90天→提示"查询范围不能超过90天"E2: 日期格式错误→提示"日期格式不正确"E3: 统计维度无效→提示"统计维度选择错误"E4: 数据量过大→提示"数据量过大，请缩小查询范围"E5: 查询超时→提示"查询超时，请稍后重试"</w:t>
            </w:r>
          </w:p>
        </w:tc>
      </w:tr>
      <w:tr w14:paraId="3452FF98">
        <w:tc>
          <w:tcPr>
            <w:tcW w:w="1786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F9FEB1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后置条件</w:t>
            </w:r>
          </w:p>
        </w:tc>
        <w:tc>
          <w:tcPr>
            <w:tcW w:w="686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D78A0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展示运营数据报表，支持导出Excel/PDF</w:t>
            </w:r>
          </w:p>
        </w:tc>
      </w:tr>
    </w:tbl>
    <w:p w14:paraId="6C688254"/>
    <w:p w14:paraId="11F1F196">
      <w:r>
        <w:rPr>
          <w:rFonts w:ascii="黑体" w:hAnsi="黑体" w:eastAsia="黑体"/>
          <w:b/>
          <w:sz w:val="24"/>
        </w:rPr>
        <w:t>表3.18 管理用户账号用例描述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6860"/>
      </w:tblGrid>
      <w:tr w14:paraId="5E07AAF5">
        <w:tc>
          <w:tcPr>
            <w:tcW w:w="1786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0CE01D8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用例ID</w:t>
            </w:r>
          </w:p>
        </w:tc>
        <w:tc>
          <w:tcPr>
            <w:tcW w:w="686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72D9CDC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UC018</w:t>
            </w:r>
          </w:p>
        </w:tc>
      </w:tr>
      <w:tr w14:paraId="14F4B8BB">
        <w:tc>
          <w:tcPr>
            <w:tcW w:w="1786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3AD73C6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用例名称</w:t>
            </w:r>
          </w:p>
        </w:tc>
        <w:tc>
          <w:tcPr>
            <w:tcW w:w="6860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6EBC14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用户账号管理</w:t>
            </w:r>
          </w:p>
        </w:tc>
      </w:tr>
      <w:tr w14:paraId="5FC52030"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</w:tcPr>
          <w:p w14:paraId="1153641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参与者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571E87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管理员</w:t>
            </w:r>
          </w:p>
        </w:tc>
      </w:tr>
      <w:tr w14:paraId="06F22A1C"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</w:tcPr>
          <w:p w14:paraId="68376F7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2F275C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管理员已登录，拥有用户管理权限</w:t>
            </w:r>
          </w:p>
        </w:tc>
      </w:tr>
      <w:tr w14:paraId="1FE399BE"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</w:tcPr>
          <w:p w14:paraId="0DEF200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输入数据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0987E1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用户ID、操作类型(禁用/启用/删除/重置密码)、操作原因(限100字)</w:t>
            </w:r>
          </w:p>
        </w:tc>
      </w:tr>
      <w:tr w14:paraId="7B2225F7"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</w:tcPr>
          <w:p w14:paraId="38A3460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主流事件流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269DAB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1. 管理员进入用户管理页面2. 查询/筛选目标用户3. 选择用户4. 选择操作类型5. 填写操作原因6. 确认操作7. 系统执行相应操作8. 记录操作日志9. 返回操作成功提示</w:t>
            </w:r>
          </w:p>
        </w:tc>
      </w:tr>
      <w:tr w14:paraId="0AC974B9"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</w:tcPr>
          <w:p w14:paraId="0E58E09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输出结果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1400DC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操作成功：返回操作结果、影响数据、成功提示操作失败：返回错误信息</w:t>
            </w:r>
          </w:p>
        </w:tc>
      </w:tr>
      <w:tr w14:paraId="3ACA0876"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</w:tcPr>
          <w:p w14:paraId="68B5FD1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异常处理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2AA363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E1: 目标用户不存在→提示"用户不存在"E2: 操作超级管理员→提示"无权操作超级管理员账号"E3: 操作自己账号→提示"不能操作自己的账号"E4: 操作原因为空→提示"请填写操作原因"E5: 用户已被删除→提示"该用户已被删除"</w:t>
            </w:r>
          </w:p>
        </w:tc>
      </w:tr>
      <w:tr w14:paraId="4F85BF6D">
        <w:tc>
          <w:tcPr>
            <w:tcW w:w="1786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BD95EF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后置条件</w:t>
            </w:r>
          </w:p>
        </w:tc>
        <w:tc>
          <w:tcPr>
            <w:tcW w:w="686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F1AC0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用户状态变更，操作日志记录，如有禁用则踢出在线状态</w:t>
            </w:r>
          </w:p>
        </w:tc>
      </w:tr>
    </w:tbl>
    <w:p w14:paraId="3B72ECC7"/>
    <w:p w14:paraId="76977E33">
      <w:r>
        <w:rPr>
          <w:rFonts w:ascii="黑体" w:hAnsi="黑体" w:eastAsia="黑体"/>
          <w:b/>
          <w:sz w:val="24"/>
        </w:rPr>
        <w:t>表3.19 社区内容审核用例描述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6838"/>
      </w:tblGrid>
      <w:tr w14:paraId="6D24C4DF">
        <w:tc>
          <w:tcPr>
            <w:tcW w:w="180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7F4C4B0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用例ID</w:t>
            </w:r>
          </w:p>
        </w:tc>
        <w:tc>
          <w:tcPr>
            <w:tcW w:w="683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</w:tcPr>
          <w:p w14:paraId="1519F9B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UC019</w:t>
            </w:r>
          </w:p>
        </w:tc>
      </w:tr>
      <w:tr w14:paraId="7AA53C6B">
        <w:tc>
          <w:tcPr>
            <w:tcW w:w="1808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7A8B511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用例名称</w:t>
            </w:r>
          </w:p>
        </w:tc>
        <w:tc>
          <w:tcPr>
            <w:tcW w:w="6838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1BE3D5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社区内容审核</w:t>
            </w:r>
          </w:p>
        </w:tc>
      </w:tr>
      <w:tr w14:paraId="080F53FF"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</w:tcPr>
          <w:p w14:paraId="18D6D24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参与者</w:t>
            </w:r>
          </w:p>
        </w:tc>
        <w:tc>
          <w:tcPr>
            <w:tcW w:w="6838" w:type="dxa"/>
            <w:tcBorders>
              <w:top w:val="nil"/>
              <w:left w:val="nil"/>
              <w:bottom w:val="nil"/>
              <w:right w:val="nil"/>
            </w:tcBorders>
          </w:tcPr>
          <w:p w14:paraId="47FFD5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管理员</w:t>
            </w:r>
          </w:p>
        </w:tc>
      </w:tr>
      <w:tr w14:paraId="4E62A832"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</w:tcPr>
          <w:p w14:paraId="7DAD2E3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w="6838" w:type="dxa"/>
            <w:tcBorders>
              <w:top w:val="nil"/>
              <w:left w:val="nil"/>
              <w:bottom w:val="nil"/>
              <w:right w:val="nil"/>
            </w:tcBorders>
          </w:tcPr>
          <w:p w14:paraId="04511C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管理员已登录，拥有内容审核权限</w:t>
            </w:r>
          </w:p>
        </w:tc>
      </w:tr>
      <w:tr w14:paraId="7F5CFA71"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</w:tcPr>
          <w:p w14:paraId="7143236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输入数据</w:t>
            </w:r>
          </w:p>
        </w:tc>
        <w:tc>
          <w:tcPr>
            <w:tcW w:w="6838" w:type="dxa"/>
            <w:tcBorders>
              <w:top w:val="nil"/>
              <w:left w:val="nil"/>
              <w:bottom w:val="nil"/>
              <w:right w:val="nil"/>
            </w:tcBorders>
          </w:tcPr>
          <w:p w14:paraId="70C535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内容ID(帖子/评论)、审核结果(通过/隐藏/删除)、处理原因(限100字)、是否通知用户</w:t>
            </w:r>
          </w:p>
        </w:tc>
      </w:tr>
      <w:tr w14:paraId="6CABC092"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</w:tcPr>
          <w:p w14:paraId="45719E6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主流事件流</w:t>
            </w:r>
          </w:p>
        </w:tc>
        <w:tc>
          <w:tcPr>
            <w:tcW w:w="6838" w:type="dxa"/>
            <w:tcBorders>
              <w:top w:val="nil"/>
              <w:left w:val="nil"/>
              <w:bottom w:val="nil"/>
              <w:right w:val="nil"/>
            </w:tcBorders>
          </w:tcPr>
          <w:p w14:paraId="2DD197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1. 管理员进入内容审核页面2. 查看待审核/举报内容列表3. 选择内容查看详情4. 查看内容原文及举报信息5. 选择审核结果6. 填写处理原因7. 选择是否通知用户8. 提交审核9. 系统更新内容状态10. 如违规则记录违规次数11. 如需通知则发送系统消息12. 返回审核完成提示</w:t>
            </w:r>
          </w:p>
        </w:tc>
      </w:tr>
      <w:tr w14:paraId="18D906B7"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</w:tcPr>
          <w:p w14:paraId="6D24797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输出结果</w:t>
            </w:r>
          </w:p>
        </w:tc>
        <w:tc>
          <w:tcPr>
            <w:tcW w:w="6838" w:type="dxa"/>
            <w:tcBorders>
              <w:top w:val="nil"/>
              <w:left w:val="nil"/>
              <w:bottom w:val="nil"/>
              <w:right w:val="nil"/>
            </w:tcBorders>
          </w:tcPr>
          <w:p w14:paraId="433810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审核成功：返回审核结果、内容状态、通知状态、成功提示审核失败：返回错误信息</w:t>
            </w:r>
          </w:p>
        </w:tc>
      </w:tr>
      <w:tr w14:paraId="23951756"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</w:tcPr>
          <w:p w14:paraId="6E719BF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异常处理</w:t>
            </w:r>
          </w:p>
        </w:tc>
        <w:tc>
          <w:tcPr>
            <w:tcW w:w="6838" w:type="dxa"/>
            <w:tcBorders>
              <w:top w:val="nil"/>
              <w:left w:val="nil"/>
              <w:bottom w:val="nil"/>
              <w:right w:val="nil"/>
            </w:tcBorders>
          </w:tcPr>
          <w:p w14:paraId="2C9ECB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E1: 内容已被处理→提示"该内容已被处理"E2: 内容已被删除→提示"该内容已被发布者删除"E3: 处理原因为空→提示"请填写处理原因"E4: 违规次数达到阈值→提示"用户违规次数已达阈值，建议禁用账号"E5: 图片无法加载→提示"图片加载失败，请重试"</w:t>
            </w:r>
          </w:p>
        </w:tc>
      </w:tr>
      <w:tr w14:paraId="1668A2E6">
        <w:tc>
          <w:tcPr>
            <w:tcW w:w="180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6B3216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1"/>
              </w:rPr>
              <w:t>后置条件</w:t>
            </w:r>
          </w:p>
        </w:tc>
        <w:tc>
          <w:tcPr>
            <w:tcW w:w="683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6FB6C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内容状态更新，用户违规记录更新，系统通知发送(如选择)</w:t>
            </w:r>
          </w:p>
        </w:tc>
      </w:tr>
    </w:tbl>
    <w:p w14:paraId="6B299808"/>
    <w:p w14:paraId="7BF57FC5">
      <w:r>
        <w:rPr>
          <w:rFonts w:ascii="黑体" w:hAnsi="黑体" w:eastAsia="黑体"/>
          <w:b/>
          <w:sz w:val="28"/>
        </w:rPr>
        <w:t>3.3 性能需求分析</w:t>
      </w:r>
    </w:p>
    <w:p w14:paraId="3C6A7F8E">
      <w:r>
        <w:rPr>
          <w:rFonts w:ascii="宋体" w:hAnsi="宋体" w:eastAsia="宋体"/>
          <w:sz w:val="24"/>
        </w:rPr>
        <w:t>性能需求又称非功能性需求，是指定系统必须满足的定时约束或容量约束，主要包括响应时间，实用性，易用性等。</w:t>
      </w:r>
    </w:p>
    <w:p w14:paraId="5648EFFE">
      <w:r>
        <w:rPr>
          <w:rFonts w:ascii="黑体" w:hAnsi="黑体" w:eastAsia="黑体"/>
          <w:b/>
          <w:sz w:val="24"/>
        </w:rPr>
        <w:t>3.3.1 实用性</w:t>
      </w:r>
    </w:p>
    <w:p w14:paraId="5B5F815C">
      <w:r>
        <w:rPr>
          <w:rFonts w:ascii="宋体" w:hAnsi="宋体" w:eastAsia="宋体"/>
          <w:sz w:val="24"/>
        </w:rPr>
        <w:t>本系统的设计符合国内健康减脂领域的业务特点，使用简洁明了方便。为普通用户提供了一个可以记录健康数据、获取个性化减脂方案、参与社区互动的操作入口。为专业教练提供了一个精准定制方案、在线咨询服务的平台，为管理员提供了一个信息化、智能化管理用户信息、社区内容及专业资质的工具。</w:t>
      </w:r>
    </w:p>
    <w:p w14:paraId="5F072E33">
      <w:r>
        <w:rPr>
          <w:rFonts w:ascii="黑体" w:hAnsi="黑体" w:eastAsia="黑体"/>
          <w:b/>
          <w:sz w:val="24"/>
        </w:rPr>
        <w:t>3.3.2 易用性</w:t>
      </w:r>
    </w:p>
    <w:p w14:paraId="3718DEC9">
      <w:r>
        <w:rPr>
          <w:rFonts w:ascii="宋体" w:hAnsi="宋体" w:eastAsia="宋体"/>
          <w:sz w:val="24"/>
        </w:rPr>
        <w:t>本系统小程序端界面设计简洁，导航栏清晰地展示了首页、社区和个人中心，用户能够快速准确地使用健康数据记录、个性化方案生成、节气减脂专题等功能。后台管理系统界面简洁清晰，专业教练可以轻松定制方案、提供在线咨询服务，管理员可以轻松管理用户信息、审核社区内容及专业资质。页面布局合理、整洁，方便用户、教练和管理员快速找到所需功能。</w:t>
      </w:r>
    </w:p>
    <w:p w14:paraId="400E2E0B">
      <w:r>
        <w:rPr>
          <w:rFonts w:ascii="黑体" w:hAnsi="黑体" w:eastAsia="黑体"/>
          <w:b/>
          <w:sz w:val="28"/>
        </w:rPr>
        <w:t>3.4 本章小结</w:t>
      </w:r>
    </w:p>
    <w:p w14:paraId="2CA43909">
      <w:r>
        <w:rPr>
          <w:rFonts w:ascii="宋体" w:hAnsi="宋体" w:eastAsia="宋体"/>
          <w:sz w:val="24"/>
        </w:rPr>
        <w:t>本章通过系统的需求分析，分析了系统的核心功能。通过分角色描述用例图和用例详解，明确用户端、专业教练端和管理端的开发需求。特别在用例描述中增加了输入数据、输出结果、异常处理等关键列，使其符合软件工程文档规范。最后从实用性、易用性两方面对系统性能需求进行了简要说明。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3715B4"/>
    <w:rsid w:val="5FDFA147"/>
    <w:rsid w:val="7FDD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小梁</cp:lastModifiedBy>
  <dcterms:modified xsi:type="dcterms:W3CDTF">2026-04-27T21:15:09Z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552E67F4089E0B5D1E61EF69C09A63B4_42</vt:lpwstr>
  </property>
</Properties>
</file>