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Exit README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David Chung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Glickfeld Lab Rotation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Spring 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Pattern Selectivity with Asymmetric Plaids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All code is in my folder in Imaging Code Glickfeld repo. There may be some hardcoded paths, but I tried to make sure that was clearly labelled at the beginning of the scripts.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highlight w:val="yellow"/>
        </w:rPr>
      </w:pPr>
      <w:r w:rsidDel="00000000" w:rsidR="00000000" w:rsidRPr="00000000">
        <w:rPr>
          <w:rtl w:val="0"/>
        </w:rPr>
        <w:t xml:space="preserve">Z:\All_Staff\home\David\repositories\ImagingCode-Glickfeld-Hull\</w:t>
      </w:r>
      <w:r w:rsidDel="00000000" w:rsidR="00000000" w:rsidRPr="00000000">
        <w:rPr>
          <w:highlight w:val="yellow"/>
          <w:rtl w:val="0"/>
        </w:rPr>
        <w:t xml:space="preserve">David\dtc-glickfeld-lab-rotation-project\2P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Analysis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CrossOriRandDir_ExptList_DC.m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Structure is largely maintained from what I inherited, except I also include the cross angle, as this is used in downstream code.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crossOriScript_DC.m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Standard lab preprocessing pipeline, I did not make any major changes. I only changed to GPU accelerated functions.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randDir_CrossOri_exptAnalysis_DC_gDSI.m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is the main analysis script. There is an older version that uses peakDSI. All figures that we discussed were from the gDSI script.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aggregateSummary_gDSI_DC.m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Aggregates across sessions. Takes the outputs from randDir_CrossOri_exptAnalysis_DC_gDSI.m, and the sorts them by cross angle from ExptList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Outputs sorted by cross angle as well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Option to set different gDSI threshold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CrossOri Library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CrossOri_PatternV1_SG_DC/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This was a function library adapted from Sara Gannon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randDir_CrossOri_exptAnalysis_DC_gDSI.m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 computations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Direction selectivity (gDSI)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VS/IOC prediction angles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Delta preferred direction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Delta_pref classification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Each cell classified by which prediction its delta_pref is closest to, if any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Window: +/-5.625 deg, which is half of the wedge size (or 1/4 of the stimulus angle stepsize)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_respData.mat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avg_resp_dir (nCells x nDir x nPhase x 2 x 2), significance arrays, ANOVA results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_stimData.mat</w:t>
        <w:tab/>
        <w:t xml:space="preserve">Trial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indices by condition type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_varsforGLM.mat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Response/stimulus variables for GLM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Figures: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Tuning curves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Polar plots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Grating vs plaid preferred direction scatter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Delta preferred direction polar histogram with classified scatter ring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Cell classification pie/bar charts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gDSI threshold sweep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aggregateSummary_gDSI_DC.m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aggregate_crossOriSummary_gDSI.mat, per cross angle folder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resp_mean, resp_sem (nTotal x 2*nStimDir)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gDSI_grat, gDSI_plaid, prefDir_grat_deg, prefDir_plaid_deg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DS_both, dist_VS, dist_IOC, dist_C2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session_id, sessions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Figures per cross angle                                                                            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Grating vs plaid pref dir scatters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Delta pref dir polar histogram + classified scatter ring                                                                          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Cell classification pie/bar chart                       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gDSI threshold sweep (2x2 panel)                                                                                                  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gDSI histograms (grating + plaid)                                                                                                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Peak DSI vs gDSI colored by VS/IOC distance                                                                                      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