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Overview</w:t>
      </w:r>
    </w:p>
    <w:p>
      <w:pPr>
        <w:pStyle w:val="Normal"/>
        <w:rPr>
          <w:b/>
          <w:b/>
          <w:bCs/>
        </w:rPr>
      </w:pPr>
      <w:r>
        <w:rPr>
          <w:b/>
          <w:bCs/>
        </w:rPr>
      </w:r>
    </w:p>
    <w:p>
      <w:pPr>
        <w:pStyle w:val="Normal"/>
        <w:rPr>
          <w:b w:val="false"/>
          <w:b w:val="false"/>
          <w:bCs w:val="false"/>
        </w:rPr>
      </w:pPr>
      <w:r>
        <w:rPr>
          <w:b w:val="false"/>
          <w:bCs w:val="false"/>
        </w:rPr>
        <w:t>This takes input from a file(s) that define the CAN msg payload fields and the order and selection of payload fields for output in a comma separated file that can be used in MATLAB, spreadsheets, etc.</w:t>
      </w:r>
    </w:p>
    <w:p>
      <w:pPr>
        <w:pStyle w:val="Normal"/>
        <w:rPr>
          <w:b w:val="false"/>
          <w:b w:val="false"/>
          <w:bCs w:val="false"/>
        </w:rPr>
      </w:pPr>
      <w:r>
        <w:rPr>
          <w:b w:val="false"/>
          <w:bCs w:val="false"/>
        </w:rPr>
      </w:r>
    </w:p>
    <w:p>
      <w:pPr>
        <w:pStyle w:val="Normal"/>
        <w:rPr>
          <w:b w:val="false"/>
          <w:b w:val="false"/>
          <w:bCs w:val="false"/>
        </w:rPr>
      </w:pPr>
      <w:r>
        <w:rPr>
          <w:b w:val="false"/>
          <w:bCs w:val="false"/>
        </w:rPr>
        <w:t>It uses the database files: CANID_INSERT.sql and PAYLOAD_TYPE_INSERT</w:t>
        <w:tab/>
        <w:t>.sql to look up CAN ids, and payload identification code number versus description.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Log files are inputted via STDIN, and output is to STDOUT.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Command line switches provide a few options for printing the input tables. Printing the table of csv selections produces a list of csv field position versus payload field description, which can be used in </w:t>
      </w:r>
      <w:r>
        <w:rPr>
          <w:b w:val="false"/>
          <w:bCs w:val="false"/>
        </w:rPr>
        <w:t>subsequent processing of the output.</w:t>
      </w:r>
    </w:p>
    <w:p>
      <w:pPr>
        <w:pStyle w:val="Normal"/>
        <w:rPr>
          <w:b w:val="false"/>
          <w:b w:val="false"/>
          <w:bCs w:val="false"/>
        </w:rPr>
      </w:pPr>
      <w:r>
        <w:rPr>
          <w:b w:val="false"/>
          <w:bCs w:val="false"/>
        </w:rPr>
      </w:r>
    </w:p>
    <w:p>
      <w:pPr>
        <w:pStyle w:val="Normal"/>
        <w:rPr>
          <w:b/>
          <w:b/>
          <w:bCs/>
        </w:rPr>
      </w:pPr>
      <w:r>
        <w:rPr>
          <w:b/>
          <w:bCs/>
        </w:rPr>
        <w:t xml:space="preserve">A. Compiling &amp; Execution </w:t>
      </w:r>
    </w:p>
    <w:p>
      <w:pPr>
        <w:pStyle w:val="Normal"/>
        <w:rPr/>
      </w:pPr>
      <w:r>
        <w:rPr/>
      </w:r>
    </w:p>
    <w:p>
      <w:pPr>
        <w:pStyle w:val="Normal"/>
        <w:rPr/>
      </w:pPr>
      <w:r>
        <w:rPr/>
        <w:t>To navigate to the directory with cancnvtmatlab--</w:t>
      </w:r>
    </w:p>
    <w:p>
      <w:pPr>
        <w:pStyle w:val="Normal"/>
        <w:rPr/>
      </w:pPr>
      <w:r>
        <w:rPr/>
      </w:r>
    </w:p>
    <w:p>
      <w:pPr>
        <w:pStyle w:val="Normal"/>
        <w:rPr>
          <w:rFonts w:ascii="Courier New" w:hAnsi="Courier New"/>
          <w:sz w:val="18"/>
          <w:szCs w:val="18"/>
        </w:rPr>
      </w:pPr>
      <w:r>
        <w:rPr>
          <w:rFonts w:ascii="Courier New" w:hAnsi="Courier New"/>
          <w:sz w:val="18"/>
          <w:szCs w:val="18"/>
        </w:rPr>
        <w:t xml:space="preserve">cd </w:t>
      </w:r>
      <w:r>
        <w:rPr>
          <w:rFonts w:ascii="Courier New" w:hAnsi="Courier New"/>
          <w:sz w:val="18"/>
          <w:szCs w:val="18"/>
        </w:rPr>
        <w:t>~/GliderWinchCommons/embed/svn_sensor/PC/cancnvtmatla</w:t>
      </w:r>
      <w:r>
        <w:rPr>
          <w:rFonts w:ascii="Courier New" w:hAnsi="Courier New"/>
          <w:sz w:val="18"/>
          <w:szCs w:val="18"/>
        </w:rPr>
        <w:t>b</w:t>
      </w:r>
    </w:p>
    <w:p>
      <w:pPr>
        <w:pStyle w:val="Normal"/>
        <w:rPr>
          <w:rFonts w:ascii="Courier New" w:hAnsi="Courier New"/>
          <w:sz w:val="20"/>
          <w:szCs w:val="20"/>
        </w:rPr>
      </w:pPr>
      <w:r>
        <w:rPr>
          <w:rFonts w:ascii="Courier New" w:hAnsi="Courier New"/>
          <w:sz w:val="20"/>
          <w:szCs w:val="20"/>
        </w:rPr>
      </w:r>
    </w:p>
    <w:p>
      <w:pPr>
        <w:pStyle w:val="Normal"/>
        <w:rPr>
          <w:rFonts w:ascii="Liberation Serif" w:hAnsi="Liberation Serif"/>
          <w:sz w:val="24"/>
          <w:szCs w:val="24"/>
        </w:rPr>
      </w:pPr>
      <w:r>
        <w:rPr>
          <w:rFonts w:ascii="Liberation Serif" w:hAnsi="Liberation Serif"/>
          <w:sz w:val="24"/>
          <w:szCs w:val="24"/>
        </w:rPr>
        <w:t xml:space="preserve">The near the beginning of </w:t>
      </w:r>
      <w:r>
        <w:rPr>
          <w:rFonts w:ascii="Courier New" w:hAnsi="Courier New"/>
          <w:sz w:val="18"/>
          <w:szCs w:val="18"/>
        </w:rPr>
        <w:t>cancnvtmatlab.c</w:t>
      </w:r>
      <w:r>
        <w:rPr>
          <w:rFonts w:ascii="Liberation Serif" w:hAnsi="Liberation Serif"/>
          <w:sz w:val="24"/>
          <w:szCs w:val="24"/>
        </w:rPr>
        <w:t xml:space="preserve"> are lines that can be cut &amp; pasted to the command line for compiling and running. E.g. the following compiles and runs the conversion--</w:t>
      </w:r>
    </w:p>
    <w:p>
      <w:pPr>
        <w:pStyle w:val="Normal"/>
        <w:rPr/>
      </w:pPr>
      <w:r>
        <w:rPr/>
      </w:r>
    </w:p>
    <w:p>
      <w:pPr>
        <w:pStyle w:val="Normal"/>
        <w:rPr>
          <w:rFonts w:ascii="Courier New" w:hAnsi="Courier New"/>
          <w:sz w:val="18"/>
          <w:szCs w:val="18"/>
        </w:rPr>
      </w:pPr>
      <w:r>
        <w:rPr>
          <w:rFonts w:ascii="Courier New" w:hAnsi="Courier New"/>
          <w:sz w:val="18"/>
          <w:szCs w:val="18"/>
        </w:rPr>
        <w:t>gcc -Wall cancnvtmatlab.c -o cancnvtmatlab &amp;&amp; ./cancnvtmatlab csvlinelayout200321.txt csvfieldselect200321.txt &lt; ~/GliderWinchItems/GEVCUr/docs/data/log200220-2.txt</w:t>
      </w:r>
    </w:p>
    <w:p>
      <w:pPr>
        <w:pStyle w:val="Normal"/>
        <w:rPr/>
      </w:pPr>
      <w:r>
        <w:rPr/>
      </w:r>
    </w:p>
    <w:p>
      <w:pPr>
        <w:pStyle w:val="Normal"/>
        <w:rPr/>
      </w:pPr>
      <w:r>
        <w:rPr/>
        <w:t xml:space="preserve">In the above, </w:t>
      </w:r>
      <w:r>
        <w:rPr>
          <w:rFonts w:ascii="Courier New" w:hAnsi="Courier New"/>
          <w:sz w:val="18"/>
          <w:szCs w:val="18"/>
        </w:rPr>
        <w:t xml:space="preserve">csvlinelayout200321.txt, </w:t>
      </w:r>
      <w:r>
        <w:rPr>
          <w:rFonts w:ascii="Liberation Serif" w:hAnsi="Liberation Serif"/>
          <w:sz w:val="24"/>
          <w:szCs w:val="24"/>
        </w:rPr>
        <w:t xml:space="preserve">specifies the CANid versus payload, and </w:t>
      </w:r>
      <w:r>
        <w:rPr>
          <w:rFonts w:ascii="Courier New" w:hAnsi="Courier New"/>
          <w:sz w:val="18"/>
          <w:szCs w:val="18"/>
        </w:rPr>
        <w:t xml:space="preserve"> </w:t>
      </w:r>
      <w:r>
        <w:rPr>
          <w:rFonts w:ascii="Courier New" w:hAnsi="Courier New"/>
          <w:sz w:val="18"/>
          <w:szCs w:val="18"/>
        </w:rPr>
        <w:t xml:space="preserve">csvfieldselect200321.txt </w:t>
      </w:r>
      <w:r>
        <w:rPr>
          <w:rFonts w:ascii="Liberation Serif" w:hAnsi="Liberation Serif"/>
          <w:sz w:val="24"/>
          <w:szCs w:val="24"/>
        </w:rPr>
        <w:t xml:space="preserve">specifies the csv field order and selection. The log file input is sent to stdin with  </w:t>
      </w:r>
      <w:r>
        <w:rPr>
          <w:rFonts w:ascii="Courier New" w:hAnsi="Courier New"/>
          <w:sz w:val="18"/>
          <w:szCs w:val="18"/>
        </w:rPr>
        <w:t xml:space="preserve">~/GliderWinchItems/GEVCUr/docs/data/log200220-2.txt </w:t>
      </w:r>
      <w:r>
        <w:rPr>
          <w:rFonts w:ascii="Liberation Serif" w:hAnsi="Liberation Serif"/>
          <w:sz w:val="24"/>
          <w:szCs w:val="24"/>
        </w:rPr>
        <w:t>which specifies the path/file.</w:t>
      </w:r>
    </w:p>
    <w:p>
      <w:pPr>
        <w:pStyle w:val="Normal"/>
        <w:rPr>
          <w:rFonts w:ascii="Liberation Serif" w:hAnsi="Liberation Serif"/>
          <w:sz w:val="24"/>
          <w:szCs w:val="24"/>
        </w:rPr>
      </w:pPr>
      <w:r>
        <w:rPr/>
      </w:r>
    </w:p>
    <w:p>
      <w:pPr>
        <w:pStyle w:val="Normal"/>
        <w:rPr/>
      </w:pPr>
      <w:r>
        <w:rPr>
          <w:rFonts w:ascii="Liberation Serif" w:hAnsi="Liberation Serif"/>
          <w:sz w:val="24"/>
          <w:szCs w:val="24"/>
        </w:rPr>
        <w:t xml:space="preserve">Appending, </w:t>
      </w:r>
      <w:r>
        <w:rPr>
          <w:rFonts w:ascii="Liberation Serif" w:hAnsi="Liberation Serif"/>
          <w:sz w:val="24"/>
          <w:szCs w:val="24"/>
        </w:rPr>
        <w:t>e.g.</w:t>
      </w:r>
      <w:r>
        <w:rPr>
          <w:rFonts w:ascii="Liberation Serif" w:hAnsi="Liberation Serif"/>
          <w:sz w:val="24"/>
          <w:szCs w:val="24"/>
        </w:rPr>
        <w:t xml:space="preserve">  “</w:t>
      </w:r>
      <w:r>
        <w:rPr>
          <w:rFonts w:ascii="Courier New" w:hAnsi="Courier New"/>
          <w:sz w:val="18"/>
          <w:szCs w:val="18"/>
        </w:rPr>
        <w:t>| tee log200220.</w:t>
      </w:r>
      <w:r>
        <w:rPr>
          <w:rFonts w:ascii="Courier New" w:hAnsi="Courier New"/>
          <w:sz w:val="18"/>
          <w:szCs w:val="18"/>
        </w:rPr>
        <w:t>csv</w:t>
      </w:r>
      <w:r>
        <w:rPr>
          <w:rFonts w:ascii="Liberation Serif" w:hAnsi="Liberation Serif"/>
          <w:sz w:val="24"/>
          <w:szCs w:val="24"/>
        </w:rPr>
        <w:t xml:space="preserve">” </w:t>
      </w:r>
      <w:r>
        <w:rPr>
          <w:rFonts w:ascii="Liberation Serif" w:hAnsi="Liberation Serif"/>
          <w:sz w:val="24"/>
          <w:szCs w:val="24"/>
        </w:rPr>
        <w:t>to the command would pipe the screen output to the screen and a file.</w:t>
      </w:r>
    </w:p>
    <w:p>
      <w:pPr>
        <w:pStyle w:val="Normal"/>
        <w:rPr/>
      </w:pPr>
      <w:r>
        <w:rPr/>
      </w:r>
    </w:p>
    <w:p>
      <w:pPr>
        <w:pStyle w:val="Normal"/>
        <w:rPr>
          <w:b/>
          <w:b/>
          <w:bCs/>
        </w:rPr>
      </w:pPr>
      <w:r>
        <w:rPr>
          <w:b/>
          <w:bCs/>
        </w:rPr>
        <w:t>B. Command line switch options</w:t>
      </w:r>
    </w:p>
    <w:p>
      <w:pPr>
        <w:pStyle w:val="Normal"/>
        <w:rPr/>
      </w:pPr>
      <w:r>
        <w:rPr/>
      </w:r>
    </w:p>
    <w:p>
      <w:pPr>
        <w:pStyle w:val="Normal"/>
        <w:rPr/>
      </w:pPr>
      <w:r>
        <w:rPr/>
        <w:t xml:space="preserve">Following </w:t>
      </w:r>
      <w:r>
        <w:rPr>
          <w:rFonts w:ascii="Courier New" w:hAnsi="Courier New"/>
          <w:sz w:val="18"/>
          <w:szCs w:val="18"/>
        </w:rPr>
        <w:t xml:space="preserve">./cancnvtmatlab </w:t>
      </w:r>
      <w:r>
        <w:rPr/>
        <w:t xml:space="preserve">are the switch options. Entering the </w:t>
      </w:r>
      <w:r>
        <w:rPr>
          <w:rFonts w:ascii="Courier New" w:hAnsi="Courier New"/>
          <w:sz w:val="16"/>
          <w:szCs w:val="16"/>
        </w:rPr>
        <w:t>-h</w:t>
      </w:r>
      <w:r>
        <w:rPr/>
        <w:t xml:space="preserve"> option produces the following “help”--</w:t>
      </w:r>
    </w:p>
    <w:p>
      <w:pPr>
        <w:pStyle w:val="Normal"/>
        <w:rPr/>
      </w:pPr>
      <w:r>
        <w:rPr/>
      </w:r>
    </w:p>
    <w:p>
      <w:pPr>
        <w:pStyle w:val="Normal"/>
        <w:rPr>
          <w:rFonts w:ascii="Courier New" w:hAnsi="Courier New"/>
          <w:sz w:val="16"/>
          <w:szCs w:val="16"/>
        </w:rPr>
      </w:pPr>
      <w:r>
        <w:rPr>
          <w:rFonts w:ascii="Courier New" w:hAnsi="Courier New"/>
          <w:sz w:val="16"/>
          <w:szCs w:val="16"/>
        </w:rPr>
        <w:t>./cancnvtmatlab -h</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Command line layout</w:t>
      </w:r>
    </w:p>
    <w:p>
      <w:pPr>
        <w:pStyle w:val="Normal"/>
        <w:rPr>
          <w:rFonts w:ascii="Courier New" w:hAnsi="Courier New"/>
          <w:sz w:val="16"/>
          <w:szCs w:val="16"/>
        </w:rPr>
      </w:pPr>
      <w:r>
        <w:rPr>
          <w:rFonts w:ascii="Courier New" w:hAnsi="Courier New"/>
          <w:sz w:val="16"/>
          <w:szCs w:val="16"/>
        </w:rPr>
        <w:t>./cancnvtmatlab &lt;options&gt; &lt;path/file input file #1&gt; &lt;path/file input file #2&gt; &lt;path/file input file ...&gt; e.g.</w:t>
      </w:r>
    </w:p>
    <w:p>
      <w:pPr>
        <w:pStyle w:val="Normal"/>
        <w:rPr>
          <w:rFonts w:ascii="Courier New" w:hAnsi="Courier New"/>
          <w:sz w:val="16"/>
          <w:szCs w:val="16"/>
        </w:rPr>
      </w:pPr>
      <w:r>
        <w:rPr>
          <w:rFonts w:ascii="Courier New" w:hAnsi="Courier New"/>
          <w:sz w:val="16"/>
          <w:szCs w:val="16"/>
        </w:rPr>
        <w:t>./cancnvtmatlab -t csvlinelayout.txt csvfieldselect.txt &lt; ~/GliderWinchItems/dynamometer/docs/data/log190504.txt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options</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h - help</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t - print input tables</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x - do not convert input data file</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c - csv position lines between csv data lines</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 skip printing missing CAN ids</w:t>
      </w:r>
    </w:p>
    <w:p>
      <w:pPr>
        <w:pStyle w:val="Normal"/>
        <w:rPr/>
      </w:pPr>
      <w:r>
        <w:rPr/>
      </w:r>
    </w:p>
    <w:p>
      <w:pPr>
        <w:pStyle w:val="Normal"/>
        <w:rPr/>
      </w:pPr>
      <w:r>
        <w:rPr/>
        <w:t xml:space="preserve">The </w:t>
      </w:r>
      <w:r>
        <w:rPr>
          <w:rFonts w:ascii="Courier New" w:hAnsi="Courier New"/>
          <w:sz w:val="18"/>
          <w:szCs w:val="18"/>
        </w:rPr>
        <w:t>-t</w:t>
      </w:r>
      <w:r>
        <w:rPr/>
        <w:t xml:space="preserve"> prints the input tables, and </w:t>
      </w:r>
      <w:r>
        <w:rPr>
          <w:rFonts w:ascii="Courier New" w:hAnsi="Courier New"/>
          <w:sz w:val="18"/>
          <w:szCs w:val="18"/>
        </w:rPr>
        <w:t>-x</w:t>
      </w:r>
      <w:r>
        <w:rPr/>
        <w:t xml:space="preserve"> skips converting the input data, so </w:t>
      </w:r>
      <w:r>
        <w:rPr>
          <w:rFonts w:ascii="Courier New" w:hAnsi="Courier New"/>
          <w:sz w:val="18"/>
          <w:szCs w:val="18"/>
        </w:rPr>
        <w:t>-tx</w:t>
      </w:r>
      <w:r>
        <w:rPr/>
        <w:t xml:space="preserve"> prints the tables and quits. </w:t>
      </w:r>
      <w:r>
        <w:rPr>
          <w:rFonts w:ascii="Courier New" w:hAnsi="Courier New"/>
          <w:sz w:val="18"/>
          <w:szCs w:val="18"/>
        </w:rPr>
        <w:t>-t</w:t>
      </w:r>
      <w:r>
        <w:rPr/>
        <w:t xml:space="preserve"> prints the tables, but the appear in the output before the csv data.</w:t>
      </w:r>
    </w:p>
    <w:p>
      <w:pPr>
        <w:pStyle w:val="Normal"/>
        <w:rPr/>
      </w:pPr>
      <w:r>
        <w:rPr/>
      </w:r>
    </w:p>
    <w:p>
      <w:pPr>
        <w:pStyle w:val="Normal"/>
        <w:rPr/>
      </w:pPr>
      <w:r>
        <w:rPr/>
        <w:t xml:space="preserve">The </w:t>
      </w:r>
      <w:r>
        <w:rPr>
          <w:rFonts w:ascii="Courier New" w:hAnsi="Courier New"/>
          <w:sz w:val="18"/>
          <w:szCs w:val="18"/>
        </w:rPr>
        <w:t>-#</w:t>
      </w:r>
      <w:r>
        <w:rPr/>
        <w:t xml:space="preserve"> option skips listing lines in the csv output that list the CAN msgs with CAN ids that are not in the specification input files.</w:t>
      </w:r>
    </w:p>
    <w:p>
      <w:pPr>
        <w:pStyle w:val="Normal"/>
        <w:rPr/>
      </w:pPr>
      <w:r>
        <w:rPr/>
      </w:r>
    </w:p>
    <w:p>
      <w:pPr>
        <w:pStyle w:val="Normal"/>
        <w:rPr>
          <w:b/>
          <w:b/>
          <w:bCs/>
        </w:rPr>
      </w:pPr>
      <w:r>
        <w:rPr>
          <w:b/>
          <w:bCs/>
        </w:rPr>
        <w:t>C. Payload field specification (T)</w:t>
      </w:r>
    </w:p>
    <w:p>
      <w:pPr>
        <w:pStyle w:val="Normal"/>
        <w:rPr/>
      </w:pPr>
      <w:r>
        <w:rPr/>
      </w:r>
    </w:p>
    <w:p>
      <w:pPr>
        <w:pStyle w:val="Normal"/>
        <w:rPr/>
      </w:pPr>
      <w:r>
        <w:rPr/>
        <w:t>Lines are identified by the first character on the line.</w:t>
      </w:r>
    </w:p>
    <w:p>
      <w:pPr>
        <w:pStyle w:val="Normal"/>
        <w:rPr/>
      </w:pPr>
      <w:r>
        <w:rPr/>
        <w:t xml:space="preserve">A </w:t>
      </w:r>
      <w:r>
        <w:rPr>
          <w:rFonts w:ascii="Courier New" w:hAnsi="Courier New"/>
          <w:sz w:val="18"/>
          <w:szCs w:val="18"/>
        </w:rPr>
        <w:t>#</w:t>
      </w:r>
      <w:r>
        <w:rPr/>
        <w:t xml:space="preserve"> is a comment line and skipped.</w:t>
      </w:r>
    </w:p>
    <w:p>
      <w:pPr>
        <w:pStyle w:val="Normal"/>
        <w:rPr/>
      </w:pPr>
      <w:r>
        <w:rPr/>
        <w:t xml:space="preserve">A </w:t>
      </w:r>
      <w:r>
        <w:rPr>
          <w:rFonts w:ascii="Courier New" w:hAnsi="Courier New"/>
          <w:sz w:val="18"/>
          <w:szCs w:val="18"/>
        </w:rPr>
        <w:t>T</w:t>
      </w:r>
      <w:r>
        <w:rPr/>
        <w:t xml:space="preserve"> in the character of the input line identifies it as a payload specification.</w:t>
      </w:r>
    </w:p>
    <w:p>
      <w:pPr>
        <w:pStyle w:val="Normal"/>
        <w:rPr/>
      </w:pPr>
      <w:r>
        <w:rPr/>
      </w:r>
    </w:p>
    <w:p>
      <w:pPr>
        <w:pStyle w:val="Normal"/>
        <w:rPr/>
      </w:pPr>
      <w:r>
        <w:rPr/>
        <w:t>Note: Though two input files are being shown, one could combine them into one field. The lines in the input fields are identified by the first character rather than by the file name/type used on the command line. Since the payload field is a rather static type of data, and the csv selection might be change even though the payloads are the same, two files are being used.</w:t>
      </w:r>
    </w:p>
    <w:p>
      <w:pPr>
        <w:pStyle w:val="Normal"/>
        <w:rPr/>
      </w:pPr>
      <w:r>
        <w:rPr/>
      </w:r>
    </w:p>
    <w:p>
      <w:pPr>
        <w:pStyle w:val="Normal"/>
        <w:rPr/>
      </w:pPr>
      <w:r>
        <w:rPr/>
        <w:t>The beginning  of the example/test file has comments describing the columns.</w:t>
      </w:r>
    </w:p>
    <w:p>
      <w:pPr>
        <w:pStyle w:val="Normal"/>
        <w:rPr/>
      </w:pPr>
      <w:r>
        <w:rPr/>
      </w:r>
    </w:p>
    <w:p>
      <w:pPr>
        <w:pStyle w:val="Normal"/>
        <w:rPr>
          <w:rFonts w:ascii="Courier New" w:hAnsi="Courier New"/>
          <w:sz w:val="18"/>
          <w:szCs w:val="18"/>
        </w:rPr>
      </w:pPr>
      <w:r>
        <w:rPr>
          <w:rFonts w:ascii="Courier New" w:hAnsi="Courier New"/>
          <w:sz w:val="18"/>
          <w:szCs w:val="18"/>
        </w:rPr>
        <w:t># Each line in the following defines a payload field</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Each payload field has a unique identification number</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A CAN id msg can have many fields</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Each different payload arrangement has a unique code (PAYLOAD_INSERT.sql)</w:t>
      </w:r>
    </w:p>
    <w:p>
      <w:pPr>
        <w:pStyle w:val="Normal"/>
        <w:rPr>
          <w:rFonts w:ascii="Courier New" w:hAnsi="Courier New"/>
          <w:sz w:val="18"/>
          <w:szCs w:val="18"/>
        </w:rPr>
      </w:pPr>
      <w:r>
        <w:rPr>
          <w:rFonts w:ascii="Courier New" w:hAnsi="Courier New"/>
          <w:sz w:val="18"/>
          <w:szCs w:val="18"/>
        </w:rPr>
        <w:t>#  e.g. U16_U16 defines two 16b unsigned integers, little endian in payload</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Several payloads have special arrangements, e.g. GPS lat/long/ht</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Current scheme does not handle payload definition conditional on a byte(s)</w:t>
      </w:r>
    </w:p>
    <w:p>
      <w:pPr>
        <w:pStyle w:val="Normal"/>
        <w:rPr>
          <w:rFonts w:ascii="Courier New" w:hAnsi="Courier New"/>
          <w:sz w:val="18"/>
          <w:szCs w:val="18"/>
        </w:rPr>
      </w:pPr>
      <w:r>
        <w:rPr>
          <w:rFonts w:ascii="Courier New" w:hAnsi="Courier New"/>
          <w:sz w:val="18"/>
          <w:szCs w:val="18"/>
        </w:rPr>
        <w:t>#  e.g. the first byte of a function command specifies the following request.</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Column 1: Type of line: 'T' = Define CAN fields</w:t>
      </w:r>
    </w:p>
    <w:p>
      <w:pPr>
        <w:pStyle w:val="Normal"/>
        <w:rPr>
          <w:rFonts w:ascii="Courier New" w:hAnsi="Courier New"/>
          <w:sz w:val="18"/>
          <w:szCs w:val="18"/>
        </w:rPr>
      </w:pPr>
      <w:r>
        <w:rPr>
          <w:rFonts w:ascii="Courier New" w:hAnsi="Courier New"/>
          <w:sz w:val="18"/>
          <w:szCs w:val="18"/>
        </w:rPr>
        <w:t># Column 2: index+1 in list array</w:t>
      </w:r>
    </w:p>
    <w:p>
      <w:pPr>
        <w:pStyle w:val="Normal"/>
        <w:rPr>
          <w:rFonts w:ascii="Courier New" w:hAnsi="Courier New"/>
          <w:sz w:val="18"/>
          <w:szCs w:val="18"/>
        </w:rPr>
      </w:pPr>
      <w:r>
        <w:rPr>
          <w:rFonts w:ascii="Courier New" w:hAnsi="Courier New"/>
          <w:sz w:val="18"/>
          <w:szCs w:val="18"/>
        </w:rPr>
        <w:t># Column 3: CAN id (32b left justified format)</w:t>
      </w:r>
    </w:p>
    <w:p>
      <w:pPr>
        <w:pStyle w:val="Normal"/>
        <w:rPr>
          <w:rFonts w:ascii="Courier New" w:hAnsi="Courier New"/>
          <w:sz w:val="18"/>
          <w:szCs w:val="18"/>
        </w:rPr>
      </w:pPr>
      <w:r>
        <w:rPr>
          <w:rFonts w:ascii="Courier New" w:hAnsi="Courier New"/>
          <w:sz w:val="18"/>
          <w:szCs w:val="18"/>
        </w:rPr>
        <w:t># Column 4: payload field number (1,2,3, etc.; 0 = not defined)</w:t>
      </w:r>
    </w:p>
    <w:p>
      <w:pPr>
        <w:pStyle w:val="Normal"/>
        <w:rPr>
          <w:rFonts w:ascii="Courier New" w:hAnsi="Courier New"/>
          <w:sz w:val="18"/>
          <w:szCs w:val="18"/>
        </w:rPr>
      </w:pPr>
      <w:r>
        <w:rPr>
          <w:rFonts w:ascii="Courier New" w:hAnsi="Courier New"/>
          <w:sz w:val="18"/>
          <w:szCs w:val="18"/>
        </w:rPr>
        <w:t># Column 5: payload type code (see PAYLOAD_TYPE_INSERT.sql, and/or cancnvtmatlab.c #define)</w:t>
      </w:r>
    </w:p>
    <w:p>
      <w:pPr>
        <w:pStyle w:val="Normal"/>
        <w:rPr>
          <w:rFonts w:ascii="Courier New" w:hAnsi="Courier New"/>
          <w:sz w:val="18"/>
          <w:szCs w:val="18"/>
        </w:rPr>
      </w:pPr>
      <w:r>
        <w:rPr>
          <w:rFonts w:ascii="Courier New" w:hAnsi="Courier New"/>
          <w:sz w:val="18"/>
          <w:szCs w:val="18"/>
        </w:rPr>
        <w:t># Column 6: Offset applied to CAN msg field before scaling</w:t>
      </w:r>
    </w:p>
    <w:p>
      <w:pPr>
        <w:pStyle w:val="Normal"/>
        <w:rPr>
          <w:rFonts w:ascii="Courier New" w:hAnsi="Courier New"/>
          <w:sz w:val="18"/>
          <w:szCs w:val="18"/>
        </w:rPr>
      </w:pPr>
      <w:r>
        <w:rPr>
          <w:rFonts w:ascii="Courier New" w:hAnsi="Courier New"/>
          <w:sz w:val="18"/>
          <w:szCs w:val="18"/>
        </w:rPr>
        <w:t># Column 7: Scale applied after offset</w:t>
      </w:r>
    </w:p>
    <w:p>
      <w:pPr>
        <w:pStyle w:val="Normal"/>
        <w:rPr>
          <w:rFonts w:ascii="Courier New" w:hAnsi="Courier New"/>
          <w:sz w:val="18"/>
          <w:szCs w:val="18"/>
        </w:rPr>
      </w:pPr>
      <w:r>
        <w:rPr>
          <w:rFonts w:ascii="Courier New" w:hAnsi="Courier New"/>
          <w:sz w:val="18"/>
          <w:szCs w:val="18"/>
        </w:rPr>
        <w:t># Column 8: payload ascii name</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Note: Time tick source triggering CSV line is identified as being the first entry</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r>
    </w:p>
    <w:p>
      <w:pPr>
        <w:pStyle w:val="Normal"/>
        <w:rPr/>
      </w:pPr>
      <w:r>
        <w:rPr/>
        <w:t>A some elaboration follows.</w:t>
      </w:r>
    </w:p>
    <w:p>
      <w:pPr>
        <w:pStyle w:val="Normal"/>
        <w:rPr/>
      </w:pPr>
      <w:r>
        <w:rPr/>
      </w:r>
    </w:p>
    <w:p>
      <w:pPr>
        <w:pStyle w:val="Normal"/>
        <w:rPr/>
      </w:pPr>
      <w:r>
        <w:rPr/>
        <w:t>The number of CAN ids are limited by--</w:t>
      </w:r>
    </w:p>
    <w:p>
      <w:pPr>
        <w:pStyle w:val="Normal"/>
        <w:rPr/>
      </w:pPr>
      <w:r>
        <w:rPr/>
        <w:tab/>
      </w:r>
      <w:r>
        <w:rPr>
          <w:rFonts w:ascii="Courier New" w:hAnsi="Courier New"/>
        </w:rPr>
        <w:t>#define CANFLDLAYOUTSZ 512</w:t>
      </w:r>
    </w:p>
    <w:p>
      <w:pPr>
        <w:pStyle w:val="Normal"/>
        <w:rPr/>
      </w:pPr>
      <w:r>
        <w:rPr/>
      </w:r>
    </w:p>
    <w:p>
      <w:pPr>
        <w:pStyle w:val="Normal"/>
        <w:rPr/>
      </w:pPr>
      <w:r>
        <w:rPr/>
        <w:t>Column 2 is merely a sequence number for an array.</w:t>
      </w:r>
    </w:p>
    <w:p>
      <w:pPr>
        <w:pStyle w:val="Normal"/>
        <w:rPr/>
      </w:pPr>
      <w:r>
        <w:rPr/>
      </w:r>
    </w:p>
    <w:p>
      <w:pPr>
        <w:pStyle w:val="Normal"/>
        <w:rPr/>
      </w:pPr>
      <w:r>
        <w:rPr/>
        <w:t>Column 4 is the payload field number.</w:t>
      </w:r>
    </w:p>
    <w:p>
      <w:pPr>
        <w:pStyle w:val="Normal"/>
        <w:rPr/>
      </w:pPr>
      <w:r>
        <w:rPr/>
        <w:t>The number of payload fields are currently limited to five, I.e.</w:t>
      </w:r>
    </w:p>
    <w:p>
      <w:pPr>
        <w:pStyle w:val="Normal"/>
        <w:rPr/>
      </w:pPr>
      <w:r>
        <w:rPr/>
        <w:tab/>
      </w:r>
      <w:r>
        <w:rPr>
          <w:rFonts w:ascii="Courier New" w:hAnsi="Courier New"/>
          <w:sz w:val="18"/>
          <w:szCs w:val="18"/>
        </w:rPr>
        <w:t>#define MAXNUMFIELDS 5</w:t>
      </w:r>
    </w:p>
    <w:p>
      <w:pPr>
        <w:pStyle w:val="Normal"/>
        <w:rPr/>
      </w:pPr>
      <w:r>
        <w:rPr/>
        <w:t>The current version doesn’t handle bit fields within a payload byte with a general scheme. The lat, lon, ht, number of satellites, etc., from the gps are handled with a special purpose field identification. Most payload field layouts can be handled by combinations of bytes. See the following for the specifications:</w:t>
      </w:r>
    </w:p>
    <w:p>
      <w:pPr>
        <w:pStyle w:val="Normal"/>
        <w:rPr/>
      </w:pPr>
      <w:r>
        <w:rPr/>
      </w:r>
    </w:p>
    <w:p>
      <w:pPr>
        <w:pStyle w:val="Normal"/>
        <w:rPr>
          <w:rFonts w:ascii="Courier New" w:hAnsi="Courier New"/>
          <w:sz w:val="18"/>
          <w:szCs w:val="18"/>
        </w:rPr>
      </w:pPr>
      <w:r>
        <w:rPr>
          <w:rFonts w:ascii="Courier New" w:hAnsi="Courier New"/>
          <w:sz w:val="18"/>
          <w:szCs w:val="18"/>
        </w:rPr>
        <w:t>~/GliderWinchCommons/embed/svn_common/trunk/db/</w:t>
      </w:r>
      <w:bookmarkStart w:id="0" w:name="__DdeLink__258_743804"/>
      <w:bookmarkEnd w:id="0"/>
      <w:r>
        <w:rPr>
          <w:rFonts w:ascii="Courier New" w:hAnsi="Courier New"/>
          <w:sz w:val="18"/>
          <w:szCs w:val="18"/>
        </w:rPr>
        <w:t>PAYLOAD_TYPE_INSERT.sql</w:t>
      </w:r>
    </w:p>
    <w:p>
      <w:pPr>
        <w:pStyle w:val="Normal"/>
        <w:rPr/>
      </w:pPr>
      <w:r>
        <w:rPr/>
      </w:r>
    </w:p>
    <w:p>
      <w:pPr>
        <w:pStyle w:val="Normal"/>
        <w:rPr/>
      </w:pPr>
      <w:r>
        <w:rPr/>
        <w:t xml:space="preserve">Even though </w:t>
      </w:r>
      <w:r>
        <w:rPr>
          <w:rFonts w:ascii="Courier New" w:hAnsi="Courier New"/>
          <w:sz w:val="18"/>
          <w:szCs w:val="18"/>
        </w:rPr>
        <w:t>CANID_INSERT.sql</w:t>
      </w:r>
      <w:r>
        <w:rPr/>
        <w:t xml:space="preserve"> has the payload type field, and given the CANID it would be possible to look up the payload type code number in </w:t>
      </w:r>
      <w:r>
        <w:rPr>
          <w:rFonts w:ascii="Courier New" w:hAnsi="Courier New"/>
          <w:sz w:val="18"/>
          <w:szCs w:val="18"/>
        </w:rPr>
        <w:t>PAYLOAD_TYPE_INSERT.sql</w:t>
      </w:r>
      <w:r>
        <w:rPr/>
        <w:t>, it was not done as a simplification of the routine, which is traded-off with the effort for constructing the input file.</w:t>
      </w:r>
    </w:p>
    <w:p>
      <w:pPr>
        <w:pStyle w:val="Normal"/>
        <w:rPr/>
      </w:pPr>
      <w:r>
        <w:rPr/>
      </w:r>
    </w:p>
    <w:p>
      <w:pPr>
        <w:pStyle w:val="Normal"/>
        <w:rPr/>
      </w:pPr>
      <w:r>
        <w:rPr/>
        <w:t>For payloads of more than one byte a Little Endian payload is designated as Ux (unsigned) or Sx (signed), e.g. U8, U32, or S8, S32. Big Endian payloads such as used with the DMOC are I16 (“I” being an arbitrary prefix).</w:t>
      </w:r>
    </w:p>
    <w:p>
      <w:pPr>
        <w:pStyle w:val="Normal"/>
        <w:rPr/>
      </w:pPr>
      <w:r>
        <w:rPr/>
      </w:r>
    </w:p>
    <w:p>
      <w:pPr>
        <w:pStyle w:val="Normal"/>
        <w:rPr/>
      </w:pPr>
      <w:r>
        <w:rPr/>
        <w:t xml:space="preserve">Example of </w:t>
      </w:r>
      <w:r>
        <w:rPr>
          <w:rFonts w:ascii="Courier New" w:hAnsi="Courier New"/>
          <w:sz w:val="18"/>
          <w:szCs w:val="18"/>
        </w:rPr>
        <w:t xml:space="preserve">PAYLOAD_TYPE_INSERT.sql </w:t>
      </w:r>
      <w:r>
        <w:rPr/>
        <w:t>payload specification --</w:t>
      </w:r>
    </w:p>
    <w:p>
      <w:pPr>
        <w:pStyle w:val="Normal"/>
        <w:rPr>
          <w:rFonts w:ascii="Courier New" w:hAnsi="Courier New"/>
          <w:sz w:val="18"/>
          <w:szCs w:val="18"/>
        </w:rPr>
      </w:pPr>
      <w:r>
        <w:rPr>
          <w:rFonts w:ascii="Courier New" w:hAnsi="Courier New"/>
          <w:sz w:val="18"/>
          <w:szCs w:val="18"/>
        </w:rPr>
        <w:t>('U8_FF',    21,  5, ' [0]:[1]-[4]: uint8_t, Full Float');</w:t>
      </w:r>
    </w:p>
    <w:p>
      <w:pPr>
        <w:pStyle w:val="Normal"/>
        <w:rPr/>
      </w:pPr>
      <w:r>
        <w:rPr/>
        <w:t>Specifies byte[0] as uint8_t, followed by four bytes (Little Endian) float. The code number is 21, and it should have a dlc (payload count) of 5. The code in column 4 would 21.</w:t>
      </w:r>
    </w:p>
    <w:p>
      <w:pPr>
        <w:pStyle w:val="Normal"/>
        <w:rPr/>
      </w:pPr>
      <w:r>
        <w:rPr/>
      </w:r>
    </w:p>
    <w:p>
      <w:pPr>
        <w:pStyle w:val="Normal"/>
        <w:rPr/>
      </w:pPr>
      <w:r>
        <w:rPr/>
        <w:t>Column 6 &amp; 7: Offset is added to the decoded payload and then multiplied by scale.</w:t>
        <w:br/>
      </w:r>
    </w:p>
    <w:p>
      <w:pPr>
        <w:pStyle w:val="Normal"/>
        <w:rPr/>
      </w:pPr>
      <w:r>
        <w:rPr/>
      </w:r>
    </w:p>
    <w:p>
      <w:pPr>
        <w:pStyle w:val="Normal"/>
        <w:rPr>
          <w:b/>
          <w:b/>
          <w:bCs/>
        </w:rPr>
      </w:pPr>
      <w:r>
        <w:rPr>
          <w:b/>
          <w:bCs/>
        </w:rPr>
        <w:t>D. CSV line selections (S)</w:t>
      </w:r>
    </w:p>
    <w:p>
      <w:pPr>
        <w:pStyle w:val="Normal"/>
        <w:rPr/>
      </w:pPr>
      <w:r>
        <w:rPr/>
      </w:r>
    </w:p>
    <w:p>
      <w:pPr>
        <w:pStyle w:val="Normal"/>
        <w:rPr/>
      </w:pPr>
      <w:r>
        <w:rPr/>
        <w:t>“</w:t>
      </w:r>
      <w:r>
        <w:rPr/>
        <w:t>S” in the first character of the line signifies the line is a csv field selection line.</w:t>
      </w:r>
    </w:p>
    <w:p>
      <w:pPr>
        <w:pStyle w:val="Normal"/>
        <w:rPr/>
      </w:pPr>
      <w:r>
        <w:rPr/>
      </w:r>
    </w:p>
    <w:p>
      <w:pPr>
        <w:pStyle w:val="Normal"/>
        <w:rPr/>
      </w:pPr>
      <w:r>
        <w:rPr/>
        <w:t>The first column is no longer used. Originally, this column specified the position in the csv line. Now, the position of the fields are simply in the order of the “S” lines as the are read-in.</w:t>
      </w:r>
    </w:p>
    <w:p>
      <w:pPr>
        <w:pStyle w:val="Normal"/>
        <w:rPr/>
      </w:pPr>
      <w:r>
        <w:rPr/>
      </w:r>
    </w:p>
    <w:p>
      <w:pPr>
        <w:pStyle w:val="Normal"/>
        <w:rPr/>
      </w:pPr>
      <w:r>
        <w:rPr/>
        <w:t>The “id” column is the CAN filed id number from the payload field (“T” line).</w:t>
      </w:r>
    </w:p>
    <w:p>
      <w:pPr>
        <w:pStyle w:val="Normal"/>
        <w:rPr/>
      </w:pPr>
      <w:r>
        <w:rPr/>
      </w:r>
    </w:p>
    <w:p>
      <w:pPr>
        <w:pStyle w:val="Normal"/>
        <w:rPr/>
      </w:pPr>
      <w:r>
        <w:rPr/>
        <w:t>The readings extracted from the payload fields are all converted to fp doubles (to save on the complication of having different variable types). Therefore, the format column is always a “f” type.</w:t>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bCs/>
      </w:rPr>
    </w:pPr>
    <w:r>
      <w:rPr>
        <w:b/>
        <w:bCs/>
      </w:rPr>
      <w:t xml:space="preserve">cancnvtmatlab – Convert CAN log file to CSV file for MATLAB use                             </w:t>
    </w:r>
    <w:r>
      <w:rPr>
        <w:b/>
        <w:bCs/>
      </w:rPr>
      <w:fldChar w:fldCharType="begin"/>
    </w:r>
    <w:r>
      <w:instrText> PAGE </w:instrText>
    </w:r>
    <w:r>
      <w:fldChar w:fldCharType="separate"/>
    </w:r>
    <w:r>
      <w:t>1</w:t>
    </w:r>
    <w:r>
      <w:fldChar w:fldCharType="end"/>
    </w:r>
    <w:r>
      <w:rPr>
        <w:b/>
        <w:bCs/>
      </w:rPr>
      <w:t xml:space="preserve">   </w:t>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3</Pages>
  <Words>1015</Words>
  <Characters>5253</Characters>
  <CharactersWithSpaces>6244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2020-03-22T12:28:48Z</dcterms:created>
  <dc:creator/>
  <dc:description/>
  <dc:language>en-US</dc:language>
  <cp:lastModifiedBy/>
  <dcterms:modified xsi:type="dcterms:W3CDTF">2020-03-22T16:34:26Z</dcterms:modified>
  <cp:revision>5</cp:revision>
  <dc:subject/>
  <dc:title/>
</cp:coreProperties>
</file>