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61B39" w14:textId="77777777" w:rsidR="00A14097" w:rsidRPr="005E36A7" w:rsidRDefault="00A14097" w:rsidP="003350D8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22"/>
          <w:szCs w:val="22"/>
        </w:rPr>
      </w:pPr>
      <w:r w:rsidRPr="005E36A7">
        <w:rPr>
          <w:rFonts w:ascii="Calibri" w:hAnsi="Calibri" w:cs="Calibri"/>
          <w:color w:val="000000"/>
          <w:sz w:val="22"/>
          <w:szCs w:val="22"/>
        </w:rPr>
        <w:t xml:space="preserve">This lab is designed to teach the students to extract and parse relevant Internet </w:t>
      </w:r>
      <w:r>
        <w:rPr>
          <w:rFonts w:ascii="Calibri" w:hAnsi="Calibri" w:cs="Calibri"/>
          <w:color w:val="000000"/>
          <w:sz w:val="22"/>
          <w:szCs w:val="22"/>
        </w:rPr>
        <w:t>artifacts.</w:t>
      </w:r>
    </w:p>
    <w:p w14:paraId="42FF605A" w14:textId="77777777" w:rsidR="003350D8" w:rsidRDefault="003350D8" w:rsidP="003350D8">
      <w:pPr>
        <w:contextualSpacing/>
        <w:rPr>
          <w:rFonts w:ascii="Calibri" w:hAnsi="Calibri"/>
          <w:sz w:val="22"/>
          <w:szCs w:val="22"/>
        </w:rPr>
      </w:pPr>
    </w:p>
    <w:p w14:paraId="5A204645" w14:textId="77777777" w:rsidR="00121C20" w:rsidRDefault="003350D8" w:rsidP="003350D8">
      <w:pPr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the </w:t>
      </w:r>
      <w:proofErr w:type="spellStart"/>
      <w:r>
        <w:rPr>
          <w:rFonts w:ascii="Calibri" w:hAnsi="Calibri"/>
          <w:sz w:val="22"/>
          <w:szCs w:val="22"/>
        </w:rPr>
        <w:t>Nirsoft</w:t>
      </w:r>
      <w:proofErr w:type="spellEnd"/>
      <w:r>
        <w:rPr>
          <w:rFonts w:ascii="Calibri" w:hAnsi="Calibri"/>
          <w:sz w:val="22"/>
          <w:szCs w:val="22"/>
        </w:rPr>
        <w:t xml:space="preserve"> tool </w:t>
      </w:r>
      <w:proofErr w:type="spellStart"/>
      <w:r w:rsidRPr="003350D8">
        <w:rPr>
          <w:rFonts w:ascii="Calibri" w:hAnsi="Calibri"/>
          <w:b/>
          <w:sz w:val="22"/>
          <w:szCs w:val="22"/>
        </w:rPr>
        <w:t>BrowserHistoryView</w:t>
      </w:r>
      <w:proofErr w:type="spellEnd"/>
      <w:r w:rsidRPr="003350D8">
        <w:rPr>
          <w:rFonts w:ascii="Calibri" w:hAnsi="Calibri"/>
          <w:b/>
          <w:sz w:val="22"/>
          <w:szCs w:val="22"/>
        </w:rPr>
        <w:t xml:space="preserve"> x64</w:t>
      </w:r>
      <w:r>
        <w:rPr>
          <w:rFonts w:ascii="Calibri" w:hAnsi="Calibri"/>
          <w:sz w:val="22"/>
          <w:szCs w:val="22"/>
        </w:rPr>
        <w:t xml:space="preserve"> located in the folder “</w:t>
      </w:r>
      <w:r w:rsidRPr="003350D8">
        <w:rPr>
          <w:rFonts w:ascii="Calibri" w:hAnsi="Calibri"/>
          <w:sz w:val="22"/>
          <w:szCs w:val="22"/>
        </w:rPr>
        <w:t>Lab 3 - Internet Analysis</w:t>
      </w:r>
      <w:r>
        <w:rPr>
          <w:rFonts w:ascii="Calibri" w:hAnsi="Calibri"/>
          <w:sz w:val="22"/>
          <w:szCs w:val="22"/>
        </w:rPr>
        <w:t xml:space="preserve">.” </w:t>
      </w:r>
    </w:p>
    <w:p w14:paraId="23349C49" w14:textId="77777777" w:rsidR="003350D8" w:rsidRDefault="003350D8" w:rsidP="003350D8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color w:val="000000"/>
          <w:sz w:val="22"/>
          <w:szCs w:val="22"/>
        </w:rPr>
      </w:pPr>
    </w:p>
    <w:p w14:paraId="345C607B" w14:textId="179D6E49" w:rsidR="003350D8" w:rsidRDefault="003350D8" w:rsidP="003350D8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On the “Options” tab, select “Advanced Options.” </w:t>
      </w:r>
      <w:r w:rsidRPr="009C1F00">
        <w:rPr>
          <w:rFonts w:ascii="Calibri" w:hAnsi="Calibri" w:cs="Calibri"/>
          <w:color w:val="000000"/>
          <w:sz w:val="22"/>
          <w:szCs w:val="22"/>
        </w:rPr>
        <w:t>Select “Filter by visit date/time” and choose “L</w:t>
      </w:r>
      <w:r>
        <w:rPr>
          <w:rFonts w:ascii="Calibri" w:hAnsi="Calibri" w:cs="Calibri"/>
          <w:color w:val="000000"/>
          <w:sz w:val="22"/>
          <w:szCs w:val="22"/>
        </w:rPr>
        <w:t>oad history items from any time</w:t>
      </w:r>
      <w:r w:rsidRPr="009C1F00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>”</w:t>
      </w:r>
      <w:r w:rsidRPr="009C1F0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70625">
        <w:rPr>
          <w:rFonts w:ascii="Calibri" w:hAnsi="Calibri" w:cs="Calibri"/>
          <w:color w:val="000000"/>
          <w:sz w:val="22"/>
          <w:szCs w:val="22"/>
        </w:rPr>
        <w:t>In the</w:t>
      </w:r>
      <w:r>
        <w:rPr>
          <w:rFonts w:ascii="Calibri" w:hAnsi="Calibri" w:cs="Calibri"/>
          <w:color w:val="000000"/>
          <w:sz w:val="22"/>
          <w:szCs w:val="22"/>
        </w:rPr>
        <w:t xml:space="preserve"> “Load history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from..</w:t>
      </w:r>
      <w:proofErr w:type="gramEnd"/>
      <w:r w:rsidRPr="009C1F00">
        <w:rPr>
          <w:rFonts w:ascii="Calibri" w:hAnsi="Calibri" w:cs="Calibri"/>
          <w:color w:val="000000"/>
          <w:sz w:val="22"/>
          <w:szCs w:val="22"/>
        </w:rPr>
        <w:t>”</w:t>
      </w:r>
      <w:r w:rsidR="00C70625">
        <w:rPr>
          <w:rFonts w:ascii="Calibri" w:hAnsi="Calibri" w:cs="Calibri"/>
          <w:color w:val="000000"/>
          <w:sz w:val="22"/>
          <w:szCs w:val="22"/>
        </w:rPr>
        <w:t xml:space="preserve"> section</w:t>
      </w:r>
      <w:r w:rsidRPr="009C1F00">
        <w:rPr>
          <w:rFonts w:ascii="Calibri" w:hAnsi="Calibri" w:cs="Calibri"/>
          <w:color w:val="000000"/>
          <w:sz w:val="22"/>
          <w:szCs w:val="22"/>
        </w:rPr>
        <w:t>, choose “Load history from the specified history files” and then select the radio button</w:t>
      </w:r>
      <w:r w:rsidR="00C70625">
        <w:rPr>
          <w:rFonts w:ascii="Calibri" w:hAnsi="Calibri" w:cs="Calibri"/>
          <w:color w:val="000000"/>
          <w:sz w:val="22"/>
          <w:szCs w:val="22"/>
        </w:rPr>
        <w:t xml:space="preserve"> to the right (highlighted in blue below)</w:t>
      </w:r>
      <w:r w:rsidRPr="009C1F00">
        <w:rPr>
          <w:rFonts w:ascii="Calibri" w:hAnsi="Calibri" w:cs="Calibri"/>
          <w:color w:val="000000"/>
          <w:sz w:val="22"/>
          <w:szCs w:val="22"/>
        </w:rPr>
        <w:t>. In the “Custom Web Browser History Files” window</w:t>
      </w:r>
      <w:r>
        <w:rPr>
          <w:rFonts w:ascii="Calibri" w:hAnsi="Calibri" w:cs="Calibri"/>
          <w:color w:val="000000"/>
          <w:sz w:val="22"/>
          <w:szCs w:val="22"/>
        </w:rPr>
        <w:t>, enter the path to the Internet Explorer (WebCacheV01.dat) and Chrome (History) history files located in the Lab 3 folder</w:t>
      </w:r>
      <w:r w:rsidR="00C70625">
        <w:rPr>
          <w:rFonts w:ascii="Calibri" w:hAnsi="Calibri" w:cs="Calibri"/>
          <w:color w:val="000000"/>
          <w:sz w:val="22"/>
          <w:szCs w:val="22"/>
        </w:rPr>
        <w:t>, including the history file names themselves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6EE1EDB" w14:textId="77777777" w:rsidR="00C86477" w:rsidRDefault="00C86477" w:rsidP="003350D8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color w:val="000000"/>
          <w:sz w:val="22"/>
          <w:szCs w:val="22"/>
        </w:rPr>
      </w:pPr>
    </w:p>
    <w:p w14:paraId="08229F0A" w14:textId="77777777" w:rsidR="00C86477" w:rsidRDefault="00C86477" w:rsidP="00150BB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40FEEAC" wp14:editId="3814A583">
            <wp:extent cx="3556000" cy="3106149"/>
            <wp:effectExtent l="19050" t="19050" r="25400" b="18415"/>
            <wp:docPr id="2" name="Picture 2" descr="Macintosh HD:Users:pnichols:Desktop:Training:New Training:Screenshots:browser tools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nichols:Desktop:Training:New Training:Screenshots:browser tools 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092" cy="31097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333BF031" w14:textId="77777777" w:rsidR="00C86477" w:rsidRDefault="00C86477" w:rsidP="00C86477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color w:val="000000"/>
          <w:sz w:val="22"/>
          <w:szCs w:val="22"/>
        </w:rPr>
      </w:pPr>
    </w:p>
    <w:p w14:paraId="60179730" w14:textId="0B1E60E5" w:rsidR="00C86477" w:rsidRPr="00E23C1B" w:rsidRDefault="00C86477" w:rsidP="00E23C1B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41A1960" wp14:editId="707806B3">
            <wp:extent cx="4638426" cy="2946400"/>
            <wp:effectExtent l="25400" t="25400" r="35560" b="25400"/>
            <wp:docPr id="1" name="Picture 1" descr="Macintosh HD:Users:pnichols:Desktop:Training:New Training:Screenshots:browser too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nichols:Desktop:Training:New Training:Screenshots:browser tool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9" cy="29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C86477" w:rsidRPr="00E23C1B" w:rsidSect="00121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F20DA"/>
    <w:multiLevelType w:val="hybridMultilevel"/>
    <w:tmpl w:val="18FC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097"/>
    <w:rsid w:val="00121C20"/>
    <w:rsid w:val="00150BB3"/>
    <w:rsid w:val="001A33FA"/>
    <w:rsid w:val="0023705E"/>
    <w:rsid w:val="003350D8"/>
    <w:rsid w:val="004003A1"/>
    <w:rsid w:val="0053378A"/>
    <w:rsid w:val="00596E51"/>
    <w:rsid w:val="007426B2"/>
    <w:rsid w:val="00A14097"/>
    <w:rsid w:val="00A372ED"/>
    <w:rsid w:val="00A636C1"/>
    <w:rsid w:val="00AC369D"/>
    <w:rsid w:val="00C70625"/>
    <w:rsid w:val="00C86477"/>
    <w:rsid w:val="00CB2A60"/>
    <w:rsid w:val="00DE22A5"/>
    <w:rsid w:val="00E23C1B"/>
    <w:rsid w:val="00F7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5F825"/>
  <w14:defaultImageDpi w14:val="300"/>
  <w15:docId w15:val="{6684A297-C4F0-4183-9A46-EDC6C8F6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D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048A09-4C56-F747-A7A3-80A5F0CC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Mircea</cp:lastModifiedBy>
  <cp:revision>17</cp:revision>
  <dcterms:created xsi:type="dcterms:W3CDTF">2017-08-04T18:34:00Z</dcterms:created>
  <dcterms:modified xsi:type="dcterms:W3CDTF">2021-01-19T12:02:00Z</dcterms:modified>
</cp:coreProperties>
</file>