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4D" w:rsidRPr="004A224D" w:rsidRDefault="004A224D" w:rsidP="004A224D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0F12EE">
        <w:rPr>
          <w:sz w:val="26"/>
          <w:szCs w:val="26"/>
        </w:rPr>
        <w:t>4</w:t>
      </w:r>
    </w:p>
    <w:p w:rsidR="009A6D49" w:rsidRDefault="000F12EE" w:rsidP="009A6D49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Внутренние таймеры микроконтроллера</w:t>
      </w:r>
    </w:p>
    <w:p w:rsidR="004A224D" w:rsidRDefault="004A224D" w:rsidP="004A224D">
      <w:pPr>
        <w:pStyle w:val="2"/>
      </w:pPr>
      <w:r>
        <w:t>Теоретическая часть</w:t>
      </w:r>
    </w:p>
    <w:p w:rsidR="000F12EE" w:rsidRDefault="000F12EE" w:rsidP="000F12EE">
      <w:r>
        <w:t>Таймеры предназначены для формирования временных интервалов, позволяя микропроцессорной системе работать в режиме реального времени. Таймеры представляют собой цифровые счётчики, которые подсчитывают импульсы либо от высокостабильного генератора частоты, либо от внешнего источника сигнала, в этом случае таймер называют счетчиком внешних событий. К системной шине микропроцессора таймеры подключаются при помощи</w:t>
      </w:r>
      <w:r w:rsidR="00226A5A">
        <w:t xml:space="preserve"> параллельных портов/регистров имеющих определенный адрес в адресном пространстве</w:t>
      </w:r>
      <w:r>
        <w:t>.</w:t>
      </w:r>
    </w:p>
    <w:p w:rsidR="000F12EE" w:rsidRDefault="000F12EE" w:rsidP="000F12EE"/>
    <w:p w:rsidR="000F12EE" w:rsidRDefault="000F12EE" w:rsidP="000F12EE">
      <w:r>
        <w:t>Как правило, в микропроцессорной системе в качестве генератора частоты выступает генератор внутренней синхронизации микроконтроллера. Частота генератора задает минимальный временной промежуток, который может определять таймер. Интервалы времени, задаваемые с помощью таймера, могут иметь строго определенные дискретные значения. Разрядность цифрового счётчика таймера определяет максимальный интервал времени, который может задать таймер.</w:t>
      </w:r>
    </w:p>
    <w:p w:rsidR="000F12EE" w:rsidRDefault="000F12EE" w:rsidP="000F12EE"/>
    <w:p w:rsidR="000F12EE" w:rsidRDefault="000F12EE" w:rsidP="00226A5A">
      <w:r>
        <w:t>Обычно в микропроцессорных системах используются 16 и 32 разрядные таймеры. Для управления их работой и доступа к текущим значениям используются различные наборы регистров. В зависимости от микропроцессора таймеры могут обладать различными параметрами и режимами работы.</w:t>
      </w:r>
    </w:p>
    <w:p w:rsidR="000F12EE" w:rsidRDefault="000F12EE" w:rsidP="00F06475"/>
    <w:p w:rsidR="00226A5A" w:rsidRDefault="00226A5A" w:rsidP="00F06475">
      <w:r>
        <w:t xml:space="preserve">Несмотря на свое название, таймеры могут использоваться не только для измерения временных отрезков. </w:t>
      </w:r>
      <w:r w:rsidR="000870BC">
        <w:t>Одним из частых способов использования таймеров является генерация ШИМ (широтно-импульсная модуляция, PWM) сигнала. ШИМ используется для управления мощностью подаваемой на нагрузку путем изменения скважности дискретного сигнала. ШИМ часто используется в электродвигателях, для регулировки яркости подсветки дисплеев и др.</w:t>
      </w:r>
    </w:p>
    <w:p w:rsidR="0067321D" w:rsidRDefault="0067321D" w:rsidP="0067321D">
      <w:pPr>
        <w:jc w:val="center"/>
      </w:pPr>
      <w:r>
        <w:rPr>
          <w:noProof/>
        </w:rPr>
        <w:drawing>
          <wp:inline distT="0" distB="0" distL="0" distR="0">
            <wp:extent cx="2244725" cy="2286000"/>
            <wp:effectExtent l="0" t="0" r="3175" b="0"/>
            <wp:docPr id="9" name="Рисунок 9" descr="https://myrobot.ru/stepbystep/images/pwm_impul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robot.ru/stepbystep/images/pwm_impul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1D" w:rsidRDefault="0067321D" w:rsidP="0067321D">
      <w:pPr>
        <w:jc w:val="center"/>
      </w:pPr>
      <w:r>
        <w:t>Рисунок 1. Широтно-импульсная модуляция</w:t>
      </w:r>
    </w:p>
    <w:p w:rsidR="0067321D" w:rsidRDefault="0067321D" w:rsidP="0067321D">
      <w:pPr>
        <w:jc w:val="center"/>
      </w:pPr>
    </w:p>
    <w:p w:rsidR="00226A5A" w:rsidRDefault="0067321D" w:rsidP="00F06475">
      <w:r>
        <w:t xml:space="preserve">При использовании ШИМ аналоговый сигнал кодируется путем изменения ширины прямоугольных импульсов. Как правило, при использовании ШИМ </w:t>
      </w:r>
      <w:r w:rsidRPr="0067321D">
        <w:rPr>
          <w:b/>
        </w:rPr>
        <w:t>период модуляции</w:t>
      </w:r>
      <w:r>
        <w:t xml:space="preserve"> T остается неизменным, а меняется соотношение t/T, которое называется </w:t>
      </w:r>
      <w:r w:rsidRPr="0067321D">
        <w:rPr>
          <w:b/>
        </w:rPr>
        <w:t>скважностью</w:t>
      </w:r>
      <w:r>
        <w:t xml:space="preserve"> сигнала. После пропускания такого сигнала через фильтр низких частот (отмечен желтым на рис.1) напряжение на выходе будет соответствовать скважности. Если соотношение t/T будет низким (рис.1 А. Ширина высокого уровня значительно меньше ширины низкого), то напряжение на выходе будет так же низким, и лампочка будет гореть тускло. Если соотношение t/T будет приближаться к 1 (рис.1 В. Ширина высокого уровня значительно больше ширины низкого), то напряжение на выходе </w:t>
      </w:r>
      <w:proofErr w:type="gramStart"/>
      <w:r>
        <w:t>будет высоким и лампочка</w:t>
      </w:r>
      <w:proofErr w:type="gramEnd"/>
      <w:r>
        <w:t xml:space="preserve"> будет гореть ярко. </w:t>
      </w:r>
      <w:r w:rsidR="00DB6F55">
        <w:t xml:space="preserve">Меня </w:t>
      </w:r>
      <w:r w:rsidR="00DB6F55">
        <w:rPr>
          <w:rStyle w:val="af3"/>
        </w:rPr>
        <w:t>скважность</w:t>
      </w:r>
      <w:r w:rsidR="00DB6F55">
        <w:t xml:space="preserve"> можно плавно </w:t>
      </w:r>
      <w:r w:rsidR="00DB6F55">
        <w:lastRenderedPageBreak/>
        <w:t>менять и напряжение на выходе.</w:t>
      </w:r>
    </w:p>
    <w:p w:rsidR="00DB6F55" w:rsidRDefault="00DB6F55" w:rsidP="00F06475"/>
    <w:p w:rsidR="00DB6F55" w:rsidRDefault="00DB6F55" w:rsidP="00F06475">
      <w:r>
        <w:t>Другой областью применения таймеров является подсчет импульсов от внешних источников. Так как при настройке таймера можно указывать в качестве генератора импульсов внешний вход, то мы можем подключать к нему различные устройства передающие информацию при помощи импульсов, например:</w:t>
      </w:r>
    </w:p>
    <w:p w:rsidR="00DB6F55" w:rsidRDefault="00741C34" w:rsidP="00DB6F55">
      <w:pPr>
        <w:pStyle w:val="a9"/>
        <w:numPr>
          <w:ilvl w:val="0"/>
          <w:numId w:val="10"/>
        </w:numPr>
      </w:pPr>
      <w:r>
        <w:t>Приборы учета ресурсов: вод</w:t>
      </w:r>
      <w:proofErr w:type="gramStart"/>
      <w:r>
        <w:t>о-</w:t>
      </w:r>
      <w:proofErr w:type="gramEnd"/>
      <w:r>
        <w:t>, электро-, газосчетчики</w:t>
      </w:r>
    </w:p>
    <w:p w:rsidR="00741C34" w:rsidRDefault="00741C34" w:rsidP="00DB6F55">
      <w:pPr>
        <w:pStyle w:val="a9"/>
        <w:numPr>
          <w:ilvl w:val="0"/>
          <w:numId w:val="10"/>
        </w:numPr>
      </w:pPr>
      <w:r>
        <w:t xml:space="preserve">Поворотные </w:t>
      </w:r>
      <w:proofErr w:type="spellStart"/>
      <w:r>
        <w:t>энкодеры</w:t>
      </w:r>
      <w:proofErr w:type="spellEnd"/>
      <w:r>
        <w:t xml:space="preserve"> (регуляторы передающие направление угол поворота)</w:t>
      </w:r>
    </w:p>
    <w:p w:rsidR="00741C34" w:rsidRDefault="00741C34" w:rsidP="00741C34">
      <w:pPr>
        <w:ind w:firstLine="0"/>
      </w:pPr>
    </w:p>
    <w:p w:rsidR="00741C34" w:rsidRDefault="00741C34" w:rsidP="00741C34">
      <w:pPr>
        <w:ind w:firstLine="0"/>
      </w:pPr>
      <w:r>
        <w:t>Микроконтроллеры STM32 имеют весьма широкий набор таймеров, которые разделяются на 3 основных группы:</w:t>
      </w:r>
    </w:p>
    <w:p w:rsidR="00741C34" w:rsidRDefault="00741C34" w:rsidP="00741C34">
      <w:pPr>
        <w:pStyle w:val="a9"/>
        <w:numPr>
          <w:ilvl w:val="0"/>
          <w:numId w:val="11"/>
        </w:numPr>
      </w:pPr>
      <w:proofErr w:type="spellStart"/>
      <w:r>
        <w:t>Basic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 – это самые простые таймеры, имеющие возможность только отсчитывать промежуток времени и генерировать прерывание по его истечении. В микроконтроллерах STM32 это, обычно, таймеры TIM6/TIM7. </w:t>
      </w:r>
    </w:p>
    <w:p w:rsidR="008F5358" w:rsidRDefault="00741C34" w:rsidP="00741C34">
      <w:pPr>
        <w:pStyle w:val="a9"/>
        <w:numPr>
          <w:ilvl w:val="0"/>
          <w:numId w:val="11"/>
        </w:numPr>
      </w:pPr>
      <w:proofErr w:type="spellStart"/>
      <w:r>
        <w:t>General-Purpose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 – это таймеры общего назначения (универсальные таймеры). В STM32</w:t>
      </w:r>
      <w:r w:rsidR="008F5358">
        <w:t>L053 это TIM2 (16-битный), TIM21 и TIM22 (16-битные</w:t>
      </w:r>
      <w:r>
        <w:t xml:space="preserve">), </w:t>
      </w:r>
      <w:proofErr w:type="gramStart"/>
      <w:r>
        <w:t>обеспечивающие</w:t>
      </w:r>
      <w:proofErr w:type="gramEnd"/>
      <w:r>
        <w:t xml:space="preserve"> прямой, </w:t>
      </w:r>
      <w:r w:rsidR="008F5358">
        <w:t>обратный и двунаправленный счёт.</w:t>
      </w:r>
    </w:p>
    <w:p w:rsidR="0067321D" w:rsidRDefault="008F5358" w:rsidP="00F06475">
      <w:pPr>
        <w:pStyle w:val="a9"/>
        <w:numPr>
          <w:ilvl w:val="0"/>
          <w:numId w:val="11"/>
        </w:numPr>
      </w:pPr>
      <w:r>
        <w:t xml:space="preserve"> </w:t>
      </w:r>
      <w:proofErr w:type="spellStart"/>
      <w:r w:rsidR="00741C34">
        <w:t>Advanced-Control</w:t>
      </w:r>
      <w:proofErr w:type="spellEnd"/>
      <w:r w:rsidR="00741C34">
        <w:t xml:space="preserve"> </w:t>
      </w:r>
      <w:proofErr w:type="spellStart"/>
      <w:r w:rsidR="00741C34">
        <w:t>Timer</w:t>
      </w:r>
      <w:proofErr w:type="spellEnd"/>
      <w:r w:rsidR="00741C34">
        <w:t xml:space="preserve"> – расширенный таймер (таймер улучшенного управления), помимо всех функций </w:t>
      </w:r>
      <w:proofErr w:type="spellStart"/>
      <w:r w:rsidR="00741C34">
        <w:t>General-Purpose</w:t>
      </w:r>
      <w:proofErr w:type="spellEnd"/>
      <w:r w:rsidR="00741C34">
        <w:t xml:space="preserve"> </w:t>
      </w:r>
      <w:proofErr w:type="spellStart"/>
      <w:r w:rsidR="00741C34">
        <w:t>Timers</w:t>
      </w:r>
      <w:proofErr w:type="spellEnd"/>
      <w:r w:rsidR="00741C34">
        <w:t>, позволяет также управлят</w:t>
      </w:r>
      <w:r>
        <w:t>ь электродвигателем. В STM32L053 отсутствует</w:t>
      </w:r>
    </w:p>
    <w:p w:rsidR="008F5358" w:rsidRDefault="008F5358" w:rsidP="008F5358">
      <w:r>
        <w:t xml:space="preserve">Так же в микроконтроллерах серии L присутствует так называемый </w:t>
      </w:r>
      <w:proofErr w:type="spellStart"/>
      <w:r>
        <w:t>низкопотребляющий</w:t>
      </w:r>
      <w:proofErr w:type="spellEnd"/>
      <w:r>
        <w:t xml:space="preserve"> </w:t>
      </w:r>
      <w:proofErr w:type="gramStart"/>
      <w:r>
        <w:t>таймер</w:t>
      </w:r>
      <w:proofErr w:type="gramEnd"/>
      <w:r>
        <w:t xml:space="preserve"> </w:t>
      </w:r>
      <w:proofErr w:type="spellStart"/>
      <w:r>
        <w:t>LowPower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gramStart"/>
      <w:r>
        <w:t>который</w:t>
      </w:r>
      <w:proofErr w:type="gramEnd"/>
      <w:r>
        <w:t xml:space="preserve"> может работать, даже если ядро контроллера находится в выключенном состоянии. Может работать в режимах ШИМ, подсчета импульсов и режиме </w:t>
      </w:r>
      <w:proofErr w:type="spellStart"/>
      <w:r>
        <w:t>энкодера</w:t>
      </w:r>
      <w:proofErr w:type="spellEnd"/>
      <w:r>
        <w:t>.</w:t>
      </w:r>
    </w:p>
    <w:p w:rsidR="008F5358" w:rsidRDefault="008F5358" w:rsidP="008F5358"/>
    <w:p w:rsidR="008F5358" w:rsidRDefault="008F5358" w:rsidP="008F5358">
      <w:r>
        <w:t xml:space="preserve">За настройку всех режимов отвечает более двух десятков регистров. К счастью для вас, среда </w:t>
      </w:r>
      <w:proofErr w:type="spellStart"/>
      <w:r>
        <w:t>mbed</w:t>
      </w:r>
      <w:proofErr w:type="spellEnd"/>
      <w:r>
        <w:t xml:space="preserve"> все делает за вас и предоставляет удобный и интуитивно понятный интерфейс.</w:t>
      </w:r>
    </w:p>
    <w:p w:rsidR="008F5358" w:rsidRDefault="008F5358" w:rsidP="008F5358"/>
    <w:p w:rsidR="008F5358" w:rsidRDefault="008F5358" w:rsidP="00D97B21">
      <w:pPr>
        <w:pStyle w:val="3"/>
      </w:pPr>
      <w:r>
        <w:t xml:space="preserve">Таймеры в среде </w:t>
      </w:r>
      <w:proofErr w:type="spellStart"/>
      <w:r>
        <w:t>Mbed</w:t>
      </w:r>
      <w:proofErr w:type="spellEnd"/>
    </w:p>
    <w:p w:rsidR="00D97B21" w:rsidRPr="00D97B21" w:rsidRDefault="00D97B21" w:rsidP="00D97B21">
      <w:pPr>
        <w:pStyle w:val="4"/>
      </w:pPr>
      <w:r>
        <w:t xml:space="preserve">Класс </w:t>
      </w:r>
      <w:proofErr w:type="spellStart"/>
      <w:r>
        <w:t>Timer</w:t>
      </w:r>
      <w:proofErr w:type="spellEnd"/>
    </w:p>
    <w:p w:rsidR="008F5358" w:rsidRDefault="008F5358" w:rsidP="008F5358"/>
    <w:p w:rsidR="008F5358" w:rsidRDefault="008F5358" w:rsidP="008F5358">
      <w:r>
        <w:t xml:space="preserve">Для работы с таймерами в </w:t>
      </w:r>
      <w:proofErr w:type="spellStart"/>
      <w:r>
        <w:t>Mbed</w:t>
      </w:r>
      <w:proofErr w:type="spellEnd"/>
      <w:r>
        <w:t xml:space="preserve"> используется несколько различных классов в зависимости от назначения. Для начала рассмотрим базовый класс </w:t>
      </w:r>
      <w:proofErr w:type="spellStart"/>
      <w:r w:rsidRPr="008F5358">
        <w:rPr>
          <w:rFonts w:ascii="Consolas" w:hAnsi="Consolas" w:cs="Consolas"/>
          <w:b/>
        </w:rPr>
        <w:t>Timer</w:t>
      </w:r>
      <w:proofErr w:type="spellEnd"/>
      <w:r>
        <w:t xml:space="preserve">. </w:t>
      </w:r>
      <w:proofErr w:type="spellStart"/>
      <w:r>
        <w:t>Обявляется</w:t>
      </w:r>
      <w:proofErr w:type="spellEnd"/>
      <w:r>
        <w:t xml:space="preserve"> он просто:</w:t>
      </w:r>
    </w:p>
    <w:p w:rsidR="008F5358" w:rsidRPr="008F5358" w:rsidRDefault="008F5358" w:rsidP="008F5358">
      <w:pPr>
        <w:rPr>
          <w:rFonts w:ascii="Consolas" w:hAnsi="Consolas" w:cs="Consolas"/>
          <w:b/>
        </w:rPr>
      </w:pPr>
    </w:p>
    <w:p w:rsidR="008F5358" w:rsidRPr="008F5358" w:rsidRDefault="008F5358" w:rsidP="008F5358">
      <w:pPr>
        <w:rPr>
          <w:rFonts w:ascii="Consolas" w:hAnsi="Consolas" w:cs="Consolas"/>
          <w:b/>
        </w:rPr>
      </w:pPr>
      <w:proofErr w:type="spellStart"/>
      <w:r w:rsidRPr="008F5358">
        <w:rPr>
          <w:rFonts w:ascii="Consolas" w:hAnsi="Consolas" w:cs="Consolas"/>
          <w:b/>
        </w:rPr>
        <w:t>Timer</w:t>
      </w:r>
      <w:proofErr w:type="spellEnd"/>
      <w:r w:rsidRPr="008F5358">
        <w:rPr>
          <w:rFonts w:ascii="Consolas" w:hAnsi="Consolas" w:cs="Consolas"/>
          <w:b/>
        </w:rPr>
        <w:t xml:space="preserve"> </w:t>
      </w:r>
      <w:proofErr w:type="spellStart"/>
      <w:r w:rsidRPr="008F5358">
        <w:rPr>
          <w:rFonts w:ascii="Consolas" w:hAnsi="Consolas" w:cs="Consolas"/>
          <w:b/>
        </w:rPr>
        <w:t>myTimer</w:t>
      </w:r>
      <w:proofErr w:type="spellEnd"/>
      <w:r w:rsidRPr="008F5358">
        <w:rPr>
          <w:rFonts w:ascii="Consolas" w:hAnsi="Consolas" w:cs="Consolas"/>
          <w:b/>
        </w:rPr>
        <w:t>;</w:t>
      </w:r>
    </w:p>
    <w:p w:rsidR="008F5358" w:rsidRDefault="008F5358" w:rsidP="008F5358"/>
    <w:p w:rsidR="008F5358" w:rsidRDefault="008F5358" w:rsidP="008F5358">
      <w:r>
        <w:t xml:space="preserve">Среда автоматически </w:t>
      </w:r>
      <w:proofErr w:type="gramStart"/>
      <w:r>
        <w:t>определит</w:t>
      </w:r>
      <w:proofErr w:type="gramEnd"/>
      <w:r>
        <w:t xml:space="preserve"> какие аппаратные таймеры доступны для текущего контроллера, какие еще не заняты и доступны для использования. Класс </w:t>
      </w:r>
      <w:proofErr w:type="spellStart"/>
      <w:r>
        <w:t>Timer</w:t>
      </w:r>
      <w:proofErr w:type="spellEnd"/>
      <w:r>
        <w:t xml:space="preserve"> имеет следующие методы:</w:t>
      </w:r>
    </w:p>
    <w:p w:rsidR="008F5358" w:rsidRDefault="008F5358" w:rsidP="008F535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6804"/>
      </w:tblGrid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void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F70C28">
            <w:pPr>
              <w:rPr>
                <w:rFonts w:ascii="Consolas" w:hAnsi="Consolas" w:cs="Consolas"/>
                <w:b/>
              </w:rPr>
            </w:pPr>
            <w:hyperlink r:id="rId8" w:anchor="ga60de64d75454385b23995437f1d72669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start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Запускает таймер</w:t>
            </w:r>
            <w:r w:rsidRPr="008F5358">
              <w:rPr>
                <w:rFonts w:ascii="Consolas" w:hAnsi="Consolas" w:cs="Consolas"/>
                <w:b/>
              </w:rPr>
              <w:t xml:space="preserve">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void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F70C28">
            <w:pPr>
              <w:rPr>
                <w:rFonts w:ascii="Consolas" w:hAnsi="Consolas" w:cs="Consolas"/>
                <w:b/>
              </w:rPr>
            </w:pPr>
            <w:hyperlink r:id="rId9" w:anchor="ga8c528baf37154d347366083f0f816846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stop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Останавливает таймер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void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F70C28">
            <w:pPr>
              <w:rPr>
                <w:rFonts w:ascii="Consolas" w:hAnsi="Consolas" w:cs="Consolas"/>
                <w:b/>
              </w:rPr>
            </w:pPr>
            <w:hyperlink r:id="rId10" w:anchor="gad20897c5c8bd47f5d4005989bead0e55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reset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Сбрасывает счетчик в 0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float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F70C28">
            <w:pPr>
              <w:rPr>
                <w:rFonts w:ascii="Consolas" w:hAnsi="Consolas" w:cs="Consolas"/>
                <w:b/>
              </w:rPr>
            </w:pPr>
            <w:hyperlink r:id="rId11" w:anchor="ga868d9d1513fbaf34c4d5d15a7fa4baa8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read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Возвращает отсчитанное время в секундах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int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F70C28">
            <w:pPr>
              <w:rPr>
                <w:rFonts w:ascii="Consolas" w:hAnsi="Consolas" w:cs="Consolas"/>
                <w:b/>
              </w:rPr>
            </w:pPr>
            <w:hyperlink r:id="rId12" w:anchor="ga38a24fea60aa73f6998a95f9fd1fe2e3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read_ms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 w:rsidP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Возвращает отсчитанное время в </w:t>
            </w:r>
            <w:proofErr w:type="spellStart"/>
            <w:r>
              <w:rPr>
                <w:rFonts w:ascii="Consolas" w:hAnsi="Consolas" w:cs="Consolas"/>
                <w:b/>
              </w:rPr>
              <w:t>милисекундах</w:t>
            </w:r>
            <w:proofErr w:type="spellEnd"/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hideMark/>
          </w:tcPr>
          <w:p w:rsidR="008F5358" w:rsidRPr="008F5358" w:rsidRDefault="008F5358">
            <w:pPr>
              <w:jc w:val="right"/>
              <w:rPr>
                <w:rFonts w:ascii="Consolas" w:hAnsi="Consolas" w:cs="Consolas"/>
                <w:b/>
              </w:rPr>
            </w:pPr>
            <w:proofErr w:type="spellStart"/>
            <w:r w:rsidRPr="008F5358">
              <w:rPr>
                <w:rFonts w:ascii="Consolas" w:hAnsi="Consolas" w:cs="Consolas"/>
                <w:b/>
              </w:rPr>
              <w:t>int</w:t>
            </w:r>
            <w:proofErr w:type="spellEnd"/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bottom"/>
            <w:hideMark/>
          </w:tcPr>
          <w:p w:rsidR="008F5358" w:rsidRPr="008F5358" w:rsidRDefault="00F70C28">
            <w:pPr>
              <w:rPr>
                <w:rFonts w:ascii="Consolas" w:hAnsi="Consolas" w:cs="Consolas"/>
                <w:b/>
              </w:rPr>
            </w:pPr>
            <w:hyperlink r:id="rId13" w:anchor="ga51b422fd7d12542497eabe92eecc9c57" w:history="1">
              <w:proofErr w:type="spellStart"/>
              <w:r w:rsidR="008F5358" w:rsidRPr="008F5358">
                <w:rPr>
                  <w:rFonts w:ascii="Consolas" w:hAnsi="Consolas" w:cs="Consolas"/>
                  <w:b/>
                </w:rPr>
                <w:t>read_us</w:t>
              </w:r>
              <w:proofErr w:type="spellEnd"/>
              <w:r w:rsidR="008F5358" w:rsidRPr="008F5358">
                <w:rPr>
                  <w:rFonts w:ascii="Consolas" w:hAnsi="Consolas" w:cs="Consolas"/>
                  <w:b/>
                </w:rPr>
                <w:t xml:space="preserve"> </w:t>
              </w:r>
            </w:hyperlink>
            <w:r w:rsidR="008F5358" w:rsidRPr="008F5358">
              <w:rPr>
                <w:rFonts w:ascii="Consolas" w:hAnsi="Consolas" w:cs="Consolas"/>
                <w:b/>
              </w:rPr>
              <w:t xml:space="preserve">() </w:t>
            </w:r>
          </w:p>
        </w:tc>
      </w:tr>
      <w:tr w:rsidR="008F5358" w:rsidTr="008F535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 w:rsidRPr="008F5358">
              <w:rPr>
                <w:rFonts w:ascii="Consolas" w:hAnsi="Consolas" w:cs="Consolas"/>
                <w:b/>
              </w:rPr>
              <w:t xml:space="preserve">  </w:t>
            </w:r>
          </w:p>
        </w:tc>
        <w:tc>
          <w:tcPr>
            <w:tcW w:w="6759" w:type="dxa"/>
            <w:vAlign w:val="center"/>
            <w:hideMark/>
          </w:tcPr>
          <w:p w:rsidR="008F5358" w:rsidRPr="008F5358" w:rsidRDefault="008F5358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Возвращает отсчитанное время в микросекундах</w:t>
            </w:r>
          </w:p>
        </w:tc>
      </w:tr>
    </w:tbl>
    <w:p w:rsidR="008F5358" w:rsidRDefault="008F5358" w:rsidP="008F5358"/>
    <w:p w:rsidR="00EA23AF" w:rsidRDefault="00BD2B64" w:rsidP="008F5358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Этот класс позволяет измерять время между какими-либо событиями. Например, следующая программа зажигает светодиод если кнопка была нажата два раза в течени</w:t>
      </w:r>
      <w:proofErr w:type="gramStart"/>
      <w:r>
        <w:t>и</w:t>
      </w:r>
      <w:proofErr w:type="gramEnd"/>
      <w:r>
        <w:t xml:space="preserve"> 500 </w:t>
      </w:r>
      <w:proofErr w:type="spellStart"/>
      <w:r>
        <w:t>мс</w:t>
      </w:r>
      <w:proofErr w:type="spellEnd"/>
      <w:r>
        <w:t>. :</w:t>
      </w:r>
      <w:r w:rsidR="00EA23AF" w:rsidRPr="00EA23A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F5358" w:rsidRDefault="00EA23AF" w:rsidP="00EA23AF">
      <w:pPr>
        <w:jc w:val="center"/>
      </w:pPr>
      <w:r>
        <w:rPr>
          <w:noProof/>
        </w:rPr>
        <w:drawing>
          <wp:inline distT="0" distB="0" distL="0" distR="0">
            <wp:extent cx="3402280" cy="2616768"/>
            <wp:effectExtent l="0" t="0" r="8255" b="0"/>
            <wp:docPr id="11" name="Рисунок 11" descr="Z:\home\dmitry\Screenshot_20170328_18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home\dmitry\Screenshot_20170328_1834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02" cy="26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AF" w:rsidRDefault="00EA23AF" w:rsidP="00EA23AF">
      <w:pPr>
        <w:pStyle w:val="af1"/>
      </w:pPr>
    </w:p>
    <w:p w:rsidR="00EA23AF" w:rsidRDefault="00EA23AF" w:rsidP="00EA23AF">
      <w:pPr>
        <w:pStyle w:val="af1"/>
      </w:pPr>
      <w:r>
        <w:t xml:space="preserve">В этой программе таймер используется для подсчета времени между двумя нажатиями на кнопку. При первом нажатии после запуска программы таймер будет остановлен и будет показывать 0 </w:t>
      </w:r>
      <w:proofErr w:type="gramStart"/>
      <w:r>
        <w:t>с</w:t>
      </w:r>
      <w:proofErr w:type="gramEnd"/>
      <w:r>
        <w:t xml:space="preserve">, тогда </w:t>
      </w:r>
      <w:proofErr w:type="gramStart"/>
      <w:r>
        <w:t>по</w:t>
      </w:r>
      <w:proofErr w:type="gramEnd"/>
      <w:r>
        <w:t xml:space="preserve"> условию на строке 8, таймер будет запущен и начнет считать время. При втором нажатии, условие стр.8 не будет выполнено и программа перейдет к условию в стр.12. Если к моменту второго нажатия пройдет менее 500 </w:t>
      </w:r>
      <w:proofErr w:type="spellStart"/>
      <w:r>
        <w:t>мс</w:t>
      </w:r>
      <w:proofErr w:type="spellEnd"/>
      <w:r>
        <w:t xml:space="preserve"> (0.5 с), то условие </w:t>
      </w:r>
      <w:proofErr w:type="gramStart"/>
      <w:r>
        <w:t>выполнится</w:t>
      </w:r>
      <w:proofErr w:type="gramEnd"/>
      <w:r>
        <w:t xml:space="preserve"> и программа переключит светодиод и остановит таймер. Если же времени прошло больше, то программа сбросит текущее подсчитанное время и начнет считать время до следующего нажатия, после чего процесс повторится.</w:t>
      </w:r>
    </w:p>
    <w:p w:rsidR="00EA23AF" w:rsidRDefault="00EA23AF" w:rsidP="00EA23AF">
      <w:pPr>
        <w:pStyle w:val="af1"/>
      </w:pPr>
    </w:p>
    <w:p w:rsidR="00EA23AF" w:rsidRDefault="00EA23AF" w:rsidP="00EA23AF">
      <w:pPr>
        <w:pStyle w:val="af1"/>
      </w:pPr>
      <w:r>
        <w:t xml:space="preserve">Следует отметить, что таймер использует 32битный счетчик для хранения количества микросекунд. Из этого следует, что он не может хранить значения интервалов </w:t>
      </w:r>
      <w:proofErr w:type="gramStart"/>
      <w:r>
        <w:t>длиннее</w:t>
      </w:r>
      <w:proofErr w:type="gramEnd"/>
      <w:r>
        <w:t xml:space="preserve"> чем 2</w:t>
      </w:r>
      <w:r>
        <w:rPr>
          <w:vertAlign w:val="superscript"/>
        </w:rPr>
        <w:t>31</w:t>
      </w:r>
      <w:r>
        <w:t xml:space="preserve"> - 1 </w:t>
      </w:r>
      <w:proofErr w:type="spellStart"/>
      <w:r>
        <w:t>мс</w:t>
      </w:r>
      <w:proofErr w:type="spellEnd"/>
      <w:r>
        <w:t xml:space="preserve">, что равно примерно 30 минутам. </w:t>
      </w:r>
      <w:r w:rsidRPr="00EA23AF">
        <w:rPr>
          <w:b/>
        </w:rPr>
        <w:t>Для измерения более длинных временных отрезков следует использовать часы реального времени.</w:t>
      </w:r>
      <w:r>
        <w:t xml:space="preserve"> Что это и как ними работать </w:t>
      </w:r>
      <w:proofErr w:type="gramStart"/>
      <w:r>
        <w:t>будет</w:t>
      </w:r>
      <w:proofErr w:type="gramEnd"/>
      <w:r>
        <w:t xml:space="preserve"> рассмотрено в следующих работах.</w:t>
      </w:r>
    </w:p>
    <w:p w:rsidR="00EA23AF" w:rsidRDefault="00EA23AF" w:rsidP="00EA23AF">
      <w:pPr>
        <w:pStyle w:val="af1"/>
      </w:pPr>
    </w:p>
    <w:p w:rsidR="00D97B21" w:rsidRDefault="00D97B21" w:rsidP="00D97B21">
      <w:pPr>
        <w:pStyle w:val="4"/>
      </w:pPr>
      <w:r>
        <w:t xml:space="preserve">Класс </w:t>
      </w:r>
      <w:proofErr w:type="spellStart"/>
      <w:r>
        <w:t>Timeout</w:t>
      </w:r>
      <w:proofErr w:type="spellEnd"/>
    </w:p>
    <w:p w:rsidR="00D97B21" w:rsidRDefault="00D97B21" w:rsidP="00EA23AF">
      <w:pPr>
        <w:pStyle w:val="af1"/>
      </w:pPr>
    </w:p>
    <w:p w:rsidR="00117868" w:rsidRDefault="00EA23AF" w:rsidP="00EA23AF">
      <w:pPr>
        <w:pStyle w:val="af1"/>
      </w:pPr>
      <w:r>
        <w:t xml:space="preserve">Следующий класс </w:t>
      </w:r>
      <w:proofErr w:type="gramStart"/>
      <w:r>
        <w:t>для</w:t>
      </w:r>
      <w:proofErr w:type="gramEnd"/>
      <w:r>
        <w:t xml:space="preserve"> работой с таймером называется </w:t>
      </w:r>
      <w:proofErr w:type="spellStart"/>
      <w:r w:rsidRPr="00EA23AF">
        <w:rPr>
          <w:rFonts w:ascii="Consolas" w:hAnsi="Consolas" w:cs="Consolas"/>
          <w:b/>
        </w:rPr>
        <w:t>Timeout</w:t>
      </w:r>
      <w:proofErr w:type="spellEnd"/>
      <w:r w:rsidRPr="00EA23AF">
        <w:t>.</w:t>
      </w:r>
      <w:r>
        <w:t xml:space="preserve"> Он может быть </w:t>
      </w:r>
      <w:proofErr w:type="gramStart"/>
      <w:r>
        <w:t>полезен</w:t>
      </w:r>
      <w:proofErr w:type="gramEnd"/>
      <w:r>
        <w:t xml:space="preserve"> когда в программе требуется запустить функцию через некоторое время. Например</w:t>
      </w:r>
      <w:r w:rsidR="001F1450">
        <w:t xml:space="preserve">, для проверки нажатия кнопки на </w:t>
      </w:r>
      <w:proofErr w:type="spellStart"/>
      <w:r w:rsidR="001F1450">
        <w:t>дребез</w:t>
      </w:r>
      <w:proofErr w:type="spellEnd"/>
      <w:r w:rsidR="001F1450">
        <w:t xml:space="preserve"> контактов. </w:t>
      </w:r>
    </w:p>
    <w:p w:rsidR="00117868" w:rsidRDefault="00117868" w:rsidP="00EA23AF">
      <w:pPr>
        <w:pStyle w:val="af1"/>
      </w:pPr>
    </w:p>
    <w:p w:rsidR="00117868" w:rsidRDefault="00117868" w:rsidP="00EA23AF">
      <w:pPr>
        <w:pStyle w:val="af1"/>
      </w:pPr>
      <w:r>
        <w:t xml:space="preserve">У класса </w:t>
      </w:r>
      <w:proofErr w:type="spellStart"/>
      <w:r w:rsidRPr="00117868">
        <w:rPr>
          <w:rFonts w:ascii="Consolas" w:hAnsi="Consolas" w:cs="Consolas"/>
          <w:b/>
        </w:rPr>
        <w:t>Timeout</w:t>
      </w:r>
      <w:proofErr w:type="spellEnd"/>
      <w:r>
        <w:t xml:space="preserve"> имеется только один метод – </w:t>
      </w:r>
      <w:proofErr w:type="spellStart"/>
      <w:r w:rsidRPr="00117868">
        <w:rPr>
          <w:rFonts w:ascii="Consolas" w:hAnsi="Consolas" w:cs="Consolas"/>
          <w:b/>
        </w:rPr>
        <w:t>attach</w:t>
      </w:r>
      <w:proofErr w:type="spellEnd"/>
      <w:r>
        <w:t>, который используется для назначения выполнения функции через указанное время. Например:</w:t>
      </w:r>
    </w:p>
    <w:p w:rsidR="00117868" w:rsidRPr="00117868" w:rsidRDefault="00117868" w:rsidP="00EA23AF">
      <w:pPr>
        <w:pStyle w:val="af1"/>
        <w:rPr>
          <w:rFonts w:ascii="Consolas" w:hAnsi="Consolas" w:cs="Consolas"/>
          <w:b/>
        </w:rPr>
      </w:pPr>
    </w:p>
    <w:p w:rsidR="00117868" w:rsidRPr="00117868" w:rsidRDefault="00117868" w:rsidP="00EA23AF">
      <w:pPr>
        <w:pStyle w:val="af1"/>
        <w:rPr>
          <w:rFonts w:ascii="Consolas" w:hAnsi="Consolas" w:cs="Consolas"/>
          <w:b/>
        </w:rPr>
      </w:pPr>
      <w:proofErr w:type="spellStart"/>
      <w:r w:rsidRPr="00117868">
        <w:rPr>
          <w:rFonts w:ascii="Consolas" w:hAnsi="Consolas" w:cs="Consolas"/>
          <w:b/>
        </w:rPr>
        <w:t>Timeout</w:t>
      </w:r>
      <w:proofErr w:type="spellEnd"/>
      <w:r w:rsidRPr="00117868">
        <w:rPr>
          <w:rFonts w:ascii="Consolas" w:hAnsi="Consolas" w:cs="Consolas"/>
          <w:b/>
        </w:rPr>
        <w:t xml:space="preserve"> </w:t>
      </w:r>
      <w:proofErr w:type="spellStart"/>
      <w:r w:rsidRPr="00117868">
        <w:rPr>
          <w:rFonts w:ascii="Consolas" w:hAnsi="Consolas" w:cs="Consolas"/>
          <w:b/>
        </w:rPr>
        <w:t>tim</w:t>
      </w:r>
      <w:proofErr w:type="spellEnd"/>
      <w:r w:rsidRPr="00117868">
        <w:rPr>
          <w:rFonts w:ascii="Consolas" w:hAnsi="Consolas" w:cs="Consolas"/>
          <w:b/>
        </w:rPr>
        <w:t>;</w:t>
      </w:r>
    </w:p>
    <w:p w:rsidR="00117868" w:rsidRPr="00117868" w:rsidRDefault="00117868" w:rsidP="00EA23AF">
      <w:pPr>
        <w:pStyle w:val="af1"/>
        <w:rPr>
          <w:rFonts w:ascii="Consolas" w:hAnsi="Consolas" w:cs="Consolas"/>
          <w:b/>
        </w:rPr>
      </w:pPr>
      <w:proofErr w:type="spellStart"/>
      <w:r w:rsidRPr="00117868">
        <w:rPr>
          <w:rFonts w:ascii="Consolas" w:hAnsi="Consolas" w:cs="Consolas"/>
          <w:b/>
        </w:rPr>
        <w:t>tim.attach</w:t>
      </w:r>
      <w:proofErr w:type="spellEnd"/>
      <w:r w:rsidRPr="00117868">
        <w:rPr>
          <w:rFonts w:ascii="Consolas" w:hAnsi="Consolas" w:cs="Consolas"/>
          <w:b/>
        </w:rPr>
        <w:t>(&amp;</w:t>
      </w:r>
      <w:proofErr w:type="spellStart"/>
      <w:r w:rsidRPr="00117868">
        <w:rPr>
          <w:rFonts w:ascii="Consolas" w:hAnsi="Consolas" w:cs="Consolas"/>
          <w:b/>
        </w:rPr>
        <w:t>func</w:t>
      </w:r>
      <w:proofErr w:type="spellEnd"/>
      <w:r w:rsidRPr="00117868">
        <w:rPr>
          <w:rFonts w:ascii="Consolas" w:hAnsi="Consolas" w:cs="Consolas"/>
          <w:b/>
        </w:rPr>
        <w:t>, 0.5);</w:t>
      </w:r>
    </w:p>
    <w:p w:rsidR="00117868" w:rsidRDefault="00117868" w:rsidP="00EA23AF">
      <w:pPr>
        <w:pStyle w:val="af1"/>
      </w:pPr>
    </w:p>
    <w:p w:rsidR="00EA23AF" w:rsidRDefault="001F1450" w:rsidP="00EA23AF">
      <w:pPr>
        <w:pStyle w:val="af1"/>
      </w:pPr>
      <w:r>
        <w:t xml:space="preserve">В предыдущей работе одной из самых очевидных проблем было то, что нажатия кнопок </w:t>
      </w:r>
      <w:proofErr w:type="gramStart"/>
      <w:r>
        <w:t>считывались нечетко и наблюдалось</w:t>
      </w:r>
      <w:proofErr w:type="gramEnd"/>
      <w:r>
        <w:t xml:space="preserve"> большое количество ложных нажатий. При однократном нажатии на кнопку, программа могла посчитать, что кнопка была нажата 2, 3 и больше раз. Это явление называется дребезгом контактов. Вызывается оно тем, что при нажатии кнопки происходит многократное замыкание-размыкание контактов внутри нее, и каждое из них вызывает прерывание (подробнее можно прочитать в </w:t>
      </w:r>
      <w:proofErr w:type="spellStart"/>
      <w:r>
        <w:t>википедии</w:t>
      </w:r>
      <w:proofErr w:type="spellEnd"/>
      <w:r>
        <w:t xml:space="preserve">: </w:t>
      </w:r>
      <w:hyperlink r:id="rId15" w:history="1">
        <w:r w:rsidRPr="00883008">
          <w:rPr>
            <w:rStyle w:val="ae"/>
          </w:rPr>
          <w:t>https://ru.wikipedia.org/wiki/Дребезг_контактов</w:t>
        </w:r>
      </w:hyperlink>
      <w:r>
        <w:t xml:space="preserve">). </w:t>
      </w:r>
      <w:r w:rsidR="00EA23AF">
        <w:t xml:space="preserve"> </w:t>
      </w:r>
      <w:r>
        <w:t xml:space="preserve">Это явление можно побороть программным способом, путем измерения состояния входа кнопки через некоторое время после срабатывания </w:t>
      </w:r>
      <w:proofErr w:type="spellStart"/>
      <w:r>
        <w:t>перерывания</w:t>
      </w:r>
      <w:proofErr w:type="spellEnd"/>
      <w:r>
        <w:t>. Вот пример кода:</w:t>
      </w:r>
    </w:p>
    <w:p w:rsidR="001F1450" w:rsidRPr="00391B79" w:rsidRDefault="001F1450" w:rsidP="00EA23AF">
      <w:pPr>
        <w:pStyle w:val="af1"/>
        <w:rPr>
          <w:b/>
        </w:rPr>
      </w:pPr>
    </w:p>
    <w:p w:rsidR="00997151" w:rsidRDefault="00391B79" w:rsidP="00391B79">
      <w:pPr>
        <w:jc w:val="center"/>
      </w:pPr>
      <w:r>
        <w:rPr>
          <w:noProof/>
        </w:rPr>
        <w:lastRenderedPageBreak/>
        <w:drawing>
          <wp:inline distT="0" distB="0" distL="0" distR="0" wp14:anchorId="6A76F79B" wp14:editId="7105F4FC">
            <wp:extent cx="3912919" cy="3810882"/>
            <wp:effectExtent l="0" t="0" r="0" b="0"/>
            <wp:docPr id="12" name="Рисунок 12" descr="Z:\home\dmitry\Screenshot_20170328_19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home\dmitry\Screenshot_20170328_1913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83" cy="38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79" w:rsidRDefault="00391B79" w:rsidP="00391B79">
      <w:pPr>
        <w:jc w:val="center"/>
      </w:pPr>
    </w:p>
    <w:p w:rsidR="00391B79" w:rsidRDefault="00391B79" w:rsidP="00391B79">
      <w:pPr>
        <w:pStyle w:val="af1"/>
      </w:pPr>
      <w:r>
        <w:t>В этой программе происходит следующее:</w:t>
      </w:r>
    </w:p>
    <w:p w:rsidR="00391B79" w:rsidRDefault="00391B79" w:rsidP="00391B79">
      <w:pPr>
        <w:pStyle w:val="af1"/>
        <w:numPr>
          <w:ilvl w:val="0"/>
          <w:numId w:val="12"/>
        </w:numPr>
      </w:pPr>
      <w:r>
        <w:t xml:space="preserve">На нажатие кнопки назначается обработчик </w:t>
      </w:r>
      <w:proofErr w:type="spellStart"/>
      <w:r>
        <w:t>onButtonClick</w:t>
      </w:r>
      <w:proofErr w:type="spellEnd"/>
      <w:r>
        <w:t xml:space="preserve">. Он выполняется каждый </w:t>
      </w:r>
      <w:proofErr w:type="gramStart"/>
      <w:r>
        <w:t>раз</w:t>
      </w:r>
      <w:proofErr w:type="gramEnd"/>
      <w:r>
        <w:t xml:space="preserve"> когда нажимается кнопка</w:t>
      </w:r>
    </w:p>
    <w:p w:rsidR="00391B79" w:rsidRDefault="00391B79" w:rsidP="00391B79">
      <w:pPr>
        <w:pStyle w:val="af1"/>
        <w:numPr>
          <w:ilvl w:val="0"/>
          <w:numId w:val="12"/>
        </w:numPr>
      </w:pPr>
      <w:r>
        <w:t xml:space="preserve">При нажатии на кнопку, в </w:t>
      </w:r>
      <w:proofErr w:type="spellStart"/>
      <w:r>
        <w:t>onButtonClick</w:t>
      </w:r>
      <w:proofErr w:type="spellEnd"/>
      <w:r>
        <w:t xml:space="preserve"> происходит 3 действия:</w:t>
      </w:r>
    </w:p>
    <w:p w:rsidR="00391B79" w:rsidRDefault="00117868" w:rsidP="00391B79">
      <w:pPr>
        <w:pStyle w:val="af1"/>
        <w:numPr>
          <w:ilvl w:val="1"/>
          <w:numId w:val="12"/>
        </w:numPr>
      </w:pPr>
      <w:r>
        <w:t xml:space="preserve">Отключается прерывание кнопки. Это означает, что до тех </w:t>
      </w:r>
      <w:proofErr w:type="gramStart"/>
      <w:r>
        <w:t>пор</w:t>
      </w:r>
      <w:proofErr w:type="gramEnd"/>
      <w:r>
        <w:t xml:space="preserve"> пока прерывания кнопки не будут включены на нажатия кнопки не будет никаких реакций в программе. Это нужно, чтобы при дребезге функция </w:t>
      </w:r>
      <w:proofErr w:type="spellStart"/>
      <w:r>
        <w:t>onButtonClick</w:t>
      </w:r>
      <w:proofErr w:type="spellEnd"/>
      <w:r>
        <w:t xml:space="preserve"> не вызывалась несколько раз. Таким </w:t>
      </w:r>
      <w:proofErr w:type="gramStart"/>
      <w:r>
        <w:t>образом</w:t>
      </w:r>
      <w:proofErr w:type="gramEnd"/>
      <w:r>
        <w:t xml:space="preserve"> мы отфильтровываем лишние сигналы о нажатии кнопки</w:t>
      </w:r>
    </w:p>
    <w:p w:rsidR="00117868" w:rsidRDefault="00117868" w:rsidP="00391B79">
      <w:pPr>
        <w:pStyle w:val="af1"/>
        <w:numPr>
          <w:ilvl w:val="1"/>
          <w:numId w:val="12"/>
        </w:numPr>
      </w:pPr>
      <w:r>
        <w:t xml:space="preserve">Затем назначается запуск функции </w:t>
      </w:r>
      <w:proofErr w:type="spellStart"/>
      <w:r>
        <w:t>checkButton</w:t>
      </w:r>
      <w:proofErr w:type="spellEnd"/>
      <w:r>
        <w:t xml:space="preserve"> через 50мс</w:t>
      </w:r>
    </w:p>
    <w:p w:rsidR="00117868" w:rsidRDefault="00117868" w:rsidP="00391B79">
      <w:pPr>
        <w:pStyle w:val="af1"/>
        <w:numPr>
          <w:ilvl w:val="1"/>
          <w:numId w:val="12"/>
        </w:numPr>
      </w:pPr>
      <w:r>
        <w:t>Счетчик проверок кнопки сбрасывается в 0.</w:t>
      </w:r>
    </w:p>
    <w:p w:rsidR="00117868" w:rsidRDefault="00117868" w:rsidP="00117868">
      <w:pPr>
        <w:pStyle w:val="af1"/>
        <w:numPr>
          <w:ilvl w:val="0"/>
          <w:numId w:val="12"/>
        </w:numPr>
      </w:pPr>
      <w:r>
        <w:t xml:space="preserve">50 </w:t>
      </w:r>
      <w:proofErr w:type="spellStart"/>
      <w:r>
        <w:t>мс</w:t>
      </w:r>
      <w:proofErr w:type="spellEnd"/>
      <w:r>
        <w:t xml:space="preserve"> </w:t>
      </w:r>
      <w:proofErr w:type="gramStart"/>
      <w:r>
        <w:t>спустя</w:t>
      </w:r>
      <w:proofErr w:type="gramEnd"/>
      <w:r>
        <w:t xml:space="preserve"> запускается функция </w:t>
      </w:r>
      <w:proofErr w:type="spellStart"/>
      <w:r>
        <w:t>checkButton</w:t>
      </w:r>
      <w:proofErr w:type="spellEnd"/>
      <w:r>
        <w:t xml:space="preserve"> – стр. 15</w:t>
      </w:r>
    </w:p>
    <w:p w:rsidR="00117868" w:rsidRDefault="00117868" w:rsidP="00117868">
      <w:pPr>
        <w:pStyle w:val="af1"/>
        <w:numPr>
          <w:ilvl w:val="0"/>
          <w:numId w:val="12"/>
        </w:numPr>
      </w:pPr>
      <w:proofErr w:type="spellStart"/>
      <w:proofErr w:type="gramStart"/>
      <w:r>
        <w:t>стр</w:t>
      </w:r>
      <w:proofErr w:type="spellEnd"/>
      <w:proofErr w:type="gramEnd"/>
      <w:r>
        <w:t xml:space="preserve"> </w:t>
      </w:r>
      <w:r>
        <w:rPr>
          <w:rFonts w:ascii="Cambria Math" w:hAnsi="Cambria Math"/>
        </w:rPr>
        <w:t xml:space="preserve">16. </w:t>
      </w:r>
      <w:proofErr w:type="gramStart"/>
      <w:r>
        <w:t>Сперва</w:t>
      </w:r>
      <w:proofErr w:type="gramEnd"/>
      <w:r>
        <w:t xml:space="preserve"> производится проверка – а нажата ли еще кнопка, если кнопка уже отжата, то считаем, что никакого нажатия не было, и это была какая-то наводка. Выходим из функции</w:t>
      </w:r>
    </w:p>
    <w:p w:rsidR="00117868" w:rsidRDefault="00117868" w:rsidP="00117868">
      <w:pPr>
        <w:pStyle w:val="af1"/>
        <w:numPr>
          <w:ilvl w:val="0"/>
          <w:numId w:val="12"/>
        </w:numPr>
      </w:pPr>
      <w:r>
        <w:t>стр. 20. Инкрементируем счетчик проверок.</w:t>
      </w:r>
    </w:p>
    <w:p w:rsidR="00117868" w:rsidRDefault="00117868" w:rsidP="00117868">
      <w:pPr>
        <w:pStyle w:val="af1"/>
        <w:numPr>
          <w:ilvl w:val="0"/>
          <w:numId w:val="12"/>
        </w:numPr>
      </w:pPr>
      <w:r>
        <w:t>стр. 21. Если выполнено 3 проверки, при каждой из которых было установлено, что кнопка была нажата, то выполняем действие: меняем состояние светодиода. И включаем прерывание кнопки, это нужно, чтобы мы могли нажать кнопку еще раз.</w:t>
      </w:r>
    </w:p>
    <w:p w:rsidR="00117868" w:rsidRDefault="00117868" w:rsidP="00117868">
      <w:pPr>
        <w:pStyle w:val="af1"/>
        <w:numPr>
          <w:ilvl w:val="0"/>
          <w:numId w:val="12"/>
        </w:numPr>
      </w:pPr>
      <w:proofErr w:type="spellStart"/>
      <w:proofErr w:type="gramStart"/>
      <w:r>
        <w:t>стр</w:t>
      </w:r>
      <w:proofErr w:type="spellEnd"/>
      <w:proofErr w:type="gramEnd"/>
      <w:r>
        <w:t xml:space="preserve"> 25. Если же еще не было пройдено 3 проверок, то назначаем функцию проверки еще раз через 50 </w:t>
      </w:r>
      <w:proofErr w:type="spellStart"/>
      <w:r>
        <w:t>мс</w:t>
      </w:r>
      <w:proofErr w:type="spellEnd"/>
      <w:r>
        <w:t>.</w:t>
      </w:r>
    </w:p>
    <w:p w:rsidR="00117868" w:rsidRDefault="00117868" w:rsidP="00117868">
      <w:pPr>
        <w:pStyle w:val="af1"/>
      </w:pPr>
    </w:p>
    <w:p w:rsidR="00117868" w:rsidRDefault="00117868" w:rsidP="00117868">
      <w:pPr>
        <w:pStyle w:val="af1"/>
      </w:pPr>
      <w:r>
        <w:t xml:space="preserve">С подобным алгоритмом работы, в программе всегда будет фиксироваться только четкое и уверенное нажатие кнопки, проблемы с двойным нажатием или </w:t>
      </w:r>
      <w:proofErr w:type="spellStart"/>
      <w:r>
        <w:t>несработкой</w:t>
      </w:r>
      <w:proofErr w:type="spellEnd"/>
      <w:r>
        <w:t xml:space="preserve"> будут исключены (при условии, физической исправности кнопки).</w:t>
      </w:r>
    </w:p>
    <w:p w:rsidR="00D326E8" w:rsidRDefault="00D326E8" w:rsidP="00117868">
      <w:pPr>
        <w:pStyle w:val="af1"/>
      </w:pPr>
    </w:p>
    <w:p w:rsidR="00D326E8" w:rsidRDefault="00D326E8" w:rsidP="00117868">
      <w:pPr>
        <w:pStyle w:val="af1"/>
      </w:pPr>
      <w:r>
        <w:t xml:space="preserve">Так же в дополнительных библиотеках </w:t>
      </w:r>
      <w:proofErr w:type="spellStart"/>
      <w:r>
        <w:t>Mbed</w:t>
      </w:r>
      <w:proofErr w:type="spellEnd"/>
      <w:r>
        <w:t xml:space="preserve"> присутствуют специально предназначенные классы для входов с поддержкой </w:t>
      </w:r>
      <w:proofErr w:type="spellStart"/>
      <w:r>
        <w:t>антидребезга</w:t>
      </w:r>
      <w:proofErr w:type="spellEnd"/>
      <w:r>
        <w:t xml:space="preserve"> – </w:t>
      </w:r>
      <w:proofErr w:type="spellStart"/>
      <w:r w:rsidRPr="00D326E8">
        <w:rPr>
          <w:rFonts w:ascii="Consolas" w:hAnsi="Consolas" w:cs="Consolas"/>
          <w:b/>
        </w:rPr>
        <w:t>DebounceIn</w:t>
      </w:r>
      <w:proofErr w:type="spellEnd"/>
      <w:r>
        <w:t xml:space="preserve"> и </w:t>
      </w:r>
      <w:proofErr w:type="spellStart"/>
      <w:r w:rsidRPr="00D326E8">
        <w:rPr>
          <w:rFonts w:ascii="Consolas" w:hAnsi="Consolas" w:cs="Consolas"/>
          <w:b/>
        </w:rPr>
        <w:t>PinDetect</w:t>
      </w:r>
      <w:proofErr w:type="spellEnd"/>
      <w:r>
        <w:t>, попробуйте разобраться с ними самостоятельно.</w:t>
      </w:r>
    </w:p>
    <w:p w:rsidR="00D97B21" w:rsidRDefault="00D97B21" w:rsidP="00117868">
      <w:pPr>
        <w:pStyle w:val="af1"/>
      </w:pPr>
    </w:p>
    <w:p w:rsidR="00D97B21" w:rsidRDefault="00D97B21" w:rsidP="00D97B21">
      <w:pPr>
        <w:pStyle w:val="4"/>
      </w:pPr>
      <w:r>
        <w:t xml:space="preserve">Класс </w:t>
      </w:r>
      <w:proofErr w:type="spellStart"/>
      <w:r>
        <w:t>Ticker</w:t>
      </w:r>
      <w:proofErr w:type="spellEnd"/>
    </w:p>
    <w:p w:rsidR="00117868" w:rsidRDefault="00117868" w:rsidP="00117868">
      <w:pPr>
        <w:pStyle w:val="af1"/>
      </w:pPr>
    </w:p>
    <w:p w:rsidR="00117868" w:rsidRDefault="00117868" w:rsidP="00117868">
      <w:pPr>
        <w:pStyle w:val="af1"/>
      </w:pPr>
      <w:r>
        <w:t xml:space="preserve">Следующий класс для работы с таймерами – </w:t>
      </w:r>
      <w:proofErr w:type="spellStart"/>
      <w:r w:rsidRPr="00117868">
        <w:rPr>
          <w:rFonts w:ascii="Consolas" w:hAnsi="Consolas" w:cs="Consolas"/>
          <w:b/>
        </w:rPr>
        <w:t>Ticker</w:t>
      </w:r>
      <w:proofErr w:type="spellEnd"/>
      <w:r>
        <w:t>. Он используется, когда необходимо выполнять какие-либо действия с заданным интервалом, например, световая или звуковая индикация.</w:t>
      </w:r>
    </w:p>
    <w:p w:rsidR="00117868" w:rsidRDefault="00117868" w:rsidP="00117868">
      <w:pPr>
        <w:pStyle w:val="af1"/>
      </w:pPr>
    </w:p>
    <w:p w:rsidR="0091130C" w:rsidRPr="008864E1" w:rsidRDefault="0091130C" w:rsidP="00117868">
      <w:pPr>
        <w:pStyle w:val="af1"/>
        <w:rPr>
          <w:lang w:val="en-US"/>
        </w:rPr>
      </w:pPr>
      <w:r>
        <w:tab/>
        <w:t xml:space="preserve">Использование класса </w:t>
      </w:r>
      <w:proofErr w:type="spellStart"/>
      <w:r w:rsidRPr="0091130C">
        <w:rPr>
          <w:rFonts w:ascii="Consolas" w:hAnsi="Consolas" w:cs="Consolas"/>
          <w:b/>
        </w:rPr>
        <w:t>Ticker</w:t>
      </w:r>
      <w:proofErr w:type="spellEnd"/>
      <w:r>
        <w:t xml:space="preserve"> совпадает с классом  </w:t>
      </w:r>
      <w:proofErr w:type="spellStart"/>
      <w:r w:rsidRPr="0091130C">
        <w:rPr>
          <w:rFonts w:ascii="Consolas" w:hAnsi="Consolas" w:cs="Consolas"/>
          <w:b/>
        </w:rPr>
        <w:t>Timeout</w:t>
      </w:r>
      <w:proofErr w:type="spellEnd"/>
      <w:r>
        <w:t>. Пример</w:t>
      </w:r>
      <w:r w:rsidRPr="008864E1">
        <w:rPr>
          <w:lang w:val="en-US"/>
        </w:rPr>
        <w:t>:</w:t>
      </w:r>
    </w:p>
    <w:p w:rsidR="0091130C" w:rsidRPr="008864E1" w:rsidRDefault="0091130C" w:rsidP="00117868">
      <w:pPr>
        <w:pStyle w:val="af1"/>
        <w:rPr>
          <w:lang w:val="en-US"/>
        </w:rPr>
      </w:pPr>
    </w:p>
    <w:p w:rsidR="0091130C" w:rsidRPr="008864E1" w:rsidRDefault="0091130C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>Ticker tick;</w:t>
      </w:r>
    </w:p>
    <w:p w:rsidR="0091130C" w:rsidRPr="008864E1" w:rsidRDefault="0091130C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tick.attach</w:t>
      </w:r>
      <w:proofErr w:type="spellEnd"/>
      <w:r w:rsidRPr="008864E1">
        <w:rPr>
          <w:rFonts w:ascii="Consolas" w:hAnsi="Consolas" w:cs="Consolas"/>
          <w:b/>
          <w:lang w:val="en-US"/>
        </w:rPr>
        <w:t>(</w:t>
      </w:r>
      <w:proofErr w:type="gramEnd"/>
      <w:r w:rsidRPr="008864E1">
        <w:rPr>
          <w:rFonts w:ascii="Consolas" w:hAnsi="Consolas" w:cs="Consolas"/>
          <w:b/>
          <w:lang w:val="en-US"/>
        </w:rPr>
        <w:t>&amp;</w:t>
      </w:r>
      <w:proofErr w:type="spellStart"/>
      <w:r w:rsidRPr="008864E1">
        <w:rPr>
          <w:rFonts w:ascii="Consolas" w:hAnsi="Consolas" w:cs="Consolas"/>
          <w:b/>
          <w:lang w:val="en-US"/>
        </w:rPr>
        <w:t>func</w:t>
      </w:r>
      <w:proofErr w:type="spellEnd"/>
      <w:r w:rsidRPr="008864E1">
        <w:rPr>
          <w:rFonts w:ascii="Consolas" w:hAnsi="Consolas" w:cs="Consolas"/>
          <w:b/>
          <w:lang w:val="en-US"/>
        </w:rPr>
        <w:t>, 2.0);</w:t>
      </w:r>
    </w:p>
    <w:p w:rsidR="0091130C" w:rsidRPr="008864E1" w:rsidRDefault="0091130C" w:rsidP="00117868">
      <w:pPr>
        <w:pStyle w:val="af1"/>
        <w:rPr>
          <w:lang w:val="en-US"/>
        </w:rPr>
      </w:pPr>
    </w:p>
    <w:p w:rsidR="0091130C" w:rsidRDefault="0091130C" w:rsidP="00117868">
      <w:pPr>
        <w:pStyle w:val="af1"/>
      </w:pPr>
      <w:r>
        <w:t>Рассмотрим пример программы:</w:t>
      </w:r>
    </w:p>
    <w:p w:rsidR="0091130C" w:rsidRDefault="0091130C" w:rsidP="00117868">
      <w:pPr>
        <w:pStyle w:val="af1"/>
      </w:pPr>
    </w:p>
    <w:p w:rsidR="0091130C" w:rsidRDefault="00D326E8" w:rsidP="00117868">
      <w:pPr>
        <w:pStyle w:val="af1"/>
      </w:pPr>
      <w:r>
        <w:rPr>
          <w:noProof/>
        </w:rPr>
        <w:drawing>
          <wp:inline distT="0" distB="0" distL="0" distR="0">
            <wp:extent cx="4233553" cy="3045366"/>
            <wp:effectExtent l="0" t="0" r="0" b="3175"/>
            <wp:docPr id="13" name="Рисунок 13" descr="Z:\home\dmitry\Screenshot_20170328_20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home\dmitry\Screenshot_20170328_2013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24" cy="30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0C" w:rsidRDefault="0091130C" w:rsidP="00117868">
      <w:pPr>
        <w:pStyle w:val="af1"/>
      </w:pPr>
    </w:p>
    <w:p w:rsidR="004833F1" w:rsidRDefault="00D326E8" w:rsidP="004833F1">
      <w:r>
        <w:t xml:space="preserve">Работа программы очевидна. После вызова метода </w:t>
      </w:r>
      <w:proofErr w:type="spellStart"/>
      <w:r w:rsidRPr="00D326E8">
        <w:rPr>
          <w:rFonts w:ascii="Consolas" w:hAnsi="Consolas" w:cs="Consolas"/>
          <w:b/>
        </w:rPr>
        <w:t>attach</w:t>
      </w:r>
      <w:proofErr w:type="spellEnd"/>
      <w:r>
        <w:t xml:space="preserve"> – функция </w:t>
      </w:r>
      <w:proofErr w:type="spellStart"/>
      <w:r w:rsidRPr="00D326E8">
        <w:rPr>
          <w:rFonts w:ascii="Consolas" w:hAnsi="Consolas" w:cs="Consolas"/>
          <w:b/>
        </w:rPr>
        <w:t>toggleLed</w:t>
      </w:r>
      <w:proofErr w:type="spellEnd"/>
      <w:r>
        <w:t xml:space="preserve"> начинает вызываться каждые 200мс, а после вызова метода </w:t>
      </w:r>
      <w:proofErr w:type="spellStart"/>
      <w:r w:rsidRPr="00D326E8">
        <w:rPr>
          <w:rFonts w:ascii="Consolas" w:hAnsi="Consolas" w:cs="Consolas"/>
          <w:b/>
        </w:rPr>
        <w:t>detach</w:t>
      </w:r>
      <w:proofErr w:type="spellEnd"/>
      <w:r>
        <w:t xml:space="preserve"> – прекращает вызываться.</w:t>
      </w:r>
    </w:p>
    <w:p w:rsidR="004833F1" w:rsidRDefault="004833F1" w:rsidP="004833F1"/>
    <w:p w:rsidR="004833F1" w:rsidRDefault="004833F1" w:rsidP="00D97B21">
      <w:pPr>
        <w:pStyle w:val="3"/>
      </w:pPr>
      <w:r>
        <w:t>Простое мигание светодиодами по маске</w:t>
      </w:r>
    </w:p>
    <w:p w:rsidR="007F5518" w:rsidRDefault="004833F1" w:rsidP="004833F1">
      <w:r>
        <w:t>На прошлой работе у многих вызвало затруднение мигание светодиодами по маске. Разберем, как можно было сделать все немного проще, написав совсем немного кода.</w:t>
      </w:r>
    </w:p>
    <w:p w:rsidR="007F5518" w:rsidRDefault="007F5518" w:rsidP="004833F1"/>
    <w:p w:rsidR="007F5518" w:rsidRDefault="007F5518" w:rsidP="004833F1">
      <w:r>
        <w:t xml:space="preserve">В этом примере </w:t>
      </w:r>
      <w:r w:rsidR="00A75BC8">
        <w:t>выполним мигание по маске следующего вида:</w:t>
      </w:r>
    </w:p>
    <w:p w:rsidR="00A75BC8" w:rsidRDefault="00A75BC8" w:rsidP="004833F1">
      <w:r>
        <w:t>○○○○○○</w:t>
      </w:r>
    </w:p>
    <w:p w:rsidR="00A75BC8" w:rsidRDefault="00A75BC8" w:rsidP="004833F1">
      <w:r>
        <w:t>○○○○○●</w:t>
      </w:r>
    </w:p>
    <w:p w:rsidR="00A75BC8" w:rsidRDefault="00A75BC8" w:rsidP="004833F1">
      <w:r>
        <w:t>○○○○●●</w:t>
      </w:r>
    </w:p>
    <w:p w:rsidR="00A75BC8" w:rsidRDefault="00A75BC8" w:rsidP="004833F1">
      <w:r>
        <w:t>○○○●●●</w:t>
      </w:r>
    </w:p>
    <w:p w:rsidR="00A75BC8" w:rsidRDefault="00A75BC8" w:rsidP="004833F1">
      <w:r>
        <w:t>○○●●●●</w:t>
      </w:r>
    </w:p>
    <w:p w:rsidR="00A75BC8" w:rsidRDefault="00A75BC8" w:rsidP="004833F1">
      <w:r>
        <w:t>○●●●●●</w:t>
      </w:r>
    </w:p>
    <w:p w:rsidR="00A75BC8" w:rsidRDefault="00A75BC8" w:rsidP="004833F1">
      <w:r>
        <w:t>●●●●●●</w:t>
      </w:r>
    </w:p>
    <w:p w:rsidR="00A75BC8" w:rsidRDefault="00A75BC8" w:rsidP="004833F1">
      <w:r>
        <w:t>○●●●●●</w:t>
      </w:r>
    </w:p>
    <w:p w:rsidR="00A75BC8" w:rsidRDefault="00A75BC8" w:rsidP="004833F1">
      <w:r>
        <w:t>○○●●●●</w:t>
      </w:r>
    </w:p>
    <w:p w:rsidR="00A75BC8" w:rsidRDefault="00A75BC8" w:rsidP="004833F1">
      <w:r>
        <w:t>○○○●●●</w:t>
      </w:r>
    </w:p>
    <w:p w:rsidR="00A75BC8" w:rsidRDefault="00A75BC8" w:rsidP="004833F1">
      <w:r>
        <w:t>○○○○●●</w:t>
      </w:r>
    </w:p>
    <w:p w:rsidR="007F5518" w:rsidRDefault="00A75BC8" w:rsidP="004833F1">
      <w:r>
        <w:t>○○○○○●</w:t>
      </w:r>
    </w:p>
    <w:p w:rsidR="00A75BC8" w:rsidRDefault="00A75BC8" w:rsidP="00A75BC8">
      <w:r>
        <w:t>○○○○○○</w:t>
      </w:r>
    </w:p>
    <w:p w:rsidR="00A75BC8" w:rsidRDefault="00A75BC8" w:rsidP="004833F1"/>
    <w:p w:rsidR="004833F1" w:rsidRDefault="004833F1" w:rsidP="004833F1">
      <w:r>
        <w:t xml:space="preserve"> Для управления выходами в </w:t>
      </w:r>
      <w:proofErr w:type="spellStart"/>
      <w:r>
        <w:t>Mbed</w:t>
      </w:r>
      <w:proofErr w:type="spellEnd"/>
      <w:r>
        <w:t xml:space="preserve"> можно использовать два подхода. </w:t>
      </w:r>
    </w:p>
    <w:p w:rsidR="004833F1" w:rsidRDefault="004833F1" w:rsidP="004833F1">
      <w:pPr>
        <w:pStyle w:val="a9"/>
        <w:numPr>
          <w:ilvl w:val="0"/>
          <w:numId w:val="11"/>
        </w:numPr>
      </w:pPr>
      <w:r>
        <w:t xml:space="preserve">Первый, тот который мы рассматривали в прошлых работах, заключается в использовании класса </w:t>
      </w:r>
      <w:proofErr w:type="spellStart"/>
      <w:r>
        <w:t>DigitalOut</w:t>
      </w:r>
      <w:proofErr w:type="spellEnd"/>
      <w:r>
        <w:t xml:space="preserve"> и управлением каждым светодиодом в отдельности. </w:t>
      </w:r>
    </w:p>
    <w:p w:rsidR="004833F1" w:rsidRDefault="004833F1" w:rsidP="004833F1">
      <w:pPr>
        <w:pStyle w:val="a9"/>
        <w:numPr>
          <w:ilvl w:val="0"/>
          <w:numId w:val="11"/>
        </w:numPr>
      </w:pPr>
      <w:r>
        <w:t>Второй способ – управлять группой светодиодов как одним целым, при помощи прямой записи в порт</w:t>
      </w:r>
    </w:p>
    <w:p w:rsidR="004833F1" w:rsidRDefault="004833F1" w:rsidP="004833F1">
      <w:r>
        <w:t xml:space="preserve">Как известно, светодиоды подключаются к </w:t>
      </w:r>
      <w:proofErr w:type="spellStart"/>
      <w:r>
        <w:t>пинам</w:t>
      </w:r>
      <w:proofErr w:type="spellEnd"/>
      <w:r>
        <w:t xml:space="preserve"> (</w:t>
      </w:r>
      <w:proofErr w:type="spellStart"/>
      <w:r>
        <w:t>Pins</w:t>
      </w:r>
      <w:proofErr w:type="spellEnd"/>
      <w:r>
        <w:t xml:space="preserve">) микроконтроллера, все </w:t>
      </w:r>
      <w:proofErr w:type="spellStart"/>
      <w:r>
        <w:t>пины</w:t>
      </w:r>
      <w:proofErr w:type="spellEnd"/>
      <w:r>
        <w:t xml:space="preserve"> объединяются в 16 или 32 разрядные порты ввода вывода (</w:t>
      </w:r>
      <w:proofErr w:type="spellStart"/>
      <w:r>
        <w:t>Ports</w:t>
      </w:r>
      <w:proofErr w:type="spellEnd"/>
      <w:r>
        <w:t xml:space="preserve">, GPIO). Для работы с портами напрямую, в </w:t>
      </w:r>
      <w:proofErr w:type="spellStart"/>
      <w:r>
        <w:t>mbed</w:t>
      </w:r>
      <w:proofErr w:type="spellEnd"/>
      <w:r>
        <w:t xml:space="preserve"> используется </w:t>
      </w:r>
      <w:r>
        <w:lastRenderedPageBreak/>
        <w:t xml:space="preserve">класс </w:t>
      </w: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>
        <w:t>:</w:t>
      </w:r>
    </w:p>
    <w:p w:rsidR="004833F1" w:rsidRPr="004833F1" w:rsidRDefault="004833F1" w:rsidP="004833F1">
      <w:pPr>
        <w:rPr>
          <w:rFonts w:ascii="Consolas" w:hAnsi="Consolas" w:cs="Consolas"/>
          <w:b/>
        </w:rPr>
      </w:pP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 w:rsidRPr="004833F1">
        <w:rPr>
          <w:rFonts w:ascii="Consolas" w:hAnsi="Consolas" w:cs="Consolas"/>
          <w:b/>
        </w:rPr>
        <w:t xml:space="preserve"> 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(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, 0xF3);</w:t>
      </w:r>
    </w:p>
    <w:p w:rsidR="004833F1" w:rsidRDefault="004833F1" w:rsidP="004833F1">
      <w:r>
        <w:t xml:space="preserve">В конструкторе </w:t>
      </w: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>
        <w:t xml:space="preserve"> принимает 2 параметра.</w:t>
      </w:r>
    </w:p>
    <w:p w:rsidR="004833F1" w:rsidRDefault="004833F1" w:rsidP="004833F1">
      <w:pPr>
        <w:pStyle w:val="a9"/>
        <w:numPr>
          <w:ilvl w:val="0"/>
          <w:numId w:val="13"/>
        </w:numPr>
      </w:pPr>
      <w:r>
        <w:t xml:space="preserve">Название </w:t>
      </w:r>
      <w:proofErr w:type="gramStart"/>
      <w:r>
        <w:t>порта</w:t>
      </w:r>
      <w:proofErr w:type="gramEnd"/>
      <w:r>
        <w:t xml:space="preserve"> с которым будет связан объект. В примере – </w:t>
      </w:r>
      <w:proofErr w:type="spellStart"/>
      <w:r>
        <w:t>Port</w:t>
      </w:r>
      <w:proofErr w:type="spellEnd"/>
      <w:r>
        <w:t xml:space="preserve"> A</w:t>
      </w:r>
    </w:p>
    <w:p w:rsidR="004833F1" w:rsidRDefault="004833F1" w:rsidP="004833F1">
      <w:pPr>
        <w:pStyle w:val="a9"/>
        <w:numPr>
          <w:ilvl w:val="0"/>
          <w:numId w:val="13"/>
        </w:numPr>
      </w:pPr>
      <w:r>
        <w:t xml:space="preserve">Маска </w:t>
      </w:r>
      <w:proofErr w:type="spellStart"/>
      <w:r>
        <w:t>пинов</w:t>
      </w:r>
      <w:proofErr w:type="spellEnd"/>
      <w:r>
        <w:t xml:space="preserve">, бинарная маска единицы в которой соответствуют номерам </w:t>
      </w:r>
      <w:proofErr w:type="spellStart"/>
      <w:r>
        <w:t>пинов</w:t>
      </w:r>
      <w:proofErr w:type="spellEnd"/>
      <w:r w:rsidR="00633B89">
        <w:t>,</w:t>
      </w:r>
      <w:r>
        <w:t xml:space="preserve"> которыми сможет управлять объект.</w:t>
      </w:r>
    </w:p>
    <w:p w:rsidR="00633B89" w:rsidRDefault="00633B89" w:rsidP="00633B89"/>
    <w:p w:rsidR="004833F1" w:rsidRDefault="00633B89" w:rsidP="00D326E8">
      <w:r>
        <w:t>Рассмотрим нашу плату:</w:t>
      </w:r>
    </w:p>
    <w:p w:rsidR="00633B89" w:rsidRDefault="00633B89" w:rsidP="00D326E8">
      <w:r>
        <w:rPr>
          <w:noProof/>
        </w:rPr>
        <w:drawing>
          <wp:inline distT="0" distB="0" distL="0" distR="0">
            <wp:extent cx="3129148" cy="1618032"/>
            <wp:effectExtent l="0" t="0" r="0" b="1270"/>
            <wp:docPr id="14" name="Рисунок 14" descr="Z:\home\dmitry\Screenshot_20170328_21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home\dmitry\Screenshot_20170328_2110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04" cy="16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89" w:rsidRDefault="00633B89" w:rsidP="00D326E8">
      <w:proofErr w:type="gramStart"/>
      <w:r>
        <w:t>Синим</w:t>
      </w:r>
      <w:proofErr w:type="gramEnd"/>
      <w:r>
        <w:t xml:space="preserve"> на схеме подписаны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выведеные</w:t>
      </w:r>
      <w:proofErr w:type="spellEnd"/>
      <w:r>
        <w:t xml:space="preserve"> к коннекторам, которые можем использовать. Для того чтобы помигать 6 светодиодами нам нужно выбрать 6 </w:t>
      </w:r>
      <w:proofErr w:type="spellStart"/>
      <w:r>
        <w:t>пинов</w:t>
      </w:r>
      <w:proofErr w:type="spellEnd"/>
      <w:r>
        <w:t xml:space="preserve"> </w:t>
      </w:r>
      <w:proofErr w:type="gramStart"/>
      <w:r>
        <w:t>относящихся</w:t>
      </w:r>
      <w:proofErr w:type="gramEnd"/>
      <w:r>
        <w:t xml:space="preserve"> к одному порту. Возьмем порт</w:t>
      </w:r>
      <w:proofErr w:type="gramStart"/>
      <w:r>
        <w:t xml:space="preserve"> А</w:t>
      </w:r>
      <w:proofErr w:type="gramEnd"/>
      <w:r>
        <w:t xml:space="preserve"> и его </w:t>
      </w:r>
      <w:proofErr w:type="spellStart"/>
      <w:r>
        <w:t>пины</w:t>
      </w:r>
      <w:proofErr w:type="spellEnd"/>
      <w:r>
        <w:t xml:space="preserve"> 0, 1, 4, 5, 6, 7. Мы не можем использовать </w:t>
      </w:r>
      <w:proofErr w:type="spellStart"/>
      <w:r>
        <w:t>пины</w:t>
      </w:r>
      <w:proofErr w:type="spellEnd"/>
      <w:r>
        <w:t xml:space="preserve"> 2, 3, так как они используются для связи по UART с ПК. Подключим к этим выводам последовательно планку со светодиодами, не забывая подключить землю.</w:t>
      </w:r>
    </w:p>
    <w:p w:rsidR="00633B89" w:rsidRDefault="00633B89" w:rsidP="00D326E8">
      <w:r>
        <w:t xml:space="preserve">Теперь нужно номера </w:t>
      </w:r>
      <w:proofErr w:type="spellStart"/>
      <w:r>
        <w:t>пинов</w:t>
      </w:r>
      <w:proofErr w:type="spellEnd"/>
      <w:r>
        <w:t xml:space="preserve"> преобразовать в битовую маску. В этой маске мы должны установить 1 в разрядах соответствующих номеру </w:t>
      </w:r>
      <w:proofErr w:type="spellStart"/>
      <w:r>
        <w:t>пина</w:t>
      </w:r>
      <w:proofErr w:type="spellEnd"/>
      <w:r>
        <w:t xml:space="preserve">. Мы используем </w:t>
      </w:r>
      <w:proofErr w:type="spellStart"/>
      <w:r>
        <w:t>пины</w:t>
      </w:r>
      <w:proofErr w:type="spellEnd"/>
      <w:r>
        <w:t xml:space="preserve"> 0, 1, 4, 5, 6, 7,  запишем это в бинарном виде:</w:t>
      </w:r>
    </w:p>
    <w:p w:rsidR="00633B89" w:rsidRDefault="00633B89" w:rsidP="00D326E8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633B89">
        <w:rPr>
          <w:vertAlign w:val="subscript"/>
        </w:rPr>
        <w:t>7</w:t>
      </w:r>
      <w:r>
        <w:t>1</w:t>
      </w:r>
      <w:r w:rsidRPr="00633B89">
        <w:rPr>
          <w:vertAlign w:val="subscript"/>
        </w:rPr>
        <w:t>6</w:t>
      </w:r>
      <w:r>
        <w:t>1</w:t>
      </w:r>
      <w:r w:rsidRPr="00633B89">
        <w:rPr>
          <w:vertAlign w:val="subscript"/>
        </w:rPr>
        <w:t>5</w:t>
      </w:r>
      <w:r>
        <w:t>1</w:t>
      </w:r>
      <w:r w:rsidRPr="00633B89">
        <w:rPr>
          <w:vertAlign w:val="subscript"/>
        </w:rPr>
        <w:t>4</w:t>
      </w:r>
      <w:r>
        <w:t>0</w:t>
      </w:r>
      <w:r w:rsidRPr="00633B89">
        <w:rPr>
          <w:vertAlign w:val="subscript"/>
        </w:rPr>
        <w:t>3</w:t>
      </w:r>
      <w:r>
        <w:t>0</w:t>
      </w:r>
      <w:r w:rsidRPr="00633B89">
        <w:rPr>
          <w:vertAlign w:val="subscript"/>
        </w:rPr>
        <w:t>2</w:t>
      </w:r>
      <w:r>
        <w:t>1</w:t>
      </w:r>
      <w:r w:rsidRPr="00633B89">
        <w:rPr>
          <w:vertAlign w:val="subscript"/>
        </w:rPr>
        <w:t>1</w:t>
      </w:r>
      <w:r>
        <w:t>1</w:t>
      </w:r>
      <w:r w:rsidRPr="00633B89">
        <w:rPr>
          <w:vertAlign w:val="subscript"/>
        </w:rPr>
        <w:t>0</w:t>
      </w:r>
    </w:p>
    <w:p w:rsidR="00D326E8" w:rsidRDefault="007F5518" w:rsidP="00117868">
      <w:pPr>
        <w:pStyle w:val="af1"/>
      </w:pPr>
      <w:r>
        <w:t>Т</w:t>
      </w:r>
      <w:r w:rsidR="00633B89">
        <w:t xml:space="preserve">еперь, для удобства записи переведем это </w:t>
      </w:r>
      <w:r>
        <w:t>в 16 систему:</w:t>
      </w:r>
    </w:p>
    <w:p w:rsidR="007F5518" w:rsidRDefault="007F5518" w:rsidP="00117868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0xF3</w:t>
      </w:r>
    </w:p>
    <w:p w:rsidR="007F5518" w:rsidRDefault="007F5518" w:rsidP="00117868">
      <w:pPr>
        <w:pStyle w:val="af1"/>
      </w:pPr>
      <w:r>
        <w:t>Соответственно, для инициализации объекта порта нам нужно написать:</w:t>
      </w:r>
    </w:p>
    <w:p w:rsidR="007F5518" w:rsidRDefault="007F5518" w:rsidP="00117868">
      <w:pPr>
        <w:pStyle w:val="af1"/>
      </w:pPr>
    </w:p>
    <w:p w:rsidR="007F5518" w:rsidRPr="004833F1" w:rsidRDefault="007F5518" w:rsidP="007F5518">
      <w:pPr>
        <w:rPr>
          <w:rFonts w:ascii="Consolas" w:hAnsi="Consolas" w:cs="Consolas"/>
          <w:b/>
        </w:rPr>
      </w:pPr>
      <w:proofErr w:type="spellStart"/>
      <w:r w:rsidRPr="004833F1">
        <w:rPr>
          <w:rFonts w:ascii="Consolas" w:hAnsi="Consolas" w:cs="Consolas"/>
          <w:b/>
        </w:rPr>
        <w:t>PortOut</w:t>
      </w:r>
      <w:proofErr w:type="spellEnd"/>
      <w:r w:rsidRPr="004833F1">
        <w:rPr>
          <w:rFonts w:ascii="Consolas" w:hAnsi="Consolas" w:cs="Consolas"/>
          <w:b/>
        </w:rPr>
        <w:t xml:space="preserve"> 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(</w:t>
      </w:r>
      <w:proofErr w:type="spellStart"/>
      <w:r w:rsidRPr="004833F1">
        <w:rPr>
          <w:rFonts w:ascii="Consolas" w:hAnsi="Consolas" w:cs="Consolas"/>
          <w:b/>
        </w:rPr>
        <w:t>PortA</w:t>
      </w:r>
      <w:proofErr w:type="spellEnd"/>
      <w:r w:rsidRPr="004833F1">
        <w:rPr>
          <w:rFonts w:ascii="Consolas" w:hAnsi="Consolas" w:cs="Consolas"/>
          <w:b/>
        </w:rPr>
        <w:t>, 0xF3);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После этого, записывая в порт числа, мы сможем включать и выключать светодиоды в соответствии с бинарной записью числа. Например:</w:t>
      </w:r>
    </w:p>
    <w:p w:rsidR="007F5518" w:rsidRDefault="007F5518" w:rsidP="00117868">
      <w:pPr>
        <w:pStyle w:val="af1"/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1;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включит первый светодиод.</w:t>
      </w:r>
    </w:p>
    <w:p w:rsidR="007F5518" w:rsidRPr="00BC72D2" w:rsidRDefault="007F5518" w:rsidP="00BC72D2">
      <w:pPr>
        <w:rPr>
          <w:rFonts w:ascii="Consolas" w:hAnsi="Consolas" w:cs="Consolas"/>
          <w:b/>
        </w:rPr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2;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включит второй светодиод, так как двоичная запись выглядит как 10</w:t>
      </w:r>
    </w:p>
    <w:p w:rsidR="007F5518" w:rsidRPr="00BC72D2" w:rsidRDefault="007F5518" w:rsidP="00BC72D2">
      <w:pPr>
        <w:rPr>
          <w:rFonts w:ascii="Consolas" w:hAnsi="Consolas" w:cs="Consolas"/>
          <w:b/>
        </w:rPr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0x10;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 xml:space="preserve">включит </w:t>
      </w:r>
      <w:r w:rsidR="00BC72D2">
        <w:t>третий</w:t>
      </w:r>
      <w:r>
        <w:t xml:space="preserve"> светодиод, так как двоичная запись выглядит как 10000, а третий светодиод подключен к </w:t>
      </w:r>
      <w:proofErr w:type="spellStart"/>
      <w:r>
        <w:t>пину</w:t>
      </w:r>
      <w:proofErr w:type="spellEnd"/>
      <w:r>
        <w:t xml:space="preserve"> PA.4 (считая с нуля)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>Можно включать несколько светодиодов одновременно:</w:t>
      </w:r>
    </w:p>
    <w:p w:rsidR="007F5518" w:rsidRPr="00BC72D2" w:rsidRDefault="007F5518" w:rsidP="00BC72D2">
      <w:pPr>
        <w:rPr>
          <w:rFonts w:ascii="Consolas" w:hAnsi="Consolas" w:cs="Consolas"/>
          <w:b/>
        </w:rPr>
      </w:pPr>
    </w:p>
    <w:p w:rsidR="007F5518" w:rsidRPr="00BC72D2" w:rsidRDefault="007F5518" w:rsidP="00BC72D2">
      <w:pPr>
        <w:rPr>
          <w:rFonts w:ascii="Consolas" w:hAnsi="Consolas" w:cs="Consolas"/>
          <w:b/>
        </w:rPr>
      </w:pPr>
      <w:proofErr w:type="spellStart"/>
      <w:r w:rsidRPr="00BC72D2">
        <w:rPr>
          <w:rFonts w:ascii="Consolas" w:hAnsi="Consolas" w:cs="Consolas"/>
          <w:b/>
        </w:rPr>
        <w:t>portA</w:t>
      </w:r>
      <w:proofErr w:type="spellEnd"/>
      <w:r w:rsidRPr="00BC72D2">
        <w:rPr>
          <w:rFonts w:ascii="Consolas" w:hAnsi="Consolas" w:cs="Consolas"/>
          <w:b/>
        </w:rPr>
        <w:t xml:space="preserve"> = 0x12;</w:t>
      </w:r>
    </w:p>
    <w:p w:rsidR="007F5518" w:rsidRDefault="007F5518" w:rsidP="00117868">
      <w:pPr>
        <w:pStyle w:val="af1"/>
      </w:pPr>
    </w:p>
    <w:p w:rsidR="007F5518" w:rsidRDefault="007F5518" w:rsidP="00117868">
      <w:pPr>
        <w:pStyle w:val="af1"/>
      </w:pPr>
      <w:r>
        <w:t xml:space="preserve">включит второй и третий светодиоды, так как двоичная запись – 10010. </w:t>
      </w:r>
    </w:p>
    <w:p w:rsidR="007F5518" w:rsidRDefault="007F5518" w:rsidP="00117868">
      <w:pPr>
        <w:pStyle w:val="af1"/>
      </w:pPr>
      <w:r>
        <w:t>И так далее.</w:t>
      </w:r>
    </w:p>
    <w:p w:rsidR="007F5518" w:rsidRDefault="007F5518" w:rsidP="00117868">
      <w:pPr>
        <w:pStyle w:val="af1"/>
      </w:pPr>
      <w:r>
        <w:t xml:space="preserve">Теперь мы можем одним шагом зажигать и гасить все нужные светодиоды. Мы можем посчитать все возможные </w:t>
      </w:r>
      <w:proofErr w:type="gramStart"/>
      <w:r>
        <w:t>состояния</w:t>
      </w:r>
      <w:proofErr w:type="gramEnd"/>
      <w:r>
        <w:t xml:space="preserve"> требуемые для </w:t>
      </w:r>
      <w:r w:rsidR="00A75BC8">
        <w:t xml:space="preserve">выполнения маски, для этого нужно каждый шаг маски записать в бинарном виде по номерам светодиодов, и перевести в шестнадцатеричный вид, получится следующая </w:t>
      </w:r>
      <w:r w:rsidR="00A75BC8">
        <w:lastRenderedPageBreak/>
        <w:t>таблица:</w:t>
      </w:r>
    </w:p>
    <w:p w:rsidR="00BC72D2" w:rsidRDefault="00BC72D2" w:rsidP="00117868">
      <w:pPr>
        <w:pStyle w:val="af1"/>
        <w:rPr>
          <w:rFonts w:ascii="Courier New" w:hAnsi="Courier New" w:cs="Courier New"/>
          <w:color w:val="000000"/>
          <w:shd w:val="clear" w:color="auto" w:fill="FFFFFF"/>
        </w:rPr>
      </w:pPr>
    </w:p>
    <w:p w:rsidR="00A75BC8" w:rsidRDefault="00A75BC8" w:rsidP="00117868">
      <w:pPr>
        <w:pStyle w:val="af1"/>
        <w:rPr>
          <w:rFonts w:ascii="Courier New" w:hAnsi="Courier New" w:cs="Courier New"/>
          <w:color w:val="000000"/>
          <w:shd w:val="clear" w:color="auto" w:fill="FFFFFF"/>
        </w:rPr>
      </w:pPr>
      <w:r w:rsidRPr="00BC72D2">
        <w:rPr>
          <w:rFonts w:ascii="Consolas" w:hAnsi="Consolas" w:cs="Consolas"/>
          <w:b/>
        </w:rPr>
        <w:t>0x00, 0x01, 0x03, 0x13, 0x33, 0x73, 0xf3, 0x73, 0x33, 0x13, 0x03, 0x01 0x</w:t>
      </w:r>
      <w:r w:rsidR="00BC72D2" w:rsidRPr="00BC72D2">
        <w:rPr>
          <w:rFonts w:ascii="Consolas" w:hAnsi="Consolas" w:cs="Consolas"/>
          <w:b/>
        </w:rPr>
        <w:t>0</w:t>
      </w:r>
      <w:r w:rsidRPr="00BC72D2">
        <w:rPr>
          <w:rFonts w:ascii="Consolas" w:hAnsi="Consolas" w:cs="Consolas"/>
          <w:b/>
        </w:rPr>
        <w:t>0</w:t>
      </w:r>
    </w:p>
    <w:p w:rsidR="00BC72D2" w:rsidRDefault="00BC72D2" w:rsidP="00117868">
      <w:pPr>
        <w:pStyle w:val="af1"/>
      </w:pPr>
    </w:p>
    <w:p w:rsidR="00BC72D2" w:rsidRPr="008864E1" w:rsidRDefault="00BC72D2" w:rsidP="00117868">
      <w:pPr>
        <w:pStyle w:val="af1"/>
        <w:rPr>
          <w:lang w:val="en-US"/>
        </w:rPr>
      </w:pPr>
      <w:r>
        <w:t xml:space="preserve">Если мы будем </w:t>
      </w:r>
      <w:proofErr w:type="gramStart"/>
      <w:r>
        <w:t xml:space="preserve">по </w:t>
      </w:r>
      <w:proofErr w:type="spellStart"/>
      <w:r>
        <w:t>очередно</w:t>
      </w:r>
      <w:proofErr w:type="spellEnd"/>
      <w:proofErr w:type="gramEnd"/>
      <w:r>
        <w:t xml:space="preserve"> записывать эти числа в порт, делая паузу, то получим желаемое мигание светодиодов. Например</w:t>
      </w:r>
      <w:r w:rsidRPr="008864E1">
        <w:rPr>
          <w:lang w:val="en-US"/>
        </w:rPr>
        <w:t>:</w:t>
      </w:r>
    </w:p>
    <w:p w:rsidR="00BC72D2" w:rsidRPr="008864E1" w:rsidRDefault="00BC72D2" w:rsidP="00117868">
      <w:pPr>
        <w:pStyle w:val="af1"/>
        <w:rPr>
          <w:lang w:val="en-US"/>
        </w:rPr>
      </w:pP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0x00;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0x01;</w:t>
      </w:r>
    </w:p>
    <w:p w:rsidR="00BC72D2" w:rsidRPr="008864E1" w:rsidRDefault="00BC72D2" w:rsidP="00BC72D2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7F5518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 0x03;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0x13;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wait(</w:t>
      </w:r>
      <w:proofErr w:type="gramEnd"/>
      <w:r w:rsidRPr="008864E1">
        <w:rPr>
          <w:rFonts w:ascii="Consolas" w:hAnsi="Consolas" w:cs="Consolas"/>
          <w:b/>
          <w:lang w:val="en-US"/>
        </w:rPr>
        <w:t>0.1);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0x33;</w:t>
      </w:r>
    </w:p>
    <w:p w:rsidR="00BC72D2" w:rsidRPr="00BC72D2" w:rsidRDefault="00BC72D2" w:rsidP="00117868">
      <w:pPr>
        <w:pStyle w:val="af1"/>
        <w:rPr>
          <w:rFonts w:ascii="Consolas" w:hAnsi="Consolas" w:cs="Consolas"/>
          <w:b/>
        </w:rPr>
      </w:pPr>
      <w:r w:rsidRPr="00BC72D2">
        <w:rPr>
          <w:rFonts w:ascii="Consolas" w:hAnsi="Consolas" w:cs="Consolas"/>
          <w:b/>
        </w:rPr>
        <w:t>и так далее.</w:t>
      </w:r>
    </w:p>
    <w:p w:rsidR="00BC72D2" w:rsidRDefault="00BC72D2" w:rsidP="00117868">
      <w:pPr>
        <w:pStyle w:val="af1"/>
      </w:pPr>
    </w:p>
    <w:p w:rsidR="00BC72D2" w:rsidRDefault="00BC72D2" w:rsidP="00117868">
      <w:pPr>
        <w:pStyle w:val="af1"/>
      </w:pPr>
      <w:r>
        <w:t xml:space="preserve">Код получается все еще громоздкий и не очень приятный. Чтобы его улучшить мы можем использовать массивы. Создадим массив, который </w:t>
      </w:r>
      <w:proofErr w:type="gramStart"/>
      <w:r>
        <w:t>будет содержать все возможные состояния маски мигания и в цикле</w:t>
      </w:r>
      <w:proofErr w:type="gramEnd"/>
      <w:r>
        <w:t xml:space="preserve"> будем проходить его по кругу:</w:t>
      </w:r>
    </w:p>
    <w:p w:rsidR="00BC72D2" w:rsidRDefault="00BC72D2" w:rsidP="00117868">
      <w:pPr>
        <w:pStyle w:val="af1"/>
      </w:pP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spellStart"/>
      <w:r w:rsidRPr="008864E1">
        <w:rPr>
          <w:rFonts w:ascii="Consolas" w:hAnsi="Consolas" w:cs="Consolas"/>
          <w:b/>
          <w:lang w:val="en-US"/>
        </w:rPr>
        <w:t>int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 mask[] = { 0x00, 0x01, 0x03, 0x13, 0x33, 0x73, 0xf3, 0x73, 0x33, 0x13, 0x03, 0x01, 0x00 };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proofErr w:type="gramStart"/>
      <w:r w:rsidRPr="008864E1">
        <w:rPr>
          <w:rFonts w:ascii="Consolas" w:hAnsi="Consolas" w:cs="Consolas"/>
          <w:b/>
          <w:lang w:val="en-US"/>
        </w:rPr>
        <w:t>while(</w:t>
      </w:r>
      <w:proofErr w:type="gramEnd"/>
      <w:r w:rsidRPr="008864E1">
        <w:rPr>
          <w:rFonts w:ascii="Consolas" w:hAnsi="Consolas" w:cs="Consolas"/>
          <w:b/>
          <w:lang w:val="en-US"/>
        </w:rPr>
        <w:t>1) {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portA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 xml:space="preserve"> = mask[</w:t>
      </w:r>
      <w:proofErr w:type="spellStart"/>
      <w:r w:rsidRPr="008864E1">
        <w:rPr>
          <w:rFonts w:ascii="Consolas" w:hAnsi="Consolas" w:cs="Consolas"/>
          <w:b/>
          <w:lang w:val="en-US"/>
        </w:rPr>
        <w:t>i</w:t>
      </w:r>
      <w:proofErr w:type="spellEnd"/>
      <w:r w:rsidRPr="008864E1">
        <w:rPr>
          <w:rFonts w:ascii="Consolas" w:hAnsi="Consolas" w:cs="Consolas"/>
          <w:b/>
          <w:lang w:val="en-US"/>
        </w:rPr>
        <w:t>];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8864E1">
        <w:rPr>
          <w:rFonts w:ascii="Consolas" w:hAnsi="Consolas" w:cs="Consolas"/>
          <w:b/>
          <w:lang w:val="en-US"/>
        </w:rPr>
        <w:t>i</w:t>
      </w:r>
      <w:proofErr w:type="spellEnd"/>
      <w:proofErr w:type="gramEnd"/>
      <w:r w:rsidRPr="008864E1">
        <w:rPr>
          <w:rFonts w:ascii="Consolas" w:hAnsi="Consolas" w:cs="Consolas"/>
          <w:b/>
          <w:lang w:val="en-US"/>
        </w:rPr>
        <w:t>++;</w:t>
      </w:r>
    </w:p>
    <w:p w:rsidR="00BC72D2" w:rsidRPr="008864E1" w:rsidRDefault="00BC72D2" w:rsidP="00117868">
      <w:pPr>
        <w:pStyle w:val="af1"/>
        <w:rPr>
          <w:rFonts w:ascii="Consolas" w:hAnsi="Consolas" w:cs="Consolas"/>
          <w:b/>
          <w:lang w:val="en-US"/>
        </w:rPr>
      </w:pPr>
      <w:r w:rsidRPr="008864E1">
        <w:rPr>
          <w:rFonts w:ascii="Consolas" w:hAnsi="Consolas" w:cs="Consolas"/>
          <w:b/>
          <w:lang w:val="en-US"/>
        </w:rPr>
        <w:tab/>
      </w:r>
      <w:proofErr w:type="gramStart"/>
      <w:r w:rsidRPr="008864E1">
        <w:rPr>
          <w:rFonts w:ascii="Consolas" w:hAnsi="Consolas" w:cs="Consolas"/>
          <w:b/>
          <w:lang w:val="en-US"/>
        </w:rPr>
        <w:t>if(</w:t>
      </w:r>
      <w:proofErr w:type="spellStart"/>
      <w:proofErr w:type="gramEnd"/>
      <w:r w:rsidRPr="008864E1">
        <w:rPr>
          <w:rFonts w:ascii="Consolas" w:hAnsi="Consolas" w:cs="Consolas"/>
          <w:b/>
          <w:lang w:val="en-US"/>
        </w:rPr>
        <w:t>i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 &gt;= </w:t>
      </w:r>
      <w:proofErr w:type="spellStart"/>
      <w:r w:rsidRPr="008864E1">
        <w:rPr>
          <w:rFonts w:ascii="Consolas" w:hAnsi="Consolas" w:cs="Consolas"/>
          <w:b/>
          <w:lang w:val="en-US"/>
        </w:rPr>
        <w:t>sizeof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(mask) / </w:t>
      </w:r>
      <w:proofErr w:type="spellStart"/>
      <w:r w:rsidRPr="008864E1">
        <w:rPr>
          <w:rFonts w:ascii="Consolas" w:hAnsi="Consolas" w:cs="Consolas"/>
          <w:b/>
          <w:lang w:val="en-US"/>
        </w:rPr>
        <w:t>sizeof</w:t>
      </w:r>
      <w:proofErr w:type="spellEnd"/>
      <w:r w:rsidRPr="008864E1">
        <w:rPr>
          <w:rFonts w:ascii="Consolas" w:hAnsi="Consolas" w:cs="Consolas"/>
          <w:b/>
          <w:lang w:val="en-US"/>
        </w:rPr>
        <w:t xml:space="preserve">(mask[0])) </w:t>
      </w:r>
    </w:p>
    <w:p w:rsidR="00BC72D2" w:rsidRPr="00BC72D2" w:rsidRDefault="00BC72D2" w:rsidP="00117868">
      <w:pPr>
        <w:pStyle w:val="af1"/>
        <w:rPr>
          <w:rFonts w:ascii="Consolas" w:hAnsi="Consolas" w:cs="Consolas"/>
          <w:b/>
        </w:rPr>
      </w:pPr>
      <w:r w:rsidRPr="008864E1">
        <w:rPr>
          <w:rFonts w:ascii="Consolas" w:hAnsi="Consolas" w:cs="Consolas"/>
          <w:b/>
          <w:lang w:val="en-US"/>
        </w:rPr>
        <w:tab/>
      </w:r>
      <w:r w:rsidRPr="008864E1">
        <w:rPr>
          <w:rFonts w:ascii="Consolas" w:hAnsi="Consolas" w:cs="Consolas"/>
          <w:b/>
          <w:lang w:val="en-US"/>
        </w:rPr>
        <w:tab/>
      </w:r>
      <w:r w:rsidRPr="00BC72D2">
        <w:rPr>
          <w:rFonts w:ascii="Consolas" w:hAnsi="Consolas" w:cs="Consolas"/>
          <w:b/>
        </w:rPr>
        <w:t>i = 0; //переходим в начало</w:t>
      </w:r>
    </w:p>
    <w:p w:rsidR="00BC72D2" w:rsidRPr="00BC72D2" w:rsidRDefault="00BC72D2" w:rsidP="00117868">
      <w:pPr>
        <w:pStyle w:val="af1"/>
        <w:rPr>
          <w:rFonts w:ascii="Consolas" w:hAnsi="Consolas" w:cs="Consolas"/>
          <w:b/>
        </w:rPr>
      </w:pPr>
      <w:r w:rsidRPr="00BC72D2">
        <w:rPr>
          <w:rFonts w:ascii="Consolas" w:hAnsi="Consolas" w:cs="Consolas"/>
          <w:b/>
        </w:rPr>
        <w:t>}</w:t>
      </w:r>
    </w:p>
    <w:p w:rsidR="00BC72D2" w:rsidRDefault="00BC72D2" w:rsidP="00117868">
      <w:pPr>
        <w:pStyle w:val="af1"/>
      </w:pPr>
    </w:p>
    <w:p w:rsidR="00BC72D2" w:rsidRDefault="00BC72D2" w:rsidP="00117868">
      <w:pPr>
        <w:pStyle w:val="af1"/>
      </w:pPr>
      <w:r>
        <w:t xml:space="preserve">С помощью такого нехитрого метода мы сократили код программы в несколько раз. А самое полезное в этом то, что теперь для того чтобы изменить маску мигания достаточно исправить числа в массиве </w:t>
      </w:r>
      <w:proofErr w:type="spellStart"/>
      <w:r>
        <w:t>mask</w:t>
      </w:r>
      <w:proofErr w:type="spellEnd"/>
      <w:r>
        <w:t xml:space="preserve"> и светодиоды будут мигать по-другому. Это очень полезная техника, которая может иметь множество применений, а не только для мигания светодиодами.</w:t>
      </w:r>
    </w:p>
    <w:p w:rsidR="00BC72D2" w:rsidRDefault="00BC72D2" w:rsidP="00117868">
      <w:pPr>
        <w:pStyle w:val="af1"/>
      </w:pPr>
    </w:p>
    <w:p w:rsidR="00BC72D2" w:rsidRDefault="00BC72D2" w:rsidP="00117868">
      <w:pPr>
        <w:pStyle w:val="af1"/>
      </w:pPr>
      <w:r>
        <w:t>Код программы целиком:</w:t>
      </w:r>
    </w:p>
    <w:p w:rsidR="00BC72D2" w:rsidRDefault="00BC72D2" w:rsidP="00117868">
      <w:pPr>
        <w:pStyle w:val="af1"/>
      </w:pPr>
    </w:p>
    <w:p w:rsidR="00BC72D2" w:rsidRDefault="00BC72D2" w:rsidP="00BC72D2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85111" cy="2218135"/>
            <wp:effectExtent l="0" t="0" r="0" b="0"/>
            <wp:docPr id="15" name="Рисунок 15" descr="Z:\home\dmitry\Screenshot_20170328_21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home\dmitry\Screenshot_20170328_2151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12" cy="22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29F" w:rsidRDefault="00B5329F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864E1" w:rsidRDefault="008864E1" w:rsidP="00BC72D2">
      <w:pPr>
        <w:pStyle w:val="af1"/>
        <w:jc w:val="center"/>
        <w:rPr>
          <w:lang w:val="en-US"/>
        </w:rPr>
      </w:pPr>
    </w:p>
    <w:p w:rsidR="008864E1" w:rsidRDefault="008864E1" w:rsidP="00D00614">
      <w:pPr>
        <w:pStyle w:val="3"/>
      </w:pPr>
      <w:r>
        <w:t>Задания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1. Игра «</w:t>
      </w:r>
      <w:proofErr w:type="spellStart"/>
      <w:r>
        <w:t>Саймон</w:t>
      </w:r>
      <w:proofErr w:type="spellEnd"/>
      <w:r>
        <w:t>»</w:t>
      </w:r>
    </w:p>
    <w:p w:rsidR="008864E1" w:rsidRDefault="008864E1" w:rsidP="008864E1">
      <w:pPr>
        <w:pStyle w:val="af1"/>
      </w:pPr>
      <w:r>
        <w:t>В этой игре игрок должен нажимать на кнопки в соответствии с</w:t>
      </w:r>
      <w:r>
        <w:t xml:space="preserve">о </w:t>
      </w:r>
      <w:r>
        <w:t>случайно загорающимися светодиодами. Игра состоит из раундов и в каждом</w:t>
      </w:r>
      <w:r>
        <w:t xml:space="preserve"> </w:t>
      </w:r>
      <w:r>
        <w:t>следующем раунде количество загорающихся светодиодов увеличивается на 1. Раунд</w:t>
      </w:r>
      <w:r>
        <w:t xml:space="preserve"> </w:t>
      </w:r>
      <w:r>
        <w:t>состоит из двух фаз. В первой фазе компьютер по очереди зажигает несколько</w:t>
      </w:r>
      <w:r>
        <w:t xml:space="preserve"> </w:t>
      </w:r>
      <w:r>
        <w:t>светодиодов. Во второй фазе игрок должен повторить эту очередность нажатиями</w:t>
      </w:r>
      <w:r>
        <w:t xml:space="preserve"> </w:t>
      </w:r>
      <w:r>
        <w:t>на кнопки. Игрок проигрывает, если нажимает кнопки в неверном порядке. Игра</w:t>
      </w:r>
      <w:r>
        <w:t xml:space="preserve"> </w:t>
      </w:r>
      <w:r>
        <w:t>ведется до проигрыша игрока.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2. Игра «Ритм-ниндзя»</w:t>
      </w:r>
    </w:p>
    <w:p w:rsidR="00B5329F" w:rsidRDefault="008864E1" w:rsidP="00B5329F">
      <w:pPr>
        <w:pStyle w:val="af1"/>
      </w:pPr>
      <w:r>
        <w:t>В этой игре игрок должен нажимать на кнопки в</w:t>
      </w:r>
      <w:r>
        <w:t xml:space="preserve"> </w:t>
      </w:r>
      <w:r>
        <w:t>соответствии с загорающимися в случайном порядке светодиодами. При нажатии на</w:t>
      </w:r>
      <w:r>
        <w:t xml:space="preserve"> </w:t>
      </w:r>
      <w:r>
        <w:t>кнопку светодиод должен гаснуть. В начале</w:t>
      </w:r>
      <w:r>
        <w:t>,</w:t>
      </w:r>
      <w:r>
        <w:t xml:space="preserve"> светодиоды зажигаются медленно</w:t>
      </w:r>
      <w:r>
        <w:t xml:space="preserve"> </w:t>
      </w:r>
      <w:r>
        <w:t>(напр. 1 раз в 2 секунды), и по ходу игры скорость увеличивается. Игрок</w:t>
      </w:r>
      <w:r>
        <w:t xml:space="preserve"> </w:t>
      </w:r>
      <w:r>
        <w:t>проигрывает</w:t>
      </w:r>
      <w:r>
        <w:t>,</w:t>
      </w:r>
      <w:r>
        <w:t xml:space="preserve"> если не успевает нажать на нужную кнопку до загорания следующего</w:t>
      </w:r>
      <w:r>
        <w:t xml:space="preserve"> </w:t>
      </w:r>
      <w:r>
        <w:t>светодиода, либо нажимает на кнопку соответствующую выключенному светодиоду.</w:t>
      </w:r>
      <w:r w:rsidR="00B5329F">
        <w:t xml:space="preserve"> Каждое включение светодиода должно сопровождаться короткой звуковой индикацией.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3</w:t>
      </w:r>
      <w:r w:rsidR="00D00614">
        <w:t>. Игра «Быстрый Джо»</w:t>
      </w:r>
      <w:r>
        <w:t xml:space="preserve"> </w:t>
      </w:r>
    </w:p>
    <w:p w:rsidR="008864E1" w:rsidRDefault="008864E1" w:rsidP="008864E1">
      <w:pPr>
        <w:pStyle w:val="af1"/>
      </w:pPr>
      <w:r>
        <w:t xml:space="preserve">Игра для 2-4 игроков. </w:t>
      </w:r>
      <w:r>
        <w:t>Нажатием USER_BUTTON запускается очередной раунд. После</w:t>
      </w:r>
      <w:r>
        <w:t xml:space="preserve"> </w:t>
      </w:r>
      <w:r>
        <w:t>запуска программа через случайное время (5-10 с) зажигает светодиод на</w:t>
      </w:r>
      <w:r>
        <w:t xml:space="preserve"> </w:t>
      </w:r>
      <w:r>
        <w:t>отладочной плате. Игроки нажимают кнопку, побеждает тот</w:t>
      </w:r>
      <w:r>
        <w:t>,</w:t>
      </w:r>
      <w:r>
        <w:t xml:space="preserve"> кто нажал кнопку</w:t>
      </w:r>
      <w:r>
        <w:t xml:space="preserve"> </w:t>
      </w:r>
      <w:r>
        <w:t>раньше всех, загорается светодиод на панели светодиодов соответствующий номеру</w:t>
      </w:r>
      <w:r>
        <w:t xml:space="preserve"> </w:t>
      </w:r>
      <w:r>
        <w:t>игрока. При фальстарте светодиод игрока начинает часто мигать.</w:t>
      </w:r>
    </w:p>
    <w:p w:rsidR="008864E1" w:rsidRDefault="008864E1" w:rsidP="008864E1">
      <w:pPr>
        <w:pStyle w:val="af1"/>
      </w:pPr>
    </w:p>
    <w:p w:rsidR="008864E1" w:rsidRDefault="008864E1" w:rsidP="00D00614">
      <w:pPr>
        <w:pStyle w:val="4"/>
      </w:pPr>
      <w:r>
        <w:t>Вариант 4.</w:t>
      </w:r>
      <w:r w:rsidR="00D00614">
        <w:t xml:space="preserve"> Игра «</w:t>
      </w:r>
      <w:r w:rsidR="00AD42B2">
        <w:t>Самый Быстрый Джо</w:t>
      </w:r>
      <w:r w:rsidR="00D00614">
        <w:t>»</w:t>
      </w:r>
    </w:p>
    <w:p w:rsidR="008864E1" w:rsidRDefault="008864E1" w:rsidP="008864E1">
      <w:pPr>
        <w:pStyle w:val="af1"/>
      </w:pPr>
      <w:r>
        <w:t>Нажатием USER_BUTTON запускается очередной раунд.</w:t>
      </w:r>
      <w:r>
        <w:t xml:space="preserve"> </w:t>
      </w:r>
      <w:r>
        <w:t>После запуска программа через случайное время (5-10 с) зажигает светодиод на</w:t>
      </w:r>
      <w:r>
        <w:t xml:space="preserve"> </w:t>
      </w:r>
      <w:r>
        <w:t>отладочной плате. Игроки начинают часто нажимать на кнопку. Через случайное</w:t>
      </w:r>
      <w:r>
        <w:t xml:space="preserve"> </w:t>
      </w:r>
      <w:r>
        <w:t>время (5-10 с) светодиод гаснет. Побеждает тот, кто</w:t>
      </w:r>
      <w:r>
        <w:t xml:space="preserve"> </w:t>
      </w:r>
      <w:r>
        <w:t>нажал кнопку большее число раз. Игрок</w:t>
      </w:r>
      <w:r>
        <w:t>,</w:t>
      </w:r>
      <w:r>
        <w:t xml:space="preserve"> нажимавший кнопку до или после загорания</w:t>
      </w:r>
      <w:r>
        <w:t xml:space="preserve"> </w:t>
      </w:r>
      <w:r>
        <w:t>светодиода</w:t>
      </w:r>
      <w:r>
        <w:t>,</w:t>
      </w:r>
      <w:r>
        <w:t xml:space="preserve"> считается проигравшим.</w:t>
      </w:r>
    </w:p>
    <w:p w:rsidR="008864E1" w:rsidRDefault="008864E1" w:rsidP="008864E1">
      <w:pPr>
        <w:pStyle w:val="af1"/>
      </w:pPr>
    </w:p>
    <w:p w:rsidR="008864E1" w:rsidRDefault="00A9684B" w:rsidP="00D00614">
      <w:pPr>
        <w:pStyle w:val="4"/>
      </w:pPr>
      <w:r>
        <w:t xml:space="preserve">Вариант 5. </w:t>
      </w:r>
      <w:r w:rsidR="008864E1">
        <w:t>«Секундомер»</w:t>
      </w:r>
    </w:p>
    <w:p w:rsidR="008864E1" w:rsidRDefault="00A9684B" w:rsidP="008864E1">
      <w:pPr>
        <w:pStyle w:val="af1"/>
      </w:pPr>
      <w:r>
        <w:t xml:space="preserve">Необходимо создать секундомер, который отображает </w:t>
      </w:r>
      <w:proofErr w:type="gramStart"/>
      <w:r>
        <w:t>время</w:t>
      </w:r>
      <w:proofErr w:type="gramEnd"/>
      <w:r>
        <w:t xml:space="preserve"> прошедшее с момента нажатия на кнопку </w:t>
      </w:r>
      <w:r>
        <w:rPr>
          <w:lang w:val="en-US"/>
        </w:rPr>
        <w:t>USER</w:t>
      </w:r>
      <w:r w:rsidRPr="00A9684B">
        <w:t>_</w:t>
      </w:r>
      <w:r>
        <w:rPr>
          <w:lang w:val="en-US"/>
        </w:rPr>
        <w:t>BUTTON</w:t>
      </w:r>
      <w:r w:rsidRPr="00A9684B">
        <w:t xml:space="preserve">. </w:t>
      </w:r>
      <w:r>
        <w:t>Время должно отображаться с точностью до 0,1 секунды в двоичном виде на двух 6-светодиодных панелях. Повторное нажатие на кнопку останавливает счет.</w:t>
      </w:r>
    </w:p>
    <w:p w:rsidR="008864E1" w:rsidRDefault="008864E1" w:rsidP="00D00614">
      <w:pPr>
        <w:pStyle w:val="4"/>
      </w:pPr>
      <w:r>
        <w:t>Вариант 6. «Р</w:t>
      </w:r>
      <w:r>
        <w:t>ег</w:t>
      </w:r>
      <w:r w:rsidR="00D00614">
        <w:t>улятор громкости с индикацией»</w:t>
      </w:r>
    </w:p>
    <w:p w:rsidR="008864E1" w:rsidRDefault="008864E1" w:rsidP="008864E1">
      <w:pPr>
        <w:pStyle w:val="af1"/>
      </w:pPr>
      <w:r>
        <w:t>Вам необходимо разработать регулятор громкости с возможностью увеличения, уменьшения громкости и быстрого отключения с индикацией текущего состояния на светодиодах.</w:t>
      </w:r>
      <w:r>
        <w:t xml:space="preserve"> Управление производится при помощи </w:t>
      </w:r>
      <w:proofErr w:type="gramStart"/>
      <w:r>
        <w:t>поворотного</w:t>
      </w:r>
      <w:proofErr w:type="gramEnd"/>
      <w:r>
        <w:t xml:space="preserve"> </w:t>
      </w:r>
      <w:proofErr w:type="spellStart"/>
      <w:r>
        <w:t>энкодера</w:t>
      </w:r>
      <w:proofErr w:type="spellEnd"/>
      <w:r>
        <w:t>.</w:t>
      </w:r>
    </w:p>
    <w:p w:rsidR="008864E1" w:rsidRDefault="008864E1" w:rsidP="008864E1">
      <w:pPr>
        <w:pStyle w:val="af1"/>
      </w:pPr>
      <w:r>
        <w:t xml:space="preserve"> Условия работы:</w:t>
      </w:r>
    </w:p>
    <w:p w:rsidR="008864E1" w:rsidRDefault="008864E1" w:rsidP="008864E1">
      <w:pPr>
        <w:pStyle w:val="a9"/>
        <w:numPr>
          <w:ilvl w:val="0"/>
          <w:numId w:val="14"/>
        </w:numPr>
      </w:pPr>
      <w:r>
        <w:t xml:space="preserve">Имеется </w:t>
      </w:r>
      <w:r w:rsidR="00A9684B">
        <w:t>6</w:t>
      </w:r>
      <w:r>
        <w:t xml:space="preserve"> уровней громкости отображаемой на светодиодах.</w:t>
      </w:r>
    </w:p>
    <w:p w:rsidR="008864E1" w:rsidRDefault="008864E1" w:rsidP="008864E1">
      <w:pPr>
        <w:pStyle w:val="a9"/>
        <w:numPr>
          <w:ilvl w:val="2"/>
          <w:numId w:val="14"/>
        </w:numPr>
      </w:pPr>
      <w:r>
        <w:t>0 включенных светодиодов – 0% громкость</w:t>
      </w:r>
    </w:p>
    <w:p w:rsidR="008864E1" w:rsidRDefault="008864E1" w:rsidP="008864E1">
      <w:pPr>
        <w:pStyle w:val="a9"/>
        <w:numPr>
          <w:ilvl w:val="2"/>
          <w:numId w:val="14"/>
        </w:numPr>
      </w:pPr>
      <w:r>
        <w:t>6</w:t>
      </w:r>
      <w:r>
        <w:t xml:space="preserve"> включенных светодиодов – 100% громкость</w:t>
      </w:r>
    </w:p>
    <w:p w:rsidR="008864E1" w:rsidRDefault="008864E1" w:rsidP="008864E1">
      <w:pPr>
        <w:pStyle w:val="a9"/>
        <w:numPr>
          <w:ilvl w:val="0"/>
          <w:numId w:val="14"/>
        </w:numPr>
      </w:pPr>
      <w:r>
        <w:t>Поворот по часовой стрелке увеличивает громкость, поворот против часовой стрелки – уменьшает.</w:t>
      </w:r>
    </w:p>
    <w:p w:rsidR="002F1CAA" w:rsidRDefault="008864E1" w:rsidP="002F1CAA">
      <w:pPr>
        <w:pStyle w:val="a9"/>
        <w:numPr>
          <w:ilvl w:val="0"/>
          <w:numId w:val="14"/>
        </w:numPr>
      </w:pPr>
      <w:r>
        <w:t xml:space="preserve">Нажатие на </w:t>
      </w:r>
      <w:proofErr w:type="spellStart"/>
      <w:r>
        <w:t>энкодер</w:t>
      </w:r>
      <w:proofErr w:type="spellEnd"/>
      <w:r>
        <w:t xml:space="preserve"> </w:t>
      </w:r>
      <w:r>
        <w:t xml:space="preserve">включает режим </w:t>
      </w:r>
      <w:r w:rsidRPr="00C57778">
        <w:rPr>
          <w:b/>
        </w:rPr>
        <w:t>“</w:t>
      </w:r>
      <w:r w:rsidRPr="00C57778">
        <w:rPr>
          <w:b/>
          <w:lang w:val="en-US"/>
        </w:rPr>
        <w:t>Mute</w:t>
      </w:r>
      <w:r w:rsidRPr="00C57778">
        <w:rPr>
          <w:b/>
        </w:rPr>
        <w:t>”</w:t>
      </w:r>
      <w:r>
        <w:t>, временное отключение звука.</w:t>
      </w:r>
      <w:r>
        <w:t xml:space="preserve"> При нажатии светодиоды</w:t>
      </w:r>
      <w:r w:rsidR="002F1CAA">
        <w:t xml:space="preserve"> плавно гаснут по очереди.</w:t>
      </w:r>
      <w:r w:rsidR="002F1CAA" w:rsidRPr="002F1CAA">
        <w:t xml:space="preserve"> </w:t>
      </w:r>
      <w:r w:rsidR="002F1CAA">
        <w:t>Затем первый светодиод начинает мигать раз в секунду</w:t>
      </w:r>
      <w:r>
        <w:t xml:space="preserve">. При повторном нажатии индикация </w:t>
      </w:r>
      <w:r w:rsidR="002F1CAA">
        <w:t xml:space="preserve">плавно </w:t>
      </w:r>
      <w:r>
        <w:t>переходит в основной режим. При этом настроенный уровень громкости должен сохраняться.</w:t>
      </w:r>
    </w:p>
    <w:p w:rsidR="002F1CAA" w:rsidRDefault="002F1CAA" w:rsidP="002F1CAA">
      <w:r>
        <w:t xml:space="preserve">Принцип работы </w:t>
      </w:r>
      <w:proofErr w:type="spellStart"/>
      <w:r>
        <w:t>энкодера</w:t>
      </w:r>
      <w:proofErr w:type="spellEnd"/>
      <w:r>
        <w:t>.</w:t>
      </w:r>
    </w:p>
    <w:p w:rsidR="008864E1" w:rsidRDefault="002F1CAA" w:rsidP="002F1CAA">
      <w:r>
        <w:t>У него имеется два выхода</w:t>
      </w:r>
      <w:proofErr w:type="gramStart"/>
      <w:r>
        <w:t xml:space="preserve"> А</w:t>
      </w:r>
      <w:proofErr w:type="gramEnd"/>
      <w:r>
        <w:t xml:space="preserve"> и Б, при повороте ручки на каждом из них возникает импульс. При этом, при повороте в одну сторону импульс сперва возникает на ножке</w:t>
      </w:r>
      <w:proofErr w:type="gramStart"/>
      <w:r>
        <w:t xml:space="preserve"> А</w:t>
      </w:r>
      <w:proofErr w:type="gramEnd"/>
      <w:r>
        <w:t>, а через некоторое время на ножке Б, а при повороте в другую сторону – сперва на ножке Б, а затем на ножке А. Соответственно в зависимости от того, по какому выходу возникает импульс можно определить в какую сторону поворачивается ручка.</w:t>
      </w:r>
    </w:p>
    <w:p w:rsidR="002F1CAA" w:rsidRDefault="002F1CAA" w:rsidP="002F1CAA">
      <w:r>
        <w:lastRenderedPageBreak/>
        <w:t>Третий выход работает как обычная кнопка.</w:t>
      </w:r>
    </w:p>
    <w:p w:rsidR="002F1CAA" w:rsidRDefault="002F1CAA" w:rsidP="002F1CAA"/>
    <w:p w:rsidR="002F1CAA" w:rsidRPr="002F1CAA" w:rsidRDefault="002F1CAA" w:rsidP="00D00614">
      <w:pPr>
        <w:pStyle w:val="4"/>
      </w:pPr>
      <w:r>
        <w:t xml:space="preserve">Вариант 7. «Электронный </w:t>
      </w:r>
      <w:proofErr w:type="spellStart"/>
      <w:r>
        <w:t>дайс</w:t>
      </w:r>
      <w:proofErr w:type="spellEnd"/>
      <w:r>
        <w:t xml:space="preserve"> </w:t>
      </w:r>
      <w:r>
        <w:rPr>
          <w:lang w:val="en-US"/>
        </w:rPr>
        <w:t>D</w:t>
      </w:r>
      <w:r>
        <w:t>6»</w:t>
      </w:r>
    </w:p>
    <w:p w:rsidR="002F1CAA" w:rsidRDefault="002F1CAA" w:rsidP="002F1CAA">
      <w:r>
        <w:t xml:space="preserve">Вам необходимо разработать </w:t>
      </w:r>
      <w:proofErr w:type="gramStart"/>
      <w:r>
        <w:t>устройство</w:t>
      </w:r>
      <w:proofErr w:type="gramEnd"/>
      <w:r>
        <w:t xml:space="preserve"> выдающее случайное </w:t>
      </w:r>
      <w:r>
        <w:t xml:space="preserve">число (номер светодиода) от 1 до </w:t>
      </w:r>
      <w:r w:rsidRPr="002F1CAA">
        <w:t>6</w:t>
      </w:r>
      <w:r>
        <w:t xml:space="preserve"> по запросу. Условия работы:</w:t>
      </w:r>
    </w:p>
    <w:p w:rsidR="002F1CAA" w:rsidRPr="002F1CAA" w:rsidRDefault="002F1CAA" w:rsidP="002F1CAA">
      <w:pPr>
        <w:pStyle w:val="a9"/>
        <w:numPr>
          <w:ilvl w:val="0"/>
          <w:numId w:val="14"/>
        </w:numPr>
      </w:pPr>
      <w:r>
        <w:t>В исходном состоянии все светодиоды погашены</w:t>
      </w:r>
    </w:p>
    <w:p w:rsidR="002F1CAA" w:rsidRDefault="002F1CAA" w:rsidP="002F1CAA">
      <w:pPr>
        <w:pStyle w:val="a9"/>
        <w:numPr>
          <w:ilvl w:val="0"/>
          <w:numId w:val="14"/>
        </w:numPr>
      </w:pPr>
      <w:r>
        <w:t>По нажатию на кнопку светодиоды начинают последовательно мигать с частотой 100 Гц.</w:t>
      </w:r>
    </w:p>
    <w:p w:rsidR="002F1CAA" w:rsidRDefault="002F1CAA" w:rsidP="002F1CAA">
      <w:pPr>
        <w:pStyle w:val="a9"/>
        <w:numPr>
          <w:ilvl w:val="0"/>
          <w:numId w:val="14"/>
        </w:numPr>
      </w:pPr>
      <w:r>
        <w:t>Постепенно частота должна снижаться пока не остановится окончательно</w:t>
      </w:r>
    </w:p>
    <w:p w:rsidR="002F1CAA" w:rsidRDefault="002F1CAA" w:rsidP="002F1CAA">
      <w:pPr>
        <w:pStyle w:val="a9"/>
        <w:numPr>
          <w:ilvl w:val="0"/>
          <w:numId w:val="14"/>
        </w:numPr>
      </w:pPr>
      <w:r>
        <w:t>Каждый раз должно выпадать случайное число</w:t>
      </w:r>
    </w:p>
    <w:p w:rsidR="00D00614" w:rsidRDefault="00D00614" w:rsidP="002F1CAA"/>
    <w:p w:rsidR="00247CB4" w:rsidRDefault="00247CB4" w:rsidP="002F1CAA">
      <w:r>
        <w:t>Вариант 8. «Мигание»</w:t>
      </w:r>
    </w:p>
    <w:p w:rsidR="00F70C28" w:rsidRDefault="00247CB4" w:rsidP="002F1CAA">
      <w:r>
        <w:t xml:space="preserve">К плате необходимо подключить 6 светодиодов и </w:t>
      </w:r>
      <w:proofErr w:type="gramStart"/>
      <w:r>
        <w:t>поворотный</w:t>
      </w:r>
      <w:proofErr w:type="gramEnd"/>
      <w:r>
        <w:t xml:space="preserve"> </w:t>
      </w:r>
      <w:proofErr w:type="spellStart"/>
      <w:r>
        <w:t>энкодер</w:t>
      </w:r>
      <w:proofErr w:type="spellEnd"/>
      <w:r>
        <w:t>. При запуске программы все светодиоды мигают с одинаковой частотой – 1 Гц.</w:t>
      </w:r>
      <w:r w:rsidR="00F70C28">
        <w:t xml:space="preserve"> Далее программа работает по следующему алгоритму:</w:t>
      </w:r>
    </w:p>
    <w:p w:rsidR="00F70C28" w:rsidRDefault="00F70C28" w:rsidP="00F70C28">
      <w:pPr>
        <w:pStyle w:val="a9"/>
        <w:numPr>
          <w:ilvl w:val="0"/>
          <w:numId w:val="14"/>
        </w:numPr>
      </w:pPr>
      <w:r>
        <w:t xml:space="preserve">При нажатии на </w:t>
      </w:r>
      <w:proofErr w:type="spellStart"/>
      <w:r>
        <w:t>энкодер</w:t>
      </w:r>
      <w:proofErr w:type="spellEnd"/>
      <w:r>
        <w:t xml:space="preserve"> «выбирается» первый светодиод. Это индицируется горением светодиода в течени</w:t>
      </w:r>
      <w:proofErr w:type="gramStart"/>
      <w:r>
        <w:t>и</w:t>
      </w:r>
      <w:proofErr w:type="gramEnd"/>
      <w:r>
        <w:t xml:space="preserve"> 3 с.</w:t>
      </w:r>
    </w:p>
    <w:p w:rsidR="00F70C28" w:rsidRDefault="00F70C28" w:rsidP="00F70C28">
      <w:pPr>
        <w:pStyle w:val="a9"/>
        <w:numPr>
          <w:ilvl w:val="0"/>
          <w:numId w:val="14"/>
        </w:numPr>
      </w:pPr>
      <w:r>
        <w:t xml:space="preserve">При повороте </w:t>
      </w:r>
      <w:proofErr w:type="spellStart"/>
      <w:r>
        <w:t>энкодера</w:t>
      </w:r>
      <w:proofErr w:type="spellEnd"/>
      <w:r>
        <w:t xml:space="preserve"> выбранный светодиод меняет частоту мигания</w:t>
      </w:r>
      <w:proofErr w:type="gramStart"/>
      <w:r>
        <w:t>.</w:t>
      </w:r>
      <w:proofErr w:type="gramEnd"/>
      <w:r>
        <w:t xml:space="preserve"> При повороте по часовой стрелке частота мигания возрастает, при повороте против часовой стрелки частота мигания снижается</w:t>
      </w:r>
    </w:p>
    <w:p w:rsidR="00F70C28" w:rsidRDefault="00F70C28" w:rsidP="00F70C28">
      <w:pPr>
        <w:pStyle w:val="a9"/>
        <w:numPr>
          <w:ilvl w:val="0"/>
          <w:numId w:val="14"/>
        </w:numPr>
      </w:pPr>
      <w:r>
        <w:t>При повторном нажатии выбирается следующий светодиод</w:t>
      </w:r>
    </w:p>
    <w:p w:rsidR="00247CB4" w:rsidRDefault="00F70C28" w:rsidP="00F70C28">
      <w:r>
        <w:t xml:space="preserve">Описание принципа работы </w:t>
      </w:r>
      <w:proofErr w:type="spellStart"/>
      <w:r>
        <w:t>энкодера</w:t>
      </w:r>
      <w:proofErr w:type="spellEnd"/>
      <w:r>
        <w:t xml:space="preserve"> см в варианте 6.</w:t>
      </w:r>
      <w:bookmarkStart w:id="0" w:name="_GoBack"/>
      <w:bookmarkEnd w:id="0"/>
      <w:r w:rsidR="00247CB4">
        <w:t xml:space="preserve"> </w:t>
      </w:r>
    </w:p>
    <w:p w:rsidR="00247CB4" w:rsidRDefault="00247CB4" w:rsidP="002F1CAA"/>
    <w:p w:rsidR="00B5329F" w:rsidRDefault="00247CB4" w:rsidP="00CF5A56">
      <w:pPr>
        <w:pStyle w:val="4"/>
      </w:pPr>
      <w:r>
        <w:t>Вариант 9</w:t>
      </w:r>
      <w:r w:rsidR="00B5329F">
        <w:t>. «Мигание</w:t>
      </w:r>
      <w:r>
        <w:t xml:space="preserve"> 2</w:t>
      </w:r>
      <w:r w:rsidR="00B5329F">
        <w:t>»</w:t>
      </w:r>
    </w:p>
    <w:p w:rsidR="00B5329F" w:rsidRPr="00CF5A56" w:rsidRDefault="00B5329F" w:rsidP="002F1CAA">
      <w:r w:rsidRPr="00B5329F">
        <w:t xml:space="preserve">Подключить к контроллеру </w:t>
      </w:r>
      <w:r w:rsidR="00CF5A56">
        <w:t>6</w:t>
      </w:r>
      <w:r w:rsidRPr="00B5329F">
        <w:t xml:space="preserve"> светодиодов. После запуска симуляции по светодиодам должен пробегать огонек с нарастающей скоростью. По достижении определенной скорости, она должна начать снижаться, а потом снова возрастать.</w:t>
      </w:r>
      <w:r w:rsidR="00CF5A56">
        <w:t xml:space="preserve"> Использовать функцию </w:t>
      </w:r>
      <w:r w:rsidR="00CF5A56">
        <w:rPr>
          <w:lang w:val="en-US"/>
        </w:rPr>
        <w:t>wait</w:t>
      </w:r>
      <w:r w:rsidR="00CF5A56">
        <w:t xml:space="preserve"> нельзя.</w:t>
      </w:r>
    </w:p>
    <w:sectPr w:rsidR="00B5329F" w:rsidRPr="00CF5A56" w:rsidSect="0066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9320B4E"/>
    <w:lvl w:ilvl="0">
      <w:numFmt w:val="bullet"/>
      <w:lvlText w:val="*"/>
      <w:lvlJc w:val="left"/>
    </w:lvl>
  </w:abstractNum>
  <w:abstractNum w:abstractNumId="1">
    <w:nsid w:val="0BE32BCC"/>
    <w:multiLevelType w:val="hybridMultilevel"/>
    <w:tmpl w:val="57E68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75FDF"/>
    <w:multiLevelType w:val="hybridMultilevel"/>
    <w:tmpl w:val="6068F1C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55A5D73"/>
    <w:multiLevelType w:val="hybridMultilevel"/>
    <w:tmpl w:val="C3A42276"/>
    <w:lvl w:ilvl="0" w:tplc="A4EA4F0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15282"/>
    <w:multiLevelType w:val="hybridMultilevel"/>
    <w:tmpl w:val="6F8CBABC"/>
    <w:lvl w:ilvl="0" w:tplc="0F06B65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F3C710E"/>
    <w:multiLevelType w:val="hybridMultilevel"/>
    <w:tmpl w:val="0BA0533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1171AAE"/>
    <w:multiLevelType w:val="hybridMultilevel"/>
    <w:tmpl w:val="956234E6"/>
    <w:lvl w:ilvl="0" w:tplc="798087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2DD164E8"/>
    <w:multiLevelType w:val="hybridMultilevel"/>
    <w:tmpl w:val="B580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E65F5"/>
    <w:multiLevelType w:val="hybridMultilevel"/>
    <w:tmpl w:val="1A0A53CE"/>
    <w:lvl w:ilvl="0" w:tplc="642EBBB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46BD7EF9"/>
    <w:multiLevelType w:val="hybridMultilevel"/>
    <w:tmpl w:val="E1B211E6"/>
    <w:lvl w:ilvl="0" w:tplc="095EC5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5E5821B6"/>
    <w:multiLevelType w:val="hybridMultilevel"/>
    <w:tmpl w:val="EC1A24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94A10C4"/>
    <w:multiLevelType w:val="hybridMultilevel"/>
    <w:tmpl w:val="1C762772"/>
    <w:lvl w:ilvl="0" w:tplc="A4EA4F00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>
    <w:nsid w:val="6AA51996"/>
    <w:multiLevelType w:val="hybridMultilevel"/>
    <w:tmpl w:val="D3AAA2B2"/>
    <w:lvl w:ilvl="0" w:tplc="32D8FD0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0507C0F"/>
    <w:multiLevelType w:val="hybridMultilevel"/>
    <w:tmpl w:val="2E1EC218"/>
    <w:lvl w:ilvl="0" w:tplc="EA348CE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7EEF6E4C"/>
    <w:multiLevelType w:val="hybridMultilevel"/>
    <w:tmpl w:val="3266F7A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4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49"/>
    <w:rsid w:val="000870BC"/>
    <w:rsid w:val="000C3242"/>
    <w:rsid w:val="000E1644"/>
    <w:rsid w:val="000F12EE"/>
    <w:rsid w:val="00117868"/>
    <w:rsid w:val="001E051B"/>
    <w:rsid w:val="001F1450"/>
    <w:rsid w:val="001F62AE"/>
    <w:rsid w:val="00226A5A"/>
    <w:rsid w:val="00247CB4"/>
    <w:rsid w:val="00256437"/>
    <w:rsid w:val="002F1CAA"/>
    <w:rsid w:val="00360CB9"/>
    <w:rsid w:val="00391B79"/>
    <w:rsid w:val="003937B7"/>
    <w:rsid w:val="004833F1"/>
    <w:rsid w:val="004A224D"/>
    <w:rsid w:val="004E0AB3"/>
    <w:rsid w:val="00562831"/>
    <w:rsid w:val="00614B1E"/>
    <w:rsid w:val="00633B89"/>
    <w:rsid w:val="00672FC8"/>
    <w:rsid w:val="0067321D"/>
    <w:rsid w:val="006957B7"/>
    <w:rsid w:val="006D720C"/>
    <w:rsid w:val="006F141F"/>
    <w:rsid w:val="00712A5F"/>
    <w:rsid w:val="0074198D"/>
    <w:rsid w:val="00741C34"/>
    <w:rsid w:val="00756F9B"/>
    <w:rsid w:val="007F5518"/>
    <w:rsid w:val="008359B3"/>
    <w:rsid w:val="00836F8A"/>
    <w:rsid w:val="00841AF6"/>
    <w:rsid w:val="00856587"/>
    <w:rsid w:val="00877277"/>
    <w:rsid w:val="008864E1"/>
    <w:rsid w:val="008F5358"/>
    <w:rsid w:val="0091130C"/>
    <w:rsid w:val="00942A44"/>
    <w:rsid w:val="0095529D"/>
    <w:rsid w:val="00997151"/>
    <w:rsid w:val="009A6D49"/>
    <w:rsid w:val="009C292F"/>
    <w:rsid w:val="00A75BC8"/>
    <w:rsid w:val="00A9684B"/>
    <w:rsid w:val="00AD42B2"/>
    <w:rsid w:val="00B15EC7"/>
    <w:rsid w:val="00B42994"/>
    <w:rsid w:val="00B5329F"/>
    <w:rsid w:val="00BC72D2"/>
    <w:rsid w:val="00BD2B64"/>
    <w:rsid w:val="00BD2D9D"/>
    <w:rsid w:val="00BE082A"/>
    <w:rsid w:val="00C23732"/>
    <w:rsid w:val="00C67DB8"/>
    <w:rsid w:val="00C74EAA"/>
    <w:rsid w:val="00CA027C"/>
    <w:rsid w:val="00CF5A56"/>
    <w:rsid w:val="00D00614"/>
    <w:rsid w:val="00D326E8"/>
    <w:rsid w:val="00D97B21"/>
    <w:rsid w:val="00DB6F55"/>
    <w:rsid w:val="00DD6DC2"/>
    <w:rsid w:val="00E64A78"/>
    <w:rsid w:val="00EA23AF"/>
    <w:rsid w:val="00EC6004"/>
    <w:rsid w:val="00F06475"/>
    <w:rsid w:val="00F13554"/>
    <w:rsid w:val="00F70C28"/>
    <w:rsid w:val="00F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5BC8"/>
    <w:pPr>
      <w:widowControl w:val="0"/>
      <w:spacing w:after="0" w:line="28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A6D49"/>
    <w:pPr>
      <w:keepNext/>
      <w:widowControl/>
      <w:spacing w:before="240" w:after="60" w:line="360" w:lineRule="auto"/>
      <w:ind w:firstLine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57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628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D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D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D4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9A6D49"/>
    <w:pPr>
      <w:widowControl/>
      <w:spacing w:line="360" w:lineRule="auto"/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A6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9A6D49"/>
    <w:pPr>
      <w:spacing w:after="120"/>
    </w:pPr>
  </w:style>
  <w:style w:type="character" w:customStyle="1" w:styleId="a6">
    <w:name w:val="Основной текст Знак"/>
    <w:basedOn w:val="a0"/>
    <w:link w:val="a5"/>
    <w:rsid w:val="009A6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A6D49"/>
    <w:pPr>
      <w:widowControl/>
      <w:spacing w:before="240" w:after="120" w:line="360" w:lineRule="auto"/>
      <w:ind w:firstLine="0"/>
      <w:jc w:val="left"/>
    </w:pPr>
    <w:rPr>
      <w:rFonts w:ascii="Arial" w:eastAsiaTheme="minorEastAsia" w:hAnsi="Arial"/>
      <w:sz w:val="16"/>
      <w:szCs w:val="16"/>
      <w:lang w:val="en-US" w:eastAsia="en-US" w:bidi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A6D49"/>
    <w:rPr>
      <w:rFonts w:ascii="Arial" w:eastAsiaTheme="minorEastAsia" w:hAnsi="Arial" w:cs="Times New Roman"/>
      <w:sz w:val="16"/>
      <w:szCs w:val="16"/>
      <w:lang w:val="en-US" w:bidi="en-US"/>
    </w:rPr>
  </w:style>
  <w:style w:type="paragraph" w:styleId="21">
    <w:name w:val="Lis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a7">
    <w:name w:val="List Bullet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283" w:hanging="283"/>
      <w:jc w:val="left"/>
      <w:textAlignment w:val="baseline"/>
    </w:pPr>
  </w:style>
  <w:style w:type="paragraph" w:styleId="22">
    <w:name w:val="List Bulle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23">
    <w:name w:val="List Continue 2"/>
    <w:basedOn w:val="a"/>
    <w:semiHidden/>
    <w:rsid w:val="009A6D49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</w:style>
  <w:style w:type="table" w:styleId="a8">
    <w:name w:val="Table Grid"/>
    <w:basedOn w:val="a1"/>
    <w:uiPriority w:val="59"/>
    <w:rsid w:val="009A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4A22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57B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11">
    <w:name w:val="Стиль1"/>
    <w:basedOn w:val="a"/>
    <w:rsid w:val="006957B7"/>
    <w:pPr>
      <w:widowControl/>
      <w:overflowPunct w:val="0"/>
      <w:autoSpaceDE w:val="0"/>
      <w:autoSpaceDN w:val="0"/>
      <w:adjustRightInd w:val="0"/>
      <w:spacing w:line="240" w:lineRule="auto"/>
      <w:ind w:firstLine="425"/>
      <w:textAlignment w:val="baseline"/>
    </w:pPr>
    <w:rPr>
      <w:szCs w:val="24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DD6DC2"/>
    <w:pPr>
      <w:numPr>
        <w:ilvl w:val="1"/>
      </w:numPr>
      <w:ind w:firstLine="3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D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DD6DC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C2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9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28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5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9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 Spacing"/>
    <w:uiPriority w:val="1"/>
    <w:qFormat/>
    <w:rsid w:val="00F1355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FC5413"/>
    <w:rPr>
      <w:color w:val="808080"/>
    </w:rPr>
  </w:style>
  <w:style w:type="character" w:customStyle="1" w:styleId="apple-converted-space">
    <w:name w:val="apple-converted-space"/>
    <w:basedOn w:val="a0"/>
    <w:rsid w:val="003937B7"/>
  </w:style>
  <w:style w:type="character" w:styleId="af3">
    <w:name w:val="Strong"/>
    <w:basedOn w:val="a0"/>
    <w:uiPriority w:val="22"/>
    <w:qFormat/>
    <w:rsid w:val="00DB6F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5BC8"/>
    <w:pPr>
      <w:widowControl w:val="0"/>
      <w:spacing w:after="0" w:line="28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A6D49"/>
    <w:pPr>
      <w:keepNext/>
      <w:widowControl/>
      <w:spacing w:before="240" w:after="60" w:line="360" w:lineRule="auto"/>
      <w:ind w:firstLine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57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628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D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D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D4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rsid w:val="009A6D49"/>
    <w:pPr>
      <w:widowControl/>
      <w:spacing w:line="360" w:lineRule="auto"/>
      <w:ind w:firstLine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9A6D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9A6D49"/>
    <w:pPr>
      <w:spacing w:after="120"/>
    </w:pPr>
  </w:style>
  <w:style w:type="character" w:customStyle="1" w:styleId="a6">
    <w:name w:val="Основной текст Знак"/>
    <w:basedOn w:val="a0"/>
    <w:link w:val="a5"/>
    <w:rsid w:val="009A6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9A6D49"/>
    <w:pPr>
      <w:widowControl/>
      <w:spacing w:before="240" w:after="120" w:line="360" w:lineRule="auto"/>
      <w:ind w:firstLine="0"/>
      <w:jc w:val="left"/>
    </w:pPr>
    <w:rPr>
      <w:rFonts w:ascii="Arial" w:eastAsiaTheme="minorEastAsia" w:hAnsi="Arial"/>
      <w:sz w:val="16"/>
      <w:szCs w:val="16"/>
      <w:lang w:val="en-US" w:eastAsia="en-US" w:bidi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A6D49"/>
    <w:rPr>
      <w:rFonts w:ascii="Arial" w:eastAsiaTheme="minorEastAsia" w:hAnsi="Arial" w:cs="Times New Roman"/>
      <w:sz w:val="16"/>
      <w:szCs w:val="16"/>
      <w:lang w:val="en-US" w:bidi="en-US"/>
    </w:rPr>
  </w:style>
  <w:style w:type="paragraph" w:styleId="21">
    <w:name w:val="Lis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a7">
    <w:name w:val="List Bullet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283" w:hanging="283"/>
      <w:jc w:val="left"/>
      <w:textAlignment w:val="baseline"/>
    </w:pPr>
  </w:style>
  <w:style w:type="paragraph" w:styleId="22">
    <w:name w:val="List Bullet 2"/>
    <w:basedOn w:val="a"/>
    <w:semiHidden/>
    <w:rsid w:val="009A6D49"/>
    <w:pPr>
      <w:widowControl/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</w:style>
  <w:style w:type="paragraph" w:styleId="23">
    <w:name w:val="List Continue 2"/>
    <w:basedOn w:val="a"/>
    <w:semiHidden/>
    <w:rsid w:val="009A6D49"/>
    <w:pPr>
      <w:widowControl/>
      <w:overflowPunct w:val="0"/>
      <w:autoSpaceDE w:val="0"/>
      <w:autoSpaceDN w:val="0"/>
      <w:adjustRightInd w:val="0"/>
      <w:spacing w:after="120" w:line="240" w:lineRule="auto"/>
      <w:ind w:left="566" w:firstLine="0"/>
      <w:jc w:val="left"/>
      <w:textAlignment w:val="baseline"/>
    </w:pPr>
  </w:style>
  <w:style w:type="table" w:styleId="a8">
    <w:name w:val="Table Grid"/>
    <w:basedOn w:val="a1"/>
    <w:uiPriority w:val="59"/>
    <w:rsid w:val="009A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4A22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57B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11">
    <w:name w:val="Стиль1"/>
    <w:basedOn w:val="a"/>
    <w:rsid w:val="006957B7"/>
    <w:pPr>
      <w:widowControl/>
      <w:overflowPunct w:val="0"/>
      <w:autoSpaceDE w:val="0"/>
      <w:autoSpaceDN w:val="0"/>
      <w:adjustRightInd w:val="0"/>
      <w:spacing w:line="240" w:lineRule="auto"/>
      <w:ind w:firstLine="425"/>
      <w:textAlignment w:val="baseline"/>
    </w:pPr>
    <w:rPr>
      <w:szCs w:val="24"/>
      <w:lang w:eastAsia="ja-JP"/>
    </w:rPr>
  </w:style>
  <w:style w:type="paragraph" w:styleId="aa">
    <w:name w:val="Subtitle"/>
    <w:basedOn w:val="a"/>
    <w:next w:val="a"/>
    <w:link w:val="ab"/>
    <w:uiPriority w:val="11"/>
    <w:qFormat/>
    <w:rsid w:val="00DD6DC2"/>
    <w:pPr>
      <w:numPr>
        <w:ilvl w:val="1"/>
      </w:numPr>
      <w:ind w:firstLine="3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D6D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DD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D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Hyperlink"/>
    <w:basedOn w:val="a0"/>
    <w:uiPriority w:val="99"/>
    <w:unhideWhenUsed/>
    <w:rsid w:val="00DD6DC2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C2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292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28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5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9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 Spacing"/>
    <w:uiPriority w:val="1"/>
    <w:qFormat/>
    <w:rsid w:val="00F1355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FC5413"/>
    <w:rPr>
      <w:color w:val="808080"/>
    </w:rPr>
  </w:style>
  <w:style w:type="character" w:customStyle="1" w:styleId="apple-converted-space">
    <w:name w:val="apple-converted-space"/>
    <w:basedOn w:val="a0"/>
    <w:rsid w:val="003937B7"/>
  </w:style>
  <w:style w:type="character" w:styleId="af3">
    <w:name w:val="Strong"/>
    <w:basedOn w:val="a0"/>
    <w:uiPriority w:val="22"/>
    <w:qFormat/>
    <w:rsid w:val="00DB6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handbook/group__drivers.html" TargetMode="External"/><Relationship Id="rId13" Type="http://schemas.openxmlformats.org/officeDocument/2006/relationships/hyperlink" Target="https://developer.mbed.org/handbook/group__drivers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mbed.org/handbook/group__drivers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bed.org/handbook/group__driver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&#1044;&#1088;&#1077;&#1073;&#1077;&#1079;&#1075;_&#1082;&#1086;&#1085;&#1090;&#1072;&#1082;&#1090;&#1086;&#1074;" TargetMode="External"/><Relationship Id="rId10" Type="http://schemas.openxmlformats.org/officeDocument/2006/relationships/hyperlink" Target="https://developer.mbed.org/handbook/group__drivers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developer.mbed.org/handbook/group__driver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EF8EF6-C3CE-4A76-8272-46FADCDE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14561</TotalTime>
  <Pages>9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18514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Дмитрий Макаренко</cp:lastModifiedBy>
  <cp:revision>10</cp:revision>
  <cp:lastPrinted>2016-02-26T18:26:00Z</cp:lastPrinted>
  <dcterms:created xsi:type="dcterms:W3CDTF">2016-02-26T16:24:00Z</dcterms:created>
  <dcterms:modified xsi:type="dcterms:W3CDTF">2017-04-03T14:07:00Z</dcterms:modified>
</cp:coreProperties>
</file>