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B32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DDE40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53F320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2DD1A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91D6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A45B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1985B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EC635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9DB4B" w14:textId="537F21C5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9752F" w14:textId="32614E76" w:rsidR="00B6706C" w:rsidRDefault="00B6706C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BDC28" w14:textId="77777777" w:rsidR="00B6706C" w:rsidRDefault="00B6706C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E94D9" w14:textId="77777777" w:rsidR="004C423A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6B1496A" w14:textId="582EC46A" w:rsidR="004C423A" w:rsidRPr="00C51659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Чайник</w:t>
      </w:r>
      <w:r w:rsidRP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C516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5A5A0F4B" w14:textId="77777777" w:rsidR="004C423A" w:rsidRPr="00C51659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765AD2" w14:textId="77777777" w:rsidR="004C423A" w:rsidRDefault="004C423A" w:rsidP="00384629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4C423A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38701CF" w14:textId="77777777" w:rsidR="004C423A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05026136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57B1AB8" w14:textId="1E9CB8F0" w:rsidR="00B34DC3" w:rsidRPr="00DE4BBE" w:rsidRDefault="00B34DC3" w:rsidP="00384629">
          <w:pPr>
            <w:pStyle w:val="a7"/>
            <w:spacing w:line="360" w:lineRule="auto"/>
            <w:rPr>
              <w:rFonts w:ascii="Times New Roman" w:hAnsi="Times New Roman" w:cs="Times New Roman"/>
              <w:sz w:val="2"/>
              <w:szCs w:val="2"/>
            </w:rPr>
          </w:pPr>
        </w:p>
        <w:p w14:paraId="3F4EE813" w14:textId="0D45A607" w:rsidR="00632657" w:rsidRPr="00632657" w:rsidRDefault="00B34DC3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r w:rsidRPr="00632657">
            <w:rPr>
              <w:sz w:val="28"/>
              <w:szCs w:val="28"/>
            </w:rPr>
            <w:fldChar w:fldCharType="begin"/>
          </w:r>
          <w:r w:rsidRPr="00632657">
            <w:rPr>
              <w:sz w:val="28"/>
              <w:szCs w:val="28"/>
            </w:rPr>
            <w:instrText xml:space="preserve"> TOC \o "1-3" \h \z \u </w:instrText>
          </w:r>
          <w:r w:rsidRPr="00632657">
            <w:rPr>
              <w:sz w:val="28"/>
              <w:szCs w:val="28"/>
            </w:rPr>
            <w:fldChar w:fldCharType="separate"/>
          </w:r>
          <w:hyperlink w:anchor="_Toc178604681" w:history="1">
            <w:r w:rsidR="00632657"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1 ОБЩИЕ СВЕДЕНИЯ</w:t>
            </w:r>
            <w:r w:rsidR="00632657" w:rsidRPr="00632657">
              <w:rPr>
                <w:noProof/>
                <w:webHidden/>
                <w:sz w:val="28"/>
                <w:szCs w:val="28"/>
              </w:rPr>
              <w:tab/>
            </w:r>
            <w:r w:rsidR="00632657"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="00632657" w:rsidRPr="00632657">
              <w:rPr>
                <w:noProof/>
                <w:webHidden/>
                <w:sz w:val="28"/>
                <w:szCs w:val="28"/>
              </w:rPr>
              <w:instrText xml:space="preserve"> PAGEREF _Toc178604681 \h </w:instrText>
            </w:r>
            <w:r w:rsidR="00632657" w:rsidRPr="00632657">
              <w:rPr>
                <w:noProof/>
                <w:webHidden/>
                <w:sz w:val="28"/>
                <w:szCs w:val="28"/>
              </w:rPr>
            </w:r>
            <w:r w:rsidR="00632657"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32657" w:rsidRPr="00632657">
              <w:rPr>
                <w:noProof/>
                <w:webHidden/>
                <w:sz w:val="28"/>
                <w:szCs w:val="28"/>
              </w:rPr>
              <w:t>3</w:t>
            </w:r>
            <w:r w:rsidR="00632657"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9FE56" w14:textId="2C873372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2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 и её условное обозначение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_Toc178604682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F167D" w14:textId="366FF921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3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Наименование заказчика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_Toc178604683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E8CCF" w14:textId="41181E22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4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_Toc178604684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C9B0B" w14:textId="652D9D5C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5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_Toc178604685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4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64D788" w14:textId="2B1C3C14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6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2 ЦЕЛИ И НАЗНАЧЕНИЕ СОЗДАНИЯ АВТОМАТИЗИРОВАННОЙ СИСТЕМЫ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_Toc178604686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5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D2A6A" w14:textId="3E439CB5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7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_Toc178604687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5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40EC36" w14:textId="17C116D3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8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_Toc178604688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5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2CD4D" w14:textId="3062E34B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89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3 ТРЕБОВАНИЯ К АВТОМАТИЗИРОВАННОЙ СИСТЕМЕ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_Toc178604689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6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ADC37" w14:textId="6161C014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0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_Toc178604690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6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EEA46" w14:textId="2C431E91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1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_Toc178604691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9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E2D11" w14:textId="4550905A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2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_Toc178604692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9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38A0B" w14:textId="35E1C698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3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_Toc178604693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10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3898F" w14:textId="76A417C7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4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4 СОСТАВ И СОДЕРЖАНИЕ РАБОТ ПО СОЗДАНИЮ АВТОМАТИЗИРОВАННОЙ СИСТЕМЫ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_Toc178604694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11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10A50" w14:textId="45BD2026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5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5 ПОРЯДОК РАЗРАБОТКИ АВТОМАТИЗИРОВАННОЙ СИСТЕМЫ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_Toc178604695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12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59753" w14:textId="724C1A00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6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_Toc178604696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12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B1329" w14:textId="2E6FB5D8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7" w:history="1">
            <w:r w:rsidRPr="00632657">
              <w:rPr>
                <w:rStyle w:val="a8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_Toc178604697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12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AD4BA" w14:textId="29B9228C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8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_Toc178604698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12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8FAC54" w14:textId="46434A08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699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6 ПОРЯДОК КОНТРОЛЯ И ПРИЁМКИ АВТОМАТИЗИРОВАННОЙ СИСТЕМЫ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_Toc178604699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2D44E" w14:textId="154352E3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0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_Toc178604700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77A3F" w14:textId="7F0BFCF5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1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_Toc178604701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13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9886C" w14:textId="7C8F054E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2" w:history="1">
            <w:r w:rsidRPr="0063265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7 ТРЕБОВАНИЯ К ДОКУМЕНТИРОВАНИЮ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_Toc178604702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14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3604A" w14:textId="3B1B7E1E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3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_Toc178604703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14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D1D48B" w14:textId="3BF69541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4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_Toc178604704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14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D3B448" w14:textId="15598E58" w:rsidR="00632657" w:rsidRPr="00632657" w:rsidRDefault="00632657">
          <w:pPr>
            <w:pStyle w:val="2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5" w:history="1">
            <w:r w:rsidRPr="00632657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_Toc178604705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14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81B8D" w14:textId="223AAF9A" w:rsidR="00632657" w:rsidRPr="00632657" w:rsidRDefault="00632657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  <w:lang w:val="ru-RU" w:eastAsia="ru-RU"/>
            </w:rPr>
          </w:pPr>
          <w:hyperlink w:anchor="_Toc178604706" w:history="1">
            <w:r w:rsidRPr="00632657">
              <w:rPr>
                <w:rStyle w:val="a8"/>
                <w:rFonts w:ascii="Times New Roman" w:eastAsia="SimSu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8 ИСТОЧНИКИ РАЗРАБОТКИ</w:t>
            </w:r>
            <w:r w:rsidRPr="00632657">
              <w:rPr>
                <w:noProof/>
                <w:webHidden/>
                <w:sz w:val="28"/>
                <w:szCs w:val="28"/>
              </w:rPr>
              <w:tab/>
            </w:r>
            <w:r w:rsidRPr="0063265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32657">
              <w:rPr>
                <w:noProof/>
                <w:webHidden/>
                <w:sz w:val="28"/>
                <w:szCs w:val="28"/>
              </w:rPr>
              <w:instrText xml:space="preserve"> PAGEREF _Toc178604706 \h </w:instrText>
            </w:r>
            <w:r w:rsidRPr="00632657">
              <w:rPr>
                <w:noProof/>
                <w:webHidden/>
                <w:sz w:val="28"/>
                <w:szCs w:val="28"/>
              </w:rPr>
            </w:r>
            <w:r w:rsidRPr="0063265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32657">
              <w:rPr>
                <w:noProof/>
                <w:webHidden/>
                <w:sz w:val="28"/>
                <w:szCs w:val="28"/>
              </w:rPr>
              <w:t>16</w:t>
            </w:r>
            <w:r w:rsidRPr="0063265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9C0D9" w14:textId="40B848DB" w:rsidR="00632657" w:rsidRDefault="00B34DC3" w:rsidP="00632657">
          <w:pPr>
            <w:tabs>
              <w:tab w:val="center" w:pos="4677"/>
            </w:tabs>
            <w:rPr>
              <w:b/>
              <w:bCs/>
              <w:sz w:val="28"/>
              <w:szCs w:val="28"/>
            </w:rPr>
          </w:pPr>
          <w:r w:rsidRPr="00632657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78604681" w:displacedByCustomXml="prev"/>
    <w:p w14:paraId="7EE09967" w14:textId="5F81F7D3" w:rsidR="004C423A" w:rsidRPr="00B6706C" w:rsidRDefault="00DE4BBE" w:rsidP="00632657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commentRangeStart w:id="1"/>
      <w:commentRangeStart w:id="2"/>
      <w:r w:rsidRPr="00320C7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О</w:t>
      </w:r>
      <w:r w:rsidR="001B7C3A" w:rsidRPr="00B6706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БЩИЕ СВЕДЕНИЯ</w:t>
      </w:r>
      <w:commentRangeEnd w:id="1"/>
      <w:r w:rsidR="00A824D7">
        <w:rPr>
          <w:rStyle w:val="aa"/>
          <w:rFonts w:asciiTheme="minorHAnsi" w:eastAsiaTheme="minorEastAsia" w:hAnsiTheme="minorHAnsi" w:cstheme="minorBidi"/>
          <w:color w:val="auto"/>
        </w:rPr>
        <w:commentReference w:id="1"/>
      </w:r>
      <w:commentRangeEnd w:id="2"/>
      <w:r w:rsidR="002622A3">
        <w:rPr>
          <w:rStyle w:val="aa"/>
          <w:rFonts w:asciiTheme="minorHAnsi" w:eastAsiaTheme="minorEastAsia" w:hAnsiTheme="minorHAnsi" w:cstheme="minorBidi"/>
          <w:color w:val="auto"/>
        </w:rPr>
        <w:commentReference w:id="2"/>
      </w:r>
      <w:bookmarkEnd w:id="0"/>
    </w:p>
    <w:p w14:paraId="44D28767" w14:textId="38AB6F09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78604682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1.1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Полное наименование автоматизированной системы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br/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и её условное обозначение</w:t>
      </w:r>
      <w:bookmarkEnd w:id="3"/>
    </w:p>
    <w:p w14:paraId="5BA15947" w14:textId="35364274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57EAD0FC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866E7A" w14:textId="39BA6544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178604683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1.2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Наименование заказчика</w:t>
      </w:r>
      <w:bookmarkEnd w:id="4"/>
    </w:p>
    <w:p w14:paraId="6D49044D" w14:textId="7777777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 </w:t>
      </w:r>
    </w:p>
    <w:p w14:paraId="2536F0D7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47C22D1D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210047" w14:textId="6ABF5736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78604684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1.3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Перечень документов, на основании которых создается АС</w:t>
      </w:r>
      <w:bookmarkEnd w:id="5"/>
    </w:p>
    <w:p w14:paraId="1E147D09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130D8290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08567BF3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78DDBE24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058124CF" w14:textId="645A0742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7D2F5C11" w14:textId="7259D430" w:rsidR="004C423A" w:rsidRPr="00B6706C" w:rsidRDefault="00B6706C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78604685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1.4 </w:t>
      </w:r>
      <w:r w:rsidR="001B7C3A" w:rsidRPr="00B6706C">
        <w:rPr>
          <w:rFonts w:ascii="Times New Roman" w:hAnsi="Times New Roman" w:cs="Times New Roman"/>
          <w:color w:val="auto"/>
          <w:sz w:val="28"/>
          <w:szCs w:val="28"/>
          <w:lang w:val="ru-RU"/>
        </w:rPr>
        <w:t>Плановые сроки начала и окончания работы по созданию АС</w:t>
      </w:r>
      <w:bookmarkEnd w:id="6"/>
    </w:p>
    <w:p w14:paraId="1CEC0305" w14:textId="72346C5B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сентября 2024 года</w:t>
      </w:r>
    </w:p>
    <w:p w14:paraId="253CA09F" w14:textId="3FB0944C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декабря 2024 года.</w:t>
      </w:r>
    </w:p>
    <w:p w14:paraId="2BB4155A" w14:textId="77777777" w:rsidR="00413EC7" w:rsidRDefault="00413EC7" w:rsidP="003846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63E7BD" w14:textId="77777777" w:rsidR="00E863EA" w:rsidRDefault="00E863EA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09BC507" w14:textId="0D9A9C1E" w:rsidR="004C423A" w:rsidRPr="002622A3" w:rsidRDefault="001B7C3A" w:rsidP="002622A3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178604686"/>
      <w:r w:rsidRPr="002622A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7"/>
    </w:p>
    <w:p w14:paraId="22E29940" w14:textId="48C7E139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78604687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2.1 Цели создания АС</w:t>
      </w:r>
      <w:bookmarkEnd w:id="8"/>
    </w:p>
    <w:p w14:paraId="6A1E01E4" w14:textId="7DE22DFE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3B7946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C8C6B2" w14:textId="77932B09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9" w:name="_Toc178604688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2.2 Назначение АС</w:t>
      </w:r>
      <w:bookmarkEnd w:id="9"/>
    </w:p>
    <w:p w14:paraId="5A7B6BCF" w14:textId="3E465700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чайника.</w:t>
      </w:r>
    </w:p>
    <w:p w14:paraId="4BE3D989" w14:textId="251AAE0D" w:rsidR="004C423A" w:rsidRDefault="0092095E" w:rsidP="0038462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12CB2F" wp14:editId="71107BED">
            <wp:extent cx="3733800" cy="2559121"/>
            <wp:effectExtent l="19050" t="19050" r="19050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9" b="16212"/>
                    <a:stretch/>
                  </pic:blipFill>
                  <pic:spPr bwMode="auto">
                    <a:xfrm>
                      <a:off x="0" y="0"/>
                      <a:ext cx="3735816" cy="25605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4B96" w14:textId="6D0630AF" w:rsidR="0092095E" w:rsidRDefault="001B7C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r w:rsidR="00C51659">
        <w:rPr>
          <w:rFonts w:ascii="Times New Roman" w:hAnsi="Times New Roman" w:cs="Times New Roman"/>
          <w:sz w:val="28"/>
          <w:szCs w:val="28"/>
          <w:lang w:val="ru-RU"/>
        </w:rPr>
        <w:t>чайника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  <w:r w:rsidR="0092095E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114CE742" w14:textId="77777777" w:rsidR="002622A3" w:rsidRDefault="002622A3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38B9268" w14:textId="2B846614" w:rsidR="004C423A" w:rsidRPr="0092095E" w:rsidRDefault="001B7C3A" w:rsidP="00384629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78604689"/>
      <w:r w:rsidRPr="0092095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10"/>
    </w:p>
    <w:p w14:paraId="5F9D2BB6" w14:textId="20F8F300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1" w:name="_Toc178604690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3.1 Требования к структуре АС в целом</w:t>
      </w:r>
      <w:bookmarkEnd w:id="11"/>
    </w:p>
    <w:p w14:paraId="2BA2BEE2" w14:textId="69372F3E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178583948"/>
      <w:r w:rsidRPr="00DE4BBE"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  <w:bookmarkEnd w:id="12"/>
    </w:p>
    <w:p w14:paraId="1D81AEC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322D0E2F" w14:textId="7246C3F9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0585F05A" w14:textId="206F14A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7837B0" w14:textId="37BB15B7" w:rsidR="0092095E" w:rsidRPr="00E72DBE" w:rsidRDefault="00E72DBE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920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Диаметр дна чайника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>400</w:t>
      </w:r>
      <w:r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E72D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6266E9" w14:textId="5CC460D3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Диаметр крышки чайника </w:t>
      </w:r>
      <w:r w:rsidR="00E72DBE">
        <w:rPr>
          <w:rFonts w:ascii="Times New Roman" w:hAnsi="Times New Roman" w:cs="Times New Roman"/>
          <w:sz w:val="28"/>
          <w:szCs w:val="28"/>
        </w:rPr>
        <w:t>d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75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300мм, но не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больше дна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>
        <w:rPr>
          <w:rFonts w:ascii="Times New Roman" w:hAnsi="Times New Roman" w:cs="Times New Roman"/>
          <w:sz w:val="28"/>
          <w:szCs w:val="28"/>
        </w:rPr>
        <w:t>d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012FE05" w14:textId="4560F7DC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Высота чайника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>
        <w:rPr>
          <w:rFonts w:ascii="Times New Roman" w:hAnsi="Times New Roman" w:cs="Times New Roman"/>
          <w:sz w:val="28"/>
          <w:szCs w:val="28"/>
        </w:rPr>
        <w:t>h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450</w:t>
      </w:r>
      <w:r>
        <w:rPr>
          <w:rFonts w:ascii="Times New Roman" w:hAnsi="Times New Roman" w:cs="Times New Roman"/>
          <w:sz w:val="28"/>
          <w:szCs w:val="28"/>
          <w:lang w:val="ru-RU"/>
        </w:rPr>
        <w:t>мм)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3A7C595" w14:textId="3760ADC7" w:rsidR="004C423A" w:rsidRPr="002622F5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Высота ручки </w:t>
      </w:r>
      <w:r w:rsidR="00E72DBE">
        <w:rPr>
          <w:rFonts w:ascii="Times New Roman" w:hAnsi="Times New Roman" w:cs="Times New Roman"/>
          <w:sz w:val="28"/>
          <w:szCs w:val="28"/>
        </w:rPr>
        <w:t>h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70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E72DBE" w:rsidRPr="00E72DBE">
        <w:rPr>
          <w:rFonts w:ascii="Times New Roman" w:hAnsi="Times New Roman" w:cs="Times New Roman"/>
          <w:sz w:val="28"/>
          <w:szCs w:val="28"/>
          <w:lang w:val="ru-RU"/>
        </w:rPr>
        <w:t>150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="00E72DBE" w:rsidRPr="002622F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не больше высоты чайника</w:t>
      </w:r>
      <w:r w:rsidR="00E72DB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72DBE" w:rsidRPr="002622F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53AEB6" w14:textId="638D433D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214FB1" w:rsidRPr="00214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Объём чайника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*h1 ~</m:t>
        </m:r>
      </m:oMath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2622F5">
        <w:rPr>
          <w:rFonts w:ascii="Times New Roman" w:hAnsi="Times New Roman" w:cs="Times New Roman"/>
          <w:sz w:val="28"/>
          <w:szCs w:val="28"/>
          <w:lang w:val="ru-RU"/>
        </w:rPr>
        <w:t>0.6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56.6л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 xml:space="preserve"> – может задаваться пользователем, как и </w:t>
      </w:r>
      <w:r w:rsidR="008D2A8A">
        <w:rPr>
          <w:rFonts w:ascii="Times New Roman" w:hAnsi="Times New Roman" w:cs="Times New Roman"/>
          <w:sz w:val="28"/>
          <w:szCs w:val="28"/>
        </w:rPr>
        <w:t>d</w:t>
      </w:r>
      <w:r w:rsidR="008D2A8A" w:rsidRPr="008D2A8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8D2A8A">
        <w:rPr>
          <w:rFonts w:ascii="Times New Roman" w:hAnsi="Times New Roman" w:cs="Times New Roman"/>
          <w:sz w:val="28"/>
          <w:szCs w:val="28"/>
        </w:rPr>
        <w:t>h</w:t>
      </w:r>
      <w:r w:rsidR="008D2A8A" w:rsidRPr="008D2A8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 xml:space="preserve"> и недостающий третий параметр будет автоматически заполняться в соответствии с ограничениями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EAD352" w14:textId="49EEDC5B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C56660">
        <w:rPr>
          <w:rFonts w:ascii="Times New Roman" w:hAnsi="Times New Roman" w:cs="Times New Roman"/>
          <w:sz w:val="28"/>
          <w:szCs w:val="28"/>
          <w:lang w:val="ru-RU"/>
        </w:rPr>
        <w:t>Цвет чайника.</w:t>
      </w:r>
    </w:p>
    <w:p w14:paraId="3DB9BA72" w14:textId="4F4DDC5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4A06B57B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35120" w14:textId="77777777" w:rsidR="00C314D1" w:rsidRDefault="00C314D1" w:rsidP="003846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9327019" w14:textId="04111F6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78583949"/>
      <w:r w:rsidRPr="00DE4BBE">
        <w:rPr>
          <w:rFonts w:ascii="Times New Roman" w:hAnsi="Times New Roman" w:cs="Times New Roman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  <w:bookmarkEnd w:id="13"/>
    </w:p>
    <w:p w14:paraId="3F0329E7" w14:textId="7B2BF27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6001DF20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6B4CF2" w14:textId="00F18FFA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178583950"/>
      <w:r w:rsidRPr="00DE4BBE">
        <w:rPr>
          <w:rFonts w:ascii="Times New Roman" w:hAnsi="Times New Roman" w:cs="Times New Roman"/>
          <w:sz w:val="28"/>
          <w:szCs w:val="28"/>
          <w:lang w:val="ru-RU"/>
        </w:rPr>
        <w:t>3.1.3 Показатели назначения</w:t>
      </w:r>
      <w:bookmarkEnd w:id="14"/>
    </w:p>
    <w:p w14:paraId="6A73CB6F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505456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C06079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241FE43" w14:textId="3FB85D4C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1EDFF691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C4374A" w14:textId="6743142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178583951"/>
      <w:r w:rsidRPr="00DE4BBE"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  <w:bookmarkEnd w:id="15"/>
    </w:p>
    <w:p w14:paraId="4A8A01E6" w14:textId="6E196808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5FB8DDCF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77C39A" w14:textId="274907C9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178583952"/>
      <w:r w:rsidRPr="00DE4BBE"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  <w:bookmarkEnd w:id="16"/>
    </w:p>
    <w:p w14:paraId="2C97A5C4" w14:textId="52224569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07CDA69D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BF1A3B" w14:textId="35D6706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Toc178583953"/>
      <w:r w:rsidRPr="00DE4BBE">
        <w:rPr>
          <w:rFonts w:ascii="Times New Roman" w:hAnsi="Times New Roman" w:cs="Times New Roman"/>
          <w:sz w:val="28"/>
          <w:szCs w:val="28"/>
          <w:lang w:val="ru-RU"/>
        </w:rPr>
        <w:t>3.1.6 Требования к эргономике и технической эстетике</w:t>
      </w:r>
      <w:bookmarkEnd w:id="17"/>
    </w:p>
    <w:p w14:paraId="4E5E34F5" w14:textId="3CC68ACC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интерфейсы для всех подсистем, разработанных в рамках создания системы должны быть выполнены в виде desktop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A824D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Forms, WPF или аналогичных им, позволяющих создавать пользовательские интерфейсы для ОС Windows 10 и выше.</w:t>
      </w:r>
    </w:p>
    <w:p w14:paraId="0F226795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35EC8B08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Элементы интерфейса должны отвечать рекомендациям по вёрстке интерфейсов desktop-приложений указанным в источнике [1].</w:t>
      </w:r>
    </w:p>
    <w:p w14:paraId="7310EBEB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9E8BD2" w14:textId="4A685928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178583954"/>
      <w:r w:rsidRPr="00DE4BBE">
        <w:rPr>
          <w:rFonts w:ascii="Times New Roman" w:hAnsi="Times New Roman" w:cs="Times New Roman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  <w:bookmarkEnd w:id="18"/>
    </w:p>
    <w:p w14:paraId="3366CFEE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7B6871AB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43B2BC" w14:textId="0651E2A5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78583955"/>
      <w:r w:rsidRPr="00DE4BBE">
        <w:rPr>
          <w:rFonts w:ascii="Times New Roman" w:hAnsi="Times New Roman" w:cs="Times New Roman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9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22C7E88" w14:textId="74F4FDDA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5BB8B67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FF1600" w14:textId="549CFE15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78583956"/>
      <w:r w:rsidRPr="00DE4BBE"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  <w:bookmarkEnd w:id="20"/>
    </w:p>
    <w:p w14:paraId="57FBDBBC" w14:textId="705F7E0B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1A735B68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99E0D" w14:textId="0B2D1E49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78583957"/>
      <w:r w:rsidRPr="00DE4BBE">
        <w:rPr>
          <w:rFonts w:ascii="Times New Roman" w:hAnsi="Times New Roman" w:cs="Times New Roman"/>
          <w:sz w:val="28"/>
          <w:szCs w:val="28"/>
          <w:lang w:val="ru-RU"/>
        </w:rPr>
        <w:t>3.1.10 Требования к защите от влияния внешних воздействий</w:t>
      </w:r>
      <w:bookmarkEnd w:id="21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BA141FE" w14:textId="5941C9F2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4BED3868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6DB56A" w14:textId="5302F368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178583958"/>
      <w:r w:rsidRPr="00DE4BBE">
        <w:rPr>
          <w:rFonts w:ascii="Times New Roman" w:hAnsi="Times New Roman" w:cs="Times New Roman"/>
          <w:sz w:val="28"/>
          <w:szCs w:val="28"/>
          <w:lang w:val="ru-RU"/>
        </w:rPr>
        <w:t>3.1.11 Требования к патентной чистоте</w:t>
      </w:r>
      <w:bookmarkEnd w:id="22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FD5A55C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3878E360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358C05" w14:textId="5ECA3C9D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178583959"/>
      <w:r w:rsidRPr="00DE4BBE">
        <w:rPr>
          <w:rFonts w:ascii="Times New Roman" w:hAnsi="Times New Roman" w:cs="Times New Roman"/>
          <w:sz w:val="28"/>
          <w:szCs w:val="28"/>
          <w:lang w:val="ru-RU"/>
        </w:rPr>
        <w:t>3.1.12 Требования по стандартизации и унификации</w:t>
      </w:r>
      <w:bookmarkEnd w:id="23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496E3D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5B16EC81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CC3CF" w14:textId="7AEE8DE1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4" w:name="_Toc178604691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3.2 Требования к функциям (задачам), выполняемым АС</w:t>
      </w:r>
      <w:bookmarkEnd w:id="24"/>
    </w:p>
    <w:p w14:paraId="5E70AB52" w14:textId="2C711204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178583961"/>
      <w:r w:rsidRPr="00DE4BBE"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  <w:bookmarkEnd w:id="25"/>
    </w:p>
    <w:p w14:paraId="236961CD" w14:textId="286A8BFC" w:rsidR="004C423A" w:rsidRDefault="008D2A8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2A8A">
        <w:rPr>
          <w:rFonts w:ascii="Times New Roman" w:hAnsi="Times New Roman" w:cs="Times New Roman"/>
          <w:sz w:val="28"/>
          <w:szCs w:val="28"/>
          <w:lang w:val="ru-RU"/>
        </w:rPr>
        <w:t>Чайник — это кухонный прибор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представляет из себя </w:t>
      </w:r>
      <w:r w:rsidRPr="008D2A8A">
        <w:rPr>
          <w:rFonts w:ascii="Times New Roman" w:hAnsi="Times New Roman" w:cs="Times New Roman"/>
          <w:sz w:val="28"/>
          <w:szCs w:val="28"/>
          <w:lang w:val="ru-RU"/>
        </w:rPr>
        <w:t xml:space="preserve">сосуд, используемый для кипячения воды. Он состоит из нескольких элементов, включая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металлический </w:t>
      </w:r>
      <w:r w:rsidRPr="008D2A8A">
        <w:rPr>
          <w:rFonts w:ascii="Times New Roman" w:hAnsi="Times New Roman" w:cs="Times New Roman"/>
          <w:sz w:val="28"/>
          <w:szCs w:val="28"/>
          <w:lang w:val="ru-RU"/>
        </w:rPr>
        <w:t xml:space="preserve">корпус, крышку, ручку, носик и дно. Основная цель разработки — создание автоматизированного плагина для САПР </w:t>
      </w:r>
      <w:r>
        <w:rPr>
          <w:rFonts w:ascii="Times New Roman" w:hAnsi="Times New Roman" w:cs="Times New Roman"/>
          <w:sz w:val="28"/>
          <w:szCs w:val="28"/>
          <w:lang w:val="ru-RU"/>
        </w:rPr>
        <w:t>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Pr="008D2A8A">
        <w:rPr>
          <w:rFonts w:ascii="Times New Roman" w:hAnsi="Times New Roman" w:cs="Times New Roman"/>
          <w:sz w:val="28"/>
          <w:szCs w:val="28"/>
          <w:lang w:val="ru-RU"/>
        </w:rPr>
        <w:t>который позволяет проектировать чайники с заданными параметрами.</w:t>
      </w:r>
    </w:p>
    <w:p w14:paraId="1CD9B65D" w14:textId="15D15656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8D2A8A">
        <w:rPr>
          <w:rFonts w:ascii="Times New Roman" w:hAnsi="Times New Roman" w:cs="Times New Roman"/>
          <w:sz w:val="28"/>
          <w:szCs w:val="28"/>
          <w:lang w:val="ru-RU"/>
        </w:rPr>
        <w:t>чайника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6735CCCC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074A4" w14:textId="06E2C056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6" w:name="_Toc178604692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3.3 </w:t>
      </w:r>
      <w:r w:rsidR="00B6706C"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Т</w:t>
      </w:r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ребования к видам обеспечения АС</w:t>
      </w:r>
      <w:bookmarkEnd w:id="26"/>
    </w:p>
    <w:p w14:paraId="43579923" w14:textId="4A3118EF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178583963"/>
      <w:r w:rsidRPr="00DE4BBE">
        <w:rPr>
          <w:rFonts w:ascii="Times New Roman" w:hAnsi="Times New Roman" w:cs="Times New Roman"/>
          <w:sz w:val="28"/>
          <w:szCs w:val="28"/>
          <w:lang w:val="ru-RU"/>
        </w:rPr>
        <w:t>3.3.1 Требования к математическому обеспечению системы</w:t>
      </w:r>
      <w:bookmarkEnd w:id="27"/>
    </w:p>
    <w:p w14:paraId="129A9A3A" w14:textId="1DB59164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59976FE9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8A7C01" w14:textId="0ADDE31E" w:rsidR="00C314D1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178583964"/>
      <w:r w:rsidRPr="00DE4BBE">
        <w:rPr>
          <w:rFonts w:ascii="Times New Roman" w:hAnsi="Times New Roman" w:cs="Times New Roman"/>
          <w:sz w:val="28"/>
          <w:szCs w:val="28"/>
          <w:lang w:val="ru-RU"/>
        </w:rPr>
        <w:t>3.3.2 Требования к информационному обеспечению системы</w:t>
      </w:r>
      <w:bookmarkEnd w:id="28"/>
    </w:p>
    <w:p w14:paraId="501B53A0" w14:textId="69EF7FE6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240A9969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DACB3B" w14:textId="3F9DA83A" w:rsidR="00B6706C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178583965"/>
      <w:r w:rsidRPr="00DE4BBE">
        <w:rPr>
          <w:rFonts w:ascii="Times New Roman" w:hAnsi="Times New Roman" w:cs="Times New Roman"/>
          <w:sz w:val="28"/>
          <w:szCs w:val="28"/>
          <w:lang w:val="ru-RU"/>
        </w:rPr>
        <w:t>3.3.3 Требования к лингвистическому обеспечению системы</w:t>
      </w:r>
      <w:bookmarkEnd w:id="29"/>
      <w:r w:rsidRPr="00DE4BB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363EF93" w14:textId="2D754ED0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85D51AA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38E000" w14:textId="77777777" w:rsidR="008D2A8A" w:rsidRDefault="008D2A8A" w:rsidP="003846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_Toc178583966"/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BEABB0F" w14:textId="1A8902B0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E4BBE">
        <w:rPr>
          <w:rFonts w:ascii="Times New Roman" w:hAnsi="Times New Roman" w:cs="Times New Roman"/>
          <w:sz w:val="28"/>
          <w:szCs w:val="28"/>
          <w:lang w:val="ru-RU"/>
        </w:rPr>
        <w:lastRenderedPageBreak/>
        <w:t>3.3.4 Требования к программному обеспечению системы</w:t>
      </w:r>
      <w:bookmarkEnd w:id="30"/>
    </w:p>
    <w:p w14:paraId="2717146E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B777BAE" w14:textId="1C43A791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Помимо этого, разработанная система должна работать на ПК с ОС Windows версии 10 и старше и разрядностью х64 с NET Framework 4.7.2.</w:t>
      </w:r>
    </w:p>
    <w:p w14:paraId="6A80213E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09321" w14:textId="36B50A22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178583967"/>
      <w:r w:rsidRPr="00DE4BBE">
        <w:rPr>
          <w:rFonts w:ascii="Times New Roman" w:hAnsi="Times New Roman" w:cs="Times New Roman"/>
          <w:sz w:val="28"/>
          <w:szCs w:val="28"/>
          <w:lang w:val="ru-RU"/>
        </w:rPr>
        <w:t>3.3.5 Требования к техническому обеспечению системы</w:t>
      </w:r>
      <w:bookmarkEnd w:id="31"/>
    </w:p>
    <w:p w14:paraId="69A95FC8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CC732B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ОЗУ 16 ГБ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B6B0799" w14:textId="6C84A6C5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</w:t>
      </w:r>
      <w:r w:rsidR="00CC6D45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 ГБ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0F3D4B" w14:textId="27C90A55" w:rsidR="004C423A" w:rsidRPr="002622A3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Видеокарта с объёмом памяти 2 ГБ</w:t>
      </w:r>
      <w:r w:rsidR="002622A3" w:rsidRPr="002622A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commentRangeStart w:id="32"/>
      <w:commentRangeStart w:id="33"/>
      <w:commentRangeEnd w:id="32"/>
      <w:r w:rsidR="00A824D7">
        <w:rPr>
          <w:rStyle w:val="aa"/>
        </w:rPr>
        <w:commentReference w:id="32"/>
      </w:r>
      <w:commentRangeEnd w:id="33"/>
      <w:r w:rsidR="002622A3">
        <w:rPr>
          <w:rStyle w:val="aa"/>
        </w:rPr>
        <w:commentReference w:id="33"/>
      </w:r>
    </w:p>
    <w:p w14:paraId="3FDFC052" w14:textId="77777777" w:rsidR="00C314D1" w:rsidRDefault="00C314D1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AF2F61" w14:textId="0CB2F8BF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178583968"/>
      <w:r w:rsidRPr="00DE4BBE">
        <w:rPr>
          <w:rFonts w:ascii="Times New Roman" w:hAnsi="Times New Roman" w:cs="Times New Roman"/>
          <w:sz w:val="28"/>
          <w:szCs w:val="28"/>
          <w:lang w:val="ru-RU"/>
        </w:rPr>
        <w:t>3.3.6 Требования к метрологическому обеспечению</w:t>
      </w:r>
      <w:bookmarkEnd w:id="34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B95A82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0FD1DE88" w14:textId="512AC46C" w:rsidR="004C423A" w:rsidRPr="00DE4BBE" w:rsidRDefault="001B7C3A" w:rsidP="0038462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178583969"/>
      <w:r w:rsidRPr="00DE4BBE">
        <w:rPr>
          <w:rFonts w:ascii="Times New Roman" w:hAnsi="Times New Roman" w:cs="Times New Roman"/>
          <w:sz w:val="28"/>
          <w:szCs w:val="28"/>
          <w:lang w:val="ru-RU"/>
        </w:rPr>
        <w:t>3.3.7 Требования к организационному обеспечению</w:t>
      </w:r>
      <w:bookmarkEnd w:id="35"/>
      <w:r w:rsidRPr="00DE4B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52CED1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60D4DF5F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5CD36B" w14:textId="49B68AAF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6" w:name="_Toc178604693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3.4 Общие технические требования к АС</w:t>
      </w:r>
      <w:bookmarkEnd w:id="36"/>
    </w:p>
    <w:p w14:paraId="60276392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6223BE9D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54806E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A00C62" w14:textId="77777777" w:rsidR="00C51659" w:rsidRDefault="00C51659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385B159" w14:textId="6C47B0A9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7" w:name="_Toc178604694"/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  <w:bookmarkEnd w:id="37"/>
    </w:p>
    <w:p w14:paraId="2AF172AF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964C4" w14:textId="674AA764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commentRangeStart w:id="38"/>
      <w:commentRangeStart w:id="39"/>
      <w:commentRangeEnd w:id="38"/>
      <w:r w:rsidR="00A824D7">
        <w:rPr>
          <w:rStyle w:val="aa"/>
        </w:rPr>
        <w:commentReference w:id="38"/>
      </w:r>
      <w:commentRangeEnd w:id="39"/>
      <w:r w:rsidR="002622A3">
        <w:rPr>
          <w:rStyle w:val="aa"/>
        </w:rPr>
        <w:commentReference w:id="39"/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482B67BA" w14:textId="5B087B64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224F77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Этапы проведения работ по разработке плагина «</w:t>
      </w:r>
      <w:commentRangeStart w:id="40"/>
      <w:commentRangeStart w:id="41"/>
      <w:commentRangeEnd w:id="40"/>
      <w:r w:rsidR="00A824D7">
        <w:rPr>
          <w:rStyle w:val="aa"/>
        </w:rPr>
        <w:commentReference w:id="40"/>
      </w:r>
      <w:commentRangeEnd w:id="41"/>
      <w:r w:rsidR="002622A3">
        <w:rPr>
          <w:rStyle w:val="aa"/>
        </w:rPr>
        <w:commentReference w:id="41"/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0"/>
        <w:gridCol w:w="1984"/>
        <w:gridCol w:w="2268"/>
        <w:gridCol w:w="992"/>
        <w:gridCol w:w="1531"/>
        <w:gridCol w:w="1701"/>
      </w:tblGrid>
      <w:tr w:rsidR="004C423A" w14:paraId="7A0AC0AD" w14:textId="77777777" w:rsidTr="000E2707">
        <w:tc>
          <w:tcPr>
            <w:tcW w:w="880" w:type="dxa"/>
          </w:tcPr>
          <w:p w14:paraId="44373113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1984" w:type="dxa"/>
          </w:tcPr>
          <w:p w14:paraId="14626BF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2268" w:type="dxa"/>
          </w:tcPr>
          <w:p w14:paraId="1ED48FD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992" w:type="dxa"/>
          </w:tcPr>
          <w:p w14:paraId="5B9EEBEB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1531" w:type="dxa"/>
          </w:tcPr>
          <w:p w14:paraId="7ACD74C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Разработано согласно</w:t>
            </w:r>
          </w:p>
        </w:tc>
        <w:tc>
          <w:tcPr>
            <w:tcW w:w="1701" w:type="dxa"/>
          </w:tcPr>
          <w:p w14:paraId="3705F16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4C423A" w14:paraId="071C1AC8" w14:textId="77777777" w:rsidTr="000E2707">
        <w:tc>
          <w:tcPr>
            <w:tcW w:w="880" w:type="dxa"/>
          </w:tcPr>
          <w:p w14:paraId="098E98E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984" w:type="dxa"/>
          </w:tcPr>
          <w:p w14:paraId="3E8C6055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2268" w:type="dxa"/>
          </w:tcPr>
          <w:p w14:paraId="2A58803C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992" w:type="dxa"/>
          </w:tcPr>
          <w:p w14:paraId="203C5218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</w:tcPr>
          <w:p w14:paraId="45262375" w14:textId="15E6DA65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ГОСТ </w:t>
            </w:r>
            <w:r w:rsidR="00C314D1"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34.602-2020</w:t>
            </w:r>
          </w:p>
        </w:tc>
        <w:tc>
          <w:tcPr>
            <w:tcW w:w="1701" w:type="dxa"/>
          </w:tcPr>
          <w:p w14:paraId="632B16F2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позднее 8.10.2024 </w:t>
            </w:r>
          </w:p>
        </w:tc>
      </w:tr>
      <w:tr w:rsidR="004C423A" w14:paraId="15833B3E" w14:textId="77777777" w:rsidTr="000E2707">
        <w:tc>
          <w:tcPr>
            <w:tcW w:w="880" w:type="dxa"/>
          </w:tcPr>
          <w:p w14:paraId="5C3C2E7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984" w:type="dxa"/>
          </w:tcPr>
          <w:p w14:paraId="0BCF73D5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2268" w:type="dxa"/>
          </w:tcPr>
          <w:p w14:paraId="309B7BBC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992" w:type="dxa"/>
          </w:tcPr>
          <w:p w14:paraId="57E6AE77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</w:tcPr>
          <w:p w14:paraId="47BFFCE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 ТУСУР 01-2021</w:t>
            </w:r>
          </w:p>
        </w:tc>
        <w:tc>
          <w:tcPr>
            <w:tcW w:w="1701" w:type="dxa"/>
          </w:tcPr>
          <w:p w14:paraId="2B55CC1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 позднее 29.10.2024 </w:t>
            </w:r>
          </w:p>
        </w:tc>
      </w:tr>
      <w:tr w:rsidR="004C423A" w14:paraId="0DF148A8" w14:textId="77777777" w:rsidTr="000E2707">
        <w:tc>
          <w:tcPr>
            <w:tcW w:w="880" w:type="dxa"/>
            <w:vMerge w:val="restart"/>
          </w:tcPr>
          <w:p w14:paraId="6684656E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984" w:type="dxa"/>
            <w:vMerge w:val="restart"/>
          </w:tcPr>
          <w:p w14:paraId="003417BD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2268" w:type="dxa"/>
          </w:tcPr>
          <w:p w14:paraId="697F5AEA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992" w:type="dxa"/>
            <w:vMerge w:val="restart"/>
          </w:tcPr>
          <w:p w14:paraId="55CFB81F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  <w:vMerge w:val="restart"/>
          </w:tcPr>
          <w:p w14:paraId="1CD761D1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</w:tc>
        <w:tc>
          <w:tcPr>
            <w:tcW w:w="1701" w:type="dxa"/>
            <w:vMerge w:val="restart"/>
          </w:tcPr>
          <w:p w14:paraId="0DD05FA0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позднее 10.12.2024</w:t>
            </w:r>
          </w:p>
        </w:tc>
      </w:tr>
      <w:tr w:rsidR="004C423A" w:rsidRPr="00632657" w14:paraId="6C2F06DF" w14:textId="77777777" w:rsidTr="000E2707">
        <w:tc>
          <w:tcPr>
            <w:tcW w:w="880" w:type="dxa"/>
            <w:vMerge/>
          </w:tcPr>
          <w:p w14:paraId="7C7D0C1A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64462EB0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737A0FD8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92" w:type="dxa"/>
            <w:vMerge/>
          </w:tcPr>
          <w:p w14:paraId="2CBEBF9D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vMerge/>
          </w:tcPr>
          <w:p w14:paraId="2CC9C47A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53833903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C423A" w14:paraId="3106FD56" w14:textId="77777777" w:rsidTr="000E2707">
        <w:tc>
          <w:tcPr>
            <w:tcW w:w="880" w:type="dxa"/>
            <w:vMerge/>
          </w:tcPr>
          <w:p w14:paraId="63279098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vMerge/>
          </w:tcPr>
          <w:p w14:paraId="7FE31385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4570E2A2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992" w:type="dxa"/>
            <w:vMerge/>
          </w:tcPr>
          <w:p w14:paraId="16B32A82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vMerge/>
          </w:tcPr>
          <w:p w14:paraId="727285E7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</w:tcPr>
          <w:p w14:paraId="2E87F677" w14:textId="77777777" w:rsidR="004C423A" w:rsidRPr="00F427C8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C423A" w14:paraId="3E5F6AEF" w14:textId="77777777" w:rsidTr="000E2707">
        <w:trPr>
          <w:trHeight w:val="737"/>
        </w:trPr>
        <w:tc>
          <w:tcPr>
            <w:tcW w:w="880" w:type="dxa"/>
            <w:vMerge w:val="restart"/>
          </w:tcPr>
          <w:p w14:paraId="7431985E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984" w:type="dxa"/>
            <w:vMerge w:val="restart"/>
          </w:tcPr>
          <w:p w14:paraId="2DAF3CF8" w14:textId="63576842" w:rsidR="004C423A" w:rsidRPr="00F427C8" w:rsidRDefault="001B7C3A" w:rsidP="00384629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Доработка</w:t>
            </w:r>
            <w:r w:rsidR="00406D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плагина</w:t>
            </w:r>
          </w:p>
          <w:p w14:paraId="36C2C272" w14:textId="6B45AE4F" w:rsidR="004C423A" w:rsidRPr="00F427C8" w:rsidRDefault="001B7C3A" w:rsidP="00384629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="00F427C8"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пояснительн</w:t>
            </w:r>
            <w:r w:rsidR="00F427C8"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й записки</w:t>
            </w:r>
          </w:p>
        </w:tc>
        <w:tc>
          <w:tcPr>
            <w:tcW w:w="2268" w:type="dxa"/>
          </w:tcPr>
          <w:p w14:paraId="68AA6CC6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992" w:type="dxa"/>
            <w:vMerge w:val="restart"/>
          </w:tcPr>
          <w:p w14:paraId="6D1BCE34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531" w:type="dxa"/>
            <w:vMerge w:val="restart"/>
          </w:tcPr>
          <w:p w14:paraId="5EC29EC5" w14:textId="77777777" w:rsidR="004C423A" w:rsidRPr="00F427C8" w:rsidRDefault="001B7C3A" w:rsidP="00384629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</w:rPr>
              <w:t>RSDN Magazine #1-2004</w:t>
            </w:r>
          </w:p>
          <w:p w14:paraId="6B51CB66" w14:textId="413F4319" w:rsidR="004C423A" w:rsidRPr="00F427C8" w:rsidRDefault="001B7C3A" w:rsidP="00384629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ОС ТУСУР </w:t>
            </w:r>
            <w:r w:rsidR="000E270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01-2021</w:t>
            </w:r>
          </w:p>
        </w:tc>
        <w:tc>
          <w:tcPr>
            <w:tcW w:w="1701" w:type="dxa"/>
            <w:vMerge w:val="restart"/>
          </w:tcPr>
          <w:p w14:paraId="3BF4EE1C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позднее 31.12.2024</w:t>
            </w:r>
          </w:p>
        </w:tc>
      </w:tr>
      <w:tr w:rsidR="004C423A" w14:paraId="27511AE7" w14:textId="77777777" w:rsidTr="000E2707">
        <w:trPr>
          <w:trHeight w:val="703"/>
        </w:trPr>
        <w:tc>
          <w:tcPr>
            <w:tcW w:w="880" w:type="dxa"/>
            <w:vMerge/>
          </w:tcPr>
          <w:p w14:paraId="6D962697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vMerge/>
          </w:tcPr>
          <w:p w14:paraId="345371E8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00459F49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992" w:type="dxa"/>
            <w:vMerge/>
          </w:tcPr>
          <w:p w14:paraId="09FC6A5F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31" w:type="dxa"/>
            <w:vMerge/>
          </w:tcPr>
          <w:p w14:paraId="3389707E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3AAD598C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C423A" w14:paraId="44756511" w14:textId="77777777" w:rsidTr="000E2707">
        <w:tc>
          <w:tcPr>
            <w:tcW w:w="880" w:type="dxa"/>
            <w:vMerge/>
          </w:tcPr>
          <w:p w14:paraId="6D81D333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vMerge/>
          </w:tcPr>
          <w:p w14:paraId="28905014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14:paraId="435CCF2E" w14:textId="77777777" w:rsidR="004C423A" w:rsidRPr="00F427C8" w:rsidRDefault="001B7C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427C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992" w:type="dxa"/>
            <w:vMerge/>
          </w:tcPr>
          <w:p w14:paraId="5A84EF3A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31" w:type="dxa"/>
            <w:vMerge/>
          </w:tcPr>
          <w:p w14:paraId="38DA63E8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  <w:vMerge/>
          </w:tcPr>
          <w:p w14:paraId="2D377AF9" w14:textId="77777777" w:rsidR="004C423A" w:rsidRDefault="004C423A" w:rsidP="003846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34CF719" w14:textId="79309E6D" w:rsidR="00C51659" w:rsidRDefault="00C51659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18AC46" w14:textId="77777777" w:rsidR="00406DDF" w:rsidRDefault="00406DDF" w:rsidP="00384629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2470672" w14:textId="6562DF2D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2" w:name="_Toc178604695"/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42"/>
    </w:p>
    <w:p w14:paraId="79CEEA39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3AE95F" w14:textId="654A48E3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3" w:name="_Toc178604696"/>
      <w:r w:rsidRPr="004B00AC">
        <w:rPr>
          <w:rFonts w:ascii="Times New Roman" w:hAnsi="Times New Roman" w:cs="Times New Roman"/>
          <w:color w:val="auto"/>
          <w:sz w:val="28"/>
          <w:szCs w:val="28"/>
          <w:lang w:val="ru-RU"/>
        </w:rPr>
        <w:t>5.1 Порядок организации разработки АС</w:t>
      </w:r>
      <w:bookmarkEnd w:id="43"/>
    </w:p>
    <w:p w14:paraId="6C17B415" w14:textId="77777777" w:rsidR="004C423A" w:rsidRPr="00C51659" w:rsidRDefault="001B7C3A" w:rsidP="00384629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646469E9" w14:textId="77777777" w:rsidR="004C423A" w:rsidRPr="00C51659" w:rsidRDefault="004C423A" w:rsidP="00384629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048B08F" w14:textId="5F594905" w:rsidR="004C423A" w:rsidRPr="004B00AC" w:rsidRDefault="001B7C3A" w:rsidP="00384629">
      <w:pPr>
        <w:pStyle w:val="2"/>
        <w:spacing w:after="240" w:line="360" w:lineRule="auto"/>
        <w:jc w:val="center"/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</w:pPr>
      <w:bookmarkStart w:id="44" w:name="_Toc178604697"/>
      <w:r w:rsidRPr="004B00AC">
        <w:rPr>
          <w:rFonts w:ascii="Times New Roman" w:eastAsia="SimSun" w:hAnsi="Times New Roman" w:cs="Times New Roman"/>
          <w:color w:val="auto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44"/>
    </w:p>
    <w:p w14:paraId="5FAA4845" w14:textId="75A64739" w:rsidR="004C423A" w:rsidRPr="00C51659" w:rsidRDefault="001B7C3A" w:rsidP="00384629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commentRangeStart w:id="45"/>
      <w:commentRangeStart w:id="46"/>
      <w:commentRangeEnd w:id="45"/>
      <w:r w:rsidR="00A824D7">
        <w:rPr>
          <w:rStyle w:val="aa"/>
        </w:rPr>
        <w:commentReference w:id="45"/>
      </w:r>
      <w:commentRangeEnd w:id="46"/>
      <w:r w:rsidR="002622A3">
        <w:rPr>
          <w:rStyle w:val="aa"/>
        </w:rPr>
        <w:commentReference w:id="46"/>
      </w:r>
      <w:r w:rsidR="002622A3">
        <w:rPr>
          <w:rFonts w:ascii="Times New Roman" w:eastAsia="SimSun" w:hAnsi="Times New Roman" w:cs="Times New Roman"/>
          <w:sz w:val="28"/>
          <w:szCs w:val="28"/>
          <w:lang w:val="ru-RU"/>
        </w:rPr>
        <w:t>Чайник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22A3759B" w14:textId="00D53B0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E75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1FF6D0E0" w14:textId="30C09022" w:rsidR="00E75170" w:rsidRPr="00E75170" w:rsidRDefault="00E75170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д</w:t>
      </w:r>
      <w:r w:rsidRPr="00E75170">
        <w:rPr>
          <w:rFonts w:ascii="Times New Roman" w:hAnsi="Times New Roman" w:cs="Times New Roman"/>
          <w:sz w:val="28"/>
          <w:szCs w:val="28"/>
          <w:lang w:val="ru-RU"/>
        </w:rPr>
        <w:t xml:space="preserve">окументация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E75170">
        <w:rPr>
          <w:rFonts w:ascii="Times New Roman" w:hAnsi="Times New Roman" w:cs="Times New Roman"/>
          <w:sz w:val="28"/>
          <w:szCs w:val="28"/>
          <w:lang w:val="ru-RU"/>
        </w:rPr>
        <w:t xml:space="preserve"> САПР «Компас 3D»;</w:t>
      </w:r>
    </w:p>
    <w:p w14:paraId="73E37C6B" w14:textId="2CBB5A8F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E75170" w:rsidRPr="00E75170">
        <w:rPr>
          <w:rFonts w:ascii="Times New Roman" w:hAnsi="Times New Roman" w:cs="Times New Roman"/>
          <w:sz w:val="28"/>
          <w:szCs w:val="28"/>
          <w:lang w:val="ru-RU"/>
        </w:rPr>
        <w:t>ГОСТ 24788-2018</w:t>
      </w:r>
      <w:r w:rsidR="00E751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75170" w:rsidRPr="00E75170">
        <w:rPr>
          <w:rFonts w:ascii="Times New Roman" w:hAnsi="Times New Roman" w:cs="Times New Roman"/>
          <w:sz w:val="28"/>
          <w:szCs w:val="28"/>
          <w:lang w:val="ru-RU"/>
        </w:rPr>
        <w:t>Посуда хозяйственная стальная эмалированная. Общие технические условия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290F27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77281" w14:textId="702C1BFE" w:rsidR="004C423A" w:rsidRPr="00B34DC3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7" w:name="_Toc178604698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5.3 Перечень документов, предъявляемых по окончании</w:t>
      </w:r>
      <w:r w:rsid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соответствующих этапов работ</w:t>
      </w:r>
      <w:bookmarkEnd w:id="47"/>
    </w:p>
    <w:p w14:paraId="0A909CD4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DD1BF3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861631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0E1246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DFAAF3" w14:textId="77777777" w:rsidR="004C423A" w:rsidRPr="00C51659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165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ADE37F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FD7A51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4A66F2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C0C82" w14:textId="77777777" w:rsidR="004C423A" w:rsidRPr="00C51659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9ACB7" w14:textId="77777777" w:rsidR="00C51659" w:rsidRDefault="00C51659" w:rsidP="003846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058B2B8" w14:textId="6970DE3A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8" w:name="_Toc178604699"/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  <w:bookmarkEnd w:id="48"/>
    </w:p>
    <w:p w14:paraId="35CCE801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CFDD64" w14:textId="74708F0A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9" w:name="_Toc178604700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9"/>
    </w:p>
    <w:p w14:paraId="7C6D36B1" w14:textId="544B7B36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</w:t>
      </w:r>
      <w:r w:rsidR="00384629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соответствии с [2-3]. </w:t>
      </w:r>
    </w:p>
    <w:p w14:paraId="04D81DC3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71FA863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2FD18D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7BE0C527" w14:textId="6EC2B5A9" w:rsidR="00E75170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2DA9C02" w14:textId="6666413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379FCE38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08B71DDA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7400F00F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630674AB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09B6C2D4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435CF869" w14:textId="77777777" w:rsidR="004C423A" w:rsidRDefault="004C42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92A52B" w14:textId="1D2C7469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0" w:name="_Toc178604701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6.2 Общие требования к приёмке работ по стадиям</w:t>
      </w:r>
      <w:bookmarkEnd w:id="50"/>
    </w:p>
    <w:p w14:paraId="0ED72815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6F296FB7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23AFA144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 </w:t>
      </w:r>
    </w:p>
    <w:p w14:paraId="2076F6C6" w14:textId="15673E0A" w:rsidR="00C51659" w:rsidRPr="00413EC7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47294429" w14:textId="43F782B7" w:rsidR="004C423A" w:rsidRPr="004B00AC" w:rsidRDefault="001B7C3A" w:rsidP="00384629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1" w:name="_Toc178604702"/>
      <w:r w:rsidRPr="004B00A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7 ТРЕБОВАНИЯ К ДОКУМЕНТИРОВАНИЮ</w:t>
      </w:r>
      <w:bookmarkEnd w:id="51"/>
    </w:p>
    <w:p w14:paraId="1528B98E" w14:textId="77777777" w:rsidR="004C423A" w:rsidRDefault="004C423A" w:rsidP="0038462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095289" w14:textId="31D4C3C8" w:rsidR="004C423A" w:rsidRDefault="001B7C3A" w:rsidP="00384629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77246CC2" w14:textId="62E62E52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2" w:name="_Toc178604703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7.1 Перечень подлежащих разработке документов</w:t>
      </w:r>
      <w:bookmarkEnd w:id="52"/>
    </w:p>
    <w:p w14:paraId="4B6D458A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3A118ABC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19E628" w14:textId="338BEB9D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3" w:name="_Toc178604704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7.2 Вид представления и количество документов</w:t>
      </w:r>
      <w:bookmarkEnd w:id="53"/>
    </w:p>
    <w:p w14:paraId="069F39F1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Нижеперечисленные документы к АС предоставляются в электронном виде в форматах .docx и .pdf по одному экземпляру каждый </w:t>
      </w:r>
    </w:p>
    <w:p w14:paraId="257E88E0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0255C74E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2FCBAB37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33743972" w14:textId="77777777" w:rsidR="004C423A" w:rsidRDefault="001B7C3A" w:rsidP="00384629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0CCC9A71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3C513B" w14:textId="19DAA820" w:rsidR="004C423A" w:rsidRPr="00413EC7" w:rsidRDefault="001B7C3A" w:rsidP="00384629">
      <w:pPr>
        <w:pStyle w:val="2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4" w:name="_Toc178604705"/>
      <w:r w:rsidRPr="00B34DC3">
        <w:rPr>
          <w:rFonts w:ascii="Times New Roman" w:hAnsi="Times New Roman" w:cs="Times New Roman"/>
          <w:color w:val="auto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54"/>
    </w:p>
    <w:p w14:paraId="34052E4F" w14:textId="7777777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1146708D" w14:textId="77777777" w:rsidR="00CC6D45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D4C342D" w14:textId="77777777" w:rsidR="00CC6D45" w:rsidRDefault="00CC6D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5CE596D" w14:textId="56588752" w:rsidR="004C423A" w:rsidRPr="00C51659" w:rsidRDefault="001B7C3A" w:rsidP="00CC6D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Общие требования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8498470" w14:textId="77777777" w:rsidR="004C423A" w:rsidRDefault="001B7C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576A8E5C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Roman 14; </w:t>
      </w:r>
    </w:p>
    <w:p w14:paraId="2DE438D0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76451CA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4EA27E22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4ACDD0B1" w14:textId="524D765E" w:rsidR="004C423A" w:rsidRDefault="001B7C3A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2622A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BF72F" w14:textId="4B4EABD1" w:rsidR="004C423A" w:rsidRDefault="00A824D7" w:rsidP="003846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55"/>
      <w:commentRangeStart w:id="56"/>
      <w:commentRangeEnd w:id="55"/>
      <w:r>
        <w:rPr>
          <w:rStyle w:val="aa"/>
        </w:rPr>
        <w:commentReference w:id="55"/>
      </w:r>
      <w:commentRangeEnd w:id="56"/>
      <w:r w:rsidR="002622A3">
        <w:rPr>
          <w:rStyle w:val="aa"/>
        </w:rPr>
        <w:commentReference w:id="56"/>
      </w:r>
    </w:p>
    <w:p w14:paraId="2FD69A98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F58EDC" w14:textId="77777777" w:rsidR="004C423A" w:rsidRDefault="004C423A" w:rsidP="003846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767F5E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00ECC6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88478B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2D4A48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3877B22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F8B8C10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7890AF1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75A42D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F285061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8A060CC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BAE377E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593BE41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FF6A984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4D207FE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8896959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9B5F83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5ABF8D0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174FD56" w14:textId="77777777" w:rsidR="004C423A" w:rsidRDefault="004C423A" w:rsidP="00384629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FFEC0AD" w14:textId="77777777" w:rsidR="00C51659" w:rsidRDefault="00C51659" w:rsidP="00384629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br w:type="page"/>
      </w:r>
    </w:p>
    <w:p w14:paraId="00278172" w14:textId="0EE5C68D" w:rsidR="004C423A" w:rsidRPr="004B00AC" w:rsidRDefault="001B7C3A" w:rsidP="00384629">
      <w:pPr>
        <w:pStyle w:val="1"/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</w:pPr>
      <w:bookmarkStart w:id="57" w:name="_Toc178604706"/>
      <w:r w:rsidRPr="004B00AC">
        <w:rPr>
          <w:rFonts w:ascii="Times New Roman" w:eastAsia="SimSu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8 ИСТОЧНИКИ РАЗРАБОТКИ</w:t>
      </w:r>
      <w:bookmarkEnd w:id="57"/>
    </w:p>
    <w:p w14:paraId="069DA48C" w14:textId="77777777" w:rsidR="004C423A" w:rsidRDefault="004C423A" w:rsidP="00384629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8BE3B53" w14:textId="77777777" w:rsidR="004C423A" w:rsidRDefault="001B7C3A" w:rsidP="00384629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64F6D6E2" w14:textId="65133136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программировании: учебное пособие / А. А. Калентьев, Д. В. Гарайс, А. Е. Горяинов — Томск: Эль Контент, 2014. — 176с. </w:t>
      </w:r>
    </w:p>
    <w:p w14:paraId="6C9E7856" w14:textId="6F1F25B7" w:rsidR="004C423A" w:rsidRPr="002622A3" w:rsidRDefault="002622A3" w:rsidP="002622A3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75170">
        <w:rPr>
          <w:rFonts w:ascii="Times New Roman" w:hAnsi="Times New Roman" w:cs="Times New Roman"/>
          <w:sz w:val="28"/>
          <w:szCs w:val="28"/>
          <w:lang w:val="ru-RU"/>
        </w:rPr>
        <w:t>ГОСТ 24788-2018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E75170">
        <w:rPr>
          <w:rFonts w:ascii="Times New Roman" w:hAnsi="Times New Roman" w:cs="Times New Roman"/>
          <w:sz w:val="28"/>
          <w:szCs w:val="28"/>
          <w:lang w:val="ru-RU"/>
        </w:rPr>
        <w:t>Посуда хозяйственная стальная эмалированная. Общие технические условия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51659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Start w:id="58"/>
      <w:commentRangeStart w:id="59"/>
      <w:r w:rsidR="001B7C3A" w:rsidRPr="002622A3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commentRangeEnd w:id="58"/>
      <w:r w:rsidR="00A824D7">
        <w:rPr>
          <w:rStyle w:val="aa"/>
        </w:rPr>
        <w:commentReference w:id="58"/>
      </w:r>
      <w:commentRangeEnd w:id="59"/>
      <w:r>
        <w:rPr>
          <w:rStyle w:val="aa"/>
        </w:rPr>
        <w:commentReference w:id="59"/>
      </w:r>
    </w:p>
    <w:p w14:paraId="167B6C16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17EE50C0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2C9C978A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0E6E4F0B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DB1E88" w14:textId="1592F3F1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Введение в UML от создателей языка [Текст]: руководство пользователя / Г. Буч, Д. Рамбо, И. Якобсон. - 2-е изд. - М. : ДМК Пресс, 2012. - 494 с. : ил. - (Классика программирования). - Предм. указ.: с. 483- 493. - ISBN 978-5-94074-644-7; </w:t>
      </w:r>
    </w:p>
    <w:p w14:paraId="492F1076" w14:textId="77777777" w:rsidR="004C423A" w:rsidRDefault="001B7C3A" w:rsidP="00384629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Ли. К. Основы САПР (CAD/CAM/CAE). – Спб.:«Питер», 2004. – 560с.</w:t>
      </w:r>
    </w:p>
    <w:sectPr w:rsidR="004C423A" w:rsidSect="00C51659">
      <w:footerReference w:type="default" r:id="rId14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lentyev Alexey" w:date="2024-09-30T15:19:00Z" w:initials="KA">
    <w:p w14:paraId="44446757" w14:textId="0F3D4681" w:rsidR="00A824D7" w:rsidRDefault="00A824D7">
      <w:pPr>
        <w:pStyle w:val="ab"/>
      </w:pPr>
      <w:r>
        <w:rPr>
          <w:rStyle w:val="aa"/>
        </w:rPr>
        <w:annotationRef/>
      </w:r>
    </w:p>
  </w:comment>
  <w:comment w:id="2" w:author="Никита Хайбулин" w:date="2024-09-30T15:54:00Z" w:initials="НХ">
    <w:p w14:paraId="47161173" w14:textId="4D7FC34A" w:rsidR="002622A3" w:rsidRP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</w:comment>
  <w:comment w:id="32" w:author="Kalentyev Alexey" w:date="2024-09-30T15:21:00Z" w:initials="KA">
    <w:p w14:paraId="27C775F9" w14:textId="2A059E56" w:rsidR="00A824D7" w:rsidRDefault="00A824D7">
      <w:pPr>
        <w:pStyle w:val="ab"/>
      </w:pPr>
      <w:r>
        <w:rPr>
          <w:rStyle w:val="aa"/>
        </w:rPr>
        <w:annotationRef/>
      </w:r>
    </w:p>
  </w:comment>
  <w:comment w:id="33" w:author="Никита Хайбулин" w:date="2024-09-30T15:56:00Z" w:initials="НХ">
    <w:p w14:paraId="0C0F08C2" w14:textId="77777777" w:rsid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  <w:p w14:paraId="605E12F9" w14:textId="4E757B7B" w:rsidR="002622A3" w:rsidRPr="002622A3" w:rsidRDefault="002622A3">
      <w:pPr>
        <w:pStyle w:val="ab"/>
        <w:rPr>
          <w:lang w:val="ru-RU"/>
        </w:rPr>
      </w:pPr>
    </w:p>
  </w:comment>
  <w:comment w:id="38" w:author="Kalentyev Alexey" w:date="2024-09-30T15:22:00Z" w:initials="KA">
    <w:p w14:paraId="34980AA8" w14:textId="47DD9876" w:rsidR="00A824D7" w:rsidRDefault="00A824D7">
      <w:pPr>
        <w:pStyle w:val="ab"/>
      </w:pPr>
      <w:r>
        <w:rPr>
          <w:rStyle w:val="aa"/>
        </w:rPr>
        <w:annotationRef/>
      </w:r>
    </w:p>
  </w:comment>
  <w:comment w:id="39" w:author="Никита Хайбулин" w:date="2024-09-30T15:56:00Z" w:initials="НХ">
    <w:p w14:paraId="669E3425" w14:textId="0705850D" w:rsidR="002622A3" w:rsidRDefault="002622A3">
      <w:pPr>
        <w:pStyle w:val="ab"/>
      </w:pPr>
      <w:r>
        <w:rPr>
          <w:rStyle w:val="aa"/>
        </w:rPr>
        <w:annotationRef/>
      </w:r>
      <w:r>
        <w:t>+</w:t>
      </w:r>
    </w:p>
  </w:comment>
  <w:comment w:id="40" w:author="Kalentyev Alexey" w:date="2024-09-30T15:22:00Z" w:initials="KA">
    <w:p w14:paraId="1B2EC102" w14:textId="6BAF30E8" w:rsidR="00A824D7" w:rsidRDefault="00A824D7">
      <w:pPr>
        <w:pStyle w:val="ab"/>
      </w:pPr>
      <w:r>
        <w:rPr>
          <w:rStyle w:val="aa"/>
        </w:rPr>
        <w:annotationRef/>
      </w:r>
    </w:p>
  </w:comment>
  <w:comment w:id="41" w:author="Никита Хайбулин" w:date="2024-09-30T15:57:00Z" w:initials="НХ">
    <w:p w14:paraId="6F7283F7" w14:textId="1BDD2640" w:rsidR="002622A3" w:rsidRP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</w:comment>
  <w:comment w:id="45" w:author="Kalentyev Alexey" w:date="2024-09-30T15:22:00Z" w:initials="KA">
    <w:p w14:paraId="3AF4238D" w14:textId="4304A805" w:rsidR="00A824D7" w:rsidRDefault="00A824D7">
      <w:pPr>
        <w:pStyle w:val="ab"/>
      </w:pPr>
      <w:r>
        <w:rPr>
          <w:rStyle w:val="aa"/>
        </w:rPr>
        <w:annotationRef/>
      </w:r>
    </w:p>
  </w:comment>
  <w:comment w:id="46" w:author="Никита Хайбулин" w:date="2024-09-30T15:57:00Z" w:initials="НХ">
    <w:p w14:paraId="07075B9C" w14:textId="3903A211" w:rsidR="002622A3" w:rsidRP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</w:comment>
  <w:comment w:id="55" w:author="Kalentyev Alexey" w:date="2024-09-30T15:22:00Z" w:initials="KA">
    <w:p w14:paraId="24AEB2D1" w14:textId="5D0EBE16" w:rsidR="00A824D7" w:rsidRDefault="00A824D7">
      <w:pPr>
        <w:pStyle w:val="ab"/>
      </w:pPr>
      <w:r>
        <w:rPr>
          <w:rStyle w:val="aa"/>
        </w:rPr>
        <w:annotationRef/>
      </w:r>
    </w:p>
  </w:comment>
  <w:comment w:id="56" w:author="Никита Хайбулин" w:date="2024-09-30T15:57:00Z" w:initials="НХ">
    <w:p w14:paraId="5B6D476E" w14:textId="7B1A398E" w:rsidR="002622A3" w:rsidRP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</w:comment>
  <w:comment w:id="58" w:author="Kalentyev Alexey" w:date="2024-09-30T15:23:00Z" w:initials="KA">
    <w:p w14:paraId="199F3ABF" w14:textId="6D39F517" w:rsidR="00A824D7" w:rsidRPr="00A824D7" w:rsidRDefault="00A824D7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Гост по чайникам?</w:t>
      </w:r>
    </w:p>
  </w:comment>
  <w:comment w:id="59" w:author="Никита Хайбулин" w:date="2024-09-30T15:58:00Z" w:initials="НХ">
    <w:p w14:paraId="18F6C782" w14:textId="46CC26BA" w:rsidR="002622A3" w:rsidRPr="002622A3" w:rsidRDefault="002622A3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446757" w15:done="0"/>
  <w15:commentEx w15:paraId="47161173" w15:paraIdParent="44446757" w15:done="0"/>
  <w15:commentEx w15:paraId="27C775F9" w15:done="0"/>
  <w15:commentEx w15:paraId="605E12F9" w15:paraIdParent="27C775F9" w15:done="0"/>
  <w15:commentEx w15:paraId="34980AA8" w15:done="0"/>
  <w15:commentEx w15:paraId="669E3425" w15:paraIdParent="34980AA8" w15:done="0"/>
  <w15:commentEx w15:paraId="1B2EC102" w15:done="0"/>
  <w15:commentEx w15:paraId="6F7283F7" w15:paraIdParent="1B2EC102" w15:done="0"/>
  <w15:commentEx w15:paraId="3AF4238D" w15:done="0"/>
  <w15:commentEx w15:paraId="07075B9C" w15:paraIdParent="3AF4238D" w15:done="0"/>
  <w15:commentEx w15:paraId="24AEB2D1" w15:done="0"/>
  <w15:commentEx w15:paraId="5B6D476E" w15:paraIdParent="24AEB2D1" w15:done="0"/>
  <w15:commentEx w15:paraId="199F3ABF" w15:done="0"/>
  <w15:commentEx w15:paraId="18F6C782" w15:paraIdParent="199F3A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857409F" w16cex:dateUtc="2024-09-30T08:19:00Z"/>
  <w16cex:commentExtensible w16cex:durableId="2AA5483D" w16cex:dateUtc="2024-09-30T08:54:00Z"/>
  <w16cex:commentExtensible w16cex:durableId="393FFB37" w16cex:dateUtc="2024-09-30T08:21:00Z"/>
  <w16cex:commentExtensible w16cex:durableId="2AA54897" w16cex:dateUtc="2024-09-30T08:56:00Z"/>
  <w16cex:commentExtensible w16cex:durableId="0B74782C" w16cex:dateUtc="2024-09-30T08:22:00Z"/>
  <w16cex:commentExtensible w16cex:durableId="2AA548C6" w16cex:dateUtc="2024-09-30T08:56:00Z"/>
  <w16cex:commentExtensible w16cex:durableId="4D7F7197" w16cex:dateUtc="2024-09-30T08:22:00Z"/>
  <w16cex:commentExtensible w16cex:durableId="2AA548DB" w16cex:dateUtc="2024-09-30T08:57:00Z"/>
  <w16cex:commentExtensible w16cex:durableId="75EF7D89" w16cex:dateUtc="2024-09-30T08:22:00Z"/>
  <w16cex:commentExtensible w16cex:durableId="2AA548F2" w16cex:dateUtc="2024-09-30T08:57:00Z"/>
  <w16cex:commentExtensible w16cex:durableId="1C38BF28" w16cex:dateUtc="2024-09-30T08:22:00Z"/>
  <w16cex:commentExtensible w16cex:durableId="2AA548FF" w16cex:dateUtc="2024-09-30T08:57:00Z"/>
  <w16cex:commentExtensible w16cex:durableId="6B8231A8" w16cex:dateUtc="2024-09-30T08:23:00Z"/>
  <w16cex:commentExtensible w16cex:durableId="2AA5492B" w16cex:dateUtc="2024-09-30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446757" w16cid:durableId="5857409F"/>
  <w16cid:commentId w16cid:paraId="47161173" w16cid:durableId="2AA5483D"/>
  <w16cid:commentId w16cid:paraId="27C775F9" w16cid:durableId="393FFB37"/>
  <w16cid:commentId w16cid:paraId="605E12F9" w16cid:durableId="2AA54897"/>
  <w16cid:commentId w16cid:paraId="34980AA8" w16cid:durableId="0B74782C"/>
  <w16cid:commentId w16cid:paraId="669E3425" w16cid:durableId="2AA548C6"/>
  <w16cid:commentId w16cid:paraId="1B2EC102" w16cid:durableId="4D7F7197"/>
  <w16cid:commentId w16cid:paraId="6F7283F7" w16cid:durableId="2AA548DB"/>
  <w16cid:commentId w16cid:paraId="3AF4238D" w16cid:durableId="75EF7D89"/>
  <w16cid:commentId w16cid:paraId="07075B9C" w16cid:durableId="2AA548F2"/>
  <w16cid:commentId w16cid:paraId="24AEB2D1" w16cid:durableId="1C38BF28"/>
  <w16cid:commentId w16cid:paraId="5B6D476E" w16cid:durableId="2AA548FF"/>
  <w16cid:commentId w16cid:paraId="199F3ABF" w16cid:durableId="6B8231A8"/>
  <w16cid:commentId w16cid:paraId="18F6C782" w16cid:durableId="2AA549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215B" w14:textId="77777777" w:rsidR="001C7368" w:rsidRDefault="001C7368">
      <w:r>
        <w:separator/>
      </w:r>
    </w:p>
  </w:endnote>
  <w:endnote w:type="continuationSeparator" w:id="0">
    <w:p w14:paraId="67DB5C66" w14:textId="77777777" w:rsidR="001C7368" w:rsidRDefault="001C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45389602"/>
      <w:docPartObj>
        <w:docPartGallery w:val="Page Numbers (Bottom of Page)"/>
        <w:docPartUnique/>
      </w:docPartObj>
    </w:sdtPr>
    <w:sdtEndPr/>
    <w:sdtContent>
      <w:p w14:paraId="1D3E0EC2" w14:textId="5CE4B82A" w:rsidR="004C423A" w:rsidRPr="00D35626" w:rsidRDefault="00D35626" w:rsidP="00D35626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56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56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56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5626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56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2D853" w14:textId="77777777" w:rsidR="001C7368" w:rsidRDefault="001C7368">
      <w:r>
        <w:separator/>
      </w:r>
    </w:p>
  </w:footnote>
  <w:footnote w:type="continuationSeparator" w:id="0">
    <w:p w14:paraId="71CC8BE0" w14:textId="77777777" w:rsidR="001C7368" w:rsidRDefault="001C7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3DFC3D8F"/>
    <w:multiLevelType w:val="hybridMultilevel"/>
    <w:tmpl w:val="20DE5B66"/>
    <w:lvl w:ilvl="0" w:tplc="2E32992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E67C1"/>
    <w:multiLevelType w:val="hybridMultilevel"/>
    <w:tmpl w:val="313C2CC8"/>
    <w:lvl w:ilvl="0" w:tplc="568CACA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713777"/>
    <w:multiLevelType w:val="hybridMultilevel"/>
    <w:tmpl w:val="09740332"/>
    <w:lvl w:ilvl="0" w:tplc="94A895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65E25B3E"/>
    <w:multiLevelType w:val="hybridMultilevel"/>
    <w:tmpl w:val="DC2AD716"/>
    <w:lvl w:ilvl="0" w:tplc="893AD6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E2707"/>
    <w:rsid w:val="00135C2D"/>
    <w:rsid w:val="001B7C3A"/>
    <w:rsid w:val="001C7368"/>
    <w:rsid w:val="00214FB1"/>
    <w:rsid w:val="00224F77"/>
    <w:rsid w:val="002622A3"/>
    <w:rsid w:val="002622F5"/>
    <w:rsid w:val="003165F4"/>
    <w:rsid w:val="00320B86"/>
    <w:rsid w:val="00320C7F"/>
    <w:rsid w:val="00384629"/>
    <w:rsid w:val="003B2C45"/>
    <w:rsid w:val="003F41CF"/>
    <w:rsid w:val="00406DDF"/>
    <w:rsid w:val="00413EC7"/>
    <w:rsid w:val="004B003E"/>
    <w:rsid w:val="004B00AC"/>
    <w:rsid w:val="004C423A"/>
    <w:rsid w:val="0058689D"/>
    <w:rsid w:val="00622354"/>
    <w:rsid w:val="00632657"/>
    <w:rsid w:val="007F5B37"/>
    <w:rsid w:val="008D2A8A"/>
    <w:rsid w:val="0092095E"/>
    <w:rsid w:val="00932D12"/>
    <w:rsid w:val="00933494"/>
    <w:rsid w:val="00A020B0"/>
    <w:rsid w:val="00A824D7"/>
    <w:rsid w:val="00AF4F52"/>
    <w:rsid w:val="00B34DC3"/>
    <w:rsid w:val="00B6706C"/>
    <w:rsid w:val="00C314D1"/>
    <w:rsid w:val="00C51659"/>
    <w:rsid w:val="00C56660"/>
    <w:rsid w:val="00CC6D45"/>
    <w:rsid w:val="00D35626"/>
    <w:rsid w:val="00DE4BBE"/>
    <w:rsid w:val="00DF06AD"/>
    <w:rsid w:val="00E17942"/>
    <w:rsid w:val="00E72DBE"/>
    <w:rsid w:val="00E75170"/>
    <w:rsid w:val="00E863EA"/>
    <w:rsid w:val="00F427C8"/>
    <w:rsid w:val="00FC6613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932C8C"/>
  <w15:docId w15:val="{4FE83233-AD13-4E8C-B5B5-41AA17A2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B670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670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4B00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B670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rsid w:val="00B670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30">
    <w:name w:val="Заголовок 3 Знак"/>
    <w:basedOn w:val="a0"/>
    <w:link w:val="3"/>
    <w:semiHidden/>
    <w:rsid w:val="004B00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a7">
    <w:name w:val="TOC Heading"/>
    <w:basedOn w:val="1"/>
    <w:next w:val="a"/>
    <w:uiPriority w:val="39"/>
    <w:unhideWhenUsed/>
    <w:qFormat/>
    <w:rsid w:val="00B34DC3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rsid w:val="00B34DC3"/>
    <w:pPr>
      <w:spacing w:after="100"/>
    </w:pPr>
  </w:style>
  <w:style w:type="paragraph" w:styleId="21">
    <w:name w:val="toc 2"/>
    <w:basedOn w:val="a"/>
    <w:next w:val="a"/>
    <w:autoRedefine/>
    <w:uiPriority w:val="39"/>
    <w:rsid w:val="00B34DC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rsid w:val="00B34DC3"/>
    <w:pPr>
      <w:spacing w:after="100"/>
      <w:ind w:left="400"/>
    </w:pPr>
  </w:style>
  <w:style w:type="character" w:styleId="a8">
    <w:name w:val="Hyperlink"/>
    <w:basedOn w:val="a0"/>
    <w:uiPriority w:val="99"/>
    <w:unhideWhenUsed/>
    <w:rsid w:val="00B34DC3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E72DBE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D35626"/>
    <w:rPr>
      <w:rFonts w:asciiTheme="minorHAnsi" w:eastAsiaTheme="minorEastAsia" w:hAnsiTheme="minorHAnsi" w:cstheme="minorBidi"/>
      <w:lang w:val="en-US" w:eastAsia="zh-CN"/>
    </w:rPr>
  </w:style>
  <w:style w:type="character" w:styleId="aa">
    <w:name w:val="annotation reference"/>
    <w:basedOn w:val="a0"/>
    <w:rsid w:val="00A824D7"/>
    <w:rPr>
      <w:sz w:val="16"/>
      <w:szCs w:val="16"/>
    </w:rPr>
  </w:style>
  <w:style w:type="paragraph" w:styleId="ab">
    <w:name w:val="annotation text"/>
    <w:basedOn w:val="a"/>
    <w:link w:val="ac"/>
    <w:rsid w:val="00A824D7"/>
  </w:style>
  <w:style w:type="character" w:customStyle="1" w:styleId="ac">
    <w:name w:val="Текст примечания Знак"/>
    <w:basedOn w:val="a0"/>
    <w:link w:val="ab"/>
    <w:rsid w:val="00A824D7"/>
    <w:rPr>
      <w:rFonts w:asciiTheme="minorHAnsi" w:eastAsiaTheme="minorEastAsia" w:hAnsiTheme="minorHAnsi" w:cstheme="minorBidi"/>
      <w:lang w:val="en-US" w:eastAsia="zh-CN"/>
    </w:rPr>
  </w:style>
  <w:style w:type="paragraph" w:styleId="ad">
    <w:name w:val="annotation subject"/>
    <w:basedOn w:val="ab"/>
    <w:next w:val="ab"/>
    <w:link w:val="ae"/>
    <w:rsid w:val="00A824D7"/>
    <w:rPr>
      <w:b/>
      <w:bCs/>
    </w:rPr>
  </w:style>
  <w:style w:type="character" w:customStyle="1" w:styleId="ae">
    <w:name w:val="Тема примечания Знак"/>
    <w:basedOn w:val="ac"/>
    <w:link w:val="ad"/>
    <w:rsid w:val="00A824D7"/>
    <w:rPr>
      <w:rFonts w:asciiTheme="minorHAnsi" w:eastAsiaTheme="minorEastAsia" w:hAnsiTheme="minorHAnsi" w:cstheme="minorBidi"/>
      <w:b/>
      <w:bCs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CE864E8-847D-4033-8B0D-82944CD031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2488</Words>
  <Characters>14185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Хайбулин Никита</dc:creator>
  <cp:lastModifiedBy>Никита Хайбулин</cp:lastModifiedBy>
  <cp:revision>23</cp:revision>
  <dcterms:created xsi:type="dcterms:W3CDTF">2024-09-30T05:32:00Z</dcterms:created>
  <dcterms:modified xsi:type="dcterms:W3CDTF">2024-09-30T09:05:00Z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