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задание: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отличия ответчиков на противоопухолевую терапию от неответчиков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</w:t>
      </w:r>
    </w:p>
    <w:p w:rsidR="00000000" w:rsidDel="00000000" w:rsidP="00000000" w:rsidRDefault="00000000" w:rsidRPr="00000000" w14:paraId="0000000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Вам дан </w:t>
      </w:r>
      <w:r w:rsidDel="00000000" w:rsidR="00000000" w:rsidRPr="00000000">
        <w:rPr>
          <w:i w:val="1"/>
          <w:rtl w:val="0"/>
        </w:rPr>
        <w:t xml:space="preserve">tsv</w:t>
      </w:r>
      <w:r w:rsidDel="00000000" w:rsidR="00000000" w:rsidRPr="00000000">
        <w:rPr>
          <w:rtl w:val="0"/>
        </w:rPr>
        <w:t xml:space="preserve">-файл, содержащий проценты крупных лейкоцитарных популяций в крови у 100 пациентов с различными онкологиями. Проценты популяций крови подсчитаны относительно общего числа лейкоцитов в крови каждого пациента. Пациенты пронумерованы от 1 до 100, номер пациента записан в колонке </w:t>
      </w:r>
      <w:r w:rsidDel="00000000" w:rsidR="00000000" w:rsidRPr="00000000">
        <w:rPr>
          <w:i w:val="1"/>
          <w:rtl w:val="0"/>
        </w:rPr>
        <w:t xml:space="preserve">donor_num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Каждый пациент подвергался лечению новым методом противоопухолевой терапии. Забор крови у пациентов проводился два раза: до и после терапии. Таким образом, для каждого пациента доступна информация о </w:t>
      </w:r>
      <w:r w:rsidDel="00000000" w:rsidR="00000000" w:rsidRPr="00000000">
        <w:rPr>
          <w:i w:val="1"/>
          <w:rtl w:val="0"/>
        </w:rPr>
        <w:t xml:space="preserve">двух временных точках</w:t>
      </w:r>
      <w:r w:rsidDel="00000000" w:rsidR="00000000" w:rsidRPr="00000000">
        <w:rPr>
          <w:rtl w:val="0"/>
        </w:rPr>
        <w:t xml:space="preserve">. Номер временной точки (1 - до терапии, 2 - после терапии) приведен в колонке </w:t>
      </w:r>
      <w:r w:rsidDel="00000000" w:rsidR="00000000" w:rsidRPr="00000000">
        <w:rPr>
          <w:i w:val="1"/>
          <w:rtl w:val="0"/>
        </w:rPr>
        <w:t xml:space="preserve">Time 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По результатам терапии пациенты разделены на 2 группы: ответчики и неответчики на терапию. Статус ответа на лечение (0 - неответчик, 1 - ответчик) приведен в колонке </w:t>
      </w:r>
      <w:r w:rsidDel="00000000" w:rsidR="00000000" w:rsidRPr="00000000">
        <w:rPr>
          <w:i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задание</w:t>
      </w:r>
    </w:p>
    <w:p w:rsidR="00000000" w:rsidDel="00000000" w:rsidP="00000000" w:rsidRDefault="00000000" w:rsidRPr="00000000" w14:paraId="0000000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Ваша задача проанализировать данные и предоставить параметры, по которым можно достоверно различить ответчиков от неответчиков. Помимо самих параметров, нужно предоставить доказательства того, что эти параметры действительно достоверно различают две группы пациентов. В качестве параметров можно использовать как отдельные популяции клеток, так и совокупности нескольких популяций или совокупность всех популяций. Можно анализировать отличия в конкретной временной точке, а также наблюдать </w:t>
      </w:r>
      <w:r w:rsidDel="00000000" w:rsidR="00000000" w:rsidRPr="00000000">
        <w:rPr>
          <w:i w:val="1"/>
          <w:rtl w:val="0"/>
        </w:rPr>
        <w:t xml:space="preserve">динамику изменений</w:t>
      </w:r>
      <w:r w:rsidDel="00000000" w:rsidR="00000000" w:rsidRPr="00000000">
        <w:rPr>
          <w:rtl w:val="0"/>
        </w:rPr>
        <w:t xml:space="preserve">. В данном задании продемонстрируйте свое умение выдвигать гипотезы и проводить их проверку. Отрицательный результат при проверке осмысленной гипотезы в данном задании будет также засчитываться в вашу пользу.</w:t>
      </w:r>
    </w:p>
    <w:p w:rsidR="00000000" w:rsidDel="00000000" w:rsidP="00000000" w:rsidRDefault="00000000" w:rsidRPr="00000000" w14:paraId="0000000A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0C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На основании полученных вами параметров создайте и обучите классификатор, который сможет различать респондеров и нереспондеров по предоставленным вам данным. Протестируете различные типы моделей, подберите параметры моделей на кросс-валидации, оцените качество моделей (обоснуйте ваш выбор метрики для оценки качества) и выберете лучшую. Опишите, каким образом вы подходили к решению задачи для маленького объема выборки, как проводили отбор признаков для обучения. Сделайте финальный вывод о том, получилось ли у вас создать модель, достоверно отделяющую ответчиков от неответчиков и что могло бы помочь в дальнейшем улучшении модели. </w:t>
      </w:r>
    </w:p>
    <w:p w:rsidR="00000000" w:rsidDel="00000000" w:rsidP="00000000" w:rsidRDefault="00000000" w:rsidRPr="00000000" w14:paraId="0000000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0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Весь анализ проведите на языке Python в Jupyter Notebook.</w:t>
      </w:r>
    </w:p>
    <w:p w:rsidR="00000000" w:rsidDel="00000000" w:rsidP="00000000" w:rsidRDefault="00000000" w:rsidRPr="00000000" w14:paraId="00000010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В качестве ответа на задание прикрепите ваш Jupyter Notebook, содержащий все необходимые шаги анализа, визуализацию результатов и комментарии, иллюстрирующие ход ваших мыслей и рассуждения при решении.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