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69" w:rsidRDefault="00066FB5" w:rsidP="00066FB5">
      <w:pPr>
        <w:spacing w:line="480" w:lineRule="auto"/>
        <w:ind w:firstLine="720"/>
      </w:pPr>
      <w:bookmarkStart w:id="0" w:name="_GoBack"/>
      <w:r>
        <w:t xml:space="preserve">My first flow chart was quite not well put together its like a 5 year old that has no idea on how to put on a puzzle, I used mostly the rectangle from start to finish which is wrong but still I gave it a shot most of the things that are inside the rectangle is right its just the shape is wrong but oh well its my first time a lot of room for improvement to come </w:t>
      </w:r>
      <w:bookmarkEnd w:id="0"/>
    </w:p>
    <w:sectPr w:rsidR="004C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B5"/>
    <w:rsid w:val="00066FB5"/>
    <w:rsid w:val="001E0177"/>
    <w:rsid w:val="009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5684"/>
  <w15:chartTrackingRefBased/>
  <w15:docId w15:val="{DD18FFE1-9279-455E-A3A3-25FFD74D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Mariah Simon</cp:lastModifiedBy>
  <cp:revision>1</cp:revision>
  <dcterms:created xsi:type="dcterms:W3CDTF">2019-11-12T00:02:00Z</dcterms:created>
  <dcterms:modified xsi:type="dcterms:W3CDTF">2019-11-12T00:07:00Z</dcterms:modified>
</cp:coreProperties>
</file>