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Climate</w:t>
      </w:r>
      <w:r>
        <w:t xml:space="preserve"> </w:t>
      </w:r>
      <w:r>
        <w:t xml:space="preserve">Change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March,</w:t>
      </w:r>
      <w:r>
        <w:t xml:space="preserve"> </w:t>
      </w:r>
      <w:r>
        <w:t xml:space="preserve">2021</w:t>
      </w:r>
    </w:p>
    <w:bookmarkStart w:id="20" w:name="introduction"/>
    <w:p>
      <w:pPr>
        <w:pStyle w:val="Heading1"/>
      </w:pPr>
      <w:r>
        <w:t xml:space="preserve">Introduction</w:t>
      </w:r>
    </w:p>
    <w:bookmarkEnd w:id="20"/>
    <w:bookmarkStart w:id="21" w:name="history"/>
    <w:p>
      <w:pPr>
        <w:pStyle w:val="Heading1"/>
      </w:pPr>
      <w:r>
        <w:t xml:space="preserve">History</w:t>
      </w:r>
    </w:p>
    <w:p>
      <w:pPr>
        <w:jc w:val="center"/>
        <w:pStyle w:val="Figure"/>
      </w:pPr>
      <w:r>
        <w:rPr/>
        <w:drawing>
          <wp:inline distT="0" distB="0" distL="0" distR="0">
            <wp:extent cx="6309360" cy="242316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13.</w:t>
      </w:r>
      <w:bookmarkStart w:id="939c55a6-9e78-44c7-8459-e4331641dfd6" w:name="climate-change-timelin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39c55a6-9e78-44c7-8459-e4331641dfd6"/>
      <w:r>
        <w:rPr/>
        <w:t xml:space="preserve">: </w:t>
      </w:r>
      <w:r>
        <w:t xml:space="preserve">major actors and frameworks in climate change and development</w:t>
      </w:r>
    </w:p>
    <w:bookmarkEnd w:id="21"/>
    <w:bookmarkStart w:id="25" w:name="data-landscape"/>
    <w:p>
      <w:pPr>
        <w:pStyle w:val="Heading1"/>
      </w:pPr>
      <w:r>
        <w:t xml:space="preserve">Data Landscape</w:t>
      </w:r>
    </w:p>
    <w:bookmarkStart w:id="22" w:name="ghg-emissions"/>
    <w:p>
      <w:pPr>
        <w:pStyle w:val="Heading2"/>
      </w:pPr>
      <w:r>
        <w:t xml:space="preserve">GHG Emissions</w:t>
      </w:r>
    </w:p>
    <w:bookmarkEnd w:id="22"/>
    <w:bookmarkStart w:id="23" w:name="climate-finance"/>
    <w:p>
      <w:pPr>
        <w:pStyle w:val="Heading2"/>
      </w:pPr>
      <w:r>
        <w:t xml:space="preserve">Climate Finance</w:t>
      </w:r>
    </w:p>
    <w:bookmarkEnd w:id="23"/>
    <w:bookmarkStart w:id="24" w:name="human-vulnerability"/>
    <w:p>
      <w:pPr>
        <w:pStyle w:val="Heading2"/>
      </w:pPr>
      <w:r>
        <w:t xml:space="preserve">Human Vulnerability</w:t>
      </w:r>
    </w:p>
    <w:bookmarkEnd w:id="24"/>
    <w:bookmarkEnd w:id="25"/>
    <w:bookmarkStart w:id="29" w:name="politics-of-numbers"/>
    <w:p>
      <w:pPr>
        <w:pStyle w:val="Heading1"/>
      </w:pPr>
      <w:r>
        <w:t xml:space="preserve">Politics of Numbers</w:t>
      </w:r>
    </w:p>
    <w:bookmarkStart w:id="26" w:name="ghg-emissions-1"/>
    <w:p>
      <w:pPr>
        <w:pStyle w:val="Heading2"/>
      </w:pPr>
      <w:r>
        <w:t xml:space="preserve">GHG Emissions</w:t>
      </w:r>
    </w:p>
    <w:bookmarkEnd w:id="26"/>
    <w:bookmarkStart w:id="27" w:name="climate-finance-1"/>
    <w:p>
      <w:pPr>
        <w:pStyle w:val="Heading2"/>
      </w:pPr>
      <w:r>
        <w:t xml:space="preserve">Climate Finance</w:t>
      </w:r>
    </w:p>
    <w:bookmarkEnd w:id="27"/>
    <w:bookmarkStart w:id="28" w:name="human-vulnerability-1"/>
    <w:p>
      <w:pPr>
        <w:pStyle w:val="Heading2"/>
      </w:pPr>
      <w:r>
        <w:t xml:space="preserve">Human Vulnerability</w:t>
      </w:r>
    </w:p>
    <w:bookmarkEnd w:id="28"/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sectPr w:rsidR="00D265E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97C7F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508CC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90EE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FA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180DB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C04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725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F0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4AD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181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52BEA9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77E8"/>
    <w:rPr>
      <w:rFonts w:asciiTheme="majorBidi" w:hAnsiTheme="majorBidi"/>
    </w:rPr>
  </w:style>
  <w:style w:type="paragraph" w:styleId="Heading1">
    <w:name w:val="heading 1"/>
    <w:basedOn w:val="Normal"/>
    <w:next w:val="BodyText"/>
    <w:autoRedefine/>
    <w:uiPriority w:val="9"/>
    <w:qFormat/>
    <w:rsid w:val="004C125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1335B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4C125E"/>
    <w:pPr>
      <w:keepNext/>
      <w:keepLines/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930CE3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C434E1"/>
    <w:pPr>
      <w:keepNext/>
      <w:keepLines/>
      <w:spacing w:before="200" w:after="0"/>
      <w:outlineLvl w:val="4"/>
    </w:pPr>
    <w:rPr>
      <w:rFonts w:eastAsiaTheme="majorEastAsia" w:cstheme="majorBidi"/>
      <w:iCs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rsid w:val="00C434E1"/>
    <w:pPr>
      <w:keepNext/>
      <w:keepLines/>
      <w:spacing w:before="200" w:after="0"/>
      <w:outlineLvl w:val="5"/>
    </w:pPr>
    <w:rPr>
      <w:rFonts w:eastAsiaTheme="majorEastAsia" w:cstheme="majorBidi"/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AC77E8"/>
    <w:pPr>
      <w:spacing w:before="180" w:after="180"/>
    </w:pPr>
  </w:style>
  <w:style w:type="paragraph" w:customStyle="1" w:styleId="FirstParagraph">
    <w:name w:val="First Paragraph"/>
    <w:basedOn w:val="BodyText"/>
    <w:next w:val="BodyText"/>
    <w:autoRedefine/>
    <w:qFormat/>
    <w:rsid w:val="004C125E"/>
  </w:style>
  <w:style w:type="paragraph" w:customStyle="1" w:styleId="Compact">
    <w:name w:val="Compact"/>
    <w:basedOn w:val="BodyText"/>
    <w:qFormat/>
    <w:rsid w:val="001335B7"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E478C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AC77E8"/>
    <w:pPr>
      <w:keepNext/>
      <w:keepLines/>
      <w:jc w:val="center"/>
    </w:pPr>
    <w:rPr>
      <w:rFonts w:asciiTheme="majorBidi" w:hAnsiTheme="majorBidi"/>
    </w:rPr>
  </w:style>
  <w:style w:type="paragraph" w:styleId="Date">
    <w:name w:val="Date"/>
    <w:next w:val="BodyText"/>
    <w:autoRedefine/>
    <w:qFormat/>
    <w:rsid w:val="00AC77E8"/>
    <w:pPr>
      <w:keepNext/>
      <w:keepLines/>
      <w:jc w:val="center"/>
    </w:pPr>
    <w:rPr>
      <w:rFonts w:asciiTheme="majorBidi" w:hAnsiTheme="majorBidi"/>
    </w:rPr>
  </w:style>
  <w:style w:type="paragraph" w:customStyle="1" w:styleId="Abstract">
    <w:name w:val="Abstract"/>
    <w:basedOn w:val="Normal"/>
    <w:next w:val="BodyText"/>
    <w:autoRedefine/>
    <w:qFormat/>
    <w:rsid w:val="00AC77E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AC77E8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1335B7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8250DC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8250DC"/>
    <w:rPr>
      <w:rFonts w:asciiTheme="majorBidi" w:hAnsiTheme="majorBidi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Theme="majorBidi" w:hAnsiTheme="majorBidi"/>
    </w:rPr>
  </w:style>
  <w:style w:type="character" w:styleId="FootnoteReference">
    <w:name w:val="footnote reference"/>
    <w:basedOn w:val="CaptionChar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rFonts w:asciiTheme="majorBidi" w:hAnsiTheme="majorBidi"/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930CE3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250DC"/>
    <w:rPr>
      <w:rFonts w:asciiTheme="majorBidi" w:hAnsi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image" Target="media/file498063a3bb5.png"/>
</Relationships>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Climate Change</dc:title>
  <dc:creator/>
  <dc:description>This is a minimal example of using the officedown package to write a Word document.</dc:description>
  <cp:keywords/>
  <dcterms:created xsi:type="dcterms:W3CDTF">2021-03-24T23:37:38Z</dcterms:created>
  <dcterms:modified xsi:type="dcterms:W3CDTF">2021-03-24T18:37:38Z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../Bibliography/Climate-Change.bib</vt:lpwstr>
  </property>
  <property fmtid="{D5CDD505-2E9C-101B-9397-08002B2CF9AE}" pid="3" name="bookdown">
    <vt:lpwstr/>
  </property>
  <property fmtid="{D5CDD505-2E9C-101B-9397-08002B2CF9AE}" pid="4" name="csl">
    <vt:lpwstr>../Bibliography/chicago-fullnote-bibliography-with-ibid.csl</vt:lpwstr>
  </property>
  <property fmtid="{D5CDD505-2E9C-101B-9397-08002B2CF9AE}" pid="5" name="date">
    <vt:lpwstr>24 March, 2021</vt:lpwstr>
  </property>
  <property fmtid="{D5CDD505-2E9C-101B-9397-08002B2CF9AE}" pid="6" name="documentclass">
    <vt:lpwstr>book</vt:lpwstr>
  </property>
  <property fmtid="{D5CDD505-2E9C-101B-9397-08002B2CF9AE}" pid="7" name="link-citations">
    <vt:lpwstr>yes</vt:lpwstr>
  </property>
  <property fmtid="{D5CDD505-2E9C-101B-9397-08002B2CF9AE}" pid="8" name="site">
    <vt:lpwstr>bookdown::bookdown_site</vt:lpwstr>
  </property>
  <property fmtid="{D5CDD505-2E9C-101B-9397-08002B2CF9AE}" pid="9" name="suppress-bibliography">
    <vt:lpwstr>True</vt:lpwstr>
  </property>
</Properties>
</file>