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E93EA64" w14:textId="77777777" w:rsidR="007C63FC" w:rsidRPr="00AE6851" w:rsidRDefault="007C63FC" w:rsidP="007C63FC">
      <w:pPr>
        <w:spacing w:line="240" w:lineRule="auto"/>
        <w:jc w:val="center"/>
        <w:rPr>
          <w:rFonts w:ascii="Tahoma" w:hAnsi="Tahoma" w:cs="Tahoma"/>
          <w:szCs w:val="24"/>
        </w:rPr>
      </w:pPr>
      <w:bookmarkStart w:id="0" w:name="_Toc18927351"/>
      <w:bookmarkStart w:id="1" w:name="_Toc21959054"/>
      <w:r w:rsidRPr="00AE6851">
        <w:rPr>
          <w:rFonts w:ascii="Tahoma" w:hAnsi="Tahoma" w:cs="Tahoma"/>
          <w:noProof/>
          <w:lang w:val="x-none" w:eastAsia="x-none"/>
        </w:rPr>
        <w:drawing>
          <wp:inline distT="0" distB="0" distL="0" distR="0" wp14:anchorId="04E735CE" wp14:editId="3507C860">
            <wp:extent cx="2346960" cy="195072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6960" cy="1950720"/>
                    </a:xfrm>
                    <a:prstGeom prst="rect">
                      <a:avLst/>
                    </a:prstGeom>
                    <a:noFill/>
                    <a:ln>
                      <a:noFill/>
                    </a:ln>
                  </pic:spPr>
                </pic:pic>
              </a:graphicData>
            </a:graphic>
          </wp:inline>
        </w:drawing>
      </w:r>
    </w:p>
    <w:p w14:paraId="1B93DFD0" w14:textId="77777777" w:rsidR="0025158D" w:rsidRPr="00AE6851" w:rsidRDefault="0025158D" w:rsidP="007C63FC">
      <w:pPr>
        <w:spacing w:line="240" w:lineRule="auto"/>
        <w:jc w:val="center"/>
        <w:rPr>
          <w:rFonts w:ascii="Tahoma" w:hAnsi="Tahoma" w:cs="Tahoma"/>
          <w:b/>
          <w:bCs/>
          <w:szCs w:val="24"/>
        </w:rPr>
      </w:pPr>
    </w:p>
    <w:p w14:paraId="12FDEE1B" w14:textId="77777777" w:rsidR="0025158D" w:rsidRPr="00AE6851" w:rsidRDefault="0025158D" w:rsidP="007C63FC">
      <w:pPr>
        <w:spacing w:line="240" w:lineRule="auto"/>
        <w:jc w:val="center"/>
        <w:rPr>
          <w:rFonts w:ascii="Tahoma" w:hAnsi="Tahoma" w:cs="Tahoma"/>
          <w:b/>
          <w:bCs/>
          <w:szCs w:val="24"/>
        </w:rPr>
      </w:pPr>
    </w:p>
    <w:p w14:paraId="32A4367C" w14:textId="77777777" w:rsidR="007C63FC" w:rsidRPr="00AE6851" w:rsidRDefault="007C63FC" w:rsidP="007C63FC">
      <w:pPr>
        <w:spacing w:line="240" w:lineRule="auto"/>
        <w:jc w:val="center"/>
        <w:rPr>
          <w:rFonts w:ascii="Tahoma" w:hAnsi="Tahoma" w:cs="Tahoma"/>
          <w:b/>
          <w:bCs/>
          <w:szCs w:val="24"/>
        </w:rPr>
      </w:pPr>
      <w:r w:rsidRPr="00AE6851">
        <w:rPr>
          <w:rFonts w:ascii="Tahoma" w:hAnsi="Tahoma" w:cs="Tahoma"/>
          <w:b/>
          <w:bCs/>
          <w:szCs w:val="24"/>
        </w:rPr>
        <w:t>COUNTY GOVERNMENT OF KAKAMEGA</w:t>
      </w:r>
    </w:p>
    <w:p w14:paraId="60CB011F" w14:textId="77777777" w:rsidR="007C63FC" w:rsidRPr="00AE6851" w:rsidRDefault="007C63FC" w:rsidP="007C63FC">
      <w:pPr>
        <w:spacing w:line="240" w:lineRule="auto"/>
        <w:jc w:val="center"/>
        <w:rPr>
          <w:rFonts w:ascii="Tahoma" w:hAnsi="Tahoma" w:cs="Tahoma"/>
          <w:b/>
          <w:bCs/>
          <w:szCs w:val="24"/>
        </w:rPr>
      </w:pPr>
    </w:p>
    <w:p w14:paraId="66F6E670" w14:textId="77777777" w:rsidR="007C63FC" w:rsidRPr="00AE6851" w:rsidRDefault="007C63FC" w:rsidP="007C63FC">
      <w:pPr>
        <w:spacing w:line="240" w:lineRule="auto"/>
        <w:jc w:val="center"/>
        <w:rPr>
          <w:rFonts w:ascii="Tahoma" w:hAnsi="Tahoma" w:cs="Tahoma"/>
          <w:b/>
          <w:bCs/>
          <w:szCs w:val="24"/>
        </w:rPr>
      </w:pPr>
    </w:p>
    <w:p w14:paraId="28F35146" w14:textId="77777777" w:rsidR="007C63FC" w:rsidRPr="00AE6851" w:rsidRDefault="007C63FC" w:rsidP="007C63FC">
      <w:pPr>
        <w:spacing w:line="240" w:lineRule="auto"/>
        <w:jc w:val="center"/>
        <w:rPr>
          <w:rFonts w:ascii="Tahoma" w:hAnsi="Tahoma" w:cs="Tahoma"/>
          <w:b/>
          <w:bCs/>
          <w:szCs w:val="24"/>
        </w:rPr>
      </w:pPr>
    </w:p>
    <w:p w14:paraId="1981A434" w14:textId="77777777" w:rsidR="007C63FC" w:rsidRPr="00AE6851" w:rsidRDefault="007C63FC" w:rsidP="007C63FC">
      <w:pPr>
        <w:spacing w:line="240" w:lineRule="auto"/>
        <w:jc w:val="center"/>
        <w:rPr>
          <w:rFonts w:ascii="Tahoma" w:hAnsi="Tahoma" w:cs="Tahoma"/>
          <w:b/>
          <w:bCs/>
          <w:szCs w:val="24"/>
        </w:rPr>
      </w:pPr>
    </w:p>
    <w:p w14:paraId="1D851418" w14:textId="77777777" w:rsidR="007C63FC" w:rsidRPr="00AE6851" w:rsidRDefault="007C63FC" w:rsidP="007C63FC">
      <w:pPr>
        <w:spacing w:line="240" w:lineRule="auto"/>
        <w:jc w:val="center"/>
        <w:rPr>
          <w:rFonts w:ascii="Tahoma" w:hAnsi="Tahoma" w:cs="Tahoma"/>
          <w:b/>
          <w:bCs/>
          <w:szCs w:val="24"/>
        </w:rPr>
      </w:pPr>
    </w:p>
    <w:p w14:paraId="15608ED9" w14:textId="77777777" w:rsidR="007C63FC" w:rsidRPr="00AE6851" w:rsidRDefault="007C63FC" w:rsidP="007C63FC">
      <w:pPr>
        <w:spacing w:line="240" w:lineRule="auto"/>
        <w:jc w:val="center"/>
        <w:rPr>
          <w:rFonts w:ascii="Tahoma" w:hAnsi="Tahoma" w:cs="Tahoma"/>
          <w:b/>
          <w:bCs/>
          <w:szCs w:val="24"/>
        </w:rPr>
      </w:pPr>
    </w:p>
    <w:p w14:paraId="3454E22A" w14:textId="77777777" w:rsidR="00263195" w:rsidRPr="00AE6851" w:rsidRDefault="00263195" w:rsidP="007C63FC">
      <w:pPr>
        <w:spacing w:line="240" w:lineRule="auto"/>
        <w:jc w:val="center"/>
        <w:rPr>
          <w:rFonts w:ascii="Tahoma" w:hAnsi="Tahoma" w:cs="Tahoma"/>
          <w:b/>
          <w:bCs/>
          <w:szCs w:val="24"/>
        </w:rPr>
      </w:pPr>
    </w:p>
    <w:p w14:paraId="37753C1A" w14:textId="77777777" w:rsidR="00263195" w:rsidRPr="00AE6851" w:rsidRDefault="00263195" w:rsidP="007C63FC">
      <w:pPr>
        <w:spacing w:line="240" w:lineRule="auto"/>
        <w:jc w:val="center"/>
        <w:rPr>
          <w:rFonts w:ascii="Tahoma" w:hAnsi="Tahoma" w:cs="Tahoma"/>
          <w:b/>
          <w:bCs/>
          <w:szCs w:val="24"/>
        </w:rPr>
      </w:pPr>
    </w:p>
    <w:p w14:paraId="278F78EE" w14:textId="77777777" w:rsidR="007C63FC" w:rsidRPr="00AE6851" w:rsidRDefault="007C63FC" w:rsidP="007C63FC">
      <w:pPr>
        <w:spacing w:line="240" w:lineRule="auto"/>
        <w:jc w:val="center"/>
        <w:rPr>
          <w:rFonts w:ascii="Tahoma" w:hAnsi="Tahoma" w:cs="Tahoma"/>
          <w:b/>
          <w:bCs/>
          <w:sz w:val="44"/>
          <w:szCs w:val="44"/>
        </w:rPr>
      </w:pPr>
      <w:r w:rsidRPr="00AE6851">
        <w:rPr>
          <w:rFonts w:ascii="Tahoma" w:hAnsi="Tahoma" w:cs="Tahoma"/>
          <w:b/>
          <w:bCs/>
          <w:sz w:val="44"/>
          <w:szCs w:val="44"/>
        </w:rPr>
        <w:t>KAKAMEGA COUNTY INVESTMENT DEVELOPMENT AGENCY</w:t>
      </w:r>
    </w:p>
    <w:p w14:paraId="461F00E0" w14:textId="77777777" w:rsidR="007C63FC" w:rsidRPr="00AE6851" w:rsidRDefault="007C63FC" w:rsidP="007C63FC">
      <w:pPr>
        <w:spacing w:line="240" w:lineRule="auto"/>
        <w:jc w:val="center"/>
        <w:rPr>
          <w:rFonts w:ascii="Tahoma" w:hAnsi="Tahoma" w:cs="Tahoma"/>
          <w:b/>
          <w:bCs/>
          <w:sz w:val="44"/>
          <w:szCs w:val="44"/>
        </w:rPr>
      </w:pPr>
    </w:p>
    <w:p w14:paraId="2E7176FB" w14:textId="77777777" w:rsidR="007C63FC" w:rsidRPr="00AE6851" w:rsidRDefault="007C63FC" w:rsidP="007C63FC">
      <w:pPr>
        <w:spacing w:line="240" w:lineRule="auto"/>
        <w:jc w:val="center"/>
        <w:rPr>
          <w:rFonts w:ascii="Tahoma" w:hAnsi="Tahoma" w:cs="Tahoma"/>
          <w:b/>
          <w:bCs/>
          <w:sz w:val="44"/>
          <w:szCs w:val="44"/>
        </w:rPr>
      </w:pPr>
    </w:p>
    <w:p w14:paraId="51EE3A59" w14:textId="77777777" w:rsidR="0098750E" w:rsidRPr="00AE6851" w:rsidRDefault="007C63FC" w:rsidP="007C63FC">
      <w:pPr>
        <w:spacing w:line="240" w:lineRule="auto"/>
        <w:jc w:val="center"/>
        <w:rPr>
          <w:rFonts w:ascii="Tahoma" w:hAnsi="Tahoma" w:cs="Tahoma"/>
          <w:b/>
          <w:bCs/>
          <w:sz w:val="44"/>
          <w:szCs w:val="44"/>
        </w:rPr>
      </w:pPr>
      <w:r w:rsidRPr="00AE6851">
        <w:rPr>
          <w:rFonts w:ascii="Tahoma" w:hAnsi="Tahoma" w:cs="Tahoma"/>
          <w:b/>
          <w:bCs/>
          <w:sz w:val="44"/>
          <w:szCs w:val="44"/>
        </w:rPr>
        <w:t xml:space="preserve">STRATEGIC PLAN 2020 </w:t>
      </w:r>
      <w:r w:rsidR="0098750E" w:rsidRPr="00AE6851">
        <w:rPr>
          <w:rFonts w:ascii="Tahoma" w:hAnsi="Tahoma" w:cs="Tahoma"/>
          <w:b/>
          <w:bCs/>
          <w:sz w:val="44"/>
          <w:szCs w:val="44"/>
        </w:rPr>
        <w:t>–</w:t>
      </w:r>
      <w:r w:rsidRPr="00AE6851">
        <w:rPr>
          <w:rFonts w:ascii="Tahoma" w:hAnsi="Tahoma" w:cs="Tahoma"/>
          <w:b/>
          <w:bCs/>
          <w:sz w:val="44"/>
          <w:szCs w:val="44"/>
        </w:rPr>
        <w:t xml:space="preserve"> 2024</w:t>
      </w:r>
    </w:p>
    <w:p w14:paraId="3B4146E4" w14:textId="77777777" w:rsidR="0098750E" w:rsidRPr="00AE6851" w:rsidRDefault="0098750E" w:rsidP="007C63FC">
      <w:pPr>
        <w:spacing w:line="240" w:lineRule="auto"/>
        <w:jc w:val="center"/>
        <w:rPr>
          <w:rFonts w:ascii="Tahoma" w:hAnsi="Tahoma" w:cs="Tahoma"/>
          <w:b/>
          <w:i/>
          <w:sz w:val="20"/>
        </w:rPr>
      </w:pPr>
    </w:p>
    <w:p w14:paraId="52497B82" w14:textId="77777777" w:rsidR="0098750E" w:rsidRPr="00AE6851" w:rsidRDefault="0098750E" w:rsidP="007C63FC">
      <w:pPr>
        <w:spacing w:line="240" w:lineRule="auto"/>
        <w:jc w:val="center"/>
        <w:rPr>
          <w:rFonts w:ascii="Tahoma" w:hAnsi="Tahoma" w:cs="Tahoma"/>
          <w:b/>
          <w:i/>
          <w:sz w:val="20"/>
        </w:rPr>
      </w:pPr>
    </w:p>
    <w:p w14:paraId="68140C88" w14:textId="77777777" w:rsidR="007C63FC" w:rsidRPr="00AE6851" w:rsidRDefault="0098750E" w:rsidP="007C63FC">
      <w:pPr>
        <w:spacing w:line="240" w:lineRule="auto"/>
        <w:jc w:val="center"/>
        <w:rPr>
          <w:rFonts w:ascii="Tahoma" w:hAnsi="Tahoma" w:cs="Tahoma"/>
          <w:b/>
          <w:bCs/>
          <w:szCs w:val="24"/>
        </w:rPr>
      </w:pPr>
      <w:r w:rsidRPr="00AE6851">
        <w:rPr>
          <w:rFonts w:ascii="Tahoma" w:hAnsi="Tahoma" w:cs="Tahoma"/>
          <w:b/>
          <w:i/>
          <w:sz w:val="20"/>
        </w:rPr>
        <w:t>Investment hub for a vibrant and prosperous county</w:t>
      </w:r>
      <w:r w:rsidRPr="00AE6851">
        <w:rPr>
          <w:rFonts w:ascii="Tahoma" w:hAnsi="Tahoma" w:cs="Tahoma"/>
          <w:b/>
          <w:bCs/>
          <w:szCs w:val="24"/>
        </w:rPr>
        <w:t xml:space="preserve"> </w:t>
      </w:r>
      <w:r w:rsidR="007C63FC" w:rsidRPr="00AE6851">
        <w:rPr>
          <w:rFonts w:ascii="Tahoma" w:hAnsi="Tahoma" w:cs="Tahoma"/>
          <w:b/>
          <w:bCs/>
          <w:szCs w:val="24"/>
        </w:rPr>
        <w:br w:type="page"/>
      </w:r>
    </w:p>
    <w:p w14:paraId="6431A33B" w14:textId="77777777" w:rsidR="00AE6851" w:rsidRPr="00AE6851" w:rsidRDefault="008273F7">
      <w:pPr>
        <w:spacing w:line="240" w:lineRule="auto"/>
        <w:jc w:val="left"/>
        <w:rPr>
          <w:rFonts w:ascii="Tahoma" w:hAnsi="Tahoma" w:cs="Tahoma"/>
          <w:b/>
          <w:bCs/>
          <w:spacing w:val="-7"/>
          <w:szCs w:val="24"/>
        </w:rPr>
      </w:pPr>
      <w:r w:rsidRPr="00AE6851">
        <w:rPr>
          <w:rFonts w:ascii="Tahoma" w:hAnsi="Tahoma" w:cs="Tahoma"/>
        </w:rPr>
        <w:lastRenderedPageBreak/>
        <w:br w:type="page"/>
      </w:r>
    </w:p>
    <w:sdt>
      <w:sdtPr>
        <w:rPr>
          <w:rFonts w:ascii="Tahoma" w:hAnsi="Tahoma" w:cs="Tahoma"/>
          <w:b/>
          <w:bCs/>
          <w:szCs w:val="24"/>
        </w:rPr>
        <w:id w:val="388151647"/>
        <w:docPartObj>
          <w:docPartGallery w:val="Table of Contents"/>
          <w:docPartUnique/>
        </w:docPartObj>
      </w:sdtPr>
      <w:sdtEndPr>
        <w:rPr>
          <w:noProof/>
        </w:rPr>
      </w:sdtEndPr>
      <w:sdtContent>
        <w:p w14:paraId="5F5008DD" w14:textId="77777777" w:rsidR="00AE6851" w:rsidRPr="00AE6851" w:rsidRDefault="00AE6851" w:rsidP="00AE6851">
          <w:pPr>
            <w:rPr>
              <w:rFonts w:ascii="Tahoma" w:hAnsi="Tahoma" w:cs="Tahoma"/>
              <w:b/>
              <w:bCs/>
              <w:szCs w:val="24"/>
            </w:rPr>
          </w:pPr>
          <w:r w:rsidRPr="00AE6851">
            <w:rPr>
              <w:rFonts w:ascii="Tahoma" w:hAnsi="Tahoma" w:cs="Tahoma"/>
              <w:b/>
              <w:bCs/>
              <w:szCs w:val="24"/>
            </w:rPr>
            <w:t>Table of Contents</w:t>
          </w:r>
        </w:p>
        <w:p w14:paraId="500469AA" w14:textId="70ABA068" w:rsidR="00BA1261" w:rsidRDefault="00E37242">
          <w:pPr>
            <w:pStyle w:val="TOC2"/>
            <w:tabs>
              <w:tab w:val="right" w:leader="dot" w:pos="9016"/>
            </w:tabs>
            <w:rPr>
              <w:rFonts w:asciiTheme="minorHAnsi" w:eastAsiaTheme="minorEastAsia" w:hAnsiTheme="minorHAnsi" w:cstheme="minorBidi"/>
              <w:noProof/>
              <w:sz w:val="22"/>
              <w:lang w:val="en-KE" w:eastAsia="en-KE"/>
            </w:rPr>
          </w:pPr>
          <w:r w:rsidRPr="00A33E1E">
            <w:rPr>
              <w:rFonts w:ascii="Tahoma" w:hAnsi="Tahoma" w:cs="Tahoma"/>
              <w:szCs w:val="24"/>
            </w:rPr>
            <w:fldChar w:fldCharType="begin"/>
          </w:r>
          <w:r w:rsidR="00AE6851" w:rsidRPr="00A33E1E">
            <w:rPr>
              <w:rFonts w:ascii="Tahoma" w:hAnsi="Tahoma" w:cs="Tahoma"/>
              <w:szCs w:val="24"/>
            </w:rPr>
            <w:instrText xml:space="preserve"> TOC \o "1-3" \h \z \u </w:instrText>
          </w:r>
          <w:r w:rsidRPr="00A33E1E">
            <w:rPr>
              <w:rFonts w:ascii="Tahoma" w:hAnsi="Tahoma" w:cs="Tahoma"/>
              <w:szCs w:val="24"/>
            </w:rPr>
            <w:fldChar w:fldCharType="separate"/>
          </w:r>
          <w:hyperlink w:anchor="_Toc76648955" w:history="1">
            <w:r w:rsidR="00BA1261" w:rsidRPr="00C341D6">
              <w:rPr>
                <w:rStyle w:val="Hyperlink"/>
                <w:noProof/>
              </w:rPr>
              <w:t>List of Tables</w:t>
            </w:r>
            <w:r w:rsidR="00BA1261">
              <w:rPr>
                <w:noProof/>
                <w:webHidden/>
              </w:rPr>
              <w:tab/>
            </w:r>
            <w:r w:rsidR="00BA1261">
              <w:rPr>
                <w:noProof/>
                <w:webHidden/>
              </w:rPr>
              <w:fldChar w:fldCharType="begin"/>
            </w:r>
            <w:r w:rsidR="00BA1261">
              <w:rPr>
                <w:noProof/>
                <w:webHidden/>
              </w:rPr>
              <w:instrText xml:space="preserve"> PAGEREF _Toc76648955 \h </w:instrText>
            </w:r>
            <w:r w:rsidR="00BA1261">
              <w:rPr>
                <w:noProof/>
                <w:webHidden/>
              </w:rPr>
            </w:r>
            <w:r w:rsidR="00BA1261">
              <w:rPr>
                <w:noProof/>
                <w:webHidden/>
              </w:rPr>
              <w:fldChar w:fldCharType="separate"/>
            </w:r>
            <w:r w:rsidR="00BA1261">
              <w:rPr>
                <w:noProof/>
                <w:webHidden/>
              </w:rPr>
              <w:t>v</w:t>
            </w:r>
            <w:r w:rsidR="00BA1261">
              <w:rPr>
                <w:noProof/>
                <w:webHidden/>
              </w:rPr>
              <w:fldChar w:fldCharType="end"/>
            </w:r>
          </w:hyperlink>
        </w:p>
        <w:p w14:paraId="545686C2" w14:textId="0EBE5AF6" w:rsidR="00BA1261" w:rsidRDefault="006F3910">
          <w:pPr>
            <w:pStyle w:val="TOC2"/>
            <w:tabs>
              <w:tab w:val="right" w:leader="dot" w:pos="9016"/>
            </w:tabs>
            <w:rPr>
              <w:rFonts w:asciiTheme="minorHAnsi" w:eastAsiaTheme="minorEastAsia" w:hAnsiTheme="minorHAnsi" w:cstheme="minorBidi"/>
              <w:noProof/>
              <w:sz w:val="22"/>
              <w:lang w:val="en-KE" w:eastAsia="en-KE"/>
            </w:rPr>
          </w:pPr>
          <w:hyperlink w:anchor="_Toc76648956" w:history="1">
            <w:r w:rsidR="00BA1261" w:rsidRPr="00C341D6">
              <w:rPr>
                <w:rStyle w:val="Hyperlink"/>
                <w:noProof/>
              </w:rPr>
              <w:t>List of Figures</w:t>
            </w:r>
            <w:r w:rsidR="00BA1261">
              <w:rPr>
                <w:noProof/>
                <w:webHidden/>
              </w:rPr>
              <w:tab/>
            </w:r>
            <w:r w:rsidR="00BA1261">
              <w:rPr>
                <w:noProof/>
                <w:webHidden/>
              </w:rPr>
              <w:fldChar w:fldCharType="begin"/>
            </w:r>
            <w:r w:rsidR="00BA1261">
              <w:rPr>
                <w:noProof/>
                <w:webHidden/>
              </w:rPr>
              <w:instrText xml:space="preserve"> PAGEREF _Toc76648956 \h </w:instrText>
            </w:r>
            <w:r w:rsidR="00BA1261">
              <w:rPr>
                <w:noProof/>
                <w:webHidden/>
              </w:rPr>
            </w:r>
            <w:r w:rsidR="00BA1261">
              <w:rPr>
                <w:noProof/>
                <w:webHidden/>
              </w:rPr>
              <w:fldChar w:fldCharType="separate"/>
            </w:r>
            <w:r w:rsidR="00BA1261">
              <w:rPr>
                <w:noProof/>
                <w:webHidden/>
              </w:rPr>
              <w:t>vi</w:t>
            </w:r>
            <w:r w:rsidR="00BA1261">
              <w:rPr>
                <w:noProof/>
                <w:webHidden/>
              </w:rPr>
              <w:fldChar w:fldCharType="end"/>
            </w:r>
          </w:hyperlink>
        </w:p>
        <w:p w14:paraId="167C9ED0" w14:textId="437E9652" w:rsidR="00BA1261" w:rsidRDefault="006F3910">
          <w:pPr>
            <w:pStyle w:val="TOC2"/>
            <w:tabs>
              <w:tab w:val="right" w:leader="dot" w:pos="9016"/>
            </w:tabs>
            <w:rPr>
              <w:rFonts w:asciiTheme="minorHAnsi" w:eastAsiaTheme="minorEastAsia" w:hAnsiTheme="minorHAnsi" w:cstheme="minorBidi"/>
              <w:noProof/>
              <w:sz w:val="22"/>
              <w:lang w:val="en-KE" w:eastAsia="en-KE"/>
            </w:rPr>
          </w:pPr>
          <w:hyperlink w:anchor="_Toc76648957" w:history="1">
            <w:r w:rsidR="00BA1261" w:rsidRPr="00C341D6">
              <w:rPr>
                <w:rStyle w:val="Hyperlink"/>
                <w:noProof/>
              </w:rPr>
              <w:t>Acknowledgement</w:t>
            </w:r>
            <w:r w:rsidR="00BA1261">
              <w:rPr>
                <w:noProof/>
                <w:webHidden/>
              </w:rPr>
              <w:tab/>
            </w:r>
            <w:r w:rsidR="00BA1261">
              <w:rPr>
                <w:noProof/>
                <w:webHidden/>
              </w:rPr>
              <w:fldChar w:fldCharType="begin"/>
            </w:r>
            <w:r w:rsidR="00BA1261">
              <w:rPr>
                <w:noProof/>
                <w:webHidden/>
              </w:rPr>
              <w:instrText xml:space="preserve"> PAGEREF _Toc76648957 \h </w:instrText>
            </w:r>
            <w:r w:rsidR="00BA1261">
              <w:rPr>
                <w:noProof/>
                <w:webHidden/>
              </w:rPr>
            </w:r>
            <w:r w:rsidR="00BA1261">
              <w:rPr>
                <w:noProof/>
                <w:webHidden/>
              </w:rPr>
              <w:fldChar w:fldCharType="separate"/>
            </w:r>
            <w:r w:rsidR="00BA1261">
              <w:rPr>
                <w:noProof/>
                <w:webHidden/>
              </w:rPr>
              <w:t>x</w:t>
            </w:r>
            <w:r w:rsidR="00BA1261">
              <w:rPr>
                <w:noProof/>
                <w:webHidden/>
              </w:rPr>
              <w:fldChar w:fldCharType="end"/>
            </w:r>
          </w:hyperlink>
        </w:p>
        <w:p w14:paraId="45E55F57" w14:textId="79926B1C" w:rsidR="00BA1261" w:rsidRDefault="006F3910">
          <w:pPr>
            <w:pStyle w:val="TOC2"/>
            <w:tabs>
              <w:tab w:val="right" w:leader="dot" w:pos="9016"/>
            </w:tabs>
            <w:rPr>
              <w:rFonts w:asciiTheme="minorHAnsi" w:eastAsiaTheme="minorEastAsia" w:hAnsiTheme="minorHAnsi" w:cstheme="minorBidi"/>
              <w:noProof/>
              <w:sz w:val="22"/>
              <w:lang w:val="en-KE" w:eastAsia="en-KE"/>
            </w:rPr>
          </w:pPr>
          <w:hyperlink w:anchor="_Toc76648958" w:history="1">
            <w:r w:rsidR="00BA1261" w:rsidRPr="00C341D6">
              <w:rPr>
                <w:rStyle w:val="Hyperlink"/>
                <w:noProof/>
              </w:rPr>
              <w:t>Executive Summary</w:t>
            </w:r>
            <w:r w:rsidR="00BA1261">
              <w:rPr>
                <w:noProof/>
                <w:webHidden/>
              </w:rPr>
              <w:tab/>
            </w:r>
            <w:r w:rsidR="00BA1261">
              <w:rPr>
                <w:noProof/>
                <w:webHidden/>
              </w:rPr>
              <w:fldChar w:fldCharType="begin"/>
            </w:r>
            <w:r w:rsidR="00BA1261">
              <w:rPr>
                <w:noProof/>
                <w:webHidden/>
              </w:rPr>
              <w:instrText xml:space="preserve"> PAGEREF _Toc76648958 \h </w:instrText>
            </w:r>
            <w:r w:rsidR="00BA1261">
              <w:rPr>
                <w:noProof/>
                <w:webHidden/>
              </w:rPr>
            </w:r>
            <w:r w:rsidR="00BA1261">
              <w:rPr>
                <w:noProof/>
                <w:webHidden/>
              </w:rPr>
              <w:fldChar w:fldCharType="separate"/>
            </w:r>
            <w:r w:rsidR="00BA1261">
              <w:rPr>
                <w:noProof/>
                <w:webHidden/>
              </w:rPr>
              <w:t>xi</w:t>
            </w:r>
            <w:r w:rsidR="00BA1261">
              <w:rPr>
                <w:noProof/>
                <w:webHidden/>
              </w:rPr>
              <w:fldChar w:fldCharType="end"/>
            </w:r>
          </w:hyperlink>
        </w:p>
        <w:p w14:paraId="0B8754EA" w14:textId="0C0F4BC1" w:rsidR="00BA1261" w:rsidRDefault="006F3910">
          <w:pPr>
            <w:pStyle w:val="TOC1"/>
            <w:rPr>
              <w:rFonts w:asciiTheme="minorHAnsi" w:eastAsiaTheme="minorEastAsia" w:hAnsiTheme="minorHAnsi" w:cstheme="minorBidi"/>
              <w:b w:val="0"/>
              <w:sz w:val="22"/>
              <w:lang w:val="en-KE" w:eastAsia="en-KE"/>
            </w:rPr>
          </w:pPr>
          <w:hyperlink w:anchor="_Toc76648959" w:history="1">
            <w:r w:rsidR="00BA1261" w:rsidRPr="00C341D6">
              <w:rPr>
                <w:rStyle w:val="Hyperlink"/>
                <w:rFonts w:cs="Tahoma"/>
                <w:caps/>
              </w:rPr>
              <w:t>CHAPTER 1-</w:t>
            </w:r>
            <w:r w:rsidR="00BA1261" w:rsidRPr="00C341D6">
              <w:rPr>
                <w:rStyle w:val="Hyperlink"/>
                <w:rFonts w:ascii="Tahoma" w:hAnsi="Tahoma" w:cs="Tahoma"/>
              </w:rPr>
              <w:t xml:space="preserve"> INTRODUCTION</w:t>
            </w:r>
            <w:r w:rsidR="00BA1261">
              <w:rPr>
                <w:webHidden/>
              </w:rPr>
              <w:tab/>
            </w:r>
            <w:r w:rsidR="00BA1261">
              <w:rPr>
                <w:webHidden/>
              </w:rPr>
              <w:fldChar w:fldCharType="begin"/>
            </w:r>
            <w:r w:rsidR="00BA1261">
              <w:rPr>
                <w:webHidden/>
              </w:rPr>
              <w:instrText xml:space="preserve"> PAGEREF _Toc76648959 \h </w:instrText>
            </w:r>
            <w:r w:rsidR="00BA1261">
              <w:rPr>
                <w:webHidden/>
              </w:rPr>
            </w:r>
            <w:r w:rsidR="00BA1261">
              <w:rPr>
                <w:webHidden/>
              </w:rPr>
              <w:fldChar w:fldCharType="separate"/>
            </w:r>
            <w:r w:rsidR="00BA1261">
              <w:rPr>
                <w:webHidden/>
              </w:rPr>
              <w:t>1</w:t>
            </w:r>
            <w:r w:rsidR="00BA1261">
              <w:rPr>
                <w:webHidden/>
              </w:rPr>
              <w:fldChar w:fldCharType="end"/>
            </w:r>
          </w:hyperlink>
        </w:p>
        <w:p w14:paraId="61D15359" w14:textId="43B1AD0D" w:rsidR="00BA1261" w:rsidRDefault="006F3910">
          <w:pPr>
            <w:pStyle w:val="TOC2"/>
            <w:tabs>
              <w:tab w:val="right" w:leader="dot" w:pos="9016"/>
            </w:tabs>
            <w:rPr>
              <w:rFonts w:asciiTheme="minorHAnsi" w:eastAsiaTheme="minorEastAsia" w:hAnsiTheme="minorHAnsi" w:cstheme="minorBidi"/>
              <w:noProof/>
              <w:sz w:val="22"/>
              <w:lang w:val="en-KE" w:eastAsia="en-KE"/>
            </w:rPr>
          </w:pPr>
          <w:hyperlink w:anchor="_Toc76648960" w:history="1">
            <w:r w:rsidR="00BA1261" w:rsidRPr="00C341D6">
              <w:rPr>
                <w:rStyle w:val="Hyperlink"/>
                <w:noProof/>
              </w:rPr>
              <w:t>1.0 BACKGROUND</w:t>
            </w:r>
            <w:r w:rsidR="00BA1261">
              <w:rPr>
                <w:noProof/>
                <w:webHidden/>
              </w:rPr>
              <w:tab/>
            </w:r>
            <w:r w:rsidR="00BA1261">
              <w:rPr>
                <w:noProof/>
                <w:webHidden/>
              </w:rPr>
              <w:fldChar w:fldCharType="begin"/>
            </w:r>
            <w:r w:rsidR="00BA1261">
              <w:rPr>
                <w:noProof/>
                <w:webHidden/>
              </w:rPr>
              <w:instrText xml:space="preserve"> PAGEREF _Toc76648960 \h </w:instrText>
            </w:r>
            <w:r w:rsidR="00BA1261">
              <w:rPr>
                <w:noProof/>
                <w:webHidden/>
              </w:rPr>
            </w:r>
            <w:r w:rsidR="00BA1261">
              <w:rPr>
                <w:noProof/>
                <w:webHidden/>
              </w:rPr>
              <w:fldChar w:fldCharType="separate"/>
            </w:r>
            <w:r w:rsidR="00BA1261">
              <w:rPr>
                <w:noProof/>
                <w:webHidden/>
              </w:rPr>
              <w:t>1</w:t>
            </w:r>
            <w:r w:rsidR="00BA1261">
              <w:rPr>
                <w:noProof/>
                <w:webHidden/>
              </w:rPr>
              <w:fldChar w:fldCharType="end"/>
            </w:r>
          </w:hyperlink>
        </w:p>
        <w:p w14:paraId="36775BF8" w14:textId="7397E7A2" w:rsidR="00BA1261" w:rsidRDefault="006F3910">
          <w:pPr>
            <w:pStyle w:val="TOC2"/>
            <w:tabs>
              <w:tab w:val="right" w:leader="dot" w:pos="9016"/>
            </w:tabs>
            <w:rPr>
              <w:rFonts w:asciiTheme="minorHAnsi" w:eastAsiaTheme="minorEastAsia" w:hAnsiTheme="minorHAnsi" w:cstheme="minorBidi"/>
              <w:noProof/>
              <w:sz w:val="22"/>
              <w:lang w:val="en-KE" w:eastAsia="en-KE"/>
            </w:rPr>
          </w:pPr>
          <w:hyperlink w:anchor="_Toc76648961" w:history="1">
            <w:r w:rsidR="00BA1261" w:rsidRPr="00C341D6">
              <w:rPr>
                <w:rStyle w:val="Hyperlink"/>
                <w:noProof/>
              </w:rPr>
              <w:t>1.1 WHY INVEST IN KAKAMEGA COUNTY?</w:t>
            </w:r>
            <w:r w:rsidR="00BA1261">
              <w:rPr>
                <w:noProof/>
                <w:webHidden/>
              </w:rPr>
              <w:tab/>
            </w:r>
            <w:r w:rsidR="00BA1261">
              <w:rPr>
                <w:noProof/>
                <w:webHidden/>
              </w:rPr>
              <w:fldChar w:fldCharType="begin"/>
            </w:r>
            <w:r w:rsidR="00BA1261">
              <w:rPr>
                <w:noProof/>
                <w:webHidden/>
              </w:rPr>
              <w:instrText xml:space="preserve"> PAGEREF _Toc76648961 \h </w:instrText>
            </w:r>
            <w:r w:rsidR="00BA1261">
              <w:rPr>
                <w:noProof/>
                <w:webHidden/>
              </w:rPr>
            </w:r>
            <w:r w:rsidR="00BA1261">
              <w:rPr>
                <w:noProof/>
                <w:webHidden/>
              </w:rPr>
              <w:fldChar w:fldCharType="separate"/>
            </w:r>
            <w:r w:rsidR="00BA1261">
              <w:rPr>
                <w:noProof/>
                <w:webHidden/>
              </w:rPr>
              <w:t>1</w:t>
            </w:r>
            <w:r w:rsidR="00BA1261">
              <w:rPr>
                <w:noProof/>
                <w:webHidden/>
              </w:rPr>
              <w:fldChar w:fldCharType="end"/>
            </w:r>
          </w:hyperlink>
        </w:p>
        <w:p w14:paraId="1C0FFC62" w14:textId="324CE501" w:rsidR="00BA1261" w:rsidRDefault="006F3910">
          <w:pPr>
            <w:pStyle w:val="TOC2"/>
            <w:tabs>
              <w:tab w:val="left" w:pos="960"/>
              <w:tab w:val="right" w:leader="dot" w:pos="9016"/>
            </w:tabs>
            <w:rPr>
              <w:rFonts w:asciiTheme="minorHAnsi" w:eastAsiaTheme="minorEastAsia" w:hAnsiTheme="minorHAnsi" w:cstheme="minorBidi"/>
              <w:noProof/>
              <w:sz w:val="22"/>
              <w:lang w:val="en-KE" w:eastAsia="en-KE"/>
            </w:rPr>
          </w:pPr>
          <w:hyperlink w:anchor="_Toc76648962" w:history="1">
            <w:r w:rsidR="00BA1261" w:rsidRPr="00C341D6">
              <w:rPr>
                <w:rStyle w:val="Hyperlink"/>
                <w:noProof/>
              </w:rPr>
              <w:t>1.2</w:t>
            </w:r>
            <w:r w:rsidR="00BA1261">
              <w:rPr>
                <w:rFonts w:asciiTheme="minorHAnsi" w:eastAsiaTheme="minorEastAsia" w:hAnsiTheme="minorHAnsi" w:cstheme="minorBidi"/>
                <w:noProof/>
                <w:sz w:val="22"/>
                <w:lang w:val="en-KE" w:eastAsia="en-KE"/>
              </w:rPr>
              <w:tab/>
            </w:r>
            <w:r w:rsidR="00BA1261" w:rsidRPr="00C341D6">
              <w:rPr>
                <w:rStyle w:val="Hyperlink"/>
                <w:noProof/>
              </w:rPr>
              <w:t>AN OVERVIEW OF THE AGENCY</w:t>
            </w:r>
            <w:r w:rsidR="00BA1261">
              <w:rPr>
                <w:noProof/>
                <w:webHidden/>
              </w:rPr>
              <w:tab/>
            </w:r>
            <w:r w:rsidR="00BA1261">
              <w:rPr>
                <w:noProof/>
                <w:webHidden/>
              </w:rPr>
              <w:fldChar w:fldCharType="begin"/>
            </w:r>
            <w:r w:rsidR="00BA1261">
              <w:rPr>
                <w:noProof/>
                <w:webHidden/>
              </w:rPr>
              <w:instrText xml:space="preserve"> PAGEREF _Toc76648962 \h </w:instrText>
            </w:r>
            <w:r w:rsidR="00BA1261">
              <w:rPr>
                <w:noProof/>
                <w:webHidden/>
              </w:rPr>
            </w:r>
            <w:r w:rsidR="00BA1261">
              <w:rPr>
                <w:noProof/>
                <w:webHidden/>
              </w:rPr>
              <w:fldChar w:fldCharType="separate"/>
            </w:r>
            <w:r w:rsidR="00BA1261">
              <w:rPr>
                <w:noProof/>
                <w:webHidden/>
              </w:rPr>
              <w:t>2</w:t>
            </w:r>
            <w:r w:rsidR="00BA1261">
              <w:rPr>
                <w:noProof/>
                <w:webHidden/>
              </w:rPr>
              <w:fldChar w:fldCharType="end"/>
            </w:r>
          </w:hyperlink>
        </w:p>
        <w:p w14:paraId="2C51F36D" w14:textId="316565EF" w:rsidR="00BA1261" w:rsidRDefault="006F3910">
          <w:pPr>
            <w:pStyle w:val="TOC2"/>
            <w:tabs>
              <w:tab w:val="left" w:pos="960"/>
              <w:tab w:val="right" w:leader="dot" w:pos="9016"/>
            </w:tabs>
            <w:rPr>
              <w:rFonts w:asciiTheme="minorHAnsi" w:eastAsiaTheme="minorEastAsia" w:hAnsiTheme="minorHAnsi" w:cstheme="minorBidi"/>
              <w:noProof/>
              <w:sz w:val="22"/>
              <w:lang w:val="en-KE" w:eastAsia="en-KE"/>
            </w:rPr>
          </w:pPr>
          <w:hyperlink w:anchor="_Toc76648963" w:history="1">
            <w:r w:rsidR="00BA1261" w:rsidRPr="00C341D6">
              <w:rPr>
                <w:rStyle w:val="Hyperlink"/>
                <w:noProof/>
              </w:rPr>
              <w:t>1.3</w:t>
            </w:r>
            <w:r w:rsidR="00BA1261">
              <w:rPr>
                <w:rFonts w:asciiTheme="minorHAnsi" w:eastAsiaTheme="minorEastAsia" w:hAnsiTheme="minorHAnsi" w:cstheme="minorBidi"/>
                <w:noProof/>
                <w:sz w:val="22"/>
                <w:lang w:val="en-KE" w:eastAsia="en-KE"/>
              </w:rPr>
              <w:tab/>
            </w:r>
            <w:r w:rsidR="00BA1261" w:rsidRPr="00C341D6">
              <w:rPr>
                <w:rStyle w:val="Hyperlink"/>
                <w:noProof/>
              </w:rPr>
              <w:t>VISION, MISSION AND CORE VALUES</w:t>
            </w:r>
            <w:r w:rsidR="00BA1261">
              <w:rPr>
                <w:noProof/>
                <w:webHidden/>
              </w:rPr>
              <w:tab/>
            </w:r>
            <w:r w:rsidR="00BA1261">
              <w:rPr>
                <w:noProof/>
                <w:webHidden/>
              </w:rPr>
              <w:fldChar w:fldCharType="begin"/>
            </w:r>
            <w:r w:rsidR="00BA1261">
              <w:rPr>
                <w:noProof/>
                <w:webHidden/>
              </w:rPr>
              <w:instrText xml:space="preserve"> PAGEREF _Toc76648963 \h </w:instrText>
            </w:r>
            <w:r w:rsidR="00BA1261">
              <w:rPr>
                <w:noProof/>
                <w:webHidden/>
              </w:rPr>
            </w:r>
            <w:r w:rsidR="00BA1261">
              <w:rPr>
                <w:noProof/>
                <w:webHidden/>
              </w:rPr>
              <w:fldChar w:fldCharType="separate"/>
            </w:r>
            <w:r w:rsidR="00BA1261">
              <w:rPr>
                <w:noProof/>
                <w:webHidden/>
              </w:rPr>
              <w:t>2</w:t>
            </w:r>
            <w:r w:rsidR="00BA1261">
              <w:rPr>
                <w:noProof/>
                <w:webHidden/>
              </w:rPr>
              <w:fldChar w:fldCharType="end"/>
            </w:r>
          </w:hyperlink>
        </w:p>
        <w:p w14:paraId="5EF45C6F" w14:textId="204E92F6" w:rsidR="00BA1261" w:rsidRDefault="006F3910">
          <w:pPr>
            <w:pStyle w:val="TOC2"/>
            <w:tabs>
              <w:tab w:val="left" w:pos="1200"/>
              <w:tab w:val="right" w:leader="dot" w:pos="9016"/>
            </w:tabs>
            <w:rPr>
              <w:rFonts w:asciiTheme="minorHAnsi" w:eastAsiaTheme="minorEastAsia" w:hAnsiTheme="minorHAnsi" w:cstheme="minorBidi"/>
              <w:noProof/>
              <w:sz w:val="22"/>
              <w:lang w:val="en-KE" w:eastAsia="en-KE"/>
            </w:rPr>
          </w:pPr>
          <w:hyperlink w:anchor="_Toc76648964" w:history="1">
            <w:r w:rsidR="00BA1261" w:rsidRPr="00C341D6">
              <w:rPr>
                <w:rStyle w:val="Hyperlink"/>
                <w:noProof/>
              </w:rPr>
              <w:t>1.3.1</w:t>
            </w:r>
            <w:r w:rsidR="00BA1261">
              <w:rPr>
                <w:rFonts w:asciiTheme="minorHAnsi" w:eastAsiaTheme="minorEastAsia" w:hAnsiTheme="minorHAnsi" w:cstheme="minorBidi"/>
                <w:noProof/>
                <w:sz w:val="22"/>
                <w:lang w:val="en-KE" w:eastAsia="en-KE"/>
              </w:rPr>
              <w:tab/>
            </w:r>
            <w:r w:rsidR="00BA1261" w:rsidRPr="00C341D6">
              <w:rPr>
                <w:rStyle w:val="Hyperlink"/>
                <w:noProof/>
                <w:lang w:val="en-GB"/>
              </w:rPr>
              <w:t>Vision</w:t>
            </w:r>
            <w:r w:rsidR="00BA1261">
              <w:rPr>
                <w:noProof/>
                <w:webHidden/>
              </w:rPr>
              <w:tab/>
            </w:r>
            <w:r w:rsidR="00BA1261">
              <w:rPr>
                <w:noProof/>
                <w:webHidden/>
              </w:rPr>
              <w:fldChar w:fldCharType="begin"/>
            </w:r>
            <w:r w:rsidR="00BA1261">
              <w:rPr>
                <w:noProof/>
                <w:webHidden/>
              </w:rPr>
              <w:instrText xml:space="preserve"> PAGEREF _Toc76648964 \h </w:instrText>
            </w:r>
            <w:r w:rsidR="00BA1261">
              <w:rPr>
                <w:noProof/>
                <w:webHidden/>
              </w:rPr>
            </w:r>
            <w:r w:rsidR="00BA1261">
              <w:rPr>
                <w:noProof/>
                <w:webHidden/>
              </w:rPr>
              <w:fldChar w:fldCharType="separate"/>
            </w:r>
            <w:r w:rsidR="00BA1261">
              <w:rPr>
                <w:noProof/>
                <w:webHidden/>
              </w:rPr>
              <w:t>2</w:t>
            </w:r>
            <w:r w:rsidR="00BA1261">
              <w:rPr>
                <w:noProof/>
                <w:webHidden/>
              </w:rPr>
              <w:fldChar w:fldCharType="end"/>
            </w:r>
          </w:hyperlink>
        </w:p>
        <w:p w14:paraId="5F8B053C" w14:textId="57C18CAB" w:rsidR="00BA1261" w:rsidRDefault="006F3910">
          <w:pPr>
            <w:pStyle w:val="TOC2"/>
            <w:tabs>
              <w:tab w:val="left" w:pos="1200"/>
              <w:tab w:val="right" w:leader="dot" w:pos="9016"/>
            </w:tabs>
            <w:rPr>
              <w:rFonts w:asciiTheme="minorHAnsi" w:eastAsiaTheme="minorEastAsia" w:hAnsiTheme="minorHAnsi" w:cstheme="minorBidi"/>
              <w:noProof/>
              <w:sz w:val="22"/>
              <w:lang w:val="en-KE" w:eastAsia="en-KE"/>
            </w:rPr>
          </w:pPr>
          <w:hyperlink w:anchor="_Toc76648965" w:history="1">
            <w:r w:rsidR="00BA1261" w:rsidRPr="00C341D6">
              <w:rPr>
                <w:rStyle w:val="Hyperlink"/>
                <w:noProof/>
                <w:lang w:val="en-GB"/>
              </w:rPr>
              <w:t>1.3.2</w:t>
            </w:r>
            <w:r w:rsidR="00BA1261">
              <w:rPr>
                <w:rFonts w:asciiTheme="minorHAnsi" w:eastAsiaTheme="minorEastAsia" w:hAnsiTheme="minorHAnsi" w:cstheme="minorBidi"/>
                <w:noProof/>
                <w:sz w:val="22"/>
                <w:lang w:val="en-KE" w:eastAsia="en-KE"/>
              </w:rPr>
              <w:tab/>
            </w:r>
            <w:r w:rsidR="00BA1261" w:rsidRPr="00C341D6">
              <w:rPr>
                <w:rStyle w:val="Hyperlink"/>
                <w:noProof/>
                <w:lang w:val="en-GB"/>
              </w:rPr>
              <w:t>Mission</w:t>
            </w:r>
            <w:r w:rsidR="00BA1261">
              <w:rPr>
                <w:noProof/>
                <w:webHidden/>
              </w:rPr>
              <w:tab/>
            </w:r>
            <w:r w:rsidR="00BA1261">
              <w:rPr>
                <w:noProof/>
                <w:webHidden/>
              </w:rPr>
              <w:fldChar w:fldCharType="begin"/>
            </w:r>
            <w:r w:rsidR="00BA1261">
              <w:rPr>
                <w:noProof/>
                <w:webHidden/>
              </w:rPr>
              <w:instrText xml:space="preserve"> PAGEREF _Toc76648965 \h </w:instrText>
            </w:r>
            <w:r w:rsidR="00BA1261">
              <w:rPr>
                <w:noProof/>
                <w:webHidden/>
              </w:rPr>
            </w:r>
            <w:r w:rsidR="00BA1261">
              <w:rPr>
                <w:noProof/>
                <w:webHidden/>
              </w:rPr>
              <w:fldChar w:fldCharType="separate"/>
            </w:r>
            <w:r w:rsidR="00BA1261">
              <w:rPr>
                <w:noProof/>
                <w:webHidden/>
              </w:rPr>
              <w:t>2</w:t>
            </w:r>
            <w:r w:rsidR="00BA1261">
              <w:rPr>
                <w:noProof/>
                <w:webHidden/>
              </w:rPr>
              <w:fldChar w:fldCharType="end"/>
            </w:r>
          </w:hyperlink>
        </w:p>
        <w:p w14:paraId="7354B2C0" w14:textId="66088AF8" w:rsidR="00BA1261" w:rsidRDefault="006F3910">
          <w:pPr>
            <w:pStyle w:val="TOC2"/>
            <w:tabs>
              <w:tab w:val="left" w:pos="1200"/>
              <w:tab w:val="right" w:leader="dot" w:pos="9016"/>
            </w:tabs>
            <w:rPr>
              <w:rFonts w:asciiTheme="minorHAnsi" w:eastAsiaTheme="minorEastAsia" w:hAnsiTheme="minorHAnsi" w:cstheme="minorBidi"/>
              <w:noProof/>
              <w:sz w:val="22"/>
              <w:lang w:val="en-KE" w:eastAsia="en-KE"/>
            </w:rPr>
          </w:pPr>
          <w:hyperlink w:anchor="_Toc76648966" w:history="1">
            <w:r w:rsidR="00BA1261" w:rsidRPr="00C341D6">
              <w:rPr>
                <w:rStyle w:val="Hyperlink"/>
                <w:noProof/>
                <w:lang w:val="en-GB"/>
              </w:rPr>
              <w:t>1.3.3</w:t>
            </w:r>
            <w:r w:rsidR="00BA1261">
              <w:rPr>
                <w:rFonts w:asciiTheme="minorHAnsi" w:eastAsiaTheme="minorEastAsia" w:hAnsiTheme="minorHAnsi" w:cstheme="minorBidi"/>
                <w:noProof/>
                <w:sz w:val="22"/>
                <w:lang w:val="en-KE" w:eastAsia="en-KE"/>
              </w:rPr>
              <w:tab/>
            </w:r>
            <w:r w:rsidR="00BA1261" w:rsidRPr="00C341D6">
              <w:rPr>
                <w:rStyle w:val="Hyperlink"/>
                <w:noProof/>
                <w:lang w:val="en-GB"/>
              </w:rPr>
              <w:t>Core Values:</w:t>
            </w:r>
            <w:r w:rsidR="00BA1261">
              <w:rPr>
                <w:noProof/>
                <w:webHidden/>
              </w:rPr>
              <w:tab/>
            </w:r>
            <w:r w:rsidR="00BA1261">
              <w:rPr>
                <w:noProof/>
                <w:webHidden/>
              </w:rPr>
              <w:fldChar w:fldCharType="begin"/>
            </w:r>
            <w:r w:rsidR="00BA1261">
              <w:rPr>
                <w:noProof/>
                <w:webHidden/>
              </w:rPr>
              <w:instrText xml:space="preserve"> PAGEREF _Toc76648966 \h </w:instrText>
            </w:r>
            <w:r w:rsidR="00BA1261">
              <w:rPr>
                <w:noProof/>
                <w:webHidden/>
              </w:rPr>
            </w:r>
            <w:r w:rsidR="00BA1261">
              <w:rPr>
                <w:noProof/>
                <w:webHidden/>
              </w:rPr>
              <w:fldChar w:fldCharType="separate"/>
            </w:r>
            <w:r w:rsidR="00BA1261">
              <w:rPr>
                <w:noProof/>
                <w:webHidden/>
              </w:rPr>
              <w:t>2</w:t>
            </w:r>
            <w:r w:rsidR="00BA1261">
              <w:rPr>
                <w:noProof/>
                <w:webHidden/>
              </w:rPr>
              <w:fldChar w:fldCharType="end"/>
            </w:r>
          </w:hyperlink>
        </w:p>
        <w:p w14:paraId="135A556E" w14:textId="72482087" w:rsidR="00BA1261" w:rsidRDefault="006F3910">
          <w:pPr>
            <w:pStyle w:val="TOC2"/>
            <w:tabs>
              <w:tab w:val="left" w:pos="960"/>
              <w:tab w:val="right" w:leader="dot" w:pos="9016"/>
            </w:tabs>
            <w:rPr>
              <w:rFonts w:asciiTheme="minorHAnsi" w:eastAsiaTheme="minorEastAsia" w:hAnsiTheme="minorHAnsi" w:cstheme="minorBidi"/>
              <w:noProof/>
              <w:sz w:val="22"/>
              <w:lang w:val="en-KE" w:eastAsia="en-KE"/>
            </w:rPr>
          </w:pPr>
          <w:hyperlink w:anchor="_Toc76648967" w:history="1">
            <w:r w:rsidR="00BA1261" w:rsidRPr="00C341D6">
              <w:rPr>
                <w:rStyle w:val="Hyperlink"/>
                <w:noProof/>
              </w:rPr>
              <w:t>1.4</w:t>
            </w:r>
            <w:r w:rsidR="00BA1261">
              <w:rPr>
                <w:rFonts w:asciiTheme="minorHAnsi" w:eastAsiaTheme="minorEastAsia" w:hAnsiTheme="minorHAnsi" w:cstheme="minorBidi"/>
                <w:noProof/>
                <w:sz w:val="22"/>
                <w:lang w:val="en-KE" w:eastAsia="en-KE"/>
              </w:rPr>
              <w:tab/>
            </w:r>
            <w:r w:rsidR="00BA1261" w:rsidRPr="00C341D6">
              <w:rPr>
                <w:rStyle w:val="Hyperlink"/>
                <w:iCs/>
                <w:noProof/>
              </w:rPr>
              <w:t>AN OVERVIEW OF THE INVESTMENT INITIATIVES</w:t>
            </w:r>
            <w:r w:rsidR="00BA1261">
              <w:rPr>
                <w:noProof/>
                <w:webHidden/>
              </w:rPr>
              <w:tab/>
            </w:r>
            <w:r w:rsidR="00BA1261">
              <w:rPr>
                <w:noProof/>
                <w:webHidden/>
              </w:rPr>
              <w:fldChar w:fldCharType="begin"/>
            </w:r>
            <w:r w:rsidR="00BA1261">
              <w:rPr>
                <w:noProof/>
                <w:webHidden/>
              </w:rPr>
              <w:instrText xml:space="preserve"> PAGEREF _Toc76648967 \h </w:instrText>
            </w:r>
            <w:r w:rsidR="00BA1261">
              <w:rPr>
                <w:noProof/>
                <w:webHidden/>
              </w:rPr>
            </w:r>
            <w:r w:rsidR="00BA1261">
              <w:rPr>
                <w:noProof/>
                <w:webHidden/>
              </w:rPr>
              <w:fldChar w:fldCharType="separate"/>
            </w:r>
            <w:r w:rsidR="00BA1261">
              <w:rPr>
                <w:noProof/>
                <w:webHidden/>
              </w:rPr>
              <w:t>3</w:t>
            </w:r>
            <w:r w:rsidR="00BA1261">
              <w:rPr>
                <w:noProof/>
                <w:webHidden/>
              </w:rPr>
              <w:fldChar w:fldCharType="end"/>
            </w:r>
          </w:hyperlink>
        </w:p>
        <w:p w14:paraId="0B8C232C" w14:textId="4255EB02" w:rsidR="00BA1261" w:rsidRDefault="006F3910">
          <w:pPr>
            <w:pStyle w:val="TOC3"/>
            <w:rPr>
              <w:rFonts w:asciiTheme="minorHAnsi" w:eastAsiaTheme="minorEastAsia" w:hAnsiTheme="minorHAnsi" w:cstheme="minorBidi"/>
              <w:iCs w:val="0"/>
              <w:sz w:val="22"/>
              <w:szCs w:val="22"/>
              <w:lang w:val="en-KE" w:eastAsia="en-KE"/>
            </w:rPr>
          </w:pPr>
          <w:hyperlink w:anchor="_Toc76648970" w:history="1">
            <w:r w:rsidR="00BA1261" w:rsidRPr="00C341D6">
              <w:rPr>
                <w:rStyle w:val="Hyperlink"/>
              </w:rPr>
              <w:t>1.4.1</w:t>
            </w:r>
            <w:r w:rsidR="00BA1261">
              <w:rPr>
                <w:rFonts w:asciiTheme="minorHAnsi" w:eastAsiaTheme="minorEastAsia" w:hAnsiTheme="minorHAnsi" w:cstheme="minorBidi"/>
                <w:iCs w:val="0"/>
                <w:sz w:val="22"/>
                <w:szCs w:val="22"/>
                <w:lang w:val="en-KE" w:eastAsia="en-KE"/>
              </w:rPr>
              <w:tab/>
            </w:r>
            <w:r w:rsidR="00BA1261" w:rsidRPr="00C341D6">
              <w:rPr>
                <w:rStyle w:val="Hyperlink"/>
              </w:rPr>
              <w:t>County Government of Kakamega Initiatives</w:t>
            </w:r>
            <w:r w:rsidR="00BA1261">
              <w:rPr>
                <w:webHidden/>
              </w:rPr>
              <w:tab/>
            </w:r>
            <w:r w:rsidR="00BA1261">
              <w:rPr>
                <w:webHidden/>
              </w:rPr>
              <w:fldChar w:fldCharType="begin"/>
            </w:r>
            <w:r w:rsidR="00BA1261">
              <w:rPr>
                <w:webHidden/>
              </w:rPr>
              <w:instrText xml:space="preserve"> PAGEREF _Toc76648970 \h </w:instrText>
            </w:r>
            <w:r w:rsidR="00BA1261">
              <w:rPr>
                <w:webHidden/>
              </w:rPr>
            </w:r>
            <w:r w:rsidR="00BA1261">
              <w:rPr>
                <w:webHidden/>
              </w:rPr>
              <w:fldChar w:fldCharType="separate"/>
            </w:r>
            <w:r w:rsidR="00BA1261">
              <w:rPr>
                <w:webHidden/>
              </w:rPr>
              <w:t>3</w:t>
            </w:r>
            <w:r w:rsidR="00BA1261">
              <w:rPr>
                <w:webHidden/>
              </w:rPr>
              <w:fldChar w:fldCharType="end"/>
            </w:r>
          </w:hyperlink>
        </w:p>
        <w:p w14:paraId="1A2E0A08" w14:textId="4526C17B" w:rsidR="00BA1261" w:rsidRDefault="006F3910">
          <w:pPr>
            <w:pStyle w:val="TOC3"/>
            <w:rPr>
              <w:rFonts w:asciiTheme="minorHAnsi" w:eastAsiaTheme="minorEastAsia" w:hAnsiTheme="minorHAnsi" w:cstheme="minorBidi"/>
              <w:iCs w:val="0"/>
              <w:sz w:val="22"/>
              <w:szCs w:val="22"/>
              <w:lang w:val="en-KE" w:eastAsia="en-KE"/>
            </w:rPr>
          </w:pPr>
          <w:hyperlink w:anchor="_Toc76648971" w:history="1">
            <w:r w:rsidR="00BA1261" w:rsidRPr="00C341D6">
              <w:rPr>
                <w:rStyle w:val="Hyperlink"/>
              </w:rPr>
              <w:t>1.4.2</w:t>
            </w:r>
            <w:r w:rsidR="00BA1261">
              <w:rPr>
                <w:rFonts w:asciiTheme="minorHAnsi" w:eastAsiaTheme="minorEastAsia" w:hAnsiTheme="minorHAnsi" w:cstheme="minorBidi"/>
                <w:iCs w:val="0"/>
                <w:sz w:val="22"/>
                <w:szCs w:val="22"/>
                <w:lang w:val="en-KE" w:eastAsia="en-KE"/>
              </w:rPr>
              <w:tab/>
            </w:r>
            <w:r w:rsidR="00BA1261" w:rsidRPr="00C341D6">
              <w:rPr>
                <w:rStyle w:val="Hyperlink"/>
              </w:rPr>
              <w:t>Regional Blocs- Lake Region Economic Bloc (LREB)</w:t>
            </w:r>
            <w:r w:rsidR="00BA1261">
              <w:rPr>
                <w:webHidden/>
              </w:rPr>
              <w:tab/>
            </w:r>
            <w:r w:rsidR="00BA1261">
              <w:rPr>
                <w:webHidden/>
              </w:rPr>
              <w:fldChar w:fldCharType="begin"/>
            </w:r>
            <w:r w:rsidR="00BA1261">
              <w:rPr>
                <w:webHidden/>
              </w:rPr>
              <w:instrText xml:space="preserve"> PAGEREF _Toc76648971 \h </w:instrText>
            </w:r>
            <w:r w:rsidR="00BA1261">
              <w:rPr>
                <w:webHidden/>
              </w:rPr>
            </w:r>
            <w:r w:rsidR="00BA1261">
              <w:rPr>
                <w:webHidden/>
              </w:rPr>
              <w:fldChar w:fldCharType="separate"/>
            </w:r>
            <w:r w:rsidR="00BA1261">
              <w:rPr>
                <w:webHidden/>
              </w:rPr>
              <w:t>4</w:t>
            </w:r>
            <w:r w:rsidR="00BA1261">
              <w:rPr>
                <w:webHidden/>
              </w:rPr>
              <w:fldChar w:fldCharType="end"/>
            </w:r>
          </w:hyperlink>
        </w:p>
        <w:p w14:paraId="73438D79" w14:textId="5C5067DB" w:rsidR="00BA1261" w:rsidRDefault="006F3910">
          <w:pPr>
            <w:pStyle w:val="TOC3"/>
            <w:rPr>
              <w:rFonts w:asciiTheme="minorHAnsi" w:eastAsiaTheme="minorEastAsia" w:hAnsiTheme="minorHAnsi" w:cstheme="minorBidi"/>
              <w:iCs w:val="0"/>
              <w:sz w:val="22"/>
              <w:szCs w:val="22"/>
              <w:lang w:val="en-KE" w:eastAsia="en-KE"/>
            </w:rPr>
          </w:pPr>
          <w:hyperlink w:anchor="_Toc76648972" w:history="1">
            <w:r w:rsidR="00BA1261" w:rsidRPr="00C341D6">
              <w:rPr>
                <w:rStyle w:val="Hyperlink"/>
              </w:rPr>
              <w:t>1.4.3</w:t>
            </w:r>
            <w:r w:rsidR="00BA1261">
              <w:rPr>
                <w:rFonts w:asciiTheme="minorHAnsi" w:eastAsiaTheme="minorEastAsia" w:hAnsiTheme="minorHAnsi" w:cstheme="minorBidi"/>
                <w:iCs w:val="0"/>
                <w:sz w:val="22"/>
                <w:szCs w:val="22"/>
                <w:lang w:val="en-KE" w:eastAsia="en-KE"/>
              </w:rPr>
              <w:tab/>
            </w:r>
            <w:r w:rsidR="00BA1261" w:rsidRPr="00C341D6">
              <w:rPr>
                <w:rStyle w:val="Hyperlink"/>
              </w:rPr>
              <w:t>Investment Initiatives in Kenya</w:t>
            </w:r>
            <w:r w:rsidR="00BA1261">
              <w:rPr>
                <w:webHidden/>
              </w:rPr>
              <w:tab/>
            </w:r>
            <w:r w:rsidR="00BA1261">
              <w:rPr>
                <w:webHidden/>
              </w:rPr>
              <w:fldChar w:fldCharType="begin"/>
            </w:r>
            <w:r w:rsidR="00BA1261">
              <w:rPr>
                <w:webHidden/>
              </w:rPr>
              <w:instrText xml:space="preserve"> PAGEREF _Toc76648972 \h </w:instrText>
            </w:r>
            <w:r w:rsidR="00BA1261">
              <w:rPr>
                <w:webHidden/>
              </w:rPr>
            </w:r>
            <w:r w:rsidR="00BA1261">
              <w:rPr>
                <w:webHidden/>
              </w:rPr>
              <w:fldChar w:fldCharType="separate"/>
            </w:r>
            <w:r w:rsidR="00BA1261">
              <w:rPr>
                <w:webHidden/>
              </w:rPr>
              <w:t>5</w:t>
            </w:r>
            <w:r w:rsidR="00BA1261">
              <w:rPr>
                <w:webHidden/>
              </w:rPr>
              <w:fldChar w:fldCharType="end"/>
            </w:r>
          </w:hyperlink>
        </w:p>
        <w:p w14:paraId="0197607C" w14:textId="2C67C66A" w:rsidR="00BA1261" w:rsidRDefault="006F3910">
          <w:pPr>
            <w:pStyle w:val="TOC3"/>
            <w:rPr>
              <w:rFonts w:asciiTheme="minorHAnsi" w:eastAsiaTheme="minorEastAsia" w:hAnsiTheme="minorHAnsi" w:cstheme="minorBidi"/>
              <w:iCs w:val="0"/>
              <w:sz w:val="22"/>
              <w:szCs w:val="22"/>
              <w:lang w:val="en-KE" w:eastAsia="en-KE"/>
            </w:rPr>
          </w:pPr>
          <w:hyperlink w:anchor="_Toc76648973" w:history="1">
            <w:r w:rsidR="00BA1261" w:rsidRPr="00C341D6">
              <w:rPr>
                <w:rStyle w:val="Hyperlink"/>
                <w:bCs/>
              </w:rPr>
              <w:t>1.4.4</w:t>
            </w:r>
            <w:r w:rsidR="00BA1261">
              <w:rPr>
                <w:rFonts w:asciiTheme="minorHAnsi" w:eastAsiaTheme="minorEastAsia" w:hAnsiTheme="minorHAnsi" w:cstheme="minorBidi"/>
                <w:iCs w:val="0"/>
                <w:sz w:val="22"/>
                <w:szCs w:val="22"/>
                <w:lang w:val="en-KE" w:eastAsia="en-KE"/>
              </w:rPr>
              <w:tab/>
            </w:r>
            <w:r w:rsidR="00BA1261" w:rsidRPr="00C341D6">
              <w:rPr>
                <w:rStyle w:val="Hyperlink"/>
              </w:rPr>
              <w:t>Regional Initiatives</w:t>
            </w:r>
            <w:r w:rsidR="00BA1261">
              <w:rPr>
                <w:webHidden/>
              </w:rPr>
              <w:tab/>
            </w:r>
            <w:r w:rsidR="00BA1261">
              <w:rPr>
                <w:webHidden/>
              </w:rPr>
              <w:fldChar w:fldCharType="begin"/>
            </w:r>
            <w:r w:rsidR="00BA1261">
              <w:rPr>
                <w:webHidden/>
              </w:rPr>
              <w:instrText xml:space="preserve"> PAGEREF _Toc76648973 \h </w:instrText>
            </w:r>
            <w:r w:rsidR="00BA1261">
              <w:rPr>
                <w:webHidden/>
              </w:rPr>
            </w:r>
            <w:r w:rsidR="00BA1261">
              <w:rPr>
                <w:webHidden/>
              </w:rPr>
              <w:fldChar w:fldCharType="separate"/>
            </w:r>
            <w:r w:rsidR="00BA1261">
              <w:rPr>
                <w:webHidden/>
              </w:rPr>
              <w:t>5</w:t>
            </w:r>
            <w:r w:rsidR="00BA1261">
              <w:rPr>
                <w:webHidden/>
              </w:rPr>
              <w:fldChar w:fldCharType="end"/>
            </w:r>
          </w:hyperlink>
        </w:p>
        <w:p w14:paraId="275D1C89" w14:textId="2243FE84" w:rsidR="00BA1261" w:rsidRDefault="006F3910">
          <w:pPr>
            <w:pStyle w:val="TOC3"/>
            <w:rPr>
              <w:rFonts w:asciiTheme="minorHAnsi" w:eastAsiaTheme="minorEastAsia" w:hAnsiTheme="minorHAnsi" w:cstheme="minorBidi"/>
              <w:iCs w:val="0"/>
              <w:sz w:val="22"/>
              <w:szCs w:val="22"/>
              <w:lang w:val="en-KE" w:eastAsia="en-KE"/>
            </w:rPr>
          </w:pPr>
          <w:hyperlink w:anchor="_Toc76648974" w:history="1">
            <w:r w:rsidR="00BA1261" w:rsidRPr="00C341D6">
              <w:rPr>
                <w:rStyle w:val="Hyperlink"/>
                <w:bCs/>
              </w:rPr>
              <w:t>1.4.5</w:t>
            </w:r>
            <w:r w:rsidR="00BA1261">
              <w:rPr>
                <w:rFonts w:asciiTheme="minorHAnsi" w:eastAsiaTheme="minorEastAsia" w:hAnsiTheme="minorHAnsi" w:cstheme="minorBidi"/>
                <w:iCs w:val="0"/>
                <w:sz w:val="22"/>
                <w:szCs w:val="22"/>
                <w:lang w:val="en-KE" w:eastAsia="en-KE"/>
              </w:rPr>
              <w:tab/>
            </w:r>
            <w:r w:rsidR="00BA1261" w:rsidRPr="00C341D6">
              <w:rPr>
                <w:rStyle w:val="Hyperlink"/>
              </w:rPr>
              <w:t>Alignment of the Strategic Plan with CIDP and other plans</w:t>
            </w:r>
            <w:r w:rsidR="00BA1261">
              <w:rPr>
                <w:webHidden/>
              </w:rPr>
              <w:tab/>
            </w:r>
            <w:r w:rsidR="00BA1261">
              <w:rPr>
                <w:webHidden/>
              </w:rPr>
              <w:fldChar w:fldCharType="begin"/>
            </w:r>
            <w:r w:rsidR="00BA1261">
              <w:rPr>
                <w:webHidden/>
              </w:rPr>
              <w:instrText xml:space="preserve"> PAGEREF _Toc76648974 \h </w:instrText>
            </w:r>
            <w:r w:rsidR="00BA1261">
              <w:rPr>
                <w:webHidden/>
              </w:rPr>
            </w:r>
            <w:r w:rsidR="00BA1261">
              <w:rPr>
                <w:webHidden/>
              </w:rPr>
              <w:fldChar w:fldCharType="separate"/>
            </w:r>
            <w:r w:rsidR="00BA1261">
              <w:rPr>
                <w:webHidden/>
              </w:rPr>
              <w:t>6</w:t>
            </w:r>
            <w:r w:rsidR="00BA1261">
              <w:rPr>
                <w:webHidden/>
              </w:rPr>
              <w:fldChar w:fldCharType="end"/>
            </w:r>
          </w:hyperlink>
        </w:p>
        <w:p w14:paraId="3A1C830C" w14:textId="4BB8BE4A" w:rsidR="00BA1261" w:rsidRDefault="006F3910">
          <w:pPr>
            <w:pStyle w:val="TOC3"/>
            <w:rPr>
              <w:rFonts w:asciiTheme="minorHAnsi" w:eastAsiaTheme="minorEastAsia" w:hAnsiTheme="minorHAnsi" w:cstheme="minorBidi"/>
              <w:iCs w:val="0"/>
              <w:sz w:val="22"/>
              <w:szCs w:val="22"/>
              <w:lang w:val="en-KE" w:eastAsia="en-KE"/>
            </w:rPr>
          </w:pPr>
          <w:hyperlink w:anchor="_Toc76648975" w:history="1">
            <w:r w:rsidR="00BA1261" w:rsidRPr="00C341D6">
              <w:rPr>
                <w:rStyle w:val="Hyperlink"/>
                <w:bCs/>
              </w:rPr>
              <w:t>1.4.6</w:t>
            </w:r>
            <w:r w:rsidR="00BA1261">
              <w:rPr>
                <w:rFonts w:asciiTheme="minorHAnsi" w:eastAsiaTheme="minorEastAsia" w:hAnsiTheme="minorHAnsi" w:cstheme="minorBidi"/>
                <w:iCs w:val="0"/>
                <w:sz w:val="22"/>
                <w:szCs w:val="22"/>
                <w:lang w:val="en-KE" w:eastAsia="en-KE"/>
              </w:rPr>
              <w:tab/>
            </w:r>
            <w:r w:rsidR="00BA1261" w:rsidRPr="00C341D6">
              <w:rPr>
                <w:rStyle w:val="Hyperlink"/>
                <w:bCs/>
              </w:rPr>
              <w:t>Strategic planning process</w:t>
            </w:r>
            <w:r w:rsidR="00BA1261">
              <w:rPr>
                <w:webHidden/>
              </w:rPr>
              <w:tab/>
            </w:r>
            <w:r w:rsidR="00BA1261">
              <w:rPr>
                <w:webHidden/>
              </w:rPr>
              <w:fldChar w:fldCharType="begin"/>
            </w:r>
            <w:r w:rsidR="00BA1261">
              <w:rPr>
                <w:webHidden/>
              </w:rPr>
              <w:instrText xml:space="preserve"> PAGEREF _Toc76648975 \h </w:instrText>
            </w:r>
            <w:r w:rsidR="00BA1261">
              <w:rPr>
                <w:webHidden/>
              </w:rPr>
            </w:r>
            <w:r w:rsidR="00BA1261">
              <w:rPr>
                <w:webHidden/>
              </w:rPr>
              <w:fldChar w:fldCharType="separate"/>
            </w:r>
            <w:r w:rsidR="00BA1261">
              <w:rPr>
                <w:webHidden/>
              </w:rPr>
              <w:t>6</w:t>
            </w:r>
            <w:r w:rsidR="00BA1261">
              <w:rPr>
                <w:webHidden/>
              </w:rPr>
              <w:fldChar w:fldCharType="end"/>
            </w:r>
          </w:hyperlink>
        </w:p>
        <w:p w14:paraId="72DC2914" w14:textId="4C901E46" w:rsidR="00BA1261" w:rsidRDefault="006F3910">
          <w:pPr>
            <w:pStyle w:val="TOC3"/>
            <w:rPr>
              <w:rFonts w:asciiTheme="minorHAnsi" w:eastAsiaTheme="minorEastAsia" w:hAnsiTheme="minorHAnsi" w:cstheme="minorBidi"/>
              <w:iCs w:val="0"/>
              <w:sz w:val="22"/>
              <w:szCs w:val="22"/>
              <w:lang w:val="en-KE" w:eastAsia="en-KE"/>
            </w:rPr>
          </w:pPr>
          <w:hyperlink w:anchor="_Toc76648976" w:history="1">
            <w:r w:rsidR="00BA1261" w:rsidRPr="00C341D6">
              <w:rPr>
                <w:rStyle w:val="Hyperlink"/>
                <w:bCs/>
              </w:rPr>
              <w:t>1.4.7</w:t>
            </w:r>
            <w:r w:rsidR="00BA1261">
              <w:rPr>
                <w:rFonts w:asciiTheme="minorHAnsi" w:eastAsiaTheme="minorEastAsia" w:hAnsiTheme="minorHAnsi" w:cstheme="minorBidi"/>
                <w:iCs w:val="0"/>
                <w:sz w:val="22"/>
                <w:szCs w:val="22"/>
                <w:lang w:val="en-KE" w:eastAsia="en-KE"/>
              </w:rPr>
              <w:tab/>
            </w:r>
            <w:r w:rsidR="00BA1261" w:rsidRPr="00C341D6">
              <w:rPr>
                <w:rStyle w:val="Hyperlink"/>
                <w:bCs/>
              </w:rPr>
              <w:t>Rationale for the preparation of the Strategic Plan</w:t>
            </w:r>
            <w:r w:rsidR="00BA1261">
              <w:rPr>
                <w:webHidden/>
              </w:rPr>
              <w:tab/>
            </w:r>
            <w:r w:rsidR="00BA1261">
              <w:rPr>
                <w:webHidden/>
              </w:rPr>
              <w:fldChar w:fldCharType="begin"/>
            </w:r>
            <w:r w:rsidR="00BA1261">
              <w:rPr>
                <w:webHidden/>
              </w:rPr>
              <w:instrText xml:space="preserve"> PAGEREF _Toc76648976 \h </w:instrText>
            </w:r>
            <w:r w:rsidR="00BA1261">
              <w:rPr>
                <w:webHidden/>
              </w:rPr>
            </w:r>
            <w:r w:rsidR="00BA1261">
              <w:rPr>
                <w:webHidden/>
              </w:rPr>
              <w:fldChar w:fldCharType="separate"/>
            </w:r>
            <w:r w:rsidR="00BA1261">
              <w:rPr>
                <w:webHidden/>
              </w:rPr>
              <w:t>7</w:t>
            </w:r>
            <w:r w:rsidR="00BA1261">
              <w:rPr>
                <w:webHidden/>
              </w:rPr>
              <w:fldChar w:fldCharType="end"/>
            </w:r>
          </w:hyperlink>
        </w:p>
        <w:p w14:paraId="0320D1F7" w14:textId="44518834" w:rsidR="00BA1261" w:rsidRDefault="006F3910">
          <w:pPr>
            <w:pStyle w:val="TOC1"/>
            <w:rPr>
              <w:rFonts w:asciiTheme="minorHAnsi" w:eastAsiaTheme="minorEastAsia" w:hAnsiTheme="minorHAnsi" w:cstheme="minorBidi"/>
              <w:b w:val="0"/>
              <w:sz w:val="22"/>
              <w:lang w:val="en-KE" w:eastAsia="en-KE"/>
            </w:rPr>
          </w:pPr>
          <w:hyperlink w:anchor="_Toc76648977" w:history="1">
            <w:r w:rsidR="00BA1261" w:rsidRPr="00C341D6">
              <w:rPr>
                <w:rStyle w:val="Hyperlink"/>
                <w:rFonts w:ascii="Tahoma" w:eastAsia="Times New Roman" w:hAnsi="Tahoma" w:cs="Tahoma"/>
              </w:rPr>
              <w:t>2.</w:t>
            </w:r>
            <w:r w:rsidR="00BA1261">
              <w:rPr>
                <w:rFonts w:asciiTheme="minorHAnsi" w:eastAsiaTheme="minorEastAsia" w:hAnsiTheme="minorHAnsi" w:cstheme="minorBidi"/>
                <w:b w:val="0"/>
                <w:sz w:val="22"/>
                <w:lang w:val="en-KE" w:eastAsia="en-KE"/>
              </w:rPr>
              <w:tab/>
            </w:r>
            <w:r w:rsidR="00BA1261" w:rsidRPr="00C341D6">
              <w:rPr>
                <w:rStyle w:val="Hyperlink"/>
                <w:rFonts w:ascii="Tahoma" w:hAnsi="Tahoma" w:cs="Tahoma"/>
              </w:rPr>
              <w:t>SITUATIONAL ANALYSIS</w:t>
            </w:r>
            <w:r w:rsidR="00BA1261">
              <w:rPr>
                <w:webHidden/>
              </w:rPr>
              <w:tab/>
            </w:r>
            <w:r w:rsidR="00BA1261">
              <w:rPr>
                <w:webHidden/>
              </w:rPr>
              <w:fldChar w:fldCharType="begin"/>
            </w:r>
            <w:r w:rsidR="00BA1261">
              <w:rPr>
                <w:webHidden/>
              </w:rPr>
              <w:instrText xml:space="preserve"> PAGEREF _Toc76648977 \h </w:instrText>
            </w:r>
            <w:r w:rsidR="00BA1261">
              <w:rPr>
                <w:webHidden/>
              </w:rPr>
            </w:r>
            <w:r w:rsidR="00BA1261">
              <w:rPr>
                <w:webHidden/>
              </w:rPr>
              <w:fldChar w:fldCharType="separate"/>
            </w:r>
            <w:r w:rsidR="00BA1261">
              <w:rPr>
                <w:webHidden/>
              </w:rPr>
              <w:t>8</w:t>
            </w:r>
            <w:r w:rsidR="00BA1261">
              <w:rPr>
                <w:webHidden/>
              </w:rPr>
              <w:fldChar w:fldCharType="end"/>
            </w:r>
          </w:hyperlink>
        </w:p>
        <w:p w14:paraId="1D23A136" w14:textId="4669363B" w:rsidR="00BA1261" w:rsidRDefault="006F3910">
          <w:pPr>
            <w:pStyle w:val="TOC2"/>
            <w:tabs>
              <w:tab w:val="right" w:leader="dot" w:pos="9016"/>
            </w:tabs>
            <w:rPr>
              <w:rFonts w:asciiTheme="minorHAnsi" w:eastAsiaTheme="minorEastAsia" w:hAnsiTheme="minorHAnsi" w:cstheme="minorBidi"/>
              <w:noProof/>
              <w:sz w:val="22"/>
              <w:lang w:val="en-KE" w:eastAsia="en-KE"/>
            </w:rPr>
          </w:pPr>
          <w:hyperlink w:anchor="_Toc76648978" w:history="1">
            <w:r w:rsidR="00BA1261" w:rsidRPr="00C341D6">
              <w:rPr>
                <w:rStyle w:val="Hyperlink"/>
                <w:noProof/>
              </w:rPr>
              <w:t>2.0 Introduction</w:t>
            </w:r>
            <w:r w:rsidR="00BA1261">
              <w:rPr>
                <w:noProof/>
                <w:webHidden/>
              </w:rPr>
              <w:tab/>
            </w:r>
            <w:r w:rsidR="00BA1261">
              <w:rPr>
                <w:noProof/>
                <w:webHidden/>
              </w:rPr>
              <w:fldChar w:fldCharType="begin"/>
            </w:r>
            <w:r w:rsidR="00BA1261">
              <w:rPr>
                <w:noProof/>
                <w:webHidden/>
              </w:rPr>
              <w:instrText xml:space="preserve"> PAGEREF _Toc76648978 \h </w:instrText>
            </w:r>
            <w:r w:rsidR="00BA1261">
              <w:rPr>
                <w:noProof/>
                <w:webHidden/>
              </w:rPr>
            </w:r>
            <w:r w:rsidR="00BA1261">
              <w:rPr>
                <w:noProof/>
                <w:webHidden/>
              </w:rPr>
              <w:fldChar w:fldCharType="separate"/>
            </w:r>
            <w:r w:rsidR="00BA1261">
              <w:rPr>
                <w:noProof/>
                <w:webHidden/>
              </w:rPr>
              <w:t>8</w:t>
            </w:r>
            <w:r w:rsidR="00BA1261">
              <w:rPr>
                <w:noProof/>
                <w:webHidden/>
              </w:rPr>
              <w:fldChar w:fldCharType="end"/>
            </w:r>
          </w:hyperlink>
        </w:p>
        <w:p w14:paraId="7AEC5C19" w14:textId="3F42404F" w:rsidR="00BA1261" w:rsidRDefault="006F3910">
          <w:pPr>
            <w:pStyle w:val="TOC2"/>
            <w:tabs>
              <w:tab w:val="right" w:leader="dot" w:pos="9016"/>
            </w:tabs>
            <w:rPr>
              <w:rFonts w:asciiTheme="minorHAnsi" w:eastAsiaTheme="minorEastAsia" w:hAnsiTheme="minorHAnsi" w:cstheme="minorBidi"/>
              <w:noProof/>
              <w:sz w:val="22"/>
              <w:lang w:val="en-KE" w:eastAsia="en-KE"/>
            </w:rPr>
          </w:pPr>
          <w:hyperlink w:anchor="_Toc76648979" w:history="1">
            <w:r w:rsidR="00BA1261" w:rsidRPr="00C341D6">
              <w:rPr>
                <w:rStyle w:val="Hyperlink"/>
                <w:noProof/>
              </w:rPr>
              <w:t>2.1 Achievements</w:t>
            </w:r>
            <w:r w:rsidR="00BA1261">
              <w:rPr>
                <w:noProof/>
                <w:webHidden/>
              </w:rPr>
              <w:tab/>
            </w:r>
            <w:r w:rsidR="00BA1261">
              <w:rPr>
                <w:noProof/>
                <w:webHidden/>
              </w:rPr>
              <w:fldChar w:fldCharType="begin"/>
            </w:r>
            <w:r w:rsidR="00BA1261">
              <w:rPr>
                <w:noProof/>
                <w:webHidden/>
              </w:rPr>
              <w:instrText xml:space="preserve"> PAGEREF _Toc76648979 \h </w:instrText>
            </w:r>
            <w:r w:rsidR="00BA1261">
              <w:rPr>
                <w:noProof/>
                <w:webHidden/>
              </w:rPr>
            </w:r>
            <w:r w:rsidR="00BA1261">
              <w:rPr>
                <w:noProof/>
                <w:webHidden/>
              </w:rPr>
              <w:fldChar w:fldCharType="separate"/>
            </w:r>
            <w:r w:rsidR="00BA1261">
              <w:rPr>
                <w:noProof/>
                <w:webHidden/>
              </w:rPr>
              <w:t>8</w:t>
            </w:r>
            <w:r w:rsidR="00BA1261">
              <w:rPr>
                <w:noProof/>
                <w:webHidden/>
              </w:rPr>
              <w:fldChar w:fldCharType="end"/>
            </w:r>
          </w:hyperlink>
        </w:p>
        <w:p w14:paraId="589626DD" w14:textId="63BC8B95" w:rsidR="00BA1261" w:rsidRDefault="006F3910">
          <w:pPr>
            <w:pStyle w:val="TOC2"/>
            <w:tabs>
              <w:tab w:val="right" w:leader="dot" w:pos="9016"/>
            </w:tabs>
            <w:rPr>
              <w:rFonts w:asciiTheme="minorHAnsi" w:eastAsiaTheme="minorEastAsia" w:hAnsiTheme="minorHAnsi" w:cstheme="minorBidi"/>
              <w:noProof/>
              <w:sz w:val="22"/>
              <w:lang w:val="en-KE" w:eastAsia="en-KE"/>
            </w:rPr>
          </w:pPr>
          <w:hyperlink w:anchor="_Toc76648980" w:history="1">
            <w:r w:rsidR="00BA1261" w:rsidRPr="00C341D6">
              <w:rPr>
                <w:rStyle w:val="Hyperlink"/>
                <w:noProof/>
              </w:rPr>
              <w:t>2.2 Challenges</w:t>
            </w:r>
            <w:r w:rsidR="00BA1261">
              <w:rPr>
                <w:noProof/>
                <w:webHidden/>
              </w:rPr>
              <w:tab/>
            </w:r>
            <w:r w:rsidR="00BA1261">
              <w:rPr>
                <w:noProof/>
                <w:webHidden/>
              </w:rPr>
              <w:fldChar w:fldCharType="begin"/>
            </w:r>
            <w:r w:rsidR="00BA1261">
              <w:rPr>
                <w:noProof/>
                <w:webHidden/>
              </w:rPr>
              <w:instrText xml:space="preserve"> PAGEREF _Toc76648980 \h </w:instrText>
            </w:r>
            <w:r w:rsidR="00BA1261">
              <w:rPr>
                <w:noProof/>
                <w:webHidden/>
              </w:rPr>
            </w:r>
            <w:r w:rsidR="00BA1261">
              <w:rPr>
                <w:noProof/>
                <w:webHidden/>
              </w:rPr>
              <w:fldChar w:fldCharType="separate"/>
            </w:r>
            <w:r w:rsidR="00BA1261">
              <w:rPr>
                <w:noProof/>
                <w:webHidden/>
              </w:rPr>
              <w:t>8</w:t>
            </w:r>
            <w:r w:rsidR="00BA1261">
              <w:rPr>
                <w:noProof/>
                <w:webHidden/>
              </w:rPr>
              <w:fldChar w:fldCharType="end"/>
            </w:r>
          </w:hyperlink>
        </w:p>
        <w:p w14:paraId="135DC8D3" w14:textId="0EBB41F1" w:rsidR="00BA1261" w:rsidRDefault="006F3910">
          <w:pPr>
            <w:pStyle w:val="TOC2"/>
            <w:tabs>
              <w:tab w:val="right" w:leader="dot" w:pos="9016"/>
            </w:tabs>
            <w:rPr>
              <w:rFonts w:asciiTheme="minorHAnsi" w:eastAsiaTheme="minorEastAsia" w:hAnsiTheme="minorHAnsi" w:cstheme="minorBidi"/>
              <w:noProof/>
              <w:sz w:val="22"/>
              <w:lang w:val="en-KE" w:eastAsia="en-KE"/>
            </w:rPr>
          </w:pPr>
          <w:hyperlink w:anchor="_Toc76648981" w:history="1">
            <w:r w:rsidR="00BA1261" w:rsidRPr="00C341D6">
              <w:rPr>
                <w:rStyle w:val="Hyperlink"/>
                <w:noProof/>
              </w:rPr>
              <w:t>2.3 Emerging Issues</w:t>
            </w:r>
            <w:r w:rsidR="00BA1261">
              <w:rPr>
                <w:noProof/>
                <w:webHidden/>
              </w:rPr>
              <w:tab/>
            </w:r>
            <w:r w:rsidR="00BA1261">
              <w:rPr>
                <w:noProof/>
                <w:webHidden/>
              </w:rPr>
              <w:fldChar w:fldCharType="begin"/>
            </w:r>
            <w:r w:rsidR="00BA1261">
              <w:rPr>
                <w:noProof/>
                <w:webHidden/>
              </w:rPr>
              <w:instrText xml:space="preserve"> PAGEREF _Toc76648981 \h </w:instrText>
            </w:r>
            <w:r w:rsidR="00BA1261">
              <w:rPr>
                <w:noProof/>
                <w:webHidden/>
              </w:rPr>
            </w:r>
            <w:r w:rsidR="00BA1261">
              <w:rPr>
                <w:noProof/>
                <w:webHidden/>
              </w:rPr>
              <w:fldChar w:fldCharType="separate"/>
            </w:r>
            <w:r w:rsidR="00BA1261">
              <w:rPr>
                <w:noProof/>
                <w:webHidden/>
              </w:rPr>
              <w:t>9</w:t>
            </w:r>
            <w:r w:rsidR="00BA1261">
              <w:rPr>
                <w:noProof/>
                <w:webHidden/>
              </w:rPr>
              <w:fldChar w:fldCharType="end"/>
            </w:r>
          </w:hyperlink>
        </w:p>
        <w:p w14:paraId="0FEE06A5" w14:textId="5ABB86B8" w:rsidR="00BA1261" w:rsidRDefault="006F3910">
          <w:pPr>
            <w:pStyle w:val="TOC2"/>
            <w:tabs>
              <w:tab w:val="right" w:leader="dot" w:pos="9016"/>
            </w:tabs>
            <w:rPr>
              <w:rFonts w:asciiTheme="minorHAnsi" w:eastAsiaTheme="minorEastAsia" w:hAnsiTheme="minorHAnsi" w:cstheme="minorBidi"/>
              <w:noProof/>
              <w:sz w:val="22"/>
              <w:lang w:val="en-KE" w:eastAsia="en-KE"/>
            </w:rPr>
          </w:pPr>
          <w:hyperlink w:anchor="_Toc76648982" w:history="1">
            <w:r w:rsidR="00BA1261" w:rsidRPr="00C341D6">
              <w:rPr>
                <w:rStyle w:val="Hyperlink"/>
                <w:noProof/>
              </w:rPr>
              <w:t>2.4 SWOT Analysis</w:t>
            </w:r>
            <w:r w:rsidR="00BA1261">
              <w:rPr>
                <w:noProof/>
                <w:webHidden/>
              </w:rPr>
              <w:tab/>
            </w:r>
            <w:r w:rsidR="00BA1261">
              <w:rPr>
                <w:noProof/>
                <w:webHidden/>
              </w:rPr>
              <w:fldChar w:fldCharType="begin"/>
            </w:r>
            <w:r w:rsidR="00BA1261">
              <w:rPr>
                <w:noProof/>
                <w:webHidden/>
              </w:rPr>
              <w:instrText xml:space="preserve"> PAGEREF _Toc76648982 \h </w:instrText>
            </w:r>
            <w:r w:rsidR="00BA1261">
              <w:rPr>
                <w:noProof/>
                <w:webHidden/>
              </w:rPr>
            </w:r>
            <w:r w:rsidR="00BA1261">
              <w:rPr>
                <w:noProof/>
                <w:webHidden/>
              </w:rPr>
              <w:fldChar w:fldCharType="separate"/>
            </w:r>
            <w:r w:rsidR="00BA1261">
              <w:rPr>
                <w:noProof/>
                <w:webHidden/>
              </w:rPr>
              <w:t>10</w:t>
            </w:r>
            <w:r w:rsidR="00BA1261">
              <w:rPr>
                <w:noProof/>
                <w:webHidden/>
              </w:rPr>
              <w:fldChar w:fldCharType="end"/>
            </w:r>
          </w:hyperlink>
        </w:p>
        <w:p w14:paraId="3981A010" w14:textId="3135AE2D" w:rsidR="00BA1261" w:rsidRDefault="006F3910">
          <w:pPr>
            <w:pStyle w:val="TOC2"/>
            <w:tabs>
              <w:tab w:val="right" w:leader="dot" w:pos="9016"/>
            </w:tabs>
            <w:rPr>
              <w:rFonts w:asciiTheme="minorHAnsi" w:eastAsiaTheme="minorEastAsia" w:hAnsiTheme="minorHAnsi" w:cstheme="minorBidi"/>
              <w:noProof/>
              <w:sz w:val="22"/>
              <w:lang w:val="en-KE" w:eastAsia="en-KE"/>
            </w:rPr>
          </w:pPr>
          <w:hyperlink w:anchor="_Toc76648983" w:history="1">
            <w:r w:rsidR="00BA1261" w:rsidRPr="00C341D6">
              <w:rPr>
                <w:rStyle w:val="Hyperlink"/>
                <w:noProof/>
                <w:lang w:val="en-GB"/>
              </w:rPr>
              <w:t>2.5 PESTEL Analysis</w:t>
            </w:r>
            <w:r w:rsidR="00BA1261">
              <w:rPr>
                <w:noProof/>
                <w:webHidden/>
              </w:rPr>
              <w:tab/>
            </w:r>
            <w:r w:rsidR="00BA1261">
              <w:rPr>
                <w:noProof/>
                <w:webHidden/>
              </w:rPr>
              <w:fldChar w:fldCharType="begin"/>
            </w:r>
            <w:r w:rsidR="00BA1261">
              <w:rPr>
                <w:noProof/>
                <w:webHidden/>
              </w:rPr>
              <w:instrText xml:space="preserve"> PAGEREF _Toc76648983 \h </w:instrText>
            </w:r>
            <w:r w:rsidR="00BA1261">
              <w:rPr>
                <w:noProof/>
                <w:webHidden/>
              </w:rPr>
            </w:r>
            <w:r w:rsidR="00BA1261">
              <w:rPr>
                <w:noProof/>
                <w:webHidden/>
              </w:rPr>
              <w:fldChar w:fldCharType="separate"/>
            </w:r>
            <w:r w:rsidR="00BA1261">
              <w:rPr>
                <w:noProof/>
                <w:webHidden/>
              </w:rPr>
              <w:t>11</w:t>
            </w:r>
            <w:r w:rsidR="00BA1261">
              <w:rPr>
                <w:noProof/>
                <w:webHidden/>
              </w:rPr>
              <w:fldChar w:fldCharType="end"/>
            </w:r>
          </w:hyperlink>
        </w:p>
        <w:p w14:paraId="3CE66186" w14:textId="40A61D71" w:rsidR="00BA1261" w:rsidRDefault="006F3910">
          <w:pPr>
            <w:pStyle w:val="TOC2"/>
            <w:tabs>
              <w:tab w:val="right" w:leader="dot" w:pos="9016"/>
            </w:tabs>
            <w:rPr>
              <w:rFonts w:asciiTheme="minorHAnsi" w:eastAsiaTheme="minorEastAsia" w:hAnsiTheme="minorHAnsi" w:cstheme="minorBidi"/>
              <w:noProof/>
              <w:sz w:val="22"/>
              <w:lang w:val="en-KE" w:eastAsia="en-KE"/>
            </w:rPr>
          </w:pPr>
          <w:hyperlink w:anchor="_Toc76648984" w:history="1">
            <w:r w:rsidR="00BA1261" w:rsidRPr="00C341D6">
              <w:rPr>
                <w:rStyle w:val="Hyperlink"/>
                <w:noProof/>
                <w:lang w:val="en-GB"/>
              </w:rPr>
              <w:t>2.6 Institutional Capacity Analysis / Assessment</w:t>
            </w:r>
            <w:r w:rsidR="00BA1261">
              <w:rPr>
                <w:noProof/>
                <w:webHidden/>
              </w:rPr>
              <w:tab/>
            </w:r>
            <w:r w:rsidR="00BA1261">
              <w:rPr>
                <w:noProof/>
                <w:webHidden/>
              </w:rPr>
              <w:fldChar w:fldCharType="begin"/>
            </w:r>
            <w:r w:rsidR="00BA1261">
              <w:rPr>
                <w:noProof/>
                <w:webHidden/>
              </w:rPr>
              <w:instrText xml:space="preserve"> PAGEREF _Toc76648984 \h </w:instrText>
            </w:r>
            <w:r w:rsidR="00BA1261">
              <w:rPr>
                <w:noProof/>
                <w:webHidden/>
              </w:rPr>
            </w:r>
            <w:r w:rsidR="00BA1261">
              <w:rPr>
                <w:noProof/>
                <w:webHidden/>
              </w:rPr>
              <w:fldChar w:fldCharType="separate"/>
            </w:r>
            <w:r w:rsidR="00BA1261">
              <w:rPr>
                <w:noProof/>
                <w:webHidden/>
              </w:rPr>
              <w:t>13</w:t>
            </w:r>
            <w:r w:rsidR="00BA1261">
              <w:rPr>
                <w:noProof/>
                <w:webHidden/>
              </w:rPr>
              <w:fldChar w:fldCharType="end"/>
            </w:r>
          </w:hyperlink>
        </w:p>
        <w:p w14:paraId="6D38381B" w14:textId="293B63B9" w:rsidR="00BA1261" w:rsidRDefault="006F3910">
          <w:pPr>
            <w:pStyle w:val="TOC2"/>
            <w:tabs>
              <w:tab w:val="right" w:leader="dot" w:pos="9016"/>
            </w:tabs>
            <w:rPr>
              <w:rFonts w:asciiTheme="minorHAnsi" w:eastAsiaTheme="minorEastAsia" w:hAnsiTheme="minorHAnsi" w:cstheme="minorBidi"/>
              <w:noProof/>
              <w:sz w:val="22"/>
              <w:lang w:val="en-KE" w:eastAsia="en-KE"/>
            </w:rPr>
          </w:pPr>
          <w:hyperlink w:anchor="_Toc76648985" w:history="1">
            <w:r w:rsidR="00BA1261" w:rsidRPr="00C341D6">
              <w:rPr>
                <w:rStyle w:val="Hyperlink"/>
                <w:noProof/>
                <w:lang w:val="en-GB"/>
              </w:rPr>
              <w:t>2.7 Stakeholder Analysis</w:t>
            </w:r>
            <w:r w:rsidR="00BA1261">
              <w:rPr>
                <w:noProof/>
                <w:webHidden/>
              </w:rPr>
              <w:tab/>
            </w:r>
            <w:r w:rsidR="00BA1261">
              <w:rPr>
                <w:noProof/>
                <w:webHidden/>
              </w:rPr>
              <w:fldChar w:fldCharType="begin"/>
            </w:r>
            <w:r w:rsidR="00BA1261">
              <w:rPr>
                <w:noProof/>
                <w:webHidden/>
              </w:rPr>
              <w:instrText xml:space="preserve"> PAGEREF _Toc76648985 \h </w:instrText>
            </w:r>
            <w:r w:rsidR="00BA1261">
              <w:rPr>
                <w:noProof/>
                <w:webHidden/>
              </w:rPr>
            </w:r>
            <w:r w:rsidR="00BA1261">
              <w:rPr>
                <w:noProof/>
                <w:webHidden/>
              </w:rPr>
              <w:fldChar w:fldCharType="separate"/>
            </w:r>
            <w:r w:rsidR="00BA1261">
              <w:rPr>
                <w:noProof/>
                <w:webHidden/>
              </w:rPr>
              <w:t>13</w:t>
            </w:r>
            <w:r w:rsidR="00BA1261">
              <w:rPr>
                <w:noProof/>
                <w:webHidden/>
              </w:rPr>
              <w:fldChar w:fldCharType="end"/>
            </w:r>
          </w:hyperlink>
        </w:p>
        <w:p w14:paraId="20CD4944" w14:textId="00821E8D" w:rsidR="00BA1261" w:rsidRDefault="006F3910">
          <w:pPr>
            <w:pStyle w:val="TOC2"/>
            <w:tabs>
              <w:tab w:val="right" w:leader="dot" w:pos="9016"/>
            </w:tabs>
            <w:rPr>
              <w:rFonts w:asciiTheme="minorHAnsi" w:eastAsiaTheme="minorEastAsia" w:hAnsiTheme="minorHAnsi" w:cstheme="minorBidi"/>
              <w:noProof/>
              <w:sz w:val="22"/>
              <w:lang w:val="en-KE" w:eastAsia="en-KE"/>
            </w:rPr>
          </w:pPr>
          <w:hyperlink w:anchor="_Toc76648986" w:history="1">
            <w:r w:rsidR="00BA1261" w:rsidRPr="00C341D6">
              <w:rPr>
                <w:rStyle w:val="Hyperlink"/>
                <w:noProof/>
                <w:lang w:val="en-GB"/>
              </w:rPr>
              <w:t>2.8 Stakeholder interactions</w:t>
            </w:r>
            <w:r w:rsidR="00BA1261">
              <w:rPr>
                <w:noProof/>
                <w:webHidden/>
              </w:rPr>
              <w:tab/>
            </w:r>
            <w:r w:rsidR="00BA1261">
              <w:rPr>
                <w:noProof/>
                <w:webHidden/>
              </w:rPr>
              <w:fldChar w:fldCharType="begin"/>
            </w:r>
            <w:r w:rsidR="00BA1261">
              <w:rPr>
                <w:noProof/>
                <w:webHidden/>
              </w:rPr>
              <w:instrText xml:space="preserve"> PAGEREF _Toc76648986 \h </w:instrText>
            </w:r>
            <w:r w:rsidR="00BA1261">
              <w:rPr>
                <w:noProof/>
                <w:webHidden/>
              </w:rPr>
            </w:r>
            <w:r w:rsidR="00BA1261">
              <w:rPr>
                <w:noProof/>
                <w:webHidden/>
              </w:rPr>
              <w:fldChar w:fldCharType="separate"/>
            </w:r>
            <w:r w:rsidR="00BA1261">
              <w:rPr>
                <w:noProof/>
                <w:webHidden/>
              </w:rPr>
              <w:t>16</w:t>
            </w:r>
            <w:r w:rsidR="00BA1261">
              <w:rPr>
                <w:noProof/>
                <w:webHidden/>
              </w:rPr>
              <w:fldChar w:fldCharType="end"/>
            </w:r>
          </w:hyperlink>
        </w:p>
        <w:p w14:paraId="7E806714" w14:textId="69C3F20C" w:rsidR="00BA1261" w:rsidRDefault="006F3910">
          <w:pPr>
            <w:pStyle w:val="TOC2"/>
            <w:tabs>
              <w:tab w:val="right" w:leader="dot" w:pos="9016"/>
            </w:tabs>
            <w:rPr>
              <w:rFonts w:asciiTheme="minorHAnsi" w:eastAsiaTheme="minorEastAsia" w:hAnsiTheme="minorHAnsi" w:cstheme="minorBidi"/>
              <w:noProof/>
              <w:sz w:val="22"/>
              <w:lang w:val="en-KE" w:eastAsia="en-KE"/>
            </w:rPr>
          </w:pPr>
          <w:hyperlink w:anchor="_Toc76648987" w:history="1">
            <w:r w:rsidR="00BA1261" w:rsidRPr="00C341D6">
              <w:rPr>
                <w:rStyle w:val="Hyperlink"/>
                <w:noProof/>
                <w:lang w:val="en-GB"/>
              </w:rPr>
              <w:t>2.9 Risk Assessment</w:t>
            </w:r>
            <w:r w:rsidR="00BA1261">
              <w:rPr>
                <w:noProof/>
                <w:webHidden/>
              </w:rPr>
              <w:tab/>
            </w:r>
            <w:r w:rsidR="00BA1261">
              <w:rPr>
                <w:noProof/>
                <w:webHidden/>
              </w:rPr>
              <w:fldChar w:fldCharType="begin"/>
            </w:r>
            <w:r w:rsidR="00BA1261">
              <w:rPr>
                <w:noProof/>
                <w:webHidden/>
              </w:rPr>
              <w:instrText xml:space="preserve"> PAGEREF _Toc76648987 \h </w:instrText>
            </w:r>
            <w:r w:rsidR="00BA1261">
              <w:rPr>
                <w:noProof/>
                <w:webHidden/>
              </w:rPr>
            </w:r>
            <w:r w:rsidR="00BA1261">
              <w:rPr>
                <w:noProof/>
                <w:webHidden/>
              </w:rPr>
              <w:fldChar w:fldCharType="separate"/>
            </w:r>
            <w:r w:rsidR="00BA1261">
              <w:rPr>
                <w:noProof/>
                <w:webHidden/>
              </w:rPr>
              <w:t>17</w:t>
            </w:r>
            <w:r w:rsidR="00BA1261">
              <w:rPr>
                <w:noProof/>
                <w:webHidden/>
              </w:rPr>
              <w:fldChar w:fldCharType="end"/>
            </w:r>
          </w:hyperlink>
        </w:p>
        <w:p w14:paraId="1EFF5F02" w14:textId="24EBAA3F" w:rsidR="00BA1261" w:rsidRDefault="006F3910">
          <w:pPr>
            <w:pStyle w:val="TOC2"/>
            <w:tabs>
              <w:tab w:val="right" w:leader="dot" w:pos="9016"/>
            </w:tabs>
            <w:rPr>
              <w:rFonts w:asciiTheme="minorHAnsi" w:eastAsiaTheme="minorEastAsia" w:hAnsiTheme="minorHAnsi" w:cstheme="minorBidi"/>
              <w:noProof/>
              <w:sz w:val="22"/>
              <w:lang w:val="en-KE" w:eastAsia="en-KE"/>
            </w:rPr>
          </w:pPr>
          <w:hyperlink w:anchor="_Toc76648988" w:history="1">
            <w:r w:rsidR="00BA1261" w:rsidRPr="00C341D6">
              <w:rPr>
                <w:rStyle w:val="Hyperlink"/>
                <w:noProof/>
              </w:rPr>
              <w:t>2.10 Mitigation and Monitoring of Risks</w:t>
            </w:r>
            <w:r w:rsidR="00BA1261">
              <w:rPr>
                <w:noProof/>
                <w:webHidden/>
              </w:rPr>
              <w:tab/>
            </w:r>
            <w:r w:rsidR="00BA1261">
              <w:rPr>
                <w:noProof/>
                <w:webHidden/>
              </w:rPr>
              <w:fldChar w:fldCharType="begin"/>
            </w:r>
            <w:r w:rsidR="00BA1261">
              <w:rPr>
                <w:noProof/>
                <w:webHidden/>
              </w:rPr>
              <w:instrText xml:space="preserve"> PAGEREF _Toc76648988 \h </w:instrText>
            </w:r>
            <w:r w:rsidR="00BA1261">
              <w:rPr>
                <w:noProof/>
                <w:webHidden/>
              </w:rPr>
            </w:r>
            <w:r w:rsidR="00BA1261">
              <w:rPr>
                <w:noProof/>
                <w:webHidden/>
              </w:rPr>
              <w:fldChar w:fldCharType="separate"/>
            </w:r>
            <w:r w:rsidR="00BA1261">
              <w:rPr>
                <w:noProof/>
                <w:webHidden/>
              </w:rPr>
              <w:t>17</w:t>
            </w:r>
            <w:r w:rsidR="00BA1261">
              <w:rPr>
                <w:noProof/>
                <w:webHidden/>
              </w:rPr>
              <w:fldChar w:fldCharType="end"/>
            </w:r>
          </w:hyperlink>
        </w:p>
        <w:p w14:paraId="45EC8334" w14:textId="77A51226" w:rsidR="00BA1261" w:rsidRDefault="006F3910">
          <w:pPr>
            <w:pStyle w:val="TOC1"/>
            <w:rPr>
              <w:rFonts w:asciiTheme="minorHAnsi" w:eastAsiaTheme="minorEastAsia" w:hAnsiTheme="minorHAnsi" w:cstheme="minorBidi"/>
              <w:b w:val="0"/>
              <w:sz w:val="22"/>
              <w:lang w:val="en-KE" w:eastAsia="en-KE"/>
            </w:rPr>
          </w:pPr>
          <w:hyperlink w:anchor="_Toc76648989" w:history="1">
            <w:r w:rsidR="00BA1261" w:rsidRPr="00C341D6">
              <w:rPr>
                <w:rStyle w:val="Hyperlink"/>
                <w:rFonts w:ascii="Tahoma" w:eastAsia="Times New Roman" w:hAnsi="Tahoma" w:cs="Tahoma"/>
              </w:rPr>
              <w:t>3.</w:t>
            </w:r>
            <w:r w:rsidR="00BA1261">
              <w:rPr>
                <w:rFonts w:asciiTheme="minorHAnsi" w:eastAsiaTheme="minorEastAsia" w:hAnsiTheme="minorHAnsi" w:cstheme="minorBidi"/>
                <w:b w:val="0"/>
                <w:sz w:val="22"/>
                <w:lang w:val="en-KE" w:eastAsia="en-KE"/>
              </w:rPr>
              <w:tab/>
            </w:r>
            <w:r w:rsidR="00BA1261" w:rsidRPr="00C341D6">
              <w:rPr>
                <w:rStyle w:val="Hyperlink"/>
                <w:rFonts w:ascii="Tahoma" w:hAnsi="Tahoma" w:cs="Tahoma"/>
              </w:rPr>
              <w:t>STRATEGIC DIRECTION</w:t>
            </w:r>
            <w:r w:rsidR="00BA1261">
              <w:rPr>
                <w:webHidden/>
              </w:rPr>
              <w:tab/>
            </w:r>
            <w:r w:rsidR="00BA1261">
              <w:rPr>
                <w:webHidden/>
              </w:rPr>
              <w:fldChar w:fldCharType="begin"/>
            </w:r>
            <w:r w:rsidR="00BA1261">
              <w:rPr>
                <w:webHidden/>
              </w:rPr>
              <w:instrText xml:space="preserve"> PAGEREF _Toc76648989 \h </w:instrText>
            </w:r>
            <w:r w:rsidR="00BA1261">
              <w:rPr>
                <w:webHidden/>
              </w:rPr>
            </w:r>
            <w:r w:rsidR="00BA1261">
              <w:rPr>
                <w:webHidden/>
              </w:rPr>
              <w:fldChar w:fldCharType="separate"/>
            </w:r>
            <w:r w:rsidR="00BA1261">
              <w:rPr>
                <w:webHidden/>
              </w:rPr>
              <w:t>19</w:t>
            </w:r>
            <w:r w:rsidR="00BA1261">
              <w:rPr>
                <w:webHidden/>
              </w:rPr>
              <w:fldChar w:fldCharType="end"/>
            </w:r>
          </w:hyperlink>
        </w:p>
        <w:p w14:paraId="1D723391" w14:textId="3CE5B78F" w:rsidR="00BA1261" w:rsidRDefault="006F3910">
          <w:pPr>
            <w:pStyle w:val="TOC2"/>
            <w:tabs>
              <w:tab w:val="left" w:pos="960"/>
              <w:tab w:val="right" w:leader="dot" w:pos="9016"/>
            </w:tabs>
            <w:rPr>
              <w:rFonts w:asciiTheme="minorHAnsi" w:eastAsiaTheme="minorEastAsia" w:hAnsiTheme="minorHAnsi" w:cstheme="minorBidi"/>
              <w:noProof/>
              <w:sz w:val="22"/>
              <w:lang w:val="en-KE" w:eastAsia="en-KE"/>
            </w:rPr>
          </w:pPr>
          <w:hyperlink w:anchor="_Toc76648990" w:history="1">
            <w:r w:rsidR="00BA1261" w:rsidRPr="00C341D6">
              <w:rPr>
                <w:rStyle w:val="Hyperlink"/>
                <w:noProof/>
              </w:rPr>
              <w:t>3.1</w:t>
            </w:r>
            <w:r w:rsidR="00BA1261">
              <w:rPr>
                <w:rFonts w:asciiTheme="minorHAnsi" w:eastAsiaTheme="minorEastAsia" w:hAnsiTheme="minorHAnsi" w:cstheme="minorBidi"/>
                <w:noProof/>
                <w:sz w:val="22"/>
                <w:lang w:val="en-KE" w:eastAsia="en-KE"/>
              </w:rPr>
              <w:tab/>
            </w:r>
            <w:r w:rsidR="00BA1261" w:rsidRPr="00C341D6">
              <w:rPr>
                <w:rStyle w:val="Hyperlink"/>
                <w:noProof/>
              </w:rPr>
              <w:t>Introduction</w:t>
            </w:r>
            <w:r w:rsidR="00BA1261">
              <w:rPr>
                <w:noProof/>
                <w:webHidden/>
              </w:rPr>
              <w:tab/>
            </w:r>
            <w:r w:rsidR="00BA1261">
              <w:rPr>
                <w:noProof/>
                <w:webHidden/>
              </w:rPr>
              <w:fldChar w:fldCharType="begin"/>
            </w:r>
            <w:r w:rsidR="00BA1261">
              <w:rPr>
                <w:noProof/>
                <w:webHidden/>
              </w:rPr>
              <w:instrText xml:space="preserve"> PAGEREF _Toc76648990 \h </w:instrText>
            </w:r>
            <w:r w:rsidR="00BA1261">
              <w:rPr>
                <w:noProof/>
                <w:webHidden/>
              </w:rPr>
            </w:r>
            <w:r w:rsidR="00BA1261">
              <w:rPr>
                <w:noProof/>
                <w:webHidden/>
              </w:rPr>
              <w:fldChar w:fldCharType="separate"/>
            </w:r>
            <w:r w:rsidR="00BA1261">
              <w:rPr>
                <w:noProof/>
                <w:webHidden/>
              </w:rPr>
              <w:t>19</w:t>
            </w:r>
            <w:r w:rsidR="00BA1261">
              <w:rPr>
                <w:noProof/>
                <w:webHidden/>
              </w:rPr>
              <w:fldChar w:fldCharType="end"/>
            </w:r>
          </w:hyperlink>
        </w:p>
        <w:p w14:paraId="4130F4B4" w14:textId="4070B6B5" w:rsidR="00BA1261" w:rsidRDefault="006F3910">
          <w:pPr>
            <w:pStyle w:val="TOC2"/>
            <w:tabs>
              <w:tab w:val="left" w:pos="960"/>
              <w:tab w:val="right" w:leader="dot" w:pos="9016"/>
            </w:tabs>
            <w:rPr>
              <w:rFonts w:asciiTheme="minorHAnsi" w:eastAsiaTheme="minorEastAsia" w:hAnsiTheme="minorHAnsi" w:cstheme="minorBidi"/>
              <w:noProof/>
              <w:sz w:val="22"/>
              <w:lang w:val="en-KE" w:eastAsia="en-KE"/>
            </w:rPr>
          </w:pPr>
          <w:hyperlink w:anchor="_Toc76648991" w:history="1">
            <w:r w:rsidR="00BA1261" w:rsidRPr="00C341D6">
              <w:rPr>
                <w:rStyle w:val="Hyperlink"/>
                <w:noProof/>
              </w:rPr>
              <w:t>3.2</w:t>
            </w:r>
            <w:r w:rsidR="00BA1261">
              <w:rPr>
                <w:rFonts w:asciiTheme="minorHAnsi" w:eastAsiaTheme="minorEastAsia" w:hAnsiTheme="minorHAnsi" w:cstheme="minorBidi"/>
                <w:noProof/>
                <w:sz w:val="22"/>
                <w:lang w:val="en-KE" w:eastAsia="en-KE"/>
              </w:rPr>
              <w:tab/>
            </w:r>
            <w:r w:rsidR="00BA1261" w:rsidRPr="00C341D6">
              <w:rPr>
                <w:rStyle w:val="Hyperlink"/>
                <w:noProof/>
              </w:rPr>
              <w:t>Priority Areas</w:t>
            </w:r>
            <w:r w:rsidR="00BA1261">
              <w:rPr>
                <w:noProof/>
                <w:webHidden/>
              </w:rPr>
              <w:tab/>
            </w:r>
            <w:r w:rsidR="00BA1261">
              <w:rPr>
                <w:noProof/>
                <w:webHidden/>
              </w:rPr>
              <w:fldChar w:fldCharType="begin"/>
            </w:r>
            <w:r w:rsidR="00BA1261">
              <w:rPr>
                <w:noProof/>
                <w:webHidden/>
              </w:rPr>
              <w:instrText xml:space="preserve"> PAGEREF _Toc76648991 \h </w:instrText>
            </w:r>
            <w:r w:rsidR="00BA1261">
              <w:rPr>
                <w:noProof/>
                <w:webHidden/>
              </w:rPr>
            </w:r>
            <w:r w:rsidR="00BA1261">
              <w:rPr>
                <w:noProof/>
                <w:webHidden/>
              </w:rPr>
              <w:fldChar w:fldCharType="separate"/>
            </w:r>
            <w:r w:rsidR="00BA1261">
              <w:rPr>
                <w:noProof/>
                <w:webHidden/>
              </w:rPr>
              <w:t>19</w:t>
            </w:r>
            <w:r w:rsidR="00BA1261">
              <w:rPr>
                <w:noProof/>
                <w:webHidden/>
              </w:rPr>
              <w:fldChar w:fldCharType="end"/>
            </w:r>
          </w:hyperlink>
        </w:p>
        <w:p w14:paraId="0E286B9E" w14:textId="213CCCFF" w:rsidR="00BA1261" w:rsidRDefault="006F3910">
          <w:pPr>
            <w:pStyle w:val="TOC2"/>
            <w:tabs>
              <w:tab w:val="left" w:pos="960"/>
              <w:tab w:val="right" w:leader="dot" w:pos="9016"/>
            </w:tabs>
            <w:rPr>
              <w:rFonts w:asciiTheme="minorHAnsi" w:eastAsiaTheme="minorEastAsia" w:hAnsiTheme="minorHAnsi" w:cstheme="minorBidi"/>
              <w:noProof/>
              <w:sz w:val="22"/>
              <w:lang w:val="en-KE" w:eastAsia="en-KE"/>
            </w:rPr>
          </w:pPr>
          <w:hyperlink w:anchor="_Toc76648992" w:history="1">
            <w:r w:rsidR="00BA1261" w:rsidRPr="00C341D6">
              <w:rPr>
                <w:rStyle w:val="Hyperlink"/>
                <w:noProof/>
              </w:rPr>
              <w:t>3.3</w:t>
            </w:r>
            <w:r w:rsidR="00BA1261">
              <w:rPr>
                <w:rFonts w:asciiTheme="minorHAnsi" w:eastAsiaTheme="minorEastAsia" w:hAnsiTheme="minorHAnsi" w:cstheme="minorBidi"/>
                <w:noProof/>
                <w:sz w:val="22"/>
                <w:lang w:val="en-KE" w:eastAsia="en-KE"/>
              </w:rPr>
              <w:tab/>
            </w:r>
            <w:r w:rsidR="00BA1261" w:rsidRPr="00C341D6">
              <w:rPr>
                <w:rStyle w:val="Hyperlink"/>
                <w:noProof/>
              </w:rPr>
              <w:t>Strategic Direction</w:t>
            </w:r>
            <w:r w:rsidR="00BA1261">
              <w:rPr>
                <w:noProof/>
                <w:webHidden/>
              </w:rPr>
              <w:tab/>
            </w:r>
            <w:r w:rsidR="00BA1261">
              <w:rPr>
                <w:noProof/>
                <w:webHidden/>
              </w:rPr>
              <w:fldChar w:fldCharType="begin"/>
            </w:r>
            <w:r w:rsidR="00BA1261">
              <w:rPr>
                <w:noProof/>
                <w:webHidden/>
              </w:rPr>
              <w:instrText xml:space="preserve"> PAGEREF _Toc76648992 \h </w:instrText>
            </w:r>
            <w:r w:rsidR="00BA1261">
              <w:rPr>
                <w:noProof/>
                <w:webHidden/>
              </w:rPr>
            </w:r>
            <w:r w:rsidR="00BA1261">
              <w:rPr>
                <w:noProof/>
                <w:webHidden/>
              </w:rPr>
              <w:fldChar w:fldCharType="separate"/>
            </w:r>
            <w:r w:rsidR="00BA1261">
              <w:rPr>
                <w:noProof/>
                <w:webHidden/>
              </w:rPr>
              <w:t>19</w:t>
            </w:r>
            <w:r w:rsidR="00BA1261">
              <w:rPr>
                <w:noProof/>
                <w:webHidden/>
              </w:rPr>
              <w:fldChar w:fldCharType="end"/>
            </w:r>
          </w:hyperlink>
        </w:p>
        <w:p w14:paraId="3FB55827" w14:textId="5DCFD776" w:rsidR="00BA1261" w:rsidRDefault="006F3910">
          <w:pPr>
            <w:pStyle w:val="TOC2"/>
            <w:tabs>
              <w:tab w:val="right" w:leader="dot" w:pos="9016"/>
            </w:tabs>
            <w:rPr>
              <w:rFonts w:asciiTheme="minorHAnsi" w:eastAsiaTheme="minorEastAsia" w:hAnsiTheme="minorHAnsi" w:cstheme="minorBidi"/>
              <w:noProof/>
              <w:sz w:val="22"/>
              <w:lang w:val="en-KE" w:eastAsia="en-KE"/>
            </w:rPr>
          </w:pPr>
          <w:hyperlink w:anchor="_Toc76648993" w:history="1">
            <w:r w:rsidR="00BA1261" w:rsidRPr="00C341D6">
              <w:rPr>
                <w:rStyle w:val="Hyperlink"/>
                <w:noProof/>
              </w:rPr>
              <w:t>3.7 Plan Implementation Matrix</w:t>
            </w:r>
            <w:r w:rsidR="00BA1261">
              <w:rPr>
                <w:noProof/>
                <w:webHidden/>
              </w:rPr>
              <w:tab/>
            </w:r>
            <w:r w:rsidR="00BA1261">
              <w:rPr>
                <w:noProof/>
                <w:webHidden/>
              </w:rPr>
              <w:fldChar w:fldCharType="begin"/>
            </w:r>
            <w:r w:rsidR="00BA1261">
              <w:rPr>
                <w:noProof/>
                <w:webHidden/>
              </w:rPr>
              <w:instrText xml:space="preserve"> PAGEREF _Toc76648993 \h </w:instrText>
            </w:r>
            <w:r w:rsidR="00BA1261">
              <w:rPr>
                <w:noProof/>
                <w:webHidden/>
              </w:rPr>
            </w:r>
            <w:r w:rsidR="00BA1261">
              <w:rPr>
                <w:noProof/>
                <w:webHidden/>
              </w:rPr>
              <w:fldChar w:fldCharType="separate"/>
            </w:r>
            <w:r w:rsidR="00BA1261">
              <w:rPr>
                <w:noProof/>
                <w:webHidden/>
              </w:rPr>
              <w:t>20</w:t>
            </w:r>
            <w:r w:rsidR="00BA1261">
              <w:rPr>
                <w:noProof/>
                <w:webHidden/>
              </w:rPr>
              <w:fldChar w:fldCharType="end"/>
            </w:r>
          </w:hyperlink>
        </w:p>
        <w:p w14:paraId="2B039C26" w14:textId="0D0FFF7D" w:rsidR="00BA1261" w:rsidRDefault="006F3910">
          <w:pPr>
            <w:pStyle w:val="TOC3"/>
            <w:rPr>
              <w:rFonts w:asciiTheme="minorHAnsi" w:eastAsiaTheme="minorEastAsia" w:hAnsiTheme="minorHAnsi" w:cstheme="minorBidi"/>
              <w:iCs w:val="0"/>
              <w:sz w:val="22"/>
              <w:szCs w:val="22"/>
              <w:lang w:val="en-KE" w:eastAsia="en-KE"/>
            </w:rPr>
          </w:pPr>
          <w:hyperlink w:anchor="_Toc76649001" w:history="1">
            <w:r w:rsidR="00BA1261" w:rsidRPr="00C341D6">
              <w:rPr>
                <w:rStyle w:val="Hyperlink"/>
              </w:rPr>
              <w:t>3.10.1</w:t>
            </w:r>
            <w:r w:rsidR="00BA1261">
              <w:rPr>
                <w:rFonts w:asciiTheme="minorHAnsi" w:eastAsiaTheme="minorEastAsia" w:hAnsiTheme="minorHAnsi" w:cstheme="minorBidi"/>
                <w:iCs w:val="0"/>
                <w:sz w:val="22"/>
                <w:szCs w:val="22"/>
                <w:lang w:val="en-KE" w:eastAsia="en-KE"/>
              </w:rPr>
              <w:tab/>
            </w:r>
            <w:r w:rsidR="00BA1261" w:rsidRPr="00C341D6">
              <w:rPr>
                <w:rStyle w:val="Hyperlink"/>
              </w:rPr>
              <w:t>Priority Area 1: Investment Promotion</w:t>
            </w:r>
            <w:r w:rsidR="00BA1261">
              <w:rPr>
                <w:webHidden/>
              </w:rPr>
              <w:tab/>
            </w:r>
            <w:r w:rsidR="00BA1261">
              <w:rPr>
                <w:webHidden/>
              </w:rPr>
              <w:fldChar w:fldCharType="begin"/>
            </w:r>
            <w:r w:rsidR="00BA1261">
              <w:rPr>
                <w:webHidden/>
              </w:rPr>
              <w:instrText xml:space="preserve"> PAGEREF _Toc76649001 \h </w:instrText>
            </w:r>
            <w:r w:rsidR="00BA1261">
              <w:rPr>
                <w:webHidden/>
              </w:rPr>
            </w:r>
            <w:r w:rsidR="00BA1261">
              <w:rPr>
                <w:webHidden/>
              </w:rPr>
              <w:fldChar w:fldCharType="separate"/>
            </w:r>
            <w:r w:rsidR="00BA1261">
              <w:rPr>
                <w:webHidden/>
              </w:rPr>
              <w:t>21</w:t>
            </w:r>
            <w:r w:rsidR="00BA1261">
              <w:rPr>
                <w:webHidden/>
              </w:rPr>
              <w:fldChar w:fldCharType="end"/>
            </w:r>
          </w:hyperlink>
        </w:p>
        <w:p w14:paraId="448A1853" w14:textId="6328AC4C" w:rsidR="00BA1261" w:rsidRDefault="006F3910">
          <w:pPr>
            <w:pStyle w:val="TOC3"/>
            <w:rPr>
              <w:rFonts w:asciiTheme="minorHAnsi" w:eastAsiaTheme="minorEastAsia" w:hAnsiTheme="minorHAnsi" w:cstheme="minorBidi"/>
              <w:iCs w:val="0"/>
              <w:sz w:val="22"/>
              <w:szCs w:val="22"/>
              <w:lang w:val="en-KE" w:eastAsia="en-KE"/>
            </w:rPr>
          </w:pPr>
          <w:hyperlink w:anchor="_Toc76649002" w:history="1">
            <w:r w:rsidR="00BA1261" w:rsidRPr="00C341D6">
              <w:rPr>
                <w:rStyle w:val="Hyperlink"/>
              </w:rPr>
              <w:t>3.10.2</w:t>
            </w:r>
            <w:r w:rsidR="00BA1261">
              <w:rPr>
                <w:rFonts w:asciiTheme="minorHAnsi" w:eastAsiaTheme="minorEastAsia" w:hAnsiTheme="minorHAnsi" w:cstheme="minorBidi"/>
                <w:iCs w:val="0"/>
                <w:sz w:val="22"/>
                <w:szCs w:val="22"/>
                <w:lang w:val="en-KE" w:eastAsia="en-KE"/>
              </w:rPr>
              <w:tab/>
            </w:r>
            <w:r w:rsidR="00BA1261" w:rsidRPr="00C341D6">
              <w:rPr>
                <w:rStyle w:val="Hyperlink"/>
              </w:rPr>
              <w:t>Priority Area 2: Investor services</w:t>
            </w:r>
            <w:r w:rsidR="00BA1261">
              <w:rPr>
                <w:webHidden/>
              </w:rPr>
              <w:tab/>
            </w:r>
            <w:r w:rsidR="00BA1261">
              <w:rPr>
                <w:webHidden/>
              </w:rPr>
              <w:fldChar w:fldCharType="begin"/>
            </w:r>
            <w:r w:rsidR="00BA1261">
              <w:rPr>
                <w:webHidden/>
              </w:rPr>
              <w:instrText xml:space="preserve"> PAGEREF _Toc76649002 \h </w:instrText>
            </w:r>
            <w:r w:rsidR="00BA1261">
              <w:rPr>
                <w:webHidden/>
              </w:rPr>
            </w:r>
            <w:r w:rsidR="00BA1261">
              <w:rPr>
                <w:webHidden/>
              </w:rPr>
              <w:fldChar w:fldCharType="separate"/>
            </w:r>
            <w:r w:rsidR="00BA1261">
              <w:rPr>
                <w:webHidden/>
              </w:rPr>
              <w:t>24</w:t>
            </w:r>
            <w:r w:rsidR="00BA1261">
              <w:rPr>
                <w:webHidden/>
              </w:rPr>
              <w:fldChar w:fldCharType="end"/>
            </w:r>
          </w:hyperlink>
        </w:p>
        <w:p w14:paraId="00D3FCAD" w14:textId="317138E4" w:rsidR="00BA1261" w:rsidRDefault="006F3910">
          <w:pPr>
            <w:pStyle w:val="TOC3"/>
            <w:rPr>
              <w:rFonts w:asciiTheme="minorHAnsi" w:eastAsiaTheme="minorEastAsia" w:hAnsiTheme="minorHAnsi" w:cstheme="minorBidi"/>
              <w:iCs w:val="0"/>
              <w:sz w:val="22"/>
              <w:szCs w:val="22"/>
              <w:lang w:val="en-KE" w:eastAsia="en-KE"/>
            </w:rPr>
          </w:pPr>
          <w:hyperlink w:anchor="_Toc76649003" w:history="1">
            <w:r w:rsidR="00BA1261" w:rsidRPr="00C341D6">
              <w:rPr>
                <w:rStyle w:val="Hyperlink"/>
              </w:rPr>
              <w:t>3.10.3</w:t>
            </w:r>
            <w:r w:rsidR="00BA1261">
              <w:rPr>
                <w:rFonts w:asciiTheme="minorHAnsi" w:eastAsiaTheme="minorEastAsia" w:hAnsiTheme="minorHAnsi" w:cstheme="minorBidi"/>
                <w:iCs w:val="0"/>
                <w:sz w:val="22"/>
                <w:szCs w:val="22"/>
                <w:lang w:val="en-KE" w:eastAsia="en-KE"/>
              </w:rPr>
              <w:tab/>
            </w:r>
            <w:r w:rsidR="00BA1261" w:rsidRPr="00C341D6">
              <w:rPr>
                <w:rStyle w:val="Hyperlink"/>
              </w:rPr>
              <w:t>Priority area 3: Institutional Capacity</w:t>
            </w:r>
            <w:r w:rsidR="00BA1261">
              <w:rPr>
                <w:webHidden/>
              </w:rPr>
              <w:tab/>
            </w:r>
            <w:r w:rsidR="00BA1261">
              <w:rPr>
                <w:webHidden/>
              </w:rPr>
              <w:fldChar w:fldCharType="begin"/>
            </w:r>
            <w:r w:rsidR="00BA1261">
              <w:rPr>
                <w:webHidden/>
              </w:rPr>
              <w:instrText xml:space="preserve"> PAGEREF _Toc76649003 \h </w:instrText>
            </w:r>
            <w:r w:rsidR="00BA1261">
              <w:rPr>
                <w:webHidden/>
              </w:rPr>
            </w:r>
            <w:r w:rsidR="00BA1261">
              <w:rPr>
                <w:webHidden/>
              </w:rPr>
              <w:fldChar w:fldCharType="separate"/>
            </w:r>
            <w:r w:rsidR="00BA1261">
              <w:rPr>
                <w:webHidden/>
              </w:rPr>
              <w:t>25</w:t>
            </w:r>
            <w:r w:rsidR="00BA1261">
              <w:rPr>
                <w:webHidden/>
              </w:rPr>
              <w:fldChar w:fldCharType="end"/>
            </w:r>
          </w:hyperlink>
        </w:p>
        <w:p w14:paraId="5F912820" w14:textId="5CCAB9D8" w:rsidR="00BA1261" w:rsidRDefault="006F3910">
          <w:pPr>
            <w:pStyle w:val="TOC3"/>
            <w:rPr>
              <w:rFonts w:asciiTheme="minorHAnsi" w:eastAsiaTheme="minorEastAsia" w:hAnsiTheme="minorHAnsi" w:cstheme="minorBidi"/>
              <w:iCs w:val="0"/>
              <w:sz w:val="22"/>
              <w:szCs w:val="22"/>
              <w:lang w:val="en-KE" w:eastAsia="en-KE"/>
            </w:rPr>
          </w:pPr>
          <w:hyperlink w:anchor="_Toc76649004" w:history="1">
            <w:r w:rsidR="00BA1261" w:rsidRPr="00C341D6">
              <w:rPr>
                <w:rStyle w:val="Hyperlink"/>
              </w:rPr>
              <w:t>3.10.4</w:t>
            </w:r>
            <w:r w:rsidR="00BA1261">
              <w:rPr>
                <w:rFonts w:asciiTheme="minorHAnsi" w:eastAsiaTheme="minorEastAsia" w:hAnsiTheme="minorHAnsi" w:cstheme="minorBidi"/>
                <w:iCs w:val="0"/>
                <w:sz w:val="22"/>
                <w:szCs w:val="22"/>
                <w:lang w:val="en-KE" w:eastAsia="en-KE"/>
              </w:rPr>
              <w:tab/>
            </w:r>
            <w:r w:rsidR="00BA1261" w:rsidRPr="00C341D6">
              <w:rPr>
                <w:rStyle w:val="Hyperlink"/>
              </w:rPr>
              <w:t>Priority area 4: Networking and partnerships</w:t>
            </w:r>
            <w:r w:rsidR="00BA1261">
              <w:rPr>
                <w:webHidden/>
              </w:rPr>
              <w:tab/>
            </w:r>
            <w:r w:rsidR="00BA1261">
              <w:rPr>
                <w:webHidden/>
              </w:rPr>
              <w:fldChar w:fldCharType="begin"/>
            </w:r>
            <w:r w:rsidR="00BA1261">
              <w:rPr>
                <w:webHidden/>
              </w:rPr>
              <w:instrText xml:space="preserve"> PAGEREF _Toc76649004 \h </w:instrText>
            </w:r>
            <w:r w:rsidR="00BA1261">
              <w:rPr>
                <w:webHidden/>
              </w:rPr>
            </w:r>
            <w:r w:rsidR="00BA1261">
              <w:rPr>
                <w:webHidden/>
              </w:rPr>
              <w:fldChar w:fldCharType="separate"/>
            </w:r>
            <w:r w:rsidR="00BA1261">
              <w:rPr>
                <w:webHidden/>
              </w:rPr>
              <w:t>26</w:t>
            </w:r>
            <w:r w:rsidR="00BA1261">
              <w:rPr>
                <w:webHidden/>
              </w:rPr>
              <w:fldChar w:fldCharType="end"/>
            </w:r>
          </w:hyperlink>
        </w:p>
        <w:p w14:paraId="5EBD4511" w14:textId="7E5AB176" w:rsidR="00BA1261" w:rsidRDefault="006F3910">
          <w:pPr>
            <w:pStyle w:val="TOC3"/>
            <w:rPr>
              <w:rFonts w:asciiTheme="minorHAnsi" w:eastAsiaTheme="minorEastAsia" w:hAnsiTheme="minorHAnsi" w:cstheme="minorBidi"/>
              <w:iCs w:val="0"/>
              <w:sz w:val="22"/>
              <w:szCs w:val="22"/>
              <w:lang w:val="en-KE" w:eastAsia="en-KE"/>
            </w:rPr>
          </w:pPr>
          <w:hyperlink w:anchor="_Toc76649005" w:history="1">
            <w:r w:rsidR="00BA1261" w:rsidRPr="00C341D6">
              <w:rPr>
                <w:rStyle w:val="Hyperlink"/>
              </w:rPr>
              <w:t>3.2</w:t>
            </w:r>
            <w:r w:rsidR="00BA1261">
              <w:rPr>
                <w:rFonts w:asciiTheme="minorHAnsi" w:eastAsiaTheme="minorEastAsia" w:hAnsiTheme="minorHAnsi" w:cstheme="minorBidi"/>
                <w:iCs w:val="0"/>
                <w:sz w:val="22"/>
                <w:szCs w:val="22"/>
                <w:lang w:val="en-KE" w:eastAsia="en-KE"/>
              </w:rPr>
              <w:tab/>
            </w:r>
            <w:r w:rsidR="00BA1261" w:rsidRPr="00C341D6">
              <w:rPr>
                <w:rStyle w:val="Hyperlink"/>
              </w:rPr>
              <w:t>Priority Area 5: Asset Management</w:t>
            </w:r>
            <w:r w:rsidR="00BA1261">
              <w:rPr>
                <w:webHidden/>
              </w:rPr>
              <w:tab/>
            </w:r>
            <w:r w:rsidR="00BA1261">
              <w:rPr>
                <w:webHidden/>
              </w:rPr>
              <w:fldChar w:fldCharType="begin"/>
            </w:r>
            <w:r w:rsidR="00BA1261">
              <w:rPr>
                <w:webHidden/>
              </w:rPr>
              <w:instrText xml:space="preserve"> PAGEREF _Toc76649005 \h </w:instrText>
            </w:r>
            <w:r w:rsidR="00BA1261">
              <w:rPr>
                <w:webHidden/>
              </w:rPr>
            </w:r>
            <w:r w:rsidR="00BA1261">
              <w:rPr>
                <w:webHidden/>
              </w:rPr>
              <w:fldChar w:fldCharType="separate"/>
            </w:r>
            <w:r w:rsidR="00BA1261">
              <w:rPr>
                <w:webHidden/>
              </w:rPr>
              <w:t>27</w:t>
            </w:r>
            <w:r w:rsidR="00BA1261">
              <w:rPr>
                <w:webHidden/>
              </w:rPr>
              <w:fldChar w:fldCharType="end"/>
            </w:r>
          </w:hyperlink>
        </w:p>
        <w:p w14:paraId="1E0F82A2" w14:textId="6FC051CE" w:rsidR="00BA1261" w:rsidRDefault="006F3910">
          <w:pPr>
            <w:pStyle w:val="TOC3"/>
            <w:rPr>
              <w:rFonts w:asciiTheme="minorHAnsi" w:eastAsiaTheme="minorEastAsia" w:hAnsiTheme="minorHAnsi" w:cstheme="minorBidi"/>
              <w:iCs w:val="0"/>
              <w:sz w:val="22"/>
              <w:szCs w:val="22"/>
              <w:lang w:val="en-KE" w:eastAsia="en-KE"/>
            </w:rPr>
          </w:pPr>
          <w:hyperlink w:anchor="_Toc76649006" w:history="1">
            <w:r w:rsidR="00BA1261" w:rsidRPr="00C341D6">
              <w:rPr>
                <w:rStyle w:val="Hyperlink"/>
              </w:rPr>
              <w:t>3.2.1</w:t>
            </w:r>
            <w:r w:rsidR="00BA1261">
              <w:rPr>
                <w:rFonts w:asciiTheme="minorHAnsi" w:eastAsiaTheme="minorEastAsia" w:hAnsiTheme="minorHAnsi" w:cstheme="minorBidi"/>
                <w:iCs w:val="0"/>
                <w:sz w:val="22"/>
                <w:szCs w:val="22"/>
                <w:lang w:val="en-KE" w:eastAsia="en-KE"/>
              </w:rPr>
              <w:tab/>
            </w:r>
            <w:r w:rsidR="00BA1261" w:rsidRPr="00C341D6">
              <w:rPr>
                <w:rStyle w:val="Hyperlink"/>
              </w:rPr>
              <w:t>Priority area 6: Financial Growth and sustainability</w:t>
            </w:r>
            <w:r w:rsidR="00BA1261">
              <w:rPr>
                <w:webHidden/>
              </w:rPr>
              <w:tab/>
            </w:r>
            <w:r w:rsidR="00BA1261">
              <w:rPr>
                <w:webHidden/>
              </w:rPr>
              <w:fldChar w:fldCharType="begin"/>
            </w:r>
            <w:r w:rsidR="00BA1261">
              <w:rPr>
                <w:webHidden/>
              </w:rPr>
              <w:instrText xml:space="preserve"> PAGEREF _Toc76649006 \h </w:instrText>
            </w:r>
            <w:r w:rsidR="00BA1261">
              <w:rPr>
                <w:webHidden/>
              </w:rPr>
            </w:r>
            <w:r w:rsidR="00BA1261">
              <w:rPr>
                <w:webHidden/>
              </w:rPr>
              <w:fldChar w:fldCharType="separate"/>
            </w:r>
            <w:r w:rsidR="00BA1261">
              <w:rPr>
                <w:webHidden/>
              </w:rPr>
              <w:t>29</w:t>
            </w:r>
            <w:r w:rsidR="00BA1261">
              <w:rPr>
                <w:webHidden/>
              </w:rPr>
              <w:fldChar w:fldCharType="end"/>
            </w:r>
          </w:hyperlink>
        </w:p>
        <w:p w14:paraId="54133214" w14:textId="75B91FF7" w:rsidR="00BA1261" w:rsidRDefault="006F3910">
          <w:pPr>
            <w:pStyle w:val="TOC2"/>
            <w:tabs>
              <w:tab w:val="right" w:leader="dot" w:pos="9016"/>
            </w:tabs>
            <w:rPr>
              <w:rFonts w:asciiTheme="minorHAnsi" w:eastAsiaTheme="minorEastAsia" w:hAnsiTheme="minorHAnsi" w:cstheme="minorBidi"/>
              <w:noProof/>
              <w:sz w:val="22"/>
              <w:lang w:val="en-KE" w:eastAsia="en-KE"/>
            </w:rPr>
          </w:pPr>
          <w:hyperlink w:anchor="_Toc76649007" w:history="1">
            <w:r w:rsidR="00BA1261" w:rsidRPr="00C341D6">
              <w:rPr>
                <w:rStyle w:val="Hyperlink"/>
                <w:noProof/>
              </w:rPr>
              <w:t>3.8 Financial Requirements</w:t>
            </w:r>
            <w:r w:rsidR="00BA1261">
              <w:rPr>
                <w:noProof/>
                <w:webHidden/>
              </w:rPr>
              <w:tab/>
            </w:r>
            <w:r w:rsidR="00BA1261">
              <w:rPr>
                <w:noProof/>
                <w:webHidden/>
              </w:rPr>
              <w:fldChar w:fldCharType="begin"/>
            </w:r>
            <w:r w:rsidR="00BA1261">
              <w:rPr>
                <w:noProof/>
                <w:webHidden/>
              </w:rPr>
              <w:instrText xml:space="preserve"> PAGEREF _Toc76649007 \h </w:instrText>
            </w:r>
            <w:r w:rsidR="00BA1261">
              <w:rPr>
                <w:noProof/>
                <w:webHidden/>
              </w:rPr>
            </w:r>
            <w:r w:rsidR="00BA1261">
              <w:rPr>
                <w:noProof/>
                <w:webHidden/>
              </w:rPr>
              <w:fldChar w:fldCharType="separate"/>
            </w:r>
            <w:r w:rsidR="00BA1261">
              <w:rPr>
                <w:noProof/>
                <w:webHidden/>
              </w:rPr>
              <w:t>31</w:t>
            </w:r>
            <w:r w:rsidR="00BA1261">
              <w:rPr>
                <w:noProof/>
                <w:webHidden/>
              </w:rPr>
              <w:fldChar w:fldCharType="end"/>
            </w:r>
          </w:hyperlink>
        </w:p>
        <w:p w14:paraId="7F751010" w14:textId="2D5AD968" w:rsidR="00BA1261" w:rsidRDefault="006F3910">
          <w:pPr>
            <w:pStyle w:val="TOC2"/>
            <w:tabs>
              <w:tab w:val="right" w:leader="dot" w:pos="9016"/>
            </w:tabs>
            <w:rPr>
              <w:rFonts w:asciiTheme="minorHAnsi" w:eastAsiaTheme="minorEastAsia" w:hAnsiTheme="minorHAnsi" w:cstheme="minorBidi"/>
              <w:noProof/>
              <w:sz w:val="22"/>
              <w:lang w:val="en-KE" w:eastAsia="en-KE"/>
            </w:rPr>
          </w:pPr>
          <w:hyperlink w:anchor="_Toc76649008" w:history="1">
            <w:r w:rsidR="00BA1261" w:rsidRPr="00C341D6">
              <w:rPr>
                <w:rStyle w:val="Hyperlink"/>
                <w:noProof/>
              </w:rPr>
              <w:t>3.9 Key Assumptions</w:t>
            </w:r>
            <w:r w:rsidR="00BA1261">
              <w:rPr>
                <w:noProof/>
                <w:webHidden/>
              </w:rPr>
              <w:tab/>
            </w:r>
            <w:r w:rsidR="00BA1261">
              <w:rPr>
                <w:noProof/>
                <w:webHidden/>
              </w:rPr>
              <w:fldChar w:fldCharType="begin"/>
            </w:r>
            <w:r w:rsidR="00BA1261">
              <w:rPr>
                <w:noProof/>
                <w:webHidden/>
              </w:rPr>
              <w:instrText xml:space="preserve"> PAGEREF _Toc76649008 \h </w:instrText>
            </w:r>
            <w:r w:rsidR="00BA1261">
              <w:rPr>
                <w:noProof/>
                <w:webHidden/>
              </w:rPr>
            </w:r>
            <w:r w:rsidR="00BA1261">
              <w:rPr>
                <w:noProof/>
                <w:webHidden/>
              </w:rPr>
              <w:fldChar w:fldCharType="separate"/>
            </w:r>
            <w:r w:rsidR="00BA1261">
              <w:rPr>
                <w:noProof/>
                <w:webHidden/>
              </w:rPr>
              <w:t>40</w:t>
            </w:r>
            <w:r w:rsidR="00BA1261">
              <w:rPr>
                <w:noProof/>
                <w:webHidden/>
              </w:rPr>
              <w:fldChar w:fldCharType="end"/>
            </w:r>
          </w:hyperlink>
        </w:p>
        <w:p w14:paraId="48F63E1B" w14:textId="0829A6C0" w:rsidR="00BA1261" w:rsidRDefault="006F3910">
          <w:pPr>
            <w:pStyle w:val="TOC1"/>
            <w:rPr>
              <w:rFonts w:asciiTheme="minorHAnsi" w:eastAsiaTheme="minorEastAsia" w:hAnsiTheme="minorHAnsi" w:cstheme="minorBidi"/>
              <w:b w:val="0"/>
              <w:sz w:val="22"/>
              <w:lang w:val="en-KE" w:eastAsia="en-KE"/>
            </w:rPr>
          </w:pPr>
          <w:hyperlink w:anchor="_Toc76649009" w:history="1">
            <w:r w:rsidR="00BA1261" w:rsidRPr="00C341D6">
              <w:rPr>
                <w:rStyle w:val="Hyperlink"/>
                <w:rFonts w:ascii="Tahoma" w:eastAsia="Times New Roman" w:hAnsi="Tahoma" w:cs="Tahoma"/>
              </w:rPr>
              <w:t>4.</w:t>
            </w:r>
            <w:r w:rsidR="00BA1261">
              <w:rPr>
                <w:rFonts w:asciiTheme="minorHAnsi" w:eastAsiaTheme="minorEastAsia" w:hAnsiTheme="minorHAnsi" w:cstheme="minorBidi"/>
                <w:b w:val="0"/>
                <w:sz w:val="22"/>
                <w:lang w:val="en-KE" w:eastAsia="en-KE"/>
              </w:rPr>
              <w:tab/>
            </w:r>
            <w:r w:rsidR="00BA1261" w:rsidRPr="00C341D6">
              <w:rPr>
                <w:rStyle w:val="Hyperlink"/>
                <w:rFonts w:ascii="Tahoma" w:hAnsi="Tahoma" w:cs="Tahoma"/>
              </w:rPr>
              <w:t>ORGANIZATION STRUCTURE</w:t>
            </w:r>
            <w:r w:rsidR="00BA1261">
              <w:rPr>
                <w:webHidden/>
              </w:rPr>
              <w:tab/>
            </w:r>
            <w:r w:rsidR="00BA1261">
              <w:rPr>
                <w:webHidden/>
              </w:rPr>
              <w:fldChar w:fldCharType="begin"/>
            </w:r>
            <w:r w:rsidR="00BA1261">
              <w:rPr>
                <w:webHidden/>
              </w:rPr>
              <w:instrText xml:space="preserve"> PAGEREF _Toc76649009 \h </w:instrText>
            </w:r>
            <w:r w:rsidR="00BA1261">
              <w:rPr>
                <w:webHidden/>
              </w:rPr>
            </w:r>
            <w:r w:rsidR="00BA1261">
              <w:rPr>
                <w:webHidden/>
              </w:rPr>
              <w:fldChar w:fldCharType="separate"/>
            </w:r>
            <w:r w:rsidR="00BA1261">
              <w:rPr>
                <w:webHidden/>
              </w:rPr>
              <w:t>41</w:t>
            </w:r>
            <w:r w:rsidR="00BA1261">
              <w:rPr>
                <w:webHidden/>
              </w:rPr>
              <w:fldChar w:fldCharType="end"/>
            </w:r>
          </w:hyperlink>
        </w:p>
        <w:p w14:paraId="29B97B3C" w14:textId="4B424B4C" w:rsidR="00BA1261" w:rsidRDefault="006F3910">
          <w:pPr>
            <w:pStyle w:val="TOC2"/>
            <w:tabs>
              <w:tab w:val="left" w:pos="960"/>
              <w:tab w:val="right" w:leader="dot" w:pos="9016"/>
            </w:tabs>
            <w:rPr>
              <w:rFonts w:asciiTheme="minorHAnsi" w:eastAsiaTheme="minorEastAsia" w:hAnsiTheme="minorHAnsi" w:cstheme="minorBidi"/>
              <w:noProof/>
              <w:sz w:val="22"/>
              <w:lang w:val="en-KE" w:eastAsia="en-KE"/>
            </w:rPr>
          </w:pPr>
          <w:hyperlink w:anchor="_Toc76649010" w:history="1">
            <w:r w:rsidR="00BA1261" w:rsidRPr="00C341D6">
              <w:rPr>
                <w:rStyle w:val="Hyperlink"/>
                <w:noProof/>
                <w:lang w:val="en-GB"/>
              </w:rPr>
              <w:t>4.1</w:t>
            </w:r>
            <w:r w:rsidR="00BA1261">
              <w:rPr>
                <w:rFonts w:asciiTheme="minorHAnsi" w:eastAsiaTheme="minorEastAsia" w:hAnsiTheme="minorHAnsi" w:cstheme="minorBidi"/>
                <w:noProof/>
                <w:sz w:val="22"/>
                <w:lang w:val="en-KE" w:eastAsia="en-KE"/>
              </w:rPr>
              <w:tab/>
            </w:r>
            <w:r w:rsidR="00BA1261" w:rsidRPr="00C341D6">
              <w:rPr>
                <w:rStyle w:val="Hyperlink"/>
                <w:noProof/>
                <w:lang w:val="en-GB"/>
              </w:rPr>
              <w:t>Introduction</w:t>
            </w:r>
            <w:r w:rsidR="00BA1261">
              <w:rPr>
                <w:noProof/>
                <w:webHidden/>
              </w:rPr>
              <w:tab/>
            </w:r>
            <w:r w:rsidR="00BA1261">
              <w:rPr>
                <w:noProof/>
                <w:webHidden/>
              </w:rPr>
              <w:fldChar w:fldCharType="begin"/>
            </w:r>
            <w:r w:rsidR="00BA1261">
              <w:rPr>
                <w:noProof/>
                <w:webHidden/>
              </w:rPr>
              <w:instrText xml:space="preserve"> PAGEREF _Toc76649010 \h </w:instrText>
            </w:r>
            <w:r w:rsidR="00BA1261">
              <w:rPr>
                <w:noProof/>
                <w:webHidden/>
              </w:rPr>
            </w:r>
            <w:r w:rsidR="00BA1261">
              <w:rPr>
                <w:noProof/>
                <w:webHidden/>
              </w:rPr>
              <w:fldChar w:fldCharType="separate"/>
            </w:r>
            <w:r w:rsidR="00BA1261">
              <w:rPr>
                <w:noProof/>
                <w:webHidden/>
              </w:rPr>
              <w:t>41</w:t>
            </w:r>
            <w:r w:rsidR="00BA1261">
              <w:rPr>
                <w:noProof/>
                <w:webHidden/>
              </w:rPr>
              <w:fldChar w:fldCharType="end"/>
            </w:r>
          </w:hyperlink>
        </w:p>
        <w:p w14:paraId="4BB97614" w14:textId="61155DF2" w:rsidR="00BA1261" w:rsidRDefault="006F3910">
          <w:pPr>
            <w:pStyle w:val="TOC2"/>
            <w:tabs>
              <w:tab w:val="left" w:pos="960"/>
              <w:tab w:val="right" w:leader="dot" w:pos="9016"/>
            </w:tabs>
            <w:rPr>
              <w:rFonts w:asciiTheme="minorHAnsi" w:eastAsiaTheme="minorEastAsia" w:hAnsiTheme="minorHAnsi" w:cstheme="minorBidi"/>
              <w:noProof/>
              <w:sz w:val="22"/>
              <w:lang w:val="en-KE" w:eastAsia="en-KE"/>
            </w:rPr>
          </w:pPr>
          <w:hyperlink w:anchor="_Toc76649011" w:history="1">
            <w:r w:rsidR="00BA1261" w:rsidRPr="00C341D6">
              <w:rPr>
                <w:rStyle w:val="Hyperlink"/>
                <w:noProof/>
              </w:rPr>
              <w:t>4.2</w:t>
            </w:r>
            <w:r w:rsidR="00BA1261">
              <w:rPr>
                <w:rFonts w:asciiTheme="minorHAnsi" w:eastAsiaTheme="minorEastAsia" w:hAnsiTheme="minorHAnsi" w:cstheme="minorBidi"/>
                <w:noProof/>
                <w:sz w:val="22"/>
                <w:lang w:val="en-KE" w:eastAsia="en-KE"/>
              </w:rPr>
              <w:tab/>
            </w:r>
            <w:r w:rsidR="00BA1261" w:rsidRPr="00C341D6">
              <w:rPr>
                <w:rStyle w:val="Hyperlink"/>
                <w:noProof/>
              </w:rPr>
              <w:t>Composition of the Board of Directors</w:t>
            </w:r>
            <w:r w:rsidR="00BA1261">
              <w:rPr>
                <w:noProof/>
                <w:webHidden/>
              </w:rPr>
              <w:tab/>
            </w:r>
            <w:r w:rsidR="00BA1261">
              <w:rPr>
                <w:noProof/>
                <w:webHidden/>
              </w:rPr>
              <w:fldChar w:fldCharType="begin"/>
            </w:r>
            <w:r w:rsidR="00BA1261">
              <w:rPr>
                <w:noProof/>
                <w:webHidden/>
              </w:rPr>
              <w:instrText xml:space="preserve"> PAGEREF _Toc76649011 \h </w:instrText>
            </w:r>
            <w:r w:rsidR="00BA1261">
              <w:rPr>
                <w:noProof/>
                <w:webHidden/>
              </w:rPr>
            </w:r>
            <w:r w:rsidR="00BA1261">
              <w:rPr>
                <w:noProof/>
                <w:webHidden/>
              </w:rPr>
              <w:fldChar w:fldCharType="separate"/>
            </w:r>
            <w:r w:rsidR="00BA1261">
              <w:rPr>
                <w:noProof/>
                <w:webHidden/>
              </w:rPr>
              <w:t>41</w:t>
            </w:r>
            <w:r w:rsidR="00BA1261">
              <w:rPr>
                <w:noProof/>
                <w:webHidden/>
              </w:rPr>
              <w:fldChar w:fldCharType="end"/>
            </w:r>
          </w:hyperlink>
        </w:p>
        <w:p w14:paraId="24F3A978" w14:textId="2C6FE856" w:rsidR="00BA1261" w:rsidRDefault="006F3910">
          <w:pPr>
            <w:pStyle w:val="TOC2"/>
            <w:tabs>
              <w:tab w:val="right" w:leader="dot" w:pos="9016"/>
            </w:tabs>
            <w:rPr>
              <w:rFonts w:asciiTheme="minorHAnsi" w:eastAsiaTheme="minorEastAsia" w:hAnsiTheme="minorHAnsi" w:cstheme="minorBidi"/>
              <w:noProof/>
              <w:sz w:val="22"/>
              <w:lang w:val="en-KE" w:eastAsia="en-KE"/>
            </w:rPr>
          </w:pPr>
          <w:hyperlink w:anchor="_Toc76649012" w:history="1">
            <w:r w:rsidR="00BA1261" w:rsidRPr="00C341D6">
              <w:rPr>
                <w:rStyle w:val="Hyperlink"/>
                <w:noProof/>
              </w:rPr>
              <w:t>4.3 Function of the Board</w:t>
            </w:r>
            <w:r w:rsidR="00BA1261">
              <w:rPr>
                <w:noProof/>
                <w:webHidden/>
              </w:rPr>
              <w:tab/>
            </w:r>
            <w:r w:rsidR="00BA1261">
              <w:rPr>
                <w:noProof/>
                <w:webHidden/>
              </w:rPr>
              <w:fldChar w:fldCharType="begin"/>
            </w:r>
            <w:r w:rsidR="00BA1261">
              <w:rPr>
                <w:noProof/>
                <w:webHidden/>
              </w:rPr>
              <w:instrText xml:space="preserve"> PAGEREF _Toc76649012 \h </w:instrText>
            </w:r>
            <w:r w:rsidR="00BA1261">
              <w:rPr>
                <w:noProof/>
                <w:webHidden/>
              </w:rPr>
            </w:r>
            <w:r w:rsidR="00BA1261">
              <w:rPr>
                <w:noProof/>
                <w:webHidden/>
              </w:rPr>
              <w:fldChar w:fldCharType="separate"/>
            </w:r>
            <w:r w:rsidR="00BA1261">
              <w:rPr>
                <w:noProof/>
                <w:webHidden/>
              </w:rPr>
              <w:t>42</w:t>
            </w:r>
            <w:r w:rsidR="00BA1261">
              <w:rPr>
                <w:noProof/>
                <w:webHidden/>
              </w:rPr>
              <w:fldChar w:fldCharType="end"/>
            </w:r>
          </w:hyperlink>
        </w:p>
        <w:p w14:paraId="32B93005" w14:textId="6629EC13" w:rsidR="00BA1261" w:rsidRDefault="006F3910">
          <w:pPr>
            <w:pStyle w:val="TOC2"/>
            <w:tabs>
              <w:tab w:val="right" w:leader="dot" w:pos="9016"/>
            </w:tabs>
            <w:rPr>
              <w:rFonts w:asciiTheme="minorHAnsi" w:eastAsiaTheme="minorEastAsia" w:hAnsiTheme="minorHAnsi" w:cstheme="minorBidi"/>
              <w:noProof/>
              <w:sz w:val="22"/>
              <w:lang w:val="en-KE" w:eastAsia="en-KE"/>
            </w:rPr>
          </w:pPr>
          <w:hyperlink w:anchor="_Toc76649013" w:history="1">
            <w:r w:rsidR="00BA1261" w:rsidRPr="00C341D6">
              <w:rPr>
                <w:rStyle w:val="Hyperlink"/>
                <w:noProof/>
              </w:rPr>
              <w:t>4.4 Staffing and Staffing Levels</w:t>
            </w:r>
            <w:r w:rsidR="00BA1261">
              <w:rPr>
                <w:noProof/>
                <w:webHidden/>
              </w:rPr>
              <w:tab/>
            </w:r>
            <w:r w:rsidR="00BA1261">
              <w:rPr>
                <w:noProof/>
                <w:webHidden/>
              </w:rPr>
              <w:fldChar w:fldCharType="begin"/>
            </w:r>
            <w:r w:rsidR="00BA1261">
              <w:rPr>
                <w:noProof/>
                <w:webHidden/>
              </w:rPr>
              <w:instrText xml:space="preserve"> PAGEREF _Toc76649013 \h </w:instrText>
            </w:r>
            <w:r w:rsidR="00BA1261">
              <w:rPr>
                <w:noProof/>
                <w:webHidden/>
              </w:rPr>
            </w:r>
            <w:r w:rsidR="00BA1261">
              <w:rPr>
                <w:noProof/>
                <w:webHidden/>
              </w:rPr>
              <w:fldChar w:fldCharType="separate"/>
            </w:r>
            <w:r w:rsidR="00BA1261">
              <w:rPr>
                <w:noProof/>
                <w:webHidden/>
              </w:rPr>
              <w:t>42</w:t>
            </w:r>
            <w:r w:rsidR="00BA1261">
              <w:rPr>
                <w:noProof/>
                <w:webHidden/>
              </w:rPr>
              <w:fldChar w:fldCharType="end"/>
            </w:r>
          </w:hyperlink>
        </w:p>
        <w:p w14:paraId="0573F7FA" w14:textId="19C6D6BE" w:rsidR="00BA1261" w:rsidRDefault="006F3910">
          <w:pPr>
            <w:pStyle w:val="TOC2"/>
            <w:tabs>
              <w:tab w:val="right" w:leader="dot" w:pos="9016"/>
            </w:tabs>
            <w:rPr>
              <w:rFonts w:asciiTheme="minorHAnsi" w:eastAsiaTheme="minorEastAsia" w:hAnsiTheme="minorHAnsi" w:cstheme="minorBidi"/>
              <w:noProof/>
              <w:sz w:val="22"/>
              <w:lang w:val="en-KE" w:eastAsia="en-KE"/>
            </w:rPr>
          </w:pPr>
          <w:hyperlink w:anchor="_Toc76649014" w:history="1">
            <w:r w:rsidR="00BA1261" w:rsidRPr="00C341D6">
              <w:rPr>
                <w:rStyle w:val="Hyperlink"/>
                <w:noProof/>
              </w:rPr>
              <w:t>4.5 Coordination Framework</w:t>
            </w:r>
            <w:r w:rsidR="00BA1261">
              <w:rPr>
                <w:noProof/>
                <w:webHidden/>
              </w:rPr>
              <w:tab/>
            </w:r>
            <w:r w:rsidR="00BA1261">
              <w:rPr>
                <w:noProof/>
                <w:webHidden/>
              </w:rPr>
              <w:fldChar w:fldCharType="begin"/>
            </w:r>
            <w:r w:rsidR="00BA1261">
              <w:rPr>
                <w:noProof/>
                <w:webHidden/>
              </w:rPr>
              <w:instrText xml:space="preserve"> PAGEREF _Toc76649014 \h </w:instrText>
            </w:r>
            <w:r w:rsidR="00BA1261">
              <w:rPr>
                <w:noProof/>
                <w:webHidden/>
              </w:rPr>
            </w:r>
            <w:r w:rsidR="00BA1261">
              <w:rPr>
                <w:noProof/>
                <w:webHidden/>
              </w:rPr>
              <w:fldChar w:fldCharType="separate"/>
            </w:r>
            <w:r w:rsidR="00BA1261">
              <w:rPr>
                <w:noProof/>
                <w:webHidden/>
              </w:rPr>
              <w:t>43</w:t>
            </w:r>
            <w:r w:rsidR="00BA1261">
              <w:rPr>
                <w:noProof/>
                <w:webHidden/>
              </w:rPr>
              <w:fldChar w:fldCharType="end"/>
            </w:r>
          </w:hyperlink>
        </w:p>
        <w:p w14:paraId="4CFCE239" w14:textId="704BA719" w:rsidR="00BA1261" w:rsidRDefault="006F3910">
          <w:pPr>
            <w:pStyle w:val="TOC2"/>
            <w:tabs>
              <w:tab w:val="left" w:pos="960"/>
              <w:tab w:val="right" w:leader="dot" w:pos="9016"/>
            </w:tabs>
            <w:rPr>
              <w:rFonts w:asciiTheme="minorHAnsi" w:eastAsiaTheme="minorEastAsia" w:hAnsiTheme="minorHAnsi" w:cstheme="minorBidi"/>
              <w:noProof/>
              <w:sz w:val="22"/>
              <w:lang w:val="en-KE" w:eastAsia="en-KE"/>
            </w:rPr>
          </w:pPr>
          <w:hyperlink w:anchor="_Toc76649015" w:history="1">
            <w:r w:rsidR="00BA1261" w:rsidRPr="00C341D6">
              <w:rPr>
                <w:rStyle w:val="Hyperlink"/>
                <w:noProof/>
              </w:rPr>
              <w:t>4.6</w:t>
            </w:r>
            <w:r w:rsidR="00BA1261">
              <w:rPr>
                <w:rFonts w:asciiTheme="minorHAnsi" w:eastAsiaTheme="minorEastAsia" w:hAnsiTheme="minorHAnsi" w:cstheme="minorBidi"/>
                <w:noProof/>
                <w:sz w:val="22"/>
                <w:lang w:val="en-KE" w:eastAsia="en-KE"/>
              </w:rPr>
              <w:tab/>
            </w:r>
            <w:r w:rsidR="00BA1261" w:rsidRPr="00C341D6">
              <w:rPr>
                <w:rStyle w:val="Hyperlink"/>
                <w:noProof/>
              </w:rPr>
              <w:t xml:space="preserve"> Organogram for Kakamega County Investment and Development Agenc</w:t>
            </w:r>
            <w:r w:rsidR="00BA1261">
              <w:rPr>
                <w:noProof/>
                <w:webHidden/>
              </w:rPr>
              <w:tab/>
            </w:r>
            <w:r w:rsidR="00BA1261">
              <w:rPr>
                <w:noProof/>
                <w:webHidden/>
              </w:rPr>
              <w:fldChar w:fldCharType="begin"/>
            </w:r>
            <w:r w:rsidR="00BA1261">
              <w:rPr>
                <w:noProof/>
                <w:webHidden/>
              </w:rPr>
              <w:instrText xml:space="preserve"> PAGEREF _Toc76649015 \h </w:instrText>
            </w:r>
            <w:r w:rsidR="00BA1261">
              <w:rPr>
                <w:noProof/>
                <w:webHidden/>
              </w:rPr>
            </w:r>
            <w:r w:rsidR="00BA1261">
              <w:rPr>
                <w:noProof/>
                <w:webHidden/>
              </w:rPr>
              <w:fldChar w:fldCharType="separate"/>
            </w:r>
            <w:r w:rsidR="00BA1261">
              <w:rPr>
                <w:noProof/>
                <w:webHidden/>
              </w:rPr>
              <w:t>44</w:t>
            </w:r>
            <w:r w:rsidR="00BA1261">
              <w:rPr>
                <w:noProof/>
                <w:webHidden/>
              </w:rPr>
              <w:fldChar w:fldCharType="end"/>
            </w:r>
          </w:hyperlink>
        </w:p>
        <w:p w14:paraId="1C7F8B96" w14:textId="07CD4F8A" w:rsidR="00BA1261" w:rsidRDefault="006F3910">
          <w:pPr>
            <w:pStyle w:val="TOC1"/>
            <w:rPr>
              <w:rFonts w:asciiTheme="minorHAnsi" w:eastAsiaTheme="minorEastAsia" w:hAnsiTheme="minorHAnsi" w:cstheme="minorBidi"/>
              <w:b w:val="0"/>
              <w:sz w:val="22"/>
              <w:lang w:val="en-KE" w:eastAsia="en-KE"/>
            </w:rPr>
          </w:pPr>
          <w:hyperlink w:anchor="_Toc76649016" w:history="1">
            <w:r w:rsidR="00BA1261" w:rsidRPr="00C341D6">
              <w:rPr>
                <w:rStyle w:val="Hyperlink"/>
                <w:rFonts w:ascii="Tahoma" w:eastAsia="Times New Roman" w:hAnsi="Tahoma" w:cs="Tahoma"/>
                <w:lang w:val="en-GB"/>
              </w:rPr>
              <w:t>5.</w:t>
            </w:r>
            <w:r w:rsidR="00BA1261">
              <w:rPr>
                <w:rFonts w:asciiTheme="minorHAnsi" w:eastAsiaTheme="minorEastAsia" w:hAnsiTheme="minorHAnsi" w:cstheme="minorBidi"/>
                <w:b w:val="0"/>
                <w:sz w:val="22"/>
                <w:lang w:val="en-KE" w:eastAsia="en-KE"/>
              </w:rPr>
              <w:tab/>
            </w:r>
            <w:r w:rsidR="00BA1261" w:rsidRPr="00C341D6">
              <w:rPr>
                <w:rStyle w:val="Hyperlink"/>
                <w:rFonts w:ascii="Tahoma" w:hAnsi="Tahoma" w:cs="Tahoma"/>
              </w:rPr>
              <w:t>MONITORING AND EVALUATION</w:t>
            </w:r>
            <w:r w:rsidR="00BA1261">
              <w:rPr>
                <w:webHidden/>
              </w:rPr>
              <w:tab/>
            </w:r>
            <w:r w:rsidR="00BA1261">
              <w:rPr>
                <w:webHidden/>
              </w:rPr>
              <w:fldChar w:fldCharType="begin"/>
            </w:r>
            <w:r w:rsidR="00BA1261">
              <w:rPr>
                <w:webHidden/>
              </w:rPr>
              <w:instrText xml:space="preserve"> PAGEREF _Toc76649016 \h </w:instrText>
            </w:r>
            <w:r w:rsidR="00BA1261">
              <w:rPr>
                <w:webHidden/>
              </w:rPr>
            </w:r>
            <w:r w:rsidR="00BA1261">
              <w:rPr>
                <w:webHidden/>
              </w:rPr>
              <w:fldChar w:fldCharType="separate"/>
            </w:r>
            <w:r w:rsidR="00BA1261">
              <w:rPr>
                <w:webHidden/>
              </w:rPr>
              <w:t>45</w:t>
            </w:r>
            <w:r w:rsidR="00BA1261">
              <w:rPr>
                <w:webHidden/>
              </w:rPr>
              <w:fldChar w:fldCharType="end"/>
            </w:r>
          </w:hyperlink>
        </w:p>
        <w:p w14:paraId="641ABC07" w14:textId="1255BA6D" w:rsidR="00BA1261" w:rsidRDefault="006F3910">
          <w:pPr>
            <w:pStyle w:val="TOC2"/>
            <w:tabs>
              <w:tab w:val="left" w:pos="960"/>
              <w:tab w:val="right" w:leader="dot" w:pos="9016"/>
            </w:tabs>
            <w:rPr>
              <w:rFonts w:asciiTheme="minorHAnsi" w:eastAsiaTheme="minorEastAsia" w:hAnsiTheme="minorHAnsi" w:cstheme="minorBidi"/>
              <w:noProof/>
              <w:sz w:val="22"/>
              <w:lang w:val="en-KE" w:eastAsia="en-KE"/>
            </w:rPr>
          </w:pPr>
          <w:hyperlink w:anchor="_Toc76649017" w:history="1">
            <w:r w:rsidR="00BA1261" w:rsidRPr="00C341D6">
              <w:rPr>
                <w:rStyle w:val="Hyperlink"/>
                <w:noProof/>
                <w:lang w:val="en-GB"/>
              </w:rPr>
              <w:t>5.0</w:t>
            </w:r>
            <w:r w:rsidR="00BA1261">
              <w:rPr>
                <w:rFonts w:asciiTheme="minorHAnsi" w:eastAsiaTheme="minorEastAsia" w:hAnsiTheme="minorHAnsi" w:cstheme="minorBidi"/>
                <w:noProof/>
                <w:sz w:val="22"/>
                <w:lang w:val="en-KE" w:eastAsia="en-KE"/>
              </w:rPr>
              <w:tab/>
            </w:r>
            <w:r w:rsidR="00BA1261" w:rsidRPr="00C341D6">
              <w:rPr>
                <w:rStyle w:val="Hyperlink"/>
                <w:noProof/>
                <w:lang w:val="en-GB"/>
              </w:rPr>
              <w:t>Introduction</w:t>
            </w:r>
            <w:r w:rsidR="00BA1261">
              <w:rPr>
                <w:noProof/>
                <w:webHidden/>
              </w:rPr>
              <w:tab/>
            </w:r>
            <w:r w:rsidR="00BA1261">
              <w:rPr>
                <w:noProof/>
                <w:webHidden/>
              </w:rPr>
              <w:fldChar w:fldCharType="begin"/>
            </w:r>
            <w:r w:rsidR="00BA1261">
              <w:rPr>
                <w:noProof/>
                <w:webHidden/>
              </w:rPr>
              <w:instrText xml:space="preserve"> PAGEREF _Toc76649017 \h </w:instrText>
            </w:r>
            <w:r w:rsidR="00BA1261">
              <w:rPr>
                <w:noProof/>
                <w:webHidden/>
              </w:rPr>
            </w:r>
            <w:r w:rsidR="00BA1261">
              <w:rPr>
                <w:noProof/>
                <w:webHidden/>
              </w:rPr>
              <w:fldChar w:fldCharType="separate"/>
            </w:r>
            <w:r w:rsidR="00BA1261">
              <w:rPr>
                <w:noProof/>
                <w:webHidden/>
              </w:rPr>
              <w:t>45</w:t>
            </w:r>
            <w:r w:rsidR="00BA1261">
              <w:rPr>
                <w:noProof/>
                <w:webHidden/>
              </w:rPr>
              <w:fldChar w:fldCharType="end"/>
            </w:r>
          </w:hyperlink>
        </w:p>
        <w:p w14:paraId="70AC3DC5" w14:textId="6715B00C" w:rsidR="00BA1261" w:rsidRDefault="006F3910">
          <w:pPr>
            <w:pStyle w:val="TOC2"/>
            <w:tabs>
              <w:tab w:val="right" w:leader="dot" w:pos="9016"/>
            </w:tabs>
            <w:rPr>
              <w:rFonts w:asciiTheme="minorHAnsi" w:eastAsiaTheme="minorEastAsia" w:hAnsiTheme="minorHAnsi" w:cstheme="minorBidi"/>
              <w:noProof/>
              <w:sz w:val="22"/>
              <w:lang w:val="en-KE" w:eastAsia="en-KE"/>
            </w:rPr>
          </w:pPr>
          <w:hyperlink w:anchor="_Toc76649018" w:history="1">
            <w:r w:rsidR="00BA1261" w:rsidRPr="00C341D6">
              <w:rPr>
                <w:rStyle w:val="Hyperlink"/>
                <w:noProof/>
              </w:rPr>
              <w:t>5.1 Monitoring and evaluation (M&amp;E)</w:t>
            </w:r>
            <w:r w:rsidR="00BA1261">
              <w:rPr>
                <w:noProof/>
                <w:webHidden/>
              </w:rPr>
              <w:tab/>
            </w:r>
            <w:r w:rsidR="00BA1261">
              <w:rPr>
                <w:noProof/>
                <w:webHidden/>
              </w:rPr>
              <w:fldChar w:fldCharType="begin"/>
            </w:r>
            <w:r w:rsidR="00BA1261">
              <w:rPr>
                <w:noProof/>
                <w:webHidden/>
              </w:rPr>
              <w:instrText xml:space="preserve"> PAGEREF _Toc76649018 \h </w:instrText>
            </w:r>
            <w:r w:rsidR="00BA1261">
              <w:rPr>
                <w:noProof/>
                <w:webHidden/>
              </w:rPr>
            </w:r>
            <w:r w:rsidR="00BA1261">
              <w:rPr>
                <w:noProof/>
                <w:webHidden/>
              </w:rPr>
              <w:fldChar w:fldCharType="separate"/>
            </w:r>
            <w:r w:rsidR="00BA1261">
              <w:rPr>
                <w:noProof/>
                <w:webHidden/>
              </w:rPr>
              <w:t>45</w:t>
            </w:r>
            <w:r w:rsidR="00BA1261">
              <w:rPr>
                <w:noProof/>
                <w:webHidden/>
              </w:rPr>
              <w:fldChar w:fldCharType="end"/>
            </w:r>
          </w:hyperlink>
        </w:p>
        <w:p w14:paraId="1ACA979E" w14:textId="4A12DA84" w:rsidR="00BA1261" w:rsidRDefault="006F3910">
          <w:pPr>
            <w:pStyle w:val="TOC2"/>
            <w:tabs>
              <w:tab w:val="right" w:leader="dot" w:pos="9016"/>
            </w:tabs>
            <w:rPr>
              <w:rFonts w:asciiTheme="minorHAnsi" w:eastAsiaTheme="minorEastAsia" w:hAnsiTheme="minorHAnsi" w:cstheme="minorBidi"/>
              <w:noProof/>
              <w:sz w:val="22"/>
              <w:lang w:val="en-KE" w:eastAsia="en-KE"/>
            </w:rPr>
          </w:pPr>
          <w:hyperlink w:anchor="_Toc76649019" w:history="1">
            <w:r w:rsidR="00BA1261" w:rsidRPr="00C341D6">
              <w:rPr>
                <w:rStyle w:val="Hyperlink"/>
                <w:iCs/>
                <w:noProof/>
              </w:rPr>
              <w:t>5.1.1 Board Level</w:t>
            </w:r>
            <w:r w:rsidR="00BA1261">
              <w:rPr>
                <w:noProof/>
                <w:webHidden/>
              </w:rPr>
              <w:tab/>
            </w:r>
            <w:r w:rsidR="00BA1261">
              <w:rPr>
                <w:noProof/>
                <w:webHidden/>
              </w:rPr>
              <w:fldChar w:fldCharType="begin"/>
            </w:r>
            <w:r w:rsidR="00BA1261">
              <w:rPr>
                <w:noProof/>
                <w:webHidden/>
              </w:rPr>
              <w:instrText xml:space="preserve"> PAGEREF _Toc76649019 \h </w:instrText>
            </w:r>
            <w:r w:rsidR="00BA1261">
              <w:rPr>
                <w:noProof/>
                <w:webHidden/>
              </w:rPr>
            </w:r>
            <w:r w:rsidR="00BA1261">
              <w:rPr>
                <w:noProof/>
                <w:webHidden/>
              </w:rPr>
              <w:fldChar w:fldCharType="separate"/>
            </w:r>
            <w:r w:rsidR="00BA1261">
              <w:rPr>
                <w:noProof/>
                <w:webHidden/>
              </w:rPr>
              <w:t>45</w:t>
            </w:r>
            <w:r w:rsidR="00BA1261">
              <w:rPr>
                <w:noProof/>
                <w:webHidden/>
              </w:rPr>
              <w:fldChar w:fldCharType="end"/>
            </w:r>
          </w:hyperlink>
        </w:p>
        <w:p w14:paraId="69275559" w14:textId="1CCC0913" w:rsidR="00BA1261" w:rsidRDefault="006F3910">
          <w:pPr>
            <w:pStyle w:val="TOC2"/>
            <w:tabs>
              <w:tab w:val="right" w:leader="dot" w:pos="9016"/>
            </w:tabs>
            <w:rPr>
              <w:rFonts w:asciiTheme="minorHAnsi" w:eastAsiaTheme="minorEastAsia" w:hAnsiTheme="minorHAnsi" w:cstheme="minorBidi"/>
              <w:noProof/>
              <w:sz w:val="22"/>
              <w:lang w:val="en-KE" w:eastAsia="en-KE"/>
            </w:rPr>
          </w:pPr>
          <w:hyperlink w:anchor="_Toc76649020" w:history="1">
            <w:r w:rsidR="00BA1261" w:rsidRPr="00C341D6">
              <w:rPr>
                <w:rStyle w:val="Hyperlink"/>
                <w:iCs/>
                <w:noProof/>
              </w:rPr>
              <w:t>5.1.2 Management Level</w:t>
            </w:r>
            <w:r w:rsidR="00BA1261">
              <w:rPr>
                <w:noProof/>
                <w:webHidden/>
              </w:rPr>
              <w:tab/>
            </w:r>
            <w:r w:rsidR="00BA1261">
              <w:rPr>
                <w:noProof/>
                <w:webHidden/>
              </w:rPr>
              <w:fldChar w:fldCharType="begin"/>
            </w:r>
            <w:r w:rsidR="00BA1261">
              <w:rPr>
                <w:noProof/>
                <w:webHidden/>
              </w:rPr>
              <w:instrText xml:space="preserve"> PAGEREF _Toc76649020 \h </w:instrText>
            </w:r>
            <w:r w:rsidR="00BA1261">
              <w:rPr>
                <w:noProof/>
                <w:webHidden/>
              </w:rPr>
            </w:r>
            <w:r w:rsidR="00BA1261">
              <w:rPr>
                <w:noProof/>
                <w:webHidden/>
              </w:rPr>
              <w:fldChar w:fldCharType="separate"/>
            </w:r>
            <w:r w:rsidR="00BA1261">
              <w:rPr>
                <w:noProof/>
                <w:webHidden/>
              </w:rPr>
              <w:t>46</w:t>
            </w:r>
            <w:r w:rsidR="00BA1261">
              <w:rPr>
                <w:noProof/>
                <w:webHidden/>
              </w:rPr>
              <w:fldChar w:fldCharType="end"/>
            </w:r>
          </w:hyperlink>
        </w:p>
        <w:p w14:paraId="25022614" w14:textId="7B16EDA2" w:rsidR="00BA1261" w:rsidRDefault="006F3910">
          <w:pPr>
            <w:pStyle w:val="TOC2"/>
            <w:tabs>
              <w:tab w:val="right" w:leader="dot" w:pos="9016"/>
            </w:tabs>
            <w:rPr>
              <w:rFonts w:asciiTheme="minorHAnsi" w:eastAsiaTheme="minorEastAsia" w:hAnsiTheme="minorHAnsi" w:cstheme="minorBidi"/>
              <w:noProof/>
              <w:sz w:val="22"/>
              <w:lang w:val="en-KE" w:eastAsia="en-KE"/>
            </w:rPr>
          </w:pPr>
          <w:hyperlink w:anchor="_Toc76649021" w:history="1">
            <w:r w:rsidR="00BA1261" w:rsidRPr="00C341D6">
              <w:rPr>
                <w:rStyle w:val="Hyperlink"/>
                <w:noProof/>
              </w:rPr>
              <w:t>5.2 Management Control Function</w:t>
            </w:r>
            <w:r w:rsidR="00BA1261">
              <w:rPr>
                <w:noProof/>
                <w:webHidden/>
              </w:rPr>
              <w:tab/>
            </w:r>
            <w:r w:rsidR="00BA1261">
              <w:rPr>
                <w:noProof/>
                <w:webHidden/>
              </w:rPr>
              <w:fldChar w:fldCharType="begin"/>
            </w:r>
            <w:r w:rsidR="00BA1261">
              <w:rPr>
                <w:noProof/>
                <w:webHidden/>
              </w:rPr>
              <w:instrText xml:space="preserve"> PAGEREF _Toc76649021 \h </w:instrText>
            </w:r>
            <w:r w:rsidR="00BA1261">
              <w:rPr>
                <w:noProof/>
                <w:webHidden/>
              </w:rPr>
            </w:r>
            <w:r w:rsidR="00BA1261">
              <w:rPr>
                <w:noProof/>
                <w:webHidden/>
              </w:rPr>
              <w:fldChar w:fldCharType="separate"/>
            </w:r>
            <w:r w:rsidR="00BA1261">
              <w:rPr>
                <w:noProof/>
                <w:webHidden/>
              </w:rPr>
              <w:t>47</w:t>
            </w:r>
            <w:r w:rsidR="00BA1261">
              <w:rPr>
                <w:noProof/>
                <w:webHidden/>
              </w:rPr>
              <w:fldChar w:fldCharType="end"/>
            </w:r>
          </w:hyperlink>
        </w:p>
        <w:p w14:paraId="5E7B9293" w14:textId="4B830444" w:rsidR="00BA1261" w:rsidRDefault="006F3910">
          <w:pPr>
            <w:pStyle w:val="TOC2"/>
            <w:tabs>
              <w:tab w:val="right" w:leader="dot" w:pos="9016"/>
            </w:tabs>
            <w:rPr>
              <w:rFonts w:asciiTheme="minorHAnsi" w:eastAsiaTheme="minorEastAsia" w:hAnsiTheme="minorHAnsi" w:cstheme="minorBidi"/>
              <w:noProof/>
              <w:sz w:val="22"/>
              <w:lang w:val="en-KE" w:eastAsia="en-KE"/>
            </w:rPr>
          </w:pPr>
          <w:hyperlink w:anchor="_Toc76649022" w:history="1">
            <w:r w:rsidR="00BA1261" w:rsidRPr="00C341D6">
              <w:rPr>
                <w:rStyle w:val="Hyperlink"/>
                <w:noProof/>
              </w:rPr>
              <w:t>5.3 Strategic control mechanism</w:t>
            </w:r>
            <w:r w:rsidR="00BA1261">
              <w:rPr>
                <w:noProof/>
                <w:webHidden/>
              </w:rPr>
              <w:tab/>
            </w:r>
            <w:r w:rsidR="00BA1261">
              <w:rPr>
                <w:noProof/>
                <w:webHidden/>
              </w:rPr>
              <w:fldChar w:fldCharType="begin"/>
            </w:r>
            <w:r w:rsidR="00BA1261">
              <w:rPr>
                <w:noProof/>
                <w:webHidden/>
              </w:rPr>
              <w:instrText xml:space="preserve"> PAGEREF _Toc76649022 \h </w:instrText>
            </w:r>
            <w:r w:rsidR="00BA1261">
              <w:rPr>
                <w:noProof/>
                <w:webHidden/>
              </w:rPr>
            </w:r>
            <w:r w:rsidR="00BA1261">
              <w:rPr>
                <w:noProof/>
                <w:webHidden/>
              </w:rPr>
              <w:fldChar w:fldCharType="separate"/>
            </w:r>
            <w:r w:rsidR="00BA1261">
              <w:rPr>
                <w:noProof/>
                <w:webHidden/>
              </w:rPr>
              <w:t>47</w:t>
            </w:r>
            <w:r w:rsidR="00BA1261">
              <w:rPr>
                <w:noProof/>
                <w:webHidden/>
              </w:rPr>
              <w:fldChar w:fldCharType="end"/>
            </w:r>
          </w:hyperlink>
        </w:p>
        <w:p w14:paraId="45B2EBEA" w14:textId="66897EDF" w:rsidR="00BA1261" w:rsidRDefault="006F3910">
          <w:pPr>
            <w:pStyle w:val="TOC2"/>
            <w:tabs>
              <w:tab w:val="right" w:leader="dot" w:pos="9016"/>
            </w:tabs>
            <w:rPr>
              <w:rFonts w:asciiTheme="minorHAnsi" w:eastAsiaTheme="minorEastAsia" w:hAnsiTheme="minorHAnsi" w:cstheme="minorBidi"/>
              <w:noProof/>
              <w:sz w:val="22"/>
              <w:lang w:val="en-KE" w:eastAsia="en-KE"/>
            </w:rPr>
          </w:pPr>
          <w:hyperlink w:anchor="_Toc76649023" w:history="1">
            <w:r w:rsidR="00BA1261" w:rsidRPr="00C341D6">
              <w:rPr>
                <w:rStyle w:val="Hyperlink"/>
                <w:noProof/>
              </w:rPr>
              <w:t>5.4 Review of the Strategic Plan</w:t>
            </w:r>
            <w:r w:rsidR="00BA1261">
              <w:rPr>
                <w:noProof/>
                <w:webHidden/>
              </w:rPr>
              <w:tab/>
            </w:r>
            <w:r w:rsidR="00BA1261">
              <w:rPr>
                <w:noProof/>
                <w:webHidden/>
              </w:rPr>
              <w:fldChar w:fldCharType="begin"/>
            </w:r>
            <w:r w:rsidR="00BA1261">
              <w:rPr>
                <w:noProof/>
                <w:webHidden/>
              </w:rPr>
              <w:instrText xml:space="preserve"> PAGEREF _Toc76649023 \h </w:instrText>
            </w:r>
            <w:r w:rsidR="00BA1261">
              <w:rPr>
                <w:noProof/>
                <w:webHidden/>
              </w:rPr>
            </w:r>
            <w:r w:rsidR="00BA1261">
              <w:rPr>
                <w:noProof/>
                <w:webHidden/>
              </w:rPr>
              <w:fldChar w:fldCharType="separate"/>
            </w:r>
            <w:r w:rsidR="00BA1261">
              <w:rPr>
                <w:noProof/>
                <w:webHidden/>
              </w:rPr>
              <w:t>47</w:t>
            </w:r>
            <w:r w:rsidR="00BA1261">
              <w:rPr>
                <w:noProof/>
                <w:webHidden/>
              </w:rPr>
              <w:fldChar w:fldCharType="end"/>
            </w:r>
          </w:hyperlink>
        </w:p>
        <w:p w14:paraId="7C115A07" w14:textId="6DA16F7F" w:rsidR="00BA1261" w:rsidRDefault="006F3910">
          <w:pPr>
            <w:pStyle w:val="TOC2"/>
            <w:tabs>
              <w:tab w:val="right" w:leader="dot" w:pos="9016"/>
            </w:tabs>
            <w:rPr>
              <w:rFonts w:asciiTheme="minorHAnsi" w:eastAsiaTheme="minorEastAsia" w:hAnsiTheme="minorHAnsi" w:cstheme="minorBidi"/>
              <w:noProof/>
              <w:sz w:val="22"/>
              <w:lang w:val="en-KE" w:eastAsia="en-KE"/>
            </w:rPr>
          </w:pPr>
          <w:hyperlink w:anchor="_Toc76649024" w:history="1">
            <w:r w:rsidR="00BA1261" w:rsidRPr="00C341D6">
              <w:rPr>
                <w:rStyle w:val="Hyperlink"/>
                <w:noProof/>
              </w:rPr>
              <w:t>5.5 Measurement of KCIDA’s Success</w:t>
            </w:r>
            <w:r w:rsidR="00BA1261">
              <w:rPr>
                <w:noProof/>
                <w:webHidden/>
              </w:rPr>
              <w:tab/>
            </w:r>
            <w:r w:rsidR="00BA1261">
              <w:rPr>
                <w:noProof/>
                <w:webHidden/>
              </w:rPr>
              <w:fldChar w:fldCharType="begin"/>
            </w:r>
            <w:r w:rsidR="00BA1261">
              <w:rPr>
                <w:noProof/>
                <w:webHidden/>
              </w:rPr>
              <w:instrText xml:space="preserve"> PAGEREF _Toc76649024 \h </w:instrText>
            </w:r>
            <w:r w:rsidR="00BA1261">
              <w:rPr>
                <w:noProof/>
                <w:webHidden/>
              </w:rPr>
            </w:r>
            <w:r w:rsidR="00BA1261">
              <w:rPr>
                <w:noProof/>
                <w:webHidden/>
              </w:rPr>
              <w:fldChar w:fldCharType="separate"/>
            </w:r>
            <w:r w:rsidR="00BA1261">
              <w:rPr>
                <w:noProof/>
                <w:webHidden/>
              </w:rPr>
              <w:t>48</w:t>
            </w:r>
            <w:r w:rsidR="00BA1261">
              <w:rPr>
                <w:noProof/>
                <w:webHidden/>
              </w:rPr>
              <w:fldChar w:fldCharType="end"/>
            </w:r>
          </w:hyperlink>
        </w:p>
        <w:p w14:paraId="40B7BF92" w14:textId="02AD1257" w:rsidR="00BA1261" w:rsidRDefault="006F3910">
          <w:pPr>
            <w:pStyle w:val="TOC2"/>
            <w:tabs>
              <w:tab w:val="left" w:pos="960"/>
              <w:tab w:val="right" w:leader="dot" w:pos="9016"/>
            </w:tabs>
            <w:rPr>
              <w:rFonts w:asciiTheme="minorHAnsi" w:eastAsiaTheme="minorEastAsia" w:hAnsiTheme="minorHAnsi" w:cstheme="minorBidi"/>
              <w:noProof/>
              <w:sz w:val="22"/>
              <w:lang w:val="en-KE" w:eastAsia="en-KE"/>
            </w:rPr>
          </w:pPr>
          <w:hyperlink w:anchor="_Toc76649025" w:history="1">
            <w:r w:rsidR="00BA1261" w:rsidRPr="00C341D6">
              <w:rPr>
                <w:rStyle w:val="Hyperlink"/>
                <w:noProof/>
              </w:rPr>
              <w:t>5.6</w:t>
            </w:r>
            <w:r w:rsidR="00BA1261">
              <w:rPr>
                <w:rFonts w:asciiTheme="minorHAnsi" w:eastAsiaTheme="minorEastAsia" w:hAnsiTheme="minorHAnsi" w:cstheme="minorBidi"/>
                <w:noProof/>
                <w:sz w:val="22"/>
                <w:lang w:val="en-KE" w:eastAsia="en-KE"/>
              </w:rPr>
              <w:tab/>
            </w:r>
            <w:r w:rsidR="00BA1261" w:rsidRPr="00C341D6">
              <w:rPr>
                <w:rStyle w:val="Hyperlink"/>
                <w:noProof/>
              </w:rPr>
              <w:t>M &amp; E Indicators</w:t>
            </w:r>
            <w:r w:rsidR="00BA1261">
              <w:rPr>
                <w:noProof/>
                <w:webHidden/>
              </w:rPr>
              <w:tab/>
            </w:r>
            <w:r w:rsidR="00BA1261">
              <w:rPr>
                <w:noProof/>
                <w:webHidden/>
              </w:rPr>
              <w:fldChar w:fldCharType="begin"/>
            </w:r>
            <w:r w:rsidR="00BA1261">
              <w:rPr>
                <w:noProof/>
                <w:webHidden/>
              </w:rPr>
              <w:instrText xml:space="preserve"> PAGEREF _Toc76649025 \h </w:instrText>
            </w:r>
            <w:r w:rsidR="00BA1261">
              <w:rPr>
                <w:noProof/>
                <w:webHidden/>
              </w:rPr>
            </w:r>
            <w:r w:rsidR="00BA1261">
              <w:rPr>
                <w:noProof/>
                <w:webHidden/>
              </w:rPr>
              <w:fldChar w:fldCharType="separate"/>
            </w:r>
            <w:r w:rsidR="00BA1261">
              <w:rPr>
                <w:noProof/>
                <w:webHidden/>
              </w:rPr>
              <w:t>48</w:t>
            </w:r>
            <w:r w:rsidR="00BA1261">
              <w:rPr>
                <w:noProof/>
                <w:webHidden/>
              </w:rPr>
              <w:fldChar w:fldCharType="end"/>
            </w:r>
          </w:hyperlink>
        </w:p>
        <w:p w14:paraId="60CD6971" w14:textId="643D15C9" w:rsidR="00AE6851" w:rsidRPr="00AE6851" w:rsidRDefault="00E37242">
          <w:pPr>
            <w:rPr>
              <w:rFonts w:ascii="Tahoma" w:hAnsi="Tahoma" w:cs="Tahoma"/>
              <w:szCs w:val="24"/>
            </w:rPr>
          </w:pPr>
          <w:r w:rsidRPr="00A33E1E">
            <w:rPr>
              <w:rFonts w:ascii="Tahoma" w:hAnsi="Tahoma" w:cs="Tahoma"/>
              <w:b/>
              <w:bCs/>
              <w:noProof/>
              <w:szCs w:val="24"/>
            </w:rPr>
            <w:fldChar w:fldCharType="end"/>
          </w:r>
        </w:p>
      </w:sdtContent>
    </w:sdt>
    <w:p w14:paraId="4352ED71" w14:textId="77777777" w:rsidR="008273F7" w:rsidRPr="00AE6851" w:rsidRDefault="008273F7">
      <w:pPr>
        <w:spacing w:line="240" w:lineRule="auto"/>
        <w:jc w:val="left"/>
        <w:rPr>
          <w:rFonts w:ascii="Tahoma" w:hAnsi="Tahoma" w:cs="Tahoma"/>
          <w:b/>
          <w:bCs/>
          <w:spacing w:val="-7"/>
          <w:szCs w:val="24"/>
        </w:rPr>
      </w:pPr>
    </w:p>
    <w:p w14:paraId="5F6BD646" w14:textId="77777777" w:rsidR="00AE6851" w:rsidRPr="00AE6851" w:rsidRDefault="00AE6851">
      <w:pPr>
        <w:spacing w:line="240" w:lineRule="auto"/>
        <w:jc w:val="left"/>
        <w:rPr>
          <w:rFonts w:ascii="Tahoma" w:hAnsi="Tahoma" w:cs="Tahoma"/>
          <w:b/>
          <w:bCs/>
          <w:spacing w:val="-7"/>
          <w:szCs w:val="24"/>
        </w:rPr>
      </w:pPr>
    </w:p>
    <w:p w14:paraId="47082D8C" w14:textId="77777777" w:rsidR="00AE6851" w:rsidRPr="00AE6851" w:rsidRDefault="00AE6851">
      <w:pPr>
        <w:spacing w:line="240" w:lineRule="auto"/>
        <w:jc w:val="left"/>
        <w:rPr>
          <w:rFonts w:ascii="Tahoma" w:hAnsi="Tahoma" w:cs="Tahoma"/>
          <w:b/>
          <w:bCs/>
          <w:spacing w:val="-7"/>
          <w:szCs w:val="24"/>
        </w:rPr>
      </w:pPr>
    </w:p>
    <w:p w14:paraId="1FC81FD7" w14:textId="77777777" w:rsidR="00AE6851" w:rsidRPr="00AE6851" w:rsidRDefault="00AE6851">
      <w:pPr>
        <w:spacing w:line="240" w:lineRule="auto"/>
        <w:jc w:val="left"/>
        <w:rPr>
          <w:rFonts w:ascii="Tahoma" w:hAnsi="Tahoma" w:cs="Tahoma"/>
          <w:b/>
          <w:bCs/>
          <w:spacing w:val="-7"/>
          <w:szCs w:val="24"/>
        </w:rPr>
      </w:pPr>
    </w:p>
    <w:p w14:paraId="5B7A35A0" w14:textId="77777777" w:rsidR="00AE6851" w:rsidRPr="00AE6851" w:rsidRDefault="00AE6851">
      <w:pPr>
        <w:spacing w:line="240" w:lineRule="auto"/>
        <w:jc w:val="left"/>
        <w:rPr>
          <w:rFonts w:ascii="Tahoma" w:hAnsi="Tahoma" w:cs="Tahoma"/>
          <w:b/>
          <w:bCs/>
          <w:spacing w:val="-7"/>
          <w:szCs w:val="24"/>
        </w:rPr>
      </w:pPr>
    </w:p>
    <w:p w14:paraId="7A680FA4" w14:textId="77777777" w:rsidR="00AE6851" w:rsidRPr="00AE6851" w:rsidRDefault="00AE6851">
      <w:pPr>
        <w:spacing w:line="240" w:lineRule="auto"/>
        <w:jc w:val="left"/>
        <w:rPr>
          <w:rFonts w:ascii="Tahoma" w:hAnsi="Tahoma" w:cs="Tahoma"/>
          <w:b/>
          <w:bCs/>
          <w:spacing w:val="-7"/>
          <w:szCs w:val="24"/>
        </w:rPr>
      </w:pPr>
    </w:p>
    <w:p w14:paraId="052D0297" w14:textId="77777777" w:rsidR="007F23C3" w:rsidRDefault="007F23C3" w:rsidP="007F23C3">
      <w:pPr>
        <w:spacing w:line="240" w:lineRule="auto"/>
        <w:jc w:val="left"/>
        <w:rPr>
          <w:rFonts w:ascii="Tahoma" w:hAnsi="Tahoma" w:cs="Tahoma"/>
          <w:b/>
          <w:bCs/>
          <w:szCs w:val="24"/>
        </w:rPr>
      </w:pPr>
    </w:p>
    <w:p w14:paraId="2AC8FFA6" w14:textId="77777777" w:rsidR="00AD1D3F" w:rsidRDefault="00D64119" w:rsidP="00CC6A8A">
      <w:pPr>
        <w:pStyle w:val="Heading2"/>
      </w:pPr>
      <w:bookmarkStart w:id="2" w:name="_Toc76648955"/>
      <w:r w:rsidRPr="00453DBC">
        <w:t>List of Tables</w:t>
      </w:r>
      <w:bookmarkEnd w:id="2"/>
    </w:p>
    <w:p w14:paraId="10542709" w14:textId="7B02BA2F" w:rsidR="00BA1261" w:rsidRDefault="00E37242">
      <w:pPr>
        <w:pStyle w:val="TableofFigures"/>
        <w:tabs>
          <w:tab w:val="right" w:leader="dot" w:pos="9016"/>
        </w:tabs>
        <w:rPr>
          <w:rFonts w:asciiTheme="minorHAnsi" w:eastAsiaTheme="minorEastAsia" w:hAnsiTheme="minorHAnsi" w:cstheme="minorBidi"/>
          <w:noProof/>
          <w:sz w:val="22"/>
          <w:lang w:val="en-KE" w:eastAsia="en-KE"/>
        </w:rPr>
      </w:pPr>
      <w:r>
        <w:fldChar w:fldCharType="begin"/>
      </w:r>
      <w:r w:rsidR="00453DBC">
        <w:instrText xml:space="preserve"> TOC \h \z \c "Table" </w:instrText>
      </w:r>
      <w:r>
        <w:fldChar w:fldCharType="separate"/>
      </w:r>
      <w:hyperlink w:anchor="_Toc76649031" w:history="1">
        <w:r w:rsidR="00BA1261" w:rsidRPr="000E1C7A">
          <w:rPr>
            <w:rStyle w:val="Hyperlink"/>
            <w:rFonts w:ascii="Tahoma" w:hAnsi="Tahoma" w:cs="Tahoma"/>
            <w:noProof/>
          </w:rPr>
          <w:t>Table 1: Achievements and Proposed Actions</w:t>
        </w:r>
        <w:r w:rsidR="00BA1261">
          <w:rPr>
            <w:noProof/>
            <w:webHidden/>
          </w:rPr>
          <w:tab/>
        </w:r>
        <w:r w:rsidR="00BA1261">
          <w:rPr>
            <w:noProof/>
            <w:webHidden/>
          </w:rPr>
          <w:fldChar w:fldCharType="begin"/>
        </w:r>
        <w:r w:rsidR="00BA1261">
          <w:rPr>
            <w:noProof/>
            <w:webHidden/>
          </w:rPr>
          <w:instrText xml:space="preserve"> PAGEREF _Toc76649031 \h </w:instrText>
        </w:r>
        <w:r w:rsidR="00BA1261">
          <w:rPr>
            <w:noProof/>
            <w:webHidden/>
          </w:rPr>
        </w:r>
        <w:r w:rsidR="00BA1261">
          <w:rPr>
            <w:noProof/>
            <w:webHidden/>
          </w:rPr>
          <w:fldChar w:fldCharType="separate"/>
        </w:r>
        <w:r w:rsidR="00BA1261">
          <w:rPr>
            <w:noProof/>
            <w:webHidden/>
          </w:rPr>
          <w:t>8</w:t>
        </w:r>
        <w:r w:rsidR="00BA1261">
          <w:rPr>
            <w:noProof/>
            <w:webHidden/>
          </w:rPr>
          <w:fldChar w:fldCharType="end"/>
        </w:r>
      </w:hyperlink>
    </w:p>
    <w:p w14:paraId="076A41A4" w14:textId="136C69C1" w:rsidR="00BA1261" w:rsidRDefault="006F3910">
      <w:pPr>
        <w:pStyle w:val="TableofFigures"/>
        <w:tabs>
          <w:tab w:val="right" w:leader="dot" w:pos="9016"/>
        </w:tabs>
        <w:rPr>
          <w:rFonts w:asciiTheme="minorHAnsi" w:eastAsiaTheme="minorEastAsia" w:hAnsiTheme="minorHAnsi" w:cstheme="minorBidi"/>
          <w:noProof/>
          <w:sz w:val="22"/>
          <w:lang w:val="en-KE" w:eastAsia="en-KE"/>
        </w:rPr>
      </w:pPr>
      <w:hyperlink w:anchor="_Toc76649032" w:history="1">
        <w:r w:rsidR="00BA1261" w:rsidRPr="000E1C7A">
          <w:rPr>
            <w:rStyle w:val="Hyperlink"/>
            <w:rFonts w:ascii="Tahoma" w:hAnsi="Tahoma" w:cs="Tahoma"/>
            <w:noProof/>
          </w:rPr>
          <w:t>Table 2: Challenges and how they will be addressed</w:t>
        </w:r>
        <w:r w:rsidR="00BA1261">
          <w:rPr>
            <w:noProof/>
            <w:webHidden/>
          </w:rPr>
          <w:tab/>
        </w:r>
        <w:r w:rsidR="00BA1261">
          <w:rPr>
            <w:noProof/>
            <w:webHidden/>
          </w:rPr>
          <w:fldChar w:fldCharType="begin"/>
        </w:r>
        <w:r w:rsidR="00BA1261">
          <w:rPr>
            <w:noProof/>
            <w:webHidden/>
          </w:rPr>
          <w:instrText xml:space="preserve"> PAGEREF _Toc76649032 \h </w:instrText>
        </w:r>
        <w:r w:rsidR="00BA1261">
          <w:rPr>
            <w:noProof/>
            <w:webHidden/>
          </w:rPr>
        </w:r>
        <w:r w:rsidR="00BA1261">
          <w:rPr>
            <w:noProof/>
            <w:webHidden/>
          </w:rPr>
          <w:fldChar w:fldCharType="separate"/>
        </w:r>
        <w:r w:rsidR="00BA1261">
          <w:rPr>
            <w:noProof/>
            <w:webHidden/>
          </w:rPr>
          <w:t>8</w:t>
        </w:r>
        <w:r w:rsidR="00BA1261">
          <w:rPr>
            <w:noProof/>
            <w:webHidden/>
          </w:rPr>
          <w:fldChar w:fldCharType="end"/>
        </w:r>
      </w:hyperlink>
    </w:p>
    <w:p w14:paraId="1264DAFE" w14:textId="552F327C" w:rsidR="00BA1261" w:rsidRDefault="006F3910">
      <w:pPr>
        <w:pStyle w:val="TableofFigures"/>
        <w:tabs>
          <w:tab w:val="right" w:leader="dot" w:pos="9016"/>
        </w:tabs>
        <w:rPr>
          <w:rFonts w:asciiTheme="minorHAnsi" w:eastAsiaTheme="minorEastAsia" w:hAnsiTheme="minorHAnsi" w:cstheme="minorBidi"/>
          <w:noProof/>
          <w:sz w:val="22"/>
          <w:lang w:val="en-KE" w:eastAsia="en-KE"/>
        </w:rPr>
      </w:pPr>
      <w:hyperlink w:anchor="_Toc76649033" w:history="1">
        <w:r w:rsidR="00BA1261" w:rsidRPr="000E1C7A">
          <w:rPr>
            <w:rStyle w:val="Hyperlink"/>
            <w:rFonts w:ascii="Times New Roman" w:hAnsi="Times New Roman"/>
            <w:noProof/>
          </w:rPr>
          <w:t>Table 3: Emerging Issues and Proposed Actions</w:t>
        </w:r>
        <w:r w:rsidR="00BA1261">
          <w:rPr>
            <w:noProof/>
            <w:webHidden/>
          </w:rPr>
          <w:tab/>
        </w:r>
        <w:r w:rsidR="00BA1261">
          <w:rPr>
            <w:noProof/>
            <w:webHidden/>
          </w:rPr>
          <w:fldChar w:fldCharType="begin"/>
        </w:r>
        <w:r w:rsidR="00BA1261">
          <w:rPr>
            <w:noProof/>
            <w:webHidden/>
          </w:rPr>
          <w:instrText xml:space="preserve"> PAGEREF _Toc76649033 \h </w:instrText>
        </w:r>
        <w:r w:rsidR="00BA1261">
          <w:rPr>
            <w:noProof/>
            <w:webHidden/>
          </w:rPr>
        </w:r>
        <w:r w:rsidR="00BA1261">
          <w:rPr>
            <w:noProof/>
            <w:webHidden/>
          </w:rPr>
          <w:fldChar w:fldCharType="separate"/>
        </w:r>
        <w:r w:rsidR="00BA1261">
          <w:rPr>
            <w:noProof/>
            <w:webHidden/>
          </w:rPr>
          <w:t>9</w:t>
        </w:r>
        <w:r w:rsidR="00BA1261">
          <w:rPr>
            <w:noProof/>
            <w:webHidden/>
          </w:rPr>
          <w:fldChar w:fldCharType="end"/>
        </w:r>
      </w:hyperlink>
    </w:p>
    <w:p w14:paraId="4231EE68" w14:textId="4800104F" w:rsidR="00BA1261" w:rsidRDefault="006F3910">
      <w:pPr>
        <w:pStyle w:val="TableofFigures"/>
        <w:tabs>
          <w:tab w:val="right" w:leader="dot" w:pos="9016"/>
        </w:tabs>
        <w:rPr>
          <w:rFonts w:asciiTheme="minorHAnsi" w:eastAsiaTheme="minorEastAsia" w:hAnsiTheme="minorHAnsi" w:cstheme="minorBidi"/>
          <w:noProof/>
          <w:sz w:val="22"/>
          <w:lang w:val="en-KE" w:eastAsia="en-KE"/>
        </w:rPr>
      </w:pPr>
      <w:hyperlink w:anchor="_Toc76649034" w:history="1">
        <w:r w:rsidR="00BA1261" w:rsidRPr="000E1C7A">
          <w:rPr>
            <w:rStyle w:val="Hyperlink"/>
            <w:rFonts w:ascii="Times New Roman" w:hAnsi="Times New Roman"/>
            <w:noProof/>
          </w:rPr>
          <w:t>Table 4: Strengths, Weaknesses, Opportunities, Threats (SWOT) Analysis</w:t>
        </w:r>
        <w:r w:rsidR="00BA1261">
          <w:rPr>
            <w:noProof/>
            <w:webHidden/>
          </w:rPr>
          <w:tab/>
        </w:r>
        <w:r w:rsidR="00BA1261">
          <w:rPr>
            <w:noProof/>
            <w:webHidden/>
          </w:rPr>
          <w:fldChar w:fldCharType="begin"/>
        </w:r>
        <w:r w:rsidR="00BA1261">
          <w:rPr>
            <w:noProof/>
            <w:webHidden/>
          </w:rPr>
          <w:instrText xml:space="preserve"> PAGEREF _Toc76649034 \h </w:instrText>
        </w:r>
        <w:r w:rsidR="00BA1261">
          <w:rPr>
            <w:noProof/>
            <w:webHidden/>
          </w:rPr>
        </w:r>
        <w:r w:rsidR="00BA1261">
          <w:rPr>
            <w:noProof/>
            <w:webHidden/>
          </w:rPr>
          <w:fldChar w:fldCharType="separate"/>
        </w:r>
        <w:r w:rsidR="00BA1261">
          <w:rPr>
            <w:noProof/>
            <w:webHidden/>
          </w:rPr>
          <w:t>10</w:t>
        </w:r>
        <w:r w:rsidR="00BA1261">
          <w:rPr>
            <w:noProof/>
            <w:webHidden/>
          </w:rPr>
          <w:fldChar w:fldCharType="end"/>
        </w:r>
      </w:hyperlink>
    </w:p>
    <w:p w14:paraId="1093E519" w14:textId="3897E188" w:rsidR="00BA1261" w:rsidRDefault="006F3910">
      <w:pPr>
        <w:pStyle w:val="TableofFigures"/>
        <w:tabs>
          <w:tab w:val="right" w:leader="dot" w:pos="9016"/>
        </w:tabs>
        <w:rPr>
          <w:rFonts w:asciiTheme="minorHAnsi" w:eastAsiaTheme="minorEastAsia" w:hAnsiTheme="minorHAnsi" w:cstheme="minorBidi"/>
          <w:noProof/>
          <w:sz w:val="22"/>
          <w:lang w:val="en-KE" w:eastAsia="en-KE"/>
        </w:rPr>
      </w:pPr>
      <w:hyperlink w:anchor="_Toc76649035" w:history="1">
        <w:r w:rsidR="00BA1261" w:rsidRPr="000E1C7A">
          <w:rPr>
            <w:rStyle w:val="Hyperlink"/>
            <w:rFonts w:ascii="Times New Roman" w:hAnsi="Times New Roman"/>
            <w:noProof/>
          </w:rPr>
          <w:t>Table 5: Political, Economic, Socio-cultural, Technological Environmental and Legal Analysis</w:t>
        </w:r>
        <w:r w:rsidR="00BA1261">
          <w:rPr>
            <w:noProof/>
            <w:webHidden/>
          </w:rPr>
          <w:tab/>
        </w:r>
        <w:r w:rsidR="00BA1261">
          <w:rPr>
            <w:noProof/>
            <w:webHidden/>
          </w:rPr>
          <w:fldChar w:fldCharType="begin"/>
        </w:r>
        <w:r w:rsidR="00BA1261">
          <w:rPr>
            <w:noProof/>
            <w:webHidden/>
          </w:rPr>
          <w:instrText xml:space="preserve"> PAGEREF _Toc76649035 \h </w:instrText>
        </w:r>
        <w:r w:rsidR="00BA1261">
          <w:rPr>
            <w:noProof/>
            <w:webHidden/>
          </w:rPr>
        </w:r>
        <w:r w:rsidR="00BA1261">
          <w:rPr>
            <w:noProof/>
            <w:webHidden/>
          </w:rPr>
          <w:fldChar w:fldCharType="separate"/>
        </w:r>
        <w:r w:rsidR="00BA1261">
          <w:rPr>
            <w:noProof/>
            <w:webHidden/>
          </w:rPr>
          <w:t>11</w:t>
        </w:r>
        <w:r w:rsidR="00BA1261">
          <w:rPr>
            <w:noProof/>
            <w:webHidden/>
          </w:rPr>
          <w:fldChar w:fldCharType="end"/>
        </w:r>
      </w:hyperlink>
    </w:p>
    <w:p w14:paraId="14C8B758" w14:textId="12891EDC" w:rsidR="00BA1261" w:rsidRDefault="006F3910">
      <w:pPr>
        <w:pStyle w:val="TableofFigures"/>
        <w:tabs>
          <w:tab w:val="right" w:leader="dot" w:pos="9016"/>
        </w:tabs>
        <w:rPr>
          <w:rFonts w:asciiTheme="minorHAnsi" w:eastAsiaTheme="minorEastAsia" w:hAnsiTheme="minorHAnsi" w:cstheme="minorBidi"/>
          <w:noProof/>
          <w:sz w:val="22"/>
          <w:lang w:val="en-KE" w:eastAsia="en-KE"/>
        </w:rPr>
      </w:pPr>
      <w:hyperlink w:anchor="_Toc76649036" w:history="1">
        <w:r w:rsidR="00BA1261" w:rsidRPr="000E1C7A">
          <w:rPr>
            <w:rStyle w:val="Hyperlink"/>
            <w:rFonts w:ascii="Times New Roman" w:hAnsi="Times New Roman"/>
            <w:noProof/>
          </w:rPr>
          <w:t>Table 6: Capacity Issues, Current situation and proposed strategic Actions</w:t>
        </w:r>
        <w:r w:rsidR="00BA1261">
          <w:rPr>
            <w:noProof/>
            <w:webHidden/>
          </w:rPr>
          <w:tab/>
        </w:r>
        <w:r w:rsidR="00BA1261">
          <w:rPr>
            <w:noProof/>
            <w:webHidden/>
          </w:rPr>
          <w:fldChar w:fldCharType="begin"/>
        </w:r>
        <w:r w:rsidR="00BA1261">
          <w:rPr>
            <w:noProof/>
            <w:webHidden/>
          </w:rPr>
          <w:instrText xml:space="preserve"> PAGEREF _Toc76649036 \h </w:instrText>
        </w:r>
        <w:r w:rsidR="00BA1261">
          <w:rPr>
            <w:noProof/>
            <w:webHidden/>
          </w:rPr>
        </w:r>
        <w:r w:rsidR="00BA1261">
          <w:rPr>
            <w:noProof/>
            <w:webHidden/>
          </w:rPr>
          <w:fldChar w:fldCharType="separate"/>
        </w:r>
        <w:r w:rsidR="00BA1261">
          <w:rPr>
            <w:noProof/>
            <w:webHidden/>
          </w:rPr>
          <w:t>13</w:t>
        </w:r>
        <w:r w:rsidR="00BA1261">
          <w:rPr>
            <w:noProof/>
            <w:webHidden/>
          </w:rPr>
          <w:fldChar w:fldCharType="end"/>
        </w:r>
      </w:hyperlink>
    </w:p>
    <w:p w14:paraId="732E547A" w14:textId="5EA89BAF" w:rsidR="00BA1261" w:rsidRDefault="006F3910">
      <w:pPr>
        <w:pStyle w:val="TableofFigures"/>
        <w:tabs>
          <w:tab w:val="right" w:leader="dot" w:pos="9016"/>
        </w:tabs>
        <w:rPr>
          <w:rFonts w:asciiTheme="minorHAnsi" w:eastAsiaTheme="minorEastAsia" w:hAnsiTheme="minorHAnsi" w:cstheme="minorBidi"/>
          <w:noProof/>
          <w:sz w:val="22"/>
          <w:lang w:val="en-KE" w:eastAsia="en-KE"/>
        </w:rPr>
      </w:pPr>
      <w:hyperlink w:anchor="_Toc76649037" w:history="1">
        <w:r w:rsidR="00BA1261" w:rsidRPr="000E1C7A">
          <w:rPr>
            <w:rStyle w:val="Hyperlink"/>
            <w:rFonts w:ascii="Times New Roman" w:hAnsi="Times New Roman"/>
            <w:noProof/>
          </w:rPr>
          <w:t>Table 7: stakeholders, areas of Interest, stakeholder expectations and Strategic actions</w:t>
        </w:r>
        <w:r w:rsidR="00BA1261">
          <w:rPr>
            <w:noProof/>
            <w:webHidden/>
          </w:rPr>
          <w:tab/>
        </w:r>
        <w:r w:rsidR="00BA1261">
          <w:rPr>
            <w:noProof/>
            <w:webHidden/>
          </w:rPr>
          <w:fldChar w:fldCharType="begin"/>
        </w:r>
        <w:r w:rsidR="00BA1261">
          <w:rPr>
            <w:noProof/>
            <w:webHidden/>
          </w:rPr>
          <w:instrText xml:space="preserve"> PAGEREF _Toc76649037 \h </w:instrText>
        </w:r>
        <w:r w:rsidR="00BA1261">
          <w:rPr>
            <w:noProof/>
            <w:webHidden/>
          </w:rPr>
        </w:r>
        <w:r w:rsidR="00BA1261">
          <w:rPr>
            <w:noProof/>
            <w:webHidden/>
          </w:rPr>
          <w:fldChar w:fldCharType="separate"/>
        </w:r>
        <w:r w:rsidR="00BA1261">
          <w:rPr>
            <w:noProof/>
            <w:webHidden/>
          </w:rPr>
          <w:t>14</w:t>
        </w:r>
        <w:r w:rsidR="00BA1261">
          <w:rPr>
            <w:noProof/>
            <w:webHidden/>
          </w:rPr>
          <w:fldChar w:fldCharType="end"/>
        </w:r>
      </w:hyperlink>
    </w:p>
    <w:p w14:paraId="536BBE49" w14:textId="51A62956" w:rsidR="00BA1261" w:rsidRDefault="006F3910">
      <w:pPr>
        <w:pStyle w:val="TableofFigures"/>
        <w:tabs>
          <w:tab w:val="right" w:leader="dot" w:pos="9016"/>
        </w:tabs>
        <w:rPr>
          <w:rFonts w:asciiTheme="minorHAnsi" w:eastAsiaTheme="minorEastAsia" w:hAnsiTheme="minorHAnsi" w:cstheme="minorBidi"/>
          <w:noProof/>
          <w:sz w:val="22"/>
          <w:lang w:val="en-KE" w:eastAsia="en-KE"/>
        </w:rPr>
      </w:pPr>
      <w:hyperlink w:anchor="_Toc76649038" w:history="1">
        <w:r w:rsidR="00BA1261" w:rsidRPr="000E1C7A">
          <w:rPr>
            <w:rStyle w:val="Hyperlink"/>
            <w:rFonts w:ascii="Times New Roman" w:hAnsi="Times New Roman"/>
            <w:noProof/>
          </w:rPr>
          <w:t>Table 8: Stakeholder Interactions</w:t>
        </w:r>
        <w:r w:rsidR="00BA1261">
          <w:rPr>
            <w:noProof/>
            <w:webHidden/>
          </w:rPr>
          <w:tab/>
        </w:r>
        <w:r w:rsidR="00BA1261">
          <w:rPr>
            <w:noProof/>
            <w:webHidden/>
          </w:rPr>
          <w:fldChar w:fldCharType="begin"/>
        </w:r>
        <w:r w:rsidR="00BA1261">
          <w:rPr>
            <w:noProof/>
            <w:webHidden/>
          </w:rPr>
          <w:instrText xml:space="preserve"> PAGEREF _Toc76649038 \h </w:instrText>
        </w:r>
        <w:r w:rsidR="00BA1261">
          <w:rPr>
            <w:noProof/>
            <w:webHidden/>
          </w:rPr>
        </w:r>
        <w:r w:rsidR="00BA1261">
          <w:rPr>
            <w:noProof/>
            <w:webHidden/>
          </w:rPr>
          <w:fldChar w:fldCharType="separate"/>
        </w:r>
        <w:r w:rsidR="00BA1261">
          <w:rPr>
            <w:noProof/>
            <w:webHidden/>
          </w:rPr>
          <w:t>16</w:t>
        </w:r>
        <w:r w:rsidR="00BA1261">
          <w:rPr>
            <w:noProof/>
            <w:webHidden/>
          </w:rPr>
          <w:fldChar w:fldCharType="end"/>
        </w:r>
      </w:hyperlink>
    </w:p>
    <w:p w14:paraId="676FDAFF" w14:textId="7CE1E7BA" w:rsidR="00BA1261" w:rsidRDefault="006F3910">
      <w:pPr>
        <w:pStyle w:val="TableofFigures"/>
        <w:tabs>
          <w:tab w:val="right" w:leader="dot" w:pos="9016"/>
        </w:tabs>
        <w:rPr>
          <w:rFonts w:asciiTheme="minorHAnsi" w:eastAsiaTheme="minorEastAsia" w:hAnsiTheme="minorHAnsi" w:cstheme="minorBidi"/>
          <w:noProof/>
          <w:sz w:val="22"/>
          <w:lang w:val="en-KE" w:eastAsia="en-KE"/>
        </w:rPr>
      </w:pPr>
      <w:hyperlink w:anchor="_Toc76649039" w:history="1">
        <w:r w:rsidR="00BA1261" w:rsidRPr="000E1C7A">
          <w:rPr>
            <w:rStyle w:val="Hyperlink"/>
            <w:rFonts w:ascii="Times New Roman" w:hAnsi="Times New Roman"/>
            <w:noProof/>
          </w:rPr>
          <w:t>Table 9: Risk Issues, Current Situation and Proposed Strategic Actions</w:t>
        </w:r>
        <w:r w:rsidR="00BA1261">
          <w:rPr>
            <w:noProof/>
            <w:webHidden/>
          </w:rPr>
          <w:tab/>
        </w:r>
        <w:r w:rsidR="00BA1261">
          <w:rPr>
            <w:noProof/>
            <w:webHidden/>
          </w:rPr>
          <w:fldChar w:fldCharType="begin"/>
        </w:r>
        <w:r w:rsidR="00BA1261">
          <w:rPr>
            <w:noProof/>
            <w:webHidden/>
          </w:rPr>
          <w:instrText xml:space="preserve"> PAGEREF _Toc76649039 \h </w:instrText>
        </w:r>
        <w:r w:rsidR="00BA1261">
          <w:rPr>
            <w:noProof/>
            <w:webHidden/>
          </w:rPr>
        </w:r>
        <w:r w:rsidR="00BA1261">
          <w:rPr>
            <w:noProof/>
            <w:webHidden/>
          </w:rPr>
          <w:fldChar w:fldCharType="separate"/>
        </w:r>
        <w:r w:rsidR="00BA1261">
          <w:rPr>
            <w:noProof/>
            <w:webHidden/>
          </w:rPr>
          <w:t>17</w:t>
        </w:r>
        <w:r w:rsidR="00BA1261">
          <w:rPr>
            <w:noProof/>
            <w:webHidden/>
          </w:rPr>
          <w:fldChar w:fldCharType="end"/>
        </w:r>
      </w:hyperlink>
    </w:p>
    <w:p w14:paraId="493158BB" w14:textId="056212C1" w:rsidR="00BA1261" w:rsidRDefault="006F3910">
      <w:pPr>
        <w:pStyle w:val="TableofFigures"/>
        <w:tabs>
          <w:tab w:val="right" w:leader="dot" w:pos="9016"/>
        </w:tabs>
        <w:rPr>
          <w:rFonts w:asciiTheme="minorHAnsi" w:eastAsiaTheme="minorEastAsia" w:hAnsiTheme="minorHAnsi" w:cstheme="minorBidi"/>
          <w:noProof/>
          <w:sz w:val="22"/>
          <w:lang w:val="en-KE" w:eastAsia="en-KE"/>
        </w:rPr>
      </w:pPr>
      <w:hyperlink w:anchor="_Toc76649040" w:history="1">
        <w:r w:rsidR="00BA1261" w:rsidRPr="000E1C7A">
          <w:rPr>
            <w:rStyle w:val="Hyperlink"/>
            <w:rFonts w:ascii="Times New Roman" w:hAnsi="Times New Roman"/>
            <w:noProof/>
          </w:rPr>
          <w:t>Table 10: Strategic Direction</w:t>
        </w:r>
        <w:r w:rsidR="00BA1261">
          <w:rPr>
            <w:noProof/>
            <w:webHidden/>
          </w:rPr>
          <w:tab/>
        </w:r>
        <w:r w:rsidR="00BA1261">
          <w:rPr>
            <w:noProof/>
            <w:webHidden/>
          </w:rPr>
          <w:fldChar w:fldCharType="begin"/>
        </w:r>
        <w:r w:rsidR="00BA1261">
          <w:rPr>
            <w:noProof/>
            <w:webHidden/>
          </w:rPr>
          <w:instrText xml:space="preserve"> PAGEREF _Toc76649040 \h </w:instrText>
        </w:r>
        <w:r w:rsidR="00BA1261">
          <w:rPr>
            <w:noProof/>
            <w:webHidden/>
          </w:rPr>
        </w:r>
        <w:r w:rsidR="00BA1261">
          <w:rPr>
            <w:noProof/>
            <w:webHidden/>
          </w:rPr>
          <w:fldChar w:fldCharType="separate"/>
        </w:r>
        <w:r w:rsidR="00BA1261">
          <w:rPr>
            <w:noProof/>
            <w:webHidden/>
          </w:rPr>
          <w:t>19</w:t>
        </w:r>
        <w:r w:rsidR="00BA1261">
          <w:rPr>
            <w:noProof/>
            <w:webHidden/>
          </w:rPr>
          <w:fldChar w:fldCharType="end"/>
        </w:r>
      </w:hyperlink>
    </w:p>
    <w:p w14:paraId="0525CD96" w14:textId="75DFAA63" w:rsidR="00BA1261" w:rsidRDefault="006F3910">
      <w:pPr>
        <w:pStyle w:val="TableofFigures"/>
        <w:tabs>
          <w:tab w:val="right" w:leader="dot" w:pos="9016"/>
        </w:tabs>
        <w:rPr>
          <w:rFonts w:asciiTheme="minorHAnsi" w:eastAsiaTheme="minorEastAsia" w:hAnsiTheme="minorHAnsi" w:cstheme="minorBidi"/>
          <w:noProof/>
          <w:sz w:val="22"/>
          <w:lang w:val="en-KE" w:eastAsia="en-KE"/>
        </w:rPr>
      </w:pPr>
      <w:hyperlink w:anchor="_Toc76649041" w:history="1">
        <w:r w:rsidR="00BA1261" w:rsidRPr="000E1C7A">
          <w:rPr>
            <w:rStyle w:val="Hyperlink"/>
            <w:rFonts w:ascii="Times New Roman" w:hAnsi="Times New Roman"/>
            <w:noProof/>
          </w:rPr>
          <w:t>Table 11:  Priority Area 1- Investment Promotion</w:t>
        </w:r>
        <w:r w:rsidR="00BA1261">
          <w:rPr>
            <w:noProof/>
            <w:webHidden/>
          </w:rPr>
          <w:tab/>
        </w:r>
        <w:r w:rsidR="00BA1261">
          <w:rPr>
            <w:noProof/>
            <w:webHidden/>
          </w:rPr>
          <w:fldChar w:fldCharType="begin"/>
        </w:r>
        <w:r w:rsidR="00BA1261">
          <w:rPr>
            <w:noProof/>
            <w:webHidden/>
          </w:rPr>
          <w:instrText xml:space="preserve"> PAGEREF _Toc76649041 \h </w:instrText>
        </w:r>
        <w:r w:rsidR="00BA1261">
          <w:rPr>
            <w:noProof/>
            <w:webHidden/>
          </w:rPr>
        </w:r>
        <w:r w:rsidR="00BA1261">
          <w:rPr>
            <w:noProof/>
            <w:webHidden/>
          </w:rPr>
          <w:fldChar w:fldCharType="separate"/>
        </w:r>
        <w:r w:rsidR="00BA1261">
          <w:rPr>
            <w:noProof/>
            <w:webHidden/>
          </w:rPr>
          <w:t>21</w:t>
        </w:r>
        <w:r w:rsidR="00BA1261">
          <w:rPr>
            <w:noProof/>
            <w:webHidden/>
          </w:rPr>
          <w:fldChar w:fldCharType="end"/>
        </w:r>
      </w:hyperlink>
    </w:p>
    <w:p w14:paraId="164CAA31" w14:textId="5F2247E7" w:rsidR="00BA1261" w:rsidRDefault="006F3910">
      <w:pPr>
        <w:pStyle w:val="TableofFigures"/>
        <w:tabs>
          <w:tab w:val="right" w:leader="dot" w:pos="9016"/>
        </w:tabs>
        <w:rPr>
          <w:rFonts w:asciiTheme="minorHAnsi" w:eastAsiaTheme="minorEastAsia" w:hAnsiTheme="minorHAnsi" w:cstheme="minorBidi"/>
          <w:noProof/>
          <w:sz w:val="22"/>
          <w:lang w:val="en-KE" w:eastAsia="en-KE"/>
        </w:rPr>
      </w:pPr>
      <w:hyperlink w:anchor="_Toc76649042" w:history="1">
        <w:r w:rsidR="00BA1261" w:rsidRPr="000E1C7A">
          <w:rPr>
            <w:rStyle w:val="Hyperlink"/>
            <w:rFonts w:ascii="Times New Roman" w:hAnsi="Times New Roman"/>
            <w:noProof/>
          </w:rPr>
          <w:t>Table 12: Priority Area 2- Investor services</w:t>
        </w:r>
        <w:r w:rsidR="00BA1261">
          <w:rPr>
            <w:noProof/>
            <w:webHidden/>
          </w:rPr>
          <w:tab/>
        </w:r>
        <w:r w:rsidR="00BA1261">
          <w:rPr>
            <w:noProof/>
            <w:webHidden/>
          </w:rPr>
          <w:fldChar w:fldCharType="begin"/>
        </w:r>
        <w:r w:rsidR="00BA1261">
          <w:rPr>
            <w:noProof/>
            <w:webHidden/>
          </w:rPr>
          <w:instrText xml:space="preserve"> PAGEREF _Toc76649042 \h </w:instrText>
        </w:r>
        <w:r w:rsidR="00BA1261">
          <w:rPr>
            <w:noProof/>
            <w:webHidden/>
          </w:rPr>
        </w:r>
        <w:r w:rsidR="00BA1261">
          <w:rPr>
            <w:noProof/>
            <w:webHidden/>
          </w:rPr>
          <w:fldChar w:fldCharType="separate"/>
        </w:r>
        <w:r w:rsidR="00BA1261">
          <w:rPr>
            <w:noProof/>
            <w:webHidden/>
          </w:rPr>
          <w:t>24</w:t>
        </w:r>
        <w:r w:rsidR="00BA1261">
          <w:rPr>
            <w:noProof/>
            <w:webHidden/>
          </w:rPr>
          <w:fldChar w:fldCharType="end"/>
        </w:r>
      </w:hyperlink>
    </w:p>
    <w:p w14:paraId="1629E435" w14:textId="0A4BEF04" w:rsidR="00BA1261" w:rsidRDefault="006F3910">
      <w:pPr>
        <w:pStyle w:val="TableofFigures"/>
        <w:tabs>
          <w:tab w:val="right" w:leader="dot" w:pos="9016"/>
        </w:tabs>
        <w:rPr>
          <w:rFonts w:asciiTheme="minorHAnsi" w:eastAsiaTheme="minorEastAsia" w:hAnsiTheme="minorHAnsi" w:cstheme="minorBidi"/>
          <w:noProof/>
          <w:sz w:val="22"/>
          <w:lang w:val="en-KE" w:eastAsia="en-KE"/>
        </w:rPr>
      </w:pPr>
      <w:hyperlink w:anchor="_Toc76649043" w:history="1">
        <w:r w:rsidR="00BA1261" w:rsidRPr="000E1C7A">
          <w:rPr>
            <w:rStyle w:val="Hyperlink"/>
            <w:rFonts w:ascii="Times New Roman" w:hAnsi="Times New Roman"/>
            <w:noProof/>
          </w:rPr>
          <w:t>Table 13: Priority area 3 - Institutional Capacity</w:t>
        </w:r>
        <w:r w:rsidR="00BA1261">
          <w:rPr>
            <w:noProof/>
            <w:webHidden/>
          </w:rPr>
          <w:tab/>
        </w:r>
        <w:r w:rsidR="00BA1261">
          <w:rPr>
            <w:noProof/>
            <w:webHidden/>
          </w:rPr>
          <w:fldChar w:fldCharType="begin"/>
        </w:r>
        <w:r w:rsidR="00BA1261">
          <w:rPr>
            <w:noProof/>
            <w:webHidden/>
          </w:rPr>
          <w:instrText xml:space="preserve"> PAGEREF _Toc76649043 \h </w:instrText>
        </w:r>
        <w:r w:rsidR="00BA1261">
          <w:rPr>
            <w:noProof/>
            <w:webHidden/>
          </w:rPr>
        </w:r>
        <w:r w:rsidR="00BA1261">
          <w:rPr>
            <w:noProof/>
            <w:webHidden/>
          </w:rPr>
          <w:fldChar w:fldCharType="separate"/>
        </w:r>
        <w:r w:rsidR="00BA1261">
          <w:rPr>
            <w:noProof/>
            <w:webHidden/>
          </w:rPr>
          <w:t>25</w:t>
        </w:r>
        <w:r w:rsidR="00BA1261">
          <w:rPr>
            <w:noProof/>
            <w:webHidden/>
          </w:rPr>
          <w:fldChar w:fldCharType="end"/>
        </w:r>
      </w:hyperlink>
    </w:p>
    <w:p w14:paraId="602486E4" w14:textId="762AF8E0" w:rsidR="00BA1261" w:rsidRDefault="006F3910">
      <w:pPr>
        <w:pStyle w:val="TableofFigures"/>
        <w:tabs>
          <w:tab w:val="right" w:leader="dot" w:pos="9016"/>
        </w:tabs>
        <w:rPr>
          <w:rFonts w:asciiTheme="minorHAnsi" w:eastAsiaTheme="minorEastAsia" w:hAnsiTheme="minorHAnsi" w:cstheme="minorBidi"/>
          <w:noProof/>
          <w:sz w:val="22"/>
          <w:lang w:val="en-KE" w:eastAsia="en-KE"/>
        </w:rPr>
      </w:pPr>
      <w:hyperlink w:anchor="_Toc76649044" w:history="1">
        <w:r w:rsidR="00BA1261" w:rsidRPr="000E1C7A">
          <w:rPr>
            <w:rStyle w:val="Hyperlink"/>
            <w:rFonts w:ascii="Times New Roman" w:hAnsi="Times New Roman"/>
            <w:noProof/>
          </w:rPr>
          <w:t>Table 14: Priority area 4 - Networking and partnerships</w:t>
        </w:r>
        <w:r w:rsidR="00BA1261">
          <w:rPr>
            <w:noProof/>
            <w:webHidden/>
          </w:rPr>
          <w:tab/>
        </w:r>
        <w:r w:rsidR="00BA1261">
          <w:rPr>
            <w:noProof/>
            <w:webHidden/>
          </w:rPr>
          <w:fldChar w:fldCharType="begin"/>
        </w:r>
        <w:r w:rsidR="00BA1261">
          <w:rPr>
            <w:noProof/>
            <w:webHidden/>
          </w:rPr>
          <w:instrText xml:space="preserve"> PAGEREF _Toc76649044 \h </w:instrText>
        </w:r>
        <w:r w:rsidR="00BA1261">
          <w:rPr>
            <w:noProof/>
            <w:webHidden/>
          </w:rPr>
        </w:r>
        <w:r w:rsidR="00BA1261">
          <w:rPr>
            <w:noProof/>
            <w:webHidden/>
          </w:rPr>
          <w:fldChar w:fldCharType="separate"/>
        </w:r>
        <w:r w:rsidR="00BA1261">
          <w:rPr>
            <w:noProof/>
            <w:webHidden/>
          </w:rPr>
          <w:t>26</w:t>
        </w:r>
        <w:r w:rsidR="00BA1261">
          <w:rPr>
            <w:noProof/>
            <w:webHidden/>
          </w:rPr>
          <w:fldChar w:fldCharType="end"/>
        </w:r>
      </w:hyperlink>
    </w:p>
    <w:p w14:paraId="7457B729" w14:textId="7DFFB4A9" w:rsidR="00BA1261" w:rsidRDefault="006F3910">
      <w:pPr>
        <w:pStyle w:val="TableofFigures"/>
        <w:tabs>
          <w:tab w:val="right" w:leader="dot" w:pos="9016"/>
        </w:tabs>
        <w:rPr>
          <w:rFonts w:asciiTheme="minorHAnsi" w:eastAsiaTheme="minorEastAsia" w:hAnsiTheme="minorHAnsi" w:cstheme="minorBidi"/>
          <w:noProof/>
          <w:sz w:val="22"/>
          <w:lang w:val="en-KE" w:eastAsia="en-KE"/>
        </w:rPr>
      </w:pPr>
      <w:hyperlink w:anchor="_Toc76649045" w:history="1">
        <w:r w:rsidR="00BA1261" w:rsidRPr="000E1C7A">
          <w:rPr>
            <w:rStyle w:val="Hyperlink"/>
            <w:rFonts w:ascii="Times New Roman" w:hAnsi="Times New Roman"/>
            <w:noProof/>
          </w:rPr>
          <w:t>Table 15: Priority Area 5 - Asset Management</w:t>
        </w:r>
        <w:r w:rsidR="00BA1261">
          <w:rPr>
            <w:noProof/>
            <w:webHidden/>
          </w:rPr>
          <w:tab/>
        </w:r>
        <w:r w:rsidR="00BA1261">
          <w:rPr>
            <w:noProof/>
            <w:webHidden/>
          </w:rPr>
          <w:fldChar w:fldCharType="begin"/>
        </w:r>
        <w:r w:rsidR="00BA1261">
          <w:rPr>
            <w:noProof/>
            <w:webHidden/>
          </w:rPr>
          <w:instrText xml:space="preserve"> PAGEREF _Toc76649045 \h </w:instrText>
        </w:r>
        <w:r w:rsidR="00BA1261">
          <w:rPr>
            <w:noProof/>
            <w:webHidden/>
          </w:rPr>
        </w:r>
        <w:r w:rsidR="00BA1261">
          <w:rPr>
            <w:noProof/>
            <w:webHidden/>
          </w:rPr>
          <w:fldChar w:fldCharType="separate"/>
        </w:r>
        <w:r w:rsidR="00BA1261">
          <w:rPr>
            <w:noProof/>
            <w:webHidden/>
          </w:rPr>
          <w:t>28</w:t>
        </w:r>
        <w:r w:rsidR="00BA1261">
          <w:rPr>
            <w:noProof/>
            <w:webHidden/>
          </w:rPr>
          <w:fldChar w:fldCharType="end"/>
        </w:r>
      </w:hyperlink>
    </w:p>
    <w:p w14:paraId="641A9408" w14:textId="237729BF" w:rsidR="00BA1261" w:rsidRDefault="006F3910">
      <w:pPr>
        <w:pStyle w:val="TableofFigures"/>
        <w:tabs>
          <w:tab w:val="right" w:leader="dot" w:pos="9016"/>
        </w:tabs>
        <w:rPr>
          <w:rFonts w:asciiTheme="minorHAnsi" w:eastAsiaTheme="minorEastAsia" w:hAnsiTheme="minorHAnsi" w:cstheme="minorBidi"/>
          <w:noProof/>
          <w:sz w:val="22"/>
          <w:lang w:val="en-KE" w:eastAsia="en-KE"/>
        </w:rPr>
      </w:pPr>
      <w:hyperlink w:anchor="_Toc76649046" w:history="1">
        <w:r w:rsidR="00BA1261" w:rsidRPr="000E1C7A">
          <w:rPr>
            <w:rStyle w:val="Hyperlink"/>
            <w:rFonts w:ascii="Times New Roman" w:hAnsi="Times New Roman"/>
            <w:noProof/>
          </w:rPr>
          <w:t>Table 16: Priority area 6 - Financial Growth and sustainability</w:t>
        </w:r>
        <w:r w:rsidR="00BA1261">
          <w:rPr>
            <w:noProof/>
            <w:webHidden/>
          </w:rPr>
          <w:tab/>
        </w:r>
        <w:r w:rsidR="00BA1261">
          <w:rPr>
            <w:noProof/>
            <w:webHidden/>
          </w:rPr>
          <w:fldChar w:fldCharType="begin"/>
        </w:r>
        <w:r w:rsidR="00BA1261">
          <w:rPr>
            <w:noProof/>
            <w:webHidden/>
          </w:rPr>
          <w:instrText xml:space="preserve"> PAGEREF _Toc76649046 \h </w:instrText>
        </w:r>
        <w:r w:rsidR="00BA1261">
          <w:rPr>
            <w:noProof/>
            <w:webHidden/>
          </w:rPr>
        </w:r>
        <w:r w:rsidR="00BA1261">
          <w:rPr>
            <w:noProof/>
            <w:webHidden/>
          </w:rPr>
          <w:fldChar w:fldCharType="separate"/>
        </w:r>
        <w:r w:rsidR="00BA1261">
          <w:rPr>
            <w:noProof/>
            <w:webHidden/>
          </w:rPr>
          <w:t>29</w:t>
        </w:r>
        <w:r w:rsidR="00BA1261">
          <w:rPr>
            <w:noProof/>
            <w:webHidden/>
          </w:rPr>
          <w:fldChar w:fldCharType="end"/>
        </w:r>
      </w:hyperlink>
    </w:p>
    <w:p w14:paraId="6AADE5B9" w14:textId="7303A9FB" w:rsidR="00BA1261" w:rsidRDefault="006F3910">
      <w:pPr>
        <w:pStyle w:val="TableofFigures"/>
        <w:tabs>
          <w:tab w:val="right" w:leader="dot" w:pos="9016"/>
        </w:tabs>
        <w:rPr>
          <w:rFonts w:asciiTheme="minorHAnsi" w:eastAsiaTheme="minorEastAsia" w:hAnsiTheme="minorHAnsi" w:cstheme="minorBidi"/>
          <w:noProof/>
          <w:sz w:val="22"/>
          <w:lang w:val="en-KE" w:eastAsia="en-KE"/>
        </w:rPr>
      </w:pPr>
      <w:hyperlink w:anchor="_Toc76649047" w:history="1">
        <w:r w:rsidR="00BA1261" w:rsidRPr="000E1C7A">
          <w:rPr>
            <w:rStyle w:val="Hyperlink"/>
            <w:rFonts w:ascii="Times New Roman" w:hAnsi="Times New Roman"/>
            <w:noProof/>
          </w:rPr>
          <w:t>Table 17: Activities and budget summary</w:t>
        </w:r>
        <w:r w:rsidR="00BA1261">
          <w:rPr>
            <w:noProof/>
            <w:webHidden/>
          </w:rPr>
          <w:tab/>
        </w:r>
        <w:r w:rsidR="00BA1261">
          <w:rPr>
            <w:noProof/>
            <w:webHidden/>
          </w:rPr>
          <w:fldChar w:fldCharType="begin"/>
        </w:r>
        <w:r w:rsidR="00BA1261">
          <w:rPr>
            <w:noProof/>
            <w:webHidden/>
          </w:rPr>
          <w:instrText xml:space="preserve"> PAGEREF _Toc76649047 \h </w:instrText>
        </w:r>
        <w:r w:rsidR="00BA1261">
          <w:rPr>
            <w:noProof/>
            <w:webHidden/>
          </w:rPr>
        </w:r>
        <w:r w:rsidR="00BA1261">
          <w:rPr>
            <w:noProof/>
            <w:webHidden/>
          </w:rPr>
          <w:fldChar w:fldCharType="separate"/>
        </w:r>
        <w:r w:rsidR="00BA1261">
          <w:rPr>
            <w:noProof/>
            <w:webHidden/>
          </w:rPr>
          <w:t>31</w:t>
        </w:r>
        <w:r w:rsidR="00BA1261">
          <w:rPr>
            <w:noProof/>
            <w:webHidden/>
          </w:rPr>
          <w:fldChar w:fldCharType="end"/>
        </w:r>
      </w:hyperlink>
    </w:p>
    <w:p w14:paraId="2C52DCD9" w14:textId="1C744A44" w:rsidR="00BA1261" w:rsidRDefault="006F3910">
      <w:pPr>
        <w:pStyle w:val="TableofFigures"/>
        <w:tabs>
          <w:tab w:val="right" w:leader="dot" w:pos="9016"/>
        </w:tabs>
        <w:rPr>
          <w:rFonts w:asciiTheme="minorHAnsi" w:eastAsiaTheme="minorEastAsia" w:hAnsiTheme="minorHAnsi" w:cstheme="minorBidi"/>
          <w:noProof/>
          <w:sz w:val="22"/>
          <w:lang w:val="en-KE" w:eastAsia="en-KE"/>
        </w:rPr>
      </w:pPr>
      <w:hyperlink w:anchor="_Toc76649048" w:history="1">
        <w:r w:rsidR="00BA1261" w:rsidRPr="000E1C7A">
          <w:rPr>
            <w:rStyle w:val="Hyperlink"/>
            <w:rFonts w:ascii="Times New Roman" w:hAnsi="Times New Roman"/>
            <w:noProof/>
          </w:rPr>
          <w:t>Table 18: Summary of Financial Requirement for the Planning Period</w:t>
        </w:r>
        <w:r w:rsidR="00BA1261">
          <w:rPr>
            <w:noProof/>
            <w:webHidden/>
          </w:rPr>
          <w:tab/>
        </w:r>
        <w:r w:rsidR="00BA1261">
          <w:rPr>
            <w:noProof/>
            <w:webHidden/>
          </w:rPr>
          <w:fldChar w:fldCharType="begin"/>
        </w:r>
        <w:r w:rsidR="00BA1261">
          <w:rPr>
            <w:noProof/>
            <w:webHidden/>
          </w:rPr>
          <w:instrText xml:space="preserve"> PAGEREF _Toc76649048 \h </w:instrText>
        </w:r>
        <w:r w:rsidR="00BA1261">
          <w:rPr>
            <w:noProof/>
            <w:webHidden/>
          </w:rPr>
        </w:r>
        <w:r w:rsidR="00BA1261">
          <w:rPr>
            <w:noProof/>
            <w:webHidden/>
          </w:rPr>
          <w:fldChar w:fldCharType="separate"/>
        </w:r>
        <w:r w:rsidR="00BA1261">
          <w:rPr>
            <w:noProof/>
            <w:webHidden/>
          </w:rPr>
          <w:t>39</w:t>
        </w:r>
        <w:r w:rsidR="00BA1261">
          <w:rPr>
            <w:noProof/>
            <w:webHidden/>
          </w:rPr>
          <w:fldChar w:fldCharType="end"/>
        </w:r>
      </w:hyperlink>
    </w:p>
    <w:p w14:paraId="01EF473A" w14:textId="7E76225B" w:rsidR="00BA1261" w:rsidRDefault="006F3910">
      <w:pPr>
        <w:pStyle w:val="TableofFigures"/>
        <w:tabs>
          <w:tab w:val="right" w:leader="dot" w:pos="9016"/>
        </w:tabs>
        <w:rPr>
          <w:rFonts w:asciiTheme="minorHAnsi" w:eastAsiaTheme="minorEastAsia" w:hAnsiTheme="minorHAnsi" w:cstheme="minorBidi"/>
          <w:noProof/>
          <w:sz w:val="22"/>
          <w:lang w:val="en-KE" w:eastAsia="en-KE"/>
        </w:rPr>
      </w:pPr>
      <w:hyperlink w:anchor="_Toc76649049" w:history="1">
        <w:r w:rsidR="00BA1261" w:rsidRPr="000E1C7A">
          <w:rPr>
            <w:rStyle w:val="Hyperlink"/>
            <w:rFonts w:ascii="Times New Roman" w:hAnsi="Times New Roman"/>
            <w:noProof/>
          </w:rPr>
          <w:t>Table 19: Proposed Investment Agency Staff Establishment</w:t>
        </w:r>
        <w:r w:rsidR="00BA1261">
          <w:rPr>
            <w:noProof/>
            <w:webHidden/>
          </w:rPr>
          <w:tab/>
        </w:r>
        <w:r w:rsidR="00BA1261">
          <w:rPr>
            <w:noProof/>
            <w:webHidden/>
          </w:rPr>
          <w:fldChar w:fldCharType="begin"/>
        </w:r>
        <w:r w:rsidR="00BA1261">
          <w:rPr>
            <w:noProof/>
            <w:webHidden/>
          </w:rPr>
          <w:instrText xml:space="preserve"> PAGEREF _Toc76649049 \h </w:instrText>
        </w:r>
        <w:r w:rsidR="00BA1261">
          <w:rPr>
            <w:noProof/>
            <w:webHidden/>
          </w:rPr>
        </w:r>
        <w:r w:rsidR="00BA1261">
          <w:rPr>
            <w:noProof/>
            <w:webHidden/>
          </w:rPr>
          <w:fldChar w:fldCharType="separate"/>
        </w:r>
        <w:r w:rsidR="00BA1261">
          <w:rPr>
            <w:noProof/>
            <w:webHidden/>
          </w:rPr>
          <w:t>42</w:t>
        </w:r>
        <w:r w:rsidR="00BA1261">
          <w:rPr>
            <w:noProof/>
            <w:webHidden/>
          </w:rPr>
          <w:fldChar w:fldCharType="end"/>
        </w:r>
      </w:hyperlink>
    </w:p>
    <w:p w14:paraId="0DC638CB" w14:textId="538C401B" w:rsidR="00453DBC" w:rsidRDefault="00E37242" w:rsidP="00453DBC">
      <w:r>
        <w:fldChar w:fldCharType="end"/>
      </w:r>
    </w:p>
    <w:p w14:paraId="087D7188" w14:textId="77777777" w:rsidR="00453DBC" w:rsidRDefault="00453DBC" w:rsidP="00453DBC"/>
    <w:p w14:paraId="4F792135" w14:textId="77777777" w:rsidR="000C59A3" w:rsidRDefault="000C59A3">
      <w:pPr>
        <w:spacing w:line="240" w:lineRule="auto"/>
        <w:jc w:val="left"/>
        <w:rPr>
          <w:rFonts w:ascii="Tahoma" w:eastAsia="Arial" w:hAnsi="Tahoma" w:cs="Tahoma"/>
          <w:b/>
          <w:bCs/>
          <w:spacing w:val="-7"/>
          <w:szCs w:val="24"/>
        </w:rPr>
      </w:pPr>
      <w:r>
        <w:br w:type="page"/>
      </w:r>
    </w:p>
    <w:p w14:paraId="74FBCDEF" w14:textId="77777777" w:rsidR="00453DBC" w:rsidRPr="00453DBC" w:rsidRDefault="00453DBC" w:rsidP="00CC6A8A">
      <w:pPr>
        <w:pStyle w:val="Heading2"/>
      </w:pPr>
      <w:bookmarkStart w:id="3" w:name="_Toc76648956"/>
      <w:r w:rsidRPr="00453DBC">
        <w:t>List of Figures</w:t>
      </w:r>
      <w:bookmarkEnd w:id="3"/>
    </w:p>
    <w:p w14:paraId="6108B804" w14:textId="0BC3D387" w:rsidR="00BA1261" w:rsidRDefault="00E37242">
      <w:pPr>
        <w:pStyle w:val="TableofFigures"/>
        <w:tabs>
          <w:tab w:val="right" w:leader="dot" w:pos="9016"/>
        </w:tabs>
        <w:rPr>
          <w:rFonts w:asciiTheme="minorHAnsi" w:eastAsiaTheme="minorEastAsia" w:hAnsiTheme="minorHAnsi" w:cstheme="minorBidi"/>
          <w:noProof/>
          <w:sz w:val="22"/>
          <w:lang w:val="en-KE" w:eastAsia="en-KE"/>
        </w:rPr>
      </w:pPr>
      <w:r>
        <w:rPr>
          <w:rFonts w:ascii="Tahoma" w:hAnsi="Tahoma" w:cs="Tahoma"/>
          <w:b/>
          <w:bCs/>
          <w:szCs w:val="24"/>
        </w:rPr>
        <w:fldChar w:fldCharType="begin"/>
      </w:r>
      <w:r w:rsidR="00453DBC">
        <w:rPr>
          <w:rFonts w:ascii="Tahoma" w:hAnsi="Tahoma" w:cs="Tahoma"/>
          <w:b/>
          <w:bCs/>
          <w:szCs w:val="24"/>
        </w:rPr>
        <w:instrText xml:space="preserve"> TOC \h \z \c "Figure" </w:instrText>
      </w:r>
      <w:r>
        <w:rPr>
          <w:rFonts w:ascii="Tahoma" w:hAnsi="Tahoma" w:cs="Tahoma"/>
          <w:b/>
          <w:bCs/>
          <w:szCs w:val="24"/>
        </w:rPr>
        <w:fldChar w:fldCharType="separate"/>
      </w:r>
      <w:hyperlink r:id="rId9" w:anchor="_Toc76649061" w:history="1">
        <w:r w:rsidR="00BA1261" w:rsidRPr="00FF040A">
          <w:rPr>
            <w:rStyle w:val="Hyperlink"/>
            <w:noProof/>
          </w:rPr>
          <w:t>Figure 1: Strategic Planning process</w:t>
        </w:r>
        <w:r w:rsidR="00BA1261">
          <w:rPr>
            <w:noProof/>
            <w:webHidden/>
          </w:rPr>
          <w:tab/>
        </w:r>
        <w:r w:rsidR="00BA1261">
          <w:rPr>
            <w:noProof/>
            <w:webHidden/>
          </w:rPr>
          <w:fldChar w:fldCharType="begin"/>
        </w:r>
        <w:r w:rsidR="00BA1261">
          <w:rPr>
            <w:noProof/>
            <w:webHidden/>
          </w:rPr>
          <w:instrText xml:space="preserve"> PAGEREF _Toc76649061 \h </w:instrText>
        </w:r>
        <w:r w:rsidR="00BA1261">
          <w:rPr>
            <w:noProof/>
            <w:webHidden/>
          </w:rPr>
        </w:r>
        <w:r w:rsidR="00BA1261">
          <w:rPr>
            <w:noProof/>
            <w:webHidden/>
          </w:rPr>
          <w:fldChar w:fldCharType="separate"/>
        </w:r>
        <w:r w:rsidR="00BA1261">
          <w:rPr>
            <w:noProof/>
            <w:webHidden/>
          </w:rPr>
          <w:t>6</w:t>
        </w:r>
        <w:r w:rsidR="00BA1261">
          <w:rPr>
            <w:noProof/>
            <w:webHidden/>
          </w:rPr>
          <w:fldChar w:fldCharType="end"/>
        </w:r>
      </w:hyperlink>
    </w:p>
    <w:p w14:paraId="607353F5" w14:textId="26886CDD" w:rsidR="00453DBC" w:rsidRDefault="00E37242">
      <w:pPr>
        <w:spacing w:line="240" w:lineRule="auto"/>
        <w:jc w:val="left"/>
        <w:rPr>
          <w:rFonts w:ascii="Tahoma" w:hAnsi="Tahoma" w:cs="Tahoma"/>
          <w:b/>
          <w:bCs/>
          <w:szCs w:val="24"/>
        </w:rPr>
      </w:pPr>
      <w:r>
        <w:rPr>
          <w:rFonts w:ascii="Tahoma" w:hAnsi="Tahoma" w:cs="Tahoma"/>
          <w:b/>
          <w:bCs/>
          <w:szCs w:val="24"/>
        </w:rPr>
        <w:fldChar w:fldCharType="end"/>
      </w:r>
    </w:p>
    <w:p w14:paraId="4368D105" w14:textId="77777777" w:rsidR="00D64119" w:rsidRDefault="00D64119">
      <w:pPr>
        <w:spacing w:line="240" w:lineRule="auto"/>
        <w:jc w:val="left"/>
        <w:rPr>
          <w:rFonts w:ascii="Tahoma" w:hAnsi="Tahoma" w:cs="Tahoma"/>
          <w:b/>
          <w:bCs/>
          <w:szCs w:val="24"/>
        </w:rPr>
      </w:pPr>
      <w:r>
        <w:rPr>
          <w:rFonts w:ascii="Tahoma" w:hAnsi="Tahoma" w:cs="Tahoma"/>
          <w:b/>
          <w:bCs/>
          <w:szCs w:val="24"/>
        </w:rPr>
        <w:br w:type="page"/>
      </w:r>
    </w:p>
    <w:p w14:paraId="27277FB0" w14:textId="4A3AB43B" w:rsidR="003B2B92" w:rsidRDefault="003B2B92">
      <w:pPr>
        <w:spacing w:line="240" w:lineRule="auto"/>
        <w:jc w:val="left"/>
        <w:rPr>
          <w:rFonts w:ascii="Tahoma" w:hAnsi="Tahoma" w:cs="Tahoma"/>
          <w:b/>
        </w:rPr>
      </w:pPr>
      <w:r>
        <w:rPr>
          <w:rFonts w:ascii="Tahoma" w:hAnsi="Tahoma" w:cs="Tahoma"/>
          <w:b/>
        </w:rPr>
        <w:t xml:space="preserve">STATEMENT FROM </w:t>
      </w:r>
      <w:r w:rsidR="00BA1261">
        <w:rPr>
          <w:rFonts w:ascii="Tahoma" w:hAnsi="Tahoma" w:cs="Tahoma"/>
          <w:b/>
        </w:rPr>
        <w:t>CEC-FINANCE, PLANNING &amp; ICT</w:t>
      </w:r>
      <w:r w:rsidR="00BA1261">
        <w:rPr>
          <w:rFonts w:ascii="Tahoma" w:hAnsi="Tahoma" w:cs="Tahoma"/>
          <w:b/>
        </w:rPr>
        <w:tab/>
      </w:r>
    </w:p>
    <w:p w14:paraId="315A58BB" w14:textId="77777777" w:rsidR="003B2B92" w:rsidRPr="003B2B92" w:rsidRDefault="003B2B92" w:rsidP="003B2B92">
      <w:pPr>
        <w:autoSpaceDE w:val="0"/>
        <w:autoSpaceDN w:val="0"/>
        <w:adjustRightInd w:val="0"/>
        <w:spacing w:line="240" w:lineRule="auto"/>
        <w:jc w:val="left"/>
        <w:rPr>
          <w:rFonts w:cs="Calibri"/>
          <w:color w:val="000000"/>
          <w:szCs w:val="24"/>
          <w:lang w:val="en-GB"/>
        </w:rPr>
      </w:pPr>
    </w:p>
    <w:p w14:paraId="720AD6F2" w14:textId="2CF354C9" w:rsidR="004E082A" w:rsidRDefault="004E082A" w:rsidP="008D6F6F">
      <w:pPr>
        <w:pStyle w:val="NormalWeb"/>
        <w:spacing w:before="0" w:beforeAutospacing="0" w:after="0" w:afterAutospacing="0"/>
        <w:jc w:val="both"/>
        <w:rPr>
          <w:rFonts w:ascii="Palatino Linotype" w:hAnsi="Palatino Linotype"/>
          <w:color w:val="0E101A"/>
        </w:rPr>
      </w:pPr>
      <w:r w:rsidRPr="008D6F6F">
        <w:rPr>
          <w:rFonts w:ascii="Palatino Linotype" w:hAnsi="Palatino Linotype"/>
          <w:color w:val="0E101A"/>
        </w:rPr>
        <w:t>The role of Investment Promotion across the Globe is undertaken by Investment Promotion Agencies (IPAs), which are typically government institutions mandated through legislation to do so. The national investment promotion authority in Kenya, KenInvest, and the County Government Act, encourages counties to create Investment units and undertake investment ventures respectively for successful investment promotion, attraction, and facilitation in the Country. </w:t>
      </w:r>
    </w:p>
    <w:p w14:paraId="0E085D78" w14:textId="77777777" w:rsidR="00205F00" w:rsidRPr="008D6F6F" w:rsidRDefault="00205F00" w:rsidP="008D6F6F">
      <w:pPr>
        <w:pStyle w:val="NormalWeb"/>
        <w:spacing w:before="0" w:beforeAutospacing="0" w:after="0" w:afterAutospacing="0"/>
        <w:jc w:val="both"/>
        <w:rPr>
          <w:rFonts w:ascii="Palatino Linotype" w:hAnsi="Palatino Linotype"/>
          <w:color w:val="0E101A"/>
        </w:rPr>
      </w:pPr>
    </w:p>
    <w:p w14:paraId="24E4FA07" w14:textId="77777777" w:rsidR="004E082A" w:rsidRPr="008D6F6F" w:rsidRDefault="004E082A" w:rsidP="008D6F6F">
      <w:pPr>
        <w:pStyle w:val="NormalWeb"/>
        <w:spacing w:before="0" w:beforeAutospacing="0" w:after="0" w:afterAutospacing="0"/>
        <w:jc w:val="both"/>
        <w:rPr>
          <w:rFonts w:ascii="Palatino Linotype" w:hAnsi="Palatino Linotype"/>
          <w:color w:val="0E101A"/>
        </w:rPr>
      </w:pPr>
      <w:r w:rsidRPr="008D6F6F">
        <w:rPr>
          <w:rStyle w:val="Strong"/>
          <w:rFonts w:ascii="Palatino Linotype" w:hAnsi="Palatino Linotype"/>
          <w:color w:val="0E101A"/>
        </w:rPr>
        <w:t>Kakamega County Investment and Development</w:t>
      </w:r>
      <w:r w:rsidRPr="008D6F6F">
        <w:rPr>
          <w:rFonts w:ascii="Palatino Linotype" w:hAnsi="Palatino Linotype"/>
          <w:color w:val="0E101A"/>
        </w:rPr>
        <w:t> </w:t>
      </w:r>
      <w:r w:rsidRPr="008D6F6F">
        <w:rPr>
          <w:rStyle w:val="Strong"/>
          <w:rFonts w:ascii="Palatino Linotype" w:hAnsi="Palatino Linotype"/>
          <w:color w:val="0E101A"/>
        </w:rPr>
        <w:t>Agency</w:t>
      </w:r>
      <w:r w:rsidRPr="008D6F6F">
        <w:rPr>
          <w:rFonts w:ascii="Palatino Linotype" w:hAnsi="Palatino Linotype"/>
          <w:color w:val="0E101A"/>
        </w:rPr>
        <w:t> was created through an Act of the County Assembly of Kakamega, known as </w:t>
      </w:r>
      <w:r w:rsidRPr="008D6F6F">
        <w:rPr>
          <w:rStyle w:val="Emphasis"/>
          <w:rFonts w:ascii="Palatino Linotype" w:eastAsia="Calibri" w:hAnsi="Palatino Linotype"/>
          <w:color w:val="0E101A"/>
        </w:rPr>
        <w:t>The Kakamega County Investment and Development Agency Act, 2018 </w:t>
      </w:r>
      <w:r w:rsidRPr="008D6F6F">
        <w:rPr>
          <w:rFonts w:ascii="Palatino Linotype" w:hAnsi="Palatino Linotype"/>
          <w:color w:val="0E101A"/>
        </w:rPr>
        <w:t>which was to provide for the establishment of a legal and institutional framework for promotion and co-ordination of investment by the county government of Kakamega. This will provide a way for investment decisions to be made as quick as possible</w:t>
      </w:r>
    </w:p>
    <w:p w14:paraId="7F58989C" w14:textId="77777777" w:rsidR="004E082A" w:rsidRPr="008D6F6F" w:rsidRDefault="004E082A" w:rsidP="008D6F6F">
      <w:pPr>
        <w:pStyle w:val="NormalWeb"/>
        <w:spacing w:before="0" w:beforeAutospacing="0" w:after="0" w:afterAutospacing="0"/>
        <w:jc w:val="both"/>
        <w:rPr>
          <w:rFonts w:ascii="Palatino Linotype" w:hAnsi="Palatino Linotype"/>
          <w:color w:val="0E101A"/>
        </w:rPr>
      </w:pPr>
    </w:p>
    <w:p w14:paraId="04E3901D" w14:textId="77777777" w:rsidR="004E082A" w:rsidRPr="008D6F6F" w:rsidRDefault="004E082A" w:rsidP="008D6F6F">
      <w:pPr>
        <w:pStyle w:val="NormalWeb"/>
        <w:spacing w:before="0" w:beforeAutospacing="0" w:after="0" w:afterAutospacing="0"/>
        <w:jc w:val="both"/>
        <w:rPr>
          <w:rFonts w:ascii="Palatino Linotype" w:hAnsi="Palatino Linotype"/>
          <w:color w:val="0E101A"/>
        </w:rPr>
      </w:pPr>
      <w:r w:rsidRPr="008D6F6F">
        <w:rPr>
          <w:rFonts w:ascii="Palatino Linotype" w:hAnsi="Palatino Linotype"/>
          <w:color w:val="0E101A"/>
        </w:rPr>
        <w:t>Kakamega County is an agricultural-based economy. Developed countries are industrialized and for Kakamega to grow, we have to industrialize as a county. Industrialization offers great growth opportunities, builds skills, and also creates quality jobs. Partnerships with relevant stakeholders will complement efforts by the county in marketing itself as an investment destination.</w:t>
      </w:r>
    </w:p>
    <w:p w14:paraId="291C4A54" w14:textId="77777777" w:rsidR="004E082A" w:rsidRPr="008D6F6F" w:rsidRDefault="004E082A" w:rsidP="008D6F6F">
      <w:pPr>
        <w:pStyle w:val="NormalWeb"/>
        <w:spacing w:before="0" w:beforeAutospacing="0" w:after="0" w:afterAutospacing="0"/>
        <w:jc w:val="both"/>
        <w:rPr>
          <w:rFonts w:ascii="Palatino Linotype" w:hAnsi="Palatino Linotype"/>
          <w:color w:val="0E101A"/>
        </w:rPr>
      </w:pPr>
    </w:p>
    <w:p w14:paraId="3D5C4F48" w14:textId="77777777" w:rsidR="004E082A" w:rsidRPr="008D6F6F" w:rsidRDefault="004E082A" w:rsidP="008D6F6F">
      <w:pPr>
        <w:pStyle w:val="NormalWeb"/>
        <w:spacing w:before="0" w:beforeAutospacing="0" w:after="0" w:afterAutospacing="0"/>
        <w:jc w:val="both"/>
        <w:rPr>
          <w:rFonts w:ascii="Palatino Linotype" w:hAnsi="Palatino Linotype"/>
          <w:color w:val="0E101A"/>
        </w:rPr>
      </w:pPr>
      <w:r w:rsidRPr="008D6F6F">
        <w:rPr>
          <w:rFonts w:ascii="Palatino Linotype" w:hAnsi="Palatino Linotype"/>
          <w:color w:val="0E101A"/>
        </w:rPr>
        <w:t>My Government has therefore taken steps to create an enabling environment for investment to enhance industrialization. With relevant networking and partnerships with the private sector and other institutions, we have set aside several incentives such as land for an Industrial park and we are equally constructing factories such as the dairy processing plant in Malava, fish processing factory in Lurambi proposed maize milling factory in Lugari, a Tea Factory in Shinyalu and we seek investors to equip and operationalize these investments under a public-private partnership.</w:t>
      </w:r>
    </w:p>
    <w:p w14:paraId="195A6409" w14:textId="77777777" w:rsidR="004E082A" w:rsidRPr="008D6F6F" w:rsidRDefault="004E082A" w:rsidP="008D6F6F">
      <w:pPr>
        <w:pStyle w:val="NormalWeb"/>
        <w:spacing w:before="0" w:beforeAutospacing="0" w:after="0" w:afterAutospacing="0"/>
        <w:jc w:val="both"/>
        <w:rPr>
          <w:rFonts w:ascii="Palatino Linotype" w:hAnsi="Palatino Linotype"/>
          <w:color w:val="0E101A"/>
        </w:rPr>
      </w:pPr>
    </w:p>
    <w:p w14:paraId="3BBC6FCE" w14:textId="77777777" w:rsidR="004E082A" w:rsidRPr="008D6F6F" w:rsidRDefault="004E082A" w:rsidP="008D6F6F">
      <w:pPr>
        <w:pStyle w:val="NormalWeb"/>
        <w:spacing w:before="0" w:beforeAutospacing="0" w:after="0" w:afterAutospacing="0"/>
        <w:jc w:val="both"/>
        <w:rPr>
          <w:rFonts w:ascii="Palatino Linotype" w:hAnsi="Palatino Linotype"/>
          <w:color w:val="0E101A"/>
        </w:rPr>
      </w:pPr>
      <w:r w:rsidRPr="008D6F6F">
        <w:rPr>
          <w:rFonts w:ascii="Palatino Linotype" w:hAnsi="Palatino Linotype"/>
          <w:color w:val="0E101A"/>
        </w:rPr>
        <w:t>This Strategic Plan will</w:t>
      </w:r>
      <w:r w:rsidRPr="008D6F6F">
        <w:rPr>
          <w:rStyle w:val="Strong"/>
          <w:rFonts w:ascii="Palatino Linotype" w:hAnsi="Palatino Linotype"/>
          <w:color w:val="0E101A"/>
        </w:rPr>
        <w:t> </w:t>
      </w:r>
      <w:r w:rsidRPr="008D6F6F">
        <w:rPr>
          <w:rFonts w:ascii="Palatino Linotype" w:hAnsi="Palatino Linotype"/>
          <w:color w:val="0E101A"/>
        </w:rPr>
        <w:t>guide the Investment Agency in realizing its full investment potential by helping to establish seamless, well-coordinated and dedicated facilitation services to investors across the entire county of Kakamega</w:t>
      </w:r>
    </w:p>
    <w:p w14:paraId="471A1710" w14:textId="77777777" w:rsidR="004E082A" w:rsidRPr="008D6F6F" w:rsidRDefault="004E082A" w:rsidP="008D6F6F">
      <w:pPr>
        <w:rPr>
          <w:rFonts w:ascii="Palatino Linotype" w:hAnsi="Palatino Linotype"/>
        </w:rPr>
      </w:pPr>
    </w:p>
    <w:p w14:paraId="4EF3A9DD" w14:textId="77777777" w:rsidR="0000534F" w:rsidRPr="0000534F" w:rsidRDefault="0000534F" w:rsidP="0000534F">
      <w:pPr>
        <w:spacing w:line="240" w:lineRule="auto"/>
        <w:rPr>
          <w:rFonts w:ascii="Palatino Linotype" w:hAnsi="Palatino Linotype" w:cs="Avenir-Light"/>
          <w:szCs w:val="24"/>
          <w:lang w:val="en-GB"/>
        </w:rPr>
      </w:pPr>
    </w:p>
    <w:p w14:paraId="74C85015" w14:textId="77777777" w:rsidR="0000534F" w:rsidRPr="0000534F" w:rsidRDefault="0000534F" w:rsidP="0000534F">
      <w:pPr>
        <w:spacing w:line="240" w:lineRule="auto"/>
        <w:rPr>
          <w:rFonts w:ascii="Palatino Linotype" w:hAnsi="Palatino Linotype" w:cs="Avenir-Light"/>
          <w:szCs w:val="24"/>
          <w:lang w:val="en-GB"/>
        </w:rPr>
      </w:pPr>
    </w:p>
    <w:p w14:paraId="43B53CCD" w14:textId="77777777" w:rsidR="0000534F" w:rsidRPr="0000534F" w:rsidRDefault="0000534F" w:rsidP="0000534F">
      <w:pPr>
        <w:spacing w:line="240" w:lineRule="auto"/>
        <w:rPr>
          <w:rFonts w:ascii="Palatino Linotype" w:hAnsi="Palatino Linotype" w:cs="Avenir-Light"/>
          <w:szCs w:val="24"/>
          <w:lang w:val="en-GB"/>
        </w:rPr>
      </w:pPr>
    </w:p>
    <w:p w14:paraId="1AEA5207" w14:textId="77777777" w:rsidR="0000534F" w:rsidRPr="007E70F9" w:rsidRDefault="0000534F" w:rsidP="0000534F">
      <w:pPr>
        <w:spacing w:line="240" w:lineRule="auto"/>
        <w:rPr>
          <w:rFonts w:ascii="Palatino Linotype" w:hAnsi="Palatino Linotype" w:cs="Avenir-Light"/>
          <w:b/>
          <w:szCs w:val="24"/>
          <w:lang w:val="en-GB"/>
        </w:rPr>
      </w:pPr>
      <w:r w:rsidRPr="007E70F9">
        <w:rPr>
          <w:rFonts w:ascii="Palatino Linotype" w:hAnsi="Palatino Linotype" w:cs="Avenir-Light"/>
          <w:b/>
          <w:szCs w:val="24"/>
          <w:lang w:val="en-GB"/>
        </w:rPr>
        <w:t>H.E. Hon. FCPA. Wycliffe Ambetsa Oparanya, EGH, CGJ</w:t>
      </w:r>
    </w:p>
    <w:p w14:paraId="2A5989F2" w14:textId="77777777" w:rsidR="0000534F" w:rsidRPr="007E70F9" w:rsidRDefault="0000534F" w:rsidP="0000534F">
      <w:pPr>
        <w:spacing w:line="240" w:lineRule="auto"/>
        <w:rPr>
          <w:rFonts w:ascii="Palatino Linotype" w:hAnsi="Palatino Linotype" w:cs="Calibri"/>
          <w:b/>
          <w:bCs/>
          <w:color w:val="000000"/>
          <w:szCs w:val="24"/>
          <w:lang w:val="en-GB"/>
        </w:rPr>
      </w:pPr>
      <w:r w:rsidRPr="007E70F9">
        <w:rPr>
          <w:rFonts w:ascii="Palatino Linotype" w:hAnsi="Palatino Linotype" w:cs="Avenir-Light"/>
          <w:b/>
          <w:szCs w:val="24"/>
          <w:lang w:val="en-GB"/>
        </w:rPr>
        <w:t>Governor, Kakamega County</w:t>
      </w:r>
    </w:p>
    <w:p w14:paraId="480DD39E" w14:textId="77777777" w:rsidR="005965A4" w:rsidRPr="0000534F" w:rsidRDefault="005965A4" w:rsidP="0000534F">
      <w:pPr>
        <w:spacing w:line="240" w:lineRule="auto"/>
        <w:rPr>
          <w:rFonts w:ascii="Palatino Linotype" w:hAnsi="Palatino Linotype" w:cs="Calibri"/>
          <w:b/>
          <w:bCs/>
          <w:color w:val="000000"/>
          <w:szCs w:val="24"/>
          <w:lang w:val="en-GB"/>
        </w:rPr>
      </w:pPr>
    </w:p>
    <w:p w14:paraId="557C31E8" w14:textId="77777777" w:rsidR="005965A4" w:rsidRDefault="005965A4" w:rsidP="003B2B92">
      <w:pPr>
        <w:spacing w:line="240" w:lineRule="auto"/>
        <w:jc w:val="left"/>
        <w:rPr>
          <w:rFonts w:cs="Calibri"/>
          <w:b/>
          <w:bCs/>
          <w:color w:val="000000"/>
          <w:sz w:val="28"/>
          <w:szCs w:val="28"/>
          <w:lang w:val="en-GB"/>
        </w:rPr>
      </w:pPr>
    </w:p>
    <w:p w14:paraId="1893857F" w14:textId="01A03127" w:rsidR="005965A4" w:rsidRDefault="005965A4" w:rsidP="003B2B92">
      <w:pPr>
        <w:spacing w:line="240" w:lineRule="auto"/>
        <w:jc w:val="left"/>
        <w:rPr>
          <w:rFonts w:cs="Calibri"/>
          <w:b/>
          <w:bCs/>
          <w:color w:val="000000"/>
          <w:sz w:val="28"/>
          <w:szCs w:val="28"/>
          <w:lang w:val="en-GB"/>
        </w:rPr>
      </w:pPr>
    </w:p>
    <w:p w14:paraId="798A5485" w14:textId="77777777" w:rsidR="00BA1261" w:rsidRDefault="00BA1261" w:rsidP="003B2B92">
      <w:pPr>
        <w:spacing w:line="240" w:lineRule="auto"/>
        <w:jc w:val="left"/>
        <w:rPr>
          <w:rFonts w:cs="Calibri"/>
          <w:b/>
          <w:bCs/>
          <w:color w:val="000000"/>
          <w:sz w:val="28"/>
          <w:szCs w:val="28"/>
          <w:lang w:val="en-GB"/>
        </w:rPr>
      </w:pPr>
    </w:p>
    <w:p w14:paraId="4439D2A8" w14:textId="7A125D1A" w:rsidR="005D2DBA" w:rsidRPr="00BA1261" w:rsidRDefault="00BA1261" w:rsidP="00BA1261">
      <w:pPr>
        <w:spacing w:line="240" w:lineRule="auto"/>
        <w:jc w:val="left"/>
        <w:rPr>
          <w:rFonts w:ascii="Tahoma" w:hAnsi="Tahoma" w:cs="Tahoma"/>
          <w:b/>
        </w:rPr>
      </w:pPr>
      <w:r w:rsidRPr="00BA1261">
        <w:rPr>
          <w:rFonts w:ascii="Tahoma" w:hAnsi="Tahoma" w:cs="Tahoma"/>
          <w:b/>
        </w:rPr>
        <w:t xml:space="preserve">STATEMENT FROM THE </w:t>
      </w:r>
      <w:r>
        <w:rPr>
          <w:rFonts w:ascii="Tahoma" w:hAnsi="Tahoma" w:cs="Tahoma"/>
          <w:b/>
        </w:rPr>
        <w:t>CEC-FINANCE, PLANNING &amp; ICT</w:t>
      </w:r>
    </w:p>
    <w:p w14:paraId="79533DC3" w14:textId="4EF97A58" w:rsidR="007C454A" w:rsidRPr="007C454A" w:rsidRDefault="007C454A" w:rsidP="007C454A">
      <w:pPr>
        <w:rPr>
          <w:rFonts w:ascii="Tahoma" w:hAnsi="Tahoma" w:cs="Tahoma"/>
          <w:szCs w:val="24"/>
        </w:rPr>
      </w:pPr>
      <w:r w:rsidRPr="007C454A">
        <w:rPr>
          <w:rFonts w:ascii="Tahoma" w:hAnsi="Tahoma" w:cs="Tahoma"/>
          <w:szCs w:val="24"/>
        </w:rPr>
        <w:t xml:space="preserve">For a county to progress, it must have a clear idea of its </w:t>
      </w:r>
      <w:r w:rsidR="00205F00" w:rsidRPr="007C454A">
        <w:rPr>
          <w:rFonts w:ascii="Tahoma" w:hAnsi="Tahoma" w:cs="Tahoma"/>
          <w:szCs w:val="24"/>
        </w:rPr>
        <w:t>long-term</w:t>
      </w:r>
      <w:r w:rsidRPr="007C454A">
        <w:rPr>
          <w:rFonts w:ascii="Tahoma" w:hAnsi="Tahoma" w:cs="Tahoma"/>
          <w:szCs w:val="24"/>
        </w:rPr>
        <w:t xml:space="preserve"> aspirations. Without this clarity, it will neither be able to prepare a coherent roadmap for action nor adopt and implement the policies that would lead to the achievements of its objectives. Kakamega County Investment Agency has developed a strategic plan 2020-2024 to provide clarity to our shared vision of the future as a county. </w:t>
      </w:r>
    </w:p>
    <w:p w14:paraId="09754DAA" w14:textId="77777777" w:rsidR="007C454A" w:rsidRPr="007C454A" w:rsidRDefault="007C454A" w:rsidP="007C454A">
      <w:pPr>
        <w:rPr>
          <w:rFonts w:ascii="Tahoma" w:hAnsi="Tahoma" w:cs="Tahoma"/>
          <w:szCs w:val="24"/>
        </w:rPr>
      </w:pPr>
    </w:p>
    <w:p w14:paraId="743134EB" w14:textId="099ED238" w:rsidR="007C454A" w:rsidRPr="007C454A" w:rsidRDefault="007C454A" w:rsidP="007C454A">
      <w:pPr>
        <w:rPr>
          <w:rFonts w:ascii="Tahoma" w:hAnsi="Tahoma" w:cs="Tahoma"/>
          <w:szCs w:val="24"/>
        </w:rPr>
      </w:pPr>
      <w:r w:rsidRPr="007C454A">
        <w:rPr>
          <w:rFonts w:ascii="Tahoma" w:hAnsi="Tahoma" w:cs="Tahoma"/>
          <w:szCs w:val="24"/>
        </w:rPr>
        <w:t xml:space="preserve">The growth of Investment in the County has been slow because investors were not keen on dealing directly with the County Government in terms of joint ventures and partnerships. As a result, H.E </w:t>
      </w:r>
      <w:r w:rsidR="00205F00" w:rsidRPr="007C454A">
        <w:rPr>
          <w:rFonts w:ascii="Tahoma" w:hAnsi="Tahoma" w:cs="Tahoma"/>
          <w:szCs w:val="24"/>
        </w:rPr>
        <w:t>the</w:t>
      </w:r>
      <w:r w:rsidRPr="007C454A">
        <w:rPr>
          <w:rFonts w:ascii="Tahoma" w:hAnsi="Tahoma" w:cs="Tahoma"/>
          <w:szCs w:val="24"/>
        </w:rPr>
        <w:t xml:space="preserve"> Governor, through the Department of Trade, Industrialization supported the establishment of an agency through an ACT of the County Assembly, which came into force in August 2018, to specifically handle investments and investors in the county. Recognizing the fact that investment cuts across all departments, The Investment Agency after the establishment was moved to the Department of Finance, Economic Planning and Investment to enhance coordination of investment across all departments of the County by creating awareness of existing investment opportunities and attract investors who can foster job creation and productivity growth. </w:t>
      </w:r>
    </w:p>
    <w:p w14:paraId="1EC80420" w14:textId="77777777" w:rsidR="007C454A" w:rsidRPr="007C454A" w:rsidRDefault="007C454A" w:rsidP="007C454A">
      <w:pPr>
        <w:rPr>
          <w:rFonts w:ascii="Tahoma" w:hAnsi="Tahoma" w:cs="Tahoma"/>
          <w:szCs w:val="24"/>
        </w:rPr>
      </w:pPr>
    </w:p>
    <w:p w14:paraId="7A52F0B3" w14:textId="77777777" w:rsidR="007C454A" w:rsidRPr="007C454A" w:rsidRDefault="007C454A" w:rsidP="007C454A">
      <w:pPr>
        <w:rPr>
          <w:rFonts w:ascii="Tahoma" w:hAnsi="Tahoma" w:cs="Tahoma"/>
          <w:szCs w:val="24"/>
        </w:rPr>
      </w:pPr>
      <w:r w:rsidRPr="007C454A">
        <w:rPr>
          <w:rFonts w:ascii="Tahoma" w:hAnsi="Tahoma" w:cs="Tahoma"/>
          <w:szCs w:val="24"/>
        </w:rPr>
        <w:t>The Department of Finance, Economic Planning, and ICT through the Agency has the primary responsibility of ensuring that all investments both domestic and foreign are coordinated and facilitated in an efficient manner. In this regard, the Agency has the responsibility to source for investors on the key priority projects in the CIDP 2018-2022</w:t>
      </w:r>
    </w:p>
    <w:p w14:paraId="5AE90241" w14:textId="77777777" w:rsidR="007C454A" w:rsidRPr="007C454A" w:rsidRDefault="007C454A" w:rsidP="007C454A">
      <w:pPr>
        <w:rPr>
          <w:rFonts w:ascii="Tahoma" w:hAnsi="Tahoma" w:cs="Tahoma"/>
          <w:szCs w:val="24"/>
        </w:rPr>
      </w:pPr>
    </w:p>
    <w:p w14:paraId="380861F0" w14:textId="77777777" w:rsidR="007C454A" w:rsidRPr="007C454A" w:rsidRDefault="007C454A" w:rsidP="007C454A">
      <w:pPr>
        <w:rPr>
          <w:rFonts w:ascii="Tahoma" w:hAnsi="Tahoma" w:cs="Tahoma"/>
          <w:szCs w:val="24"/>
        </w:rPr>
      </w:pPr>
      <w:r w:rsidRPr="007C454A">
        <w:rPr>
          <w:rFonts w:ascii="Tahoma" w:hAnsi="Tahoma" w:cs="Tahoma"/>
          <w:szCs w:val="24"/>
        </w:rPr>
        <w:t>We recognize that generating maximum development benefits from investments will not be without challenges. However, the Department of Finance remains committed to the provision of all necessary support to facilitate the implementation of Agency programs.</w:t>
      </w:r>
    </w:p>
    <w:p w14:paraId="34A2045D" w14:textId="77777777" w:rsidR="007C454A" w:rsidRPr="007C454A" w:rsidRDefault="007C454A" w:rsidP="007C454A">
      <w:pPr>
        <w:rPr>
          <w:rFonts w:ascii="Tahoma" w:hAnsi="Tahoma" w:cs="Tahoma"/>
          <w:szCs w:val="24"/>
        </w:rPr>
      </w:pPr>
    </w:p>
    <w:p w14:paraId="468E24E6" w14:textId="77777777" w:rsidR="001F1866" w:rsidRDefault="007C454A" w:rsidP="007C454A">
      <w:pPr>
        <w:rPr>
          <w:rFonts w:ascii="Tahoma" w:hAnsi="Tahoma" w:cs="Tahoma"/>
        </w:rPr>
      </w:pPr>
      <w:r w:rsidRPr="007C454A">
        <w:rPr>
          <w:rFonts w:ascii="Tahoma" w:hAnsi="Tahoma" w:cs="Tahoma"/>
          <w:szCs w:val="24"/>
        </w:rPr>
        <w:t>We look forward to continued support from the National and County Government, the private sector, development partners, the general public, and all the stakeholders to achieve objectives and targets set in this strategic plan. The Agency should remain committed to delivering on its mandate of promoting and facilitating investments in our county.</w:t>
      </w:r>
    </w:p>
    <w:p w14:paraId="562A5F79" w14:textId="77777777" w:rsidR="001F1866" w:rsidRDefault="001F1866" w:rsidP="001F1866">
      <w:pPr>
        <w:pStyle w:val="Pa2"/>
        <w:spacing w:line="240" w:lineRule="auto"/>
        <w:jc w:val="both"/>
        <w:rPr>
          <w:b/>
        </w:rPr>
      </w:pPr>
    </w:p>
    <w:p w14:paraId="6DEA5E8D" w14:textId="77777777" w:rsidR="007F23C3" w:rsidRDefault="007C454A" w:rsidP="007F23C3">
      <w:pPr>
        <w:pStyle w:val="Pa2"/>
        <w:spacing w:line="240" w:lineRule="auto"/>
        <w:jc w:val="both"/>
        <w:rPr>
          <w:rFonts w:ascii="Tahoma" w:hAnsi="Tahoma" w:cs="Tahoma"/>
          <w:b/>
        </w:rPr>
      </w:pPr>
      <w:r>
        <w:rPr>
          <w:rFonts w:ascii="Tahoma" w:hAnsi="Tahoma" w:cs="Tahoma"/>
          <w:b/>
        </w:rPr>
        <w:t>Dr. Beatrice Sabana</w:t>
      </w:r>
    </w:p>
    <w:p w14:paraId="533A4301" w14:textId="77777777" w:rsidR="007F23C3" w:rsidRDefault="007C454A" w:rsidP="007F23C3">
      <w:pPr>
        <w:pStyle w:val="Pa2"/>
        <w:spacing w:line="240" w:lineRule="auto"/>
        <w:jc w:val="both"/>
        <w:rPr>
          <w:rFonts w:ascii="Tahoma" w:hAnsi="Tahoma" w:cs="Tahoma"/>
          <w:b/>
        </w:rPr>
      </w:pPr>
      <w:r>
        <w:rPr>
          <w:rFonts w:ascii="Tahoma" w:hAnsi="Tahoma" w:cs="Tahoma"/>
          <w:b/>
        </w:rPr>
        <w:t>CECM-Finance, Pla</w:t>
      </w:r>
      <w:r w:rsidR="007F23C3">
        <w:rPr>
          <w:rFonts w:ascii="Tahoma" w:hAnsi="Tahoma" w:cs="Tahoma"/>
          <w:b/>
        </w:rPr>
        <w:t>nning &amp; I</w:t>
      </w:r>
      <w:r>
        <w:rPr>
          <w:rFonts w:ascii="Tahoma" w:hAnsi="Tahoma" w:cs="Tahoma"/>
          <w:b/>
        </w:rPr>
        <w:t>CT</w:t>
      </w:r>
    </w:p>
    <w:p w14:paraId="7D2959E5" w14:textId="77777777" w:rsidR="00E30790" w:rsidRDefault="00E30790" w:rsidP="000C59A3">
      <w:pPr>
        <w:spacing w:line="240" w:lineRule="auto"/>
        <w:jc w:val="left"/>
        <w:rPr>
          <w:rFonts w:ascii="Tahoma" w:hAnsi="Tahoma" w:cs="Tahoma"/>
          <w:b/>
        </w:rPr>
      </w:pPr>
    </w:p>
    <w:p w14:paraId="1591B16C" w14:textId="77777777" w:rsidR="00205F00" w:rsidRDefault="00205F00" w:rsidP="000C59A3">
      <w:pPr>
        <w:spacing w:line="240" w:lineRule="auto"/>
        <w:jc w:val="left"/>
        <w:rPr>
          <w:rFonts w:ascii="Tahoma" w:hAnsi="Tahoma" w:cs="Tahoma"/>
          <w:b/>
        </w:rPr>
      </w:pPr>
    </w:p>
    <w:p w14:paraId="3AD6D970" w14:textId="77777777" w:rsidR="00BA1261" w:rsidRDefault="00BA1261" w:rsidP="000C59A3">
      <w:pPr>
        <w:spacing w:line="240" w:lineRule="auto"/>
        <w:jc w:val="left"/>
        <w:rPr>
          <w:rFonts w:ascii="Tahoma" w:hAnsi="Tahoma" w:cs="Tahoma"/>
          <w:b/>
        </w:rPr>
      </w:pPr>
    </w:p>
    <w:p w14:paraId="0FE80979" w14:textId="77777777" w:rsidR="00BA1261" w:rsidRDefault="00BA1261" w:rsidP="000C59A3">
      <w:pPr>
        <w:spacing w:line="240" w:lineRule="auto"/>
        <w:jc w:val="left"/>
        <w:rPr>
          <w:rFonts w:ascii="Tahoma" w:hAnsi="Tahoma" w:cs="Tahoma"/>
          <w:b/>
        </w:rPr>
      </w:pPr>
    </w:p>
    <w:p w14:paraId="5B6D07C2" w14:textId="77777777" w:rsidR="00BA1261" w:rsidRDefault="00BA1261" w:rsidP="00BA1261">
      <w:pPr>
        <w:spacing w:line="240" w:lineRule="auto"/>
        <w:jc w:val="left"/>
        <w:rPr>
          <w:rFonts w:ascii="Tahoma" w:hAnsi="Tahoma" w:cs="Tahoma"/>
          <w:b/>
        </w:rPr>
      </w:pPr>
      <w:r>
        <w:rPr>
          <w:rFonts w:ascii="Tahoma" w:hAnsi="Tahoma" w:cs="Tahoma"/>
          <w:b/>
        </w:rPr>
        <w:t>STATEMENT FROM THE BOARD CHAIRMAN</w:t>
      </w:r>
    </w:p>
    <w:p w14:paraId="365E4CEB" w14:textId="314FBF5C" w:rsidR="008F54D0" w:rsidRPr="00E30790" w:rsidRDefault="008F54D0" w:rsidP="00BA1261">
      <w:pPr>
        <w:spacing w:line="240" w:lineRule="auto"/>
        <w:jc w:val="left"/>
        <w:rPr>
          <w:rFonts w:ascii="Tahoma" w:hAnsi="Tahoma" w:cs="Tahoma"/>
          <w:sz w:val="22"/>
        </w:rPr>
      </w:pPr>
      <w:r w:rsidRPr="00E30790">
        <w:rPr>
          <w:rFonts w:ascii="Tahoma" w:hAnsi="Tahoma" w:cs="Tahoma"/>
          <w:sz w:val="22"/>
        </w:rPr>
        <w:t xml:space="preserve">Investment is central to growth and sustainable development. It expands an economy’s productive capacity and drives job creation and income growth. Recognizing this, the County Government of Kakamega established Kakamega County Investment and Development Agency (KCIDA) to create awareness of existing investment opportunities, attract investors that can foster job creation and productivity growth, and facilitate their establishment and expansion in the County. </w:t>
      </w:r>
    </w:p>
    <w:p w14:paraId="5AB996A8" w14:textId="77777777" w:rsidR="008F54D0" w:rsidRPr="00E30790" w:rsidRDefault="008F54D0" w:rsidP="008F54D0">
      <w:pPr>
        <w:spacing w:line="276" w:lineRule="auto"/>
        <w:rPr>
          <w:rFonts w:ascii="Tahoma" w:hAnsi="Tahoma" w:cs="Tahoma"/>
          <w:sz w:val="22"/>
        </w:rPr>
      </w:pPr>
    </w:p>
    <w:p w14:paraId="1CD58938" w14:textId="77777777" w:rsidR="008F54D0" w:rsidRPr="00E30790" w:rsidRDefault="008F54D0" w:rsidP="008F54D0">
      <w:pPr>
        <w:spacing w:line="276" w:lineRule="auto"/>
        <w:rPr>
          <w:rFonts w:ascii="Tahoma" w:hAnsi="Tahoma" w:cs="Tahoma"/>
          <w:sz w:val="22"/>
        </w:rPr>
      </w:pPr>
      <w:r w:rsidRPr="00E30790">
        <w:rPr>
          <w:rFonts w:ascii="Tahoma" w:hAnsi="Tahoma" w:cs="Tahoma"/>
          <w:sz w:val="22"/>
        </w:rPr>
        <w:t>This document highlights the strategic direction KCIDA will take in its efforts to spearhead the implementation of key policies relating to its mandate of promoting investments in the County. The implementation of the plan anticipates new levels of creative and entrepreneurial thinking, collaboration, partnership, and resource mobilization.</w:t>
      </w:r>
    </w:p>
    <w:p w14:paraId="46FDE92F" w14:textId="77777777" w:rsidR="008F54D0" w:rsidRPr="00E30790" w:rsidRDefault="008F54D0" w:rsidP="008F54D0">
      <w:pPr>
        <w:spacing w:line="276" w:lineRule="auto"/>
        <w:rPr>
          <w:rFonts w:ascii="Tahoma" w:hAnsi="Tahoma" w:cs="Tahoma"/>
          <w:sz w:val="22"/>
        </w:rPr>
      </w:pPr>
    </w:p>
    <w:p w14:paraId="15E780A0" w14:textId="77777777" w:rsidR="008F54D0" w:rsidRPr="00E30790" w:rsidRDefault="008F54D0" w:rsidP="008F54D0">
      <w:pPr>
        <w:spacing w:line="276" w:lineRule="auto"/>
        <w:rPr>
          <w:rFonts w:ascii="Tahoma" w:hAnsi="Tahoma" w:cs="Tahoma"/>
          <w:sz w:val="22"/>
        </w:rPr>
      </w:pPr>
      <w:r w:rsidRPr="00E30790">
        <w:rPr>
          <w:rFonts w:ascii="Tahoma" w:hAnsi="Tahoma" w:cs="Tahoma"/>
          <w:sz w:val="22"/>
        </w:rPr>
        <w:t>Our aspiration through the commitment of the Board, employees, and collaboration with stakeholders, is to expand our services to reposition the Agency as the preferred investment hub in Kenya. In fact, we will rethink, in very fundamental ways, what being “an investment hub” ought to be: today, tomorrow, and into the future.</w:t>
      </w:r>
    </w:p>
    <w:p w14:paraId="6D3E37B7" w14:textId="77777777" w:rsidR="008F54D0" w:rsidRPr="00E30790" w:rsidRDefault="008F54D0" w:rsidP="008F54D0">
      <w:pPr>
        <w:spacing w:line="276" w:lineRule="auto"/>
        <w:rPr>
          <w:rFonts w:ascii="Tahoma" w:hAnsi="Tahoma" w:cs="Tahoma"/>
          <w:sz w:val="22"/>
        </w:rPr>
      </w:pPr>
    </w:p>
    <w:p w14:paraId="06EC4D29" w14:textId="77777777" w:rsidR="008F54D0" w:rsidRPr="00E30790" w:rsidRDefault="008F54D0" w:rsidP="008F54D0">
      <w:pPr>
        <w:spacing w:line="276" w:lineRule="auto"/>
        <w:rPr>
          <w:rFonts w:ascii="Tahoma" w:hAnsi="Tahoma" w:cs="Tahoma"/>
          <w:sz w:val="22"/>
        </w:rPr>
      </w:pPr>
      <w:r w:rsidRPr="00E30790">
        <w:rPr>
          <w:rFonts w:ascii="Tahoma" w:hAnsi="Tahoma" w:cs="Tahoma"/>
          <w:sz w:val="22"/>
        </w:rPr>
        <w:t xml:space="preserve">In this strategic plan, we have written our vision, mission, and values to reflect the future we want to see as an investment Agency. We have analyzed our environment, strengths, weaknesses, opportunities, and threats. Based on this analysis, we developed objectives and strategies that address critical issues such as investment promotion, investment services, asset management, Small Medium Enterprises (SMEs) development, institutional excellence, as well as networking and partnership.  </w:t>
      </w:r>
    </w:p>
    <w:p w14:paraId="3258E41A" w14:textId="77777777" w:rsidR="008F54D0" w:rsidRPr="00E30790" w:rsidRDefault="008F54D0" w:rsidP="008F54D0">
      <w:pPr>
        <w:spacing w:line="276" w:lineRule="auto"/>
        <w:rPr>
          <w:rFonts w:ascii="Tahoma" w:hAnsi="Tahoma" w:cs="Tahoma"/>
          <w:sz w:val="22"/>
        </w:rPr>
      </w:pPr>
    </w:p>
    <w:p w14:paraId="17339ADB" w14:textId="77777777" w:rsidR="008F54D0" w:rsidRPr="00E30790" w:rsidRDefault="008F54D0" w:rsidP="008F54D0">
      <w:pPr>
        <w:spacing w:line="276" w:lineRule="auto"/>
        <w:rPr>
          <w:rFonts w:ascii="Tahoma" w:hAnsi="Tahoma" w:cs="Tahoma"/>
          <w:sz w:val="22"/>
        </w:rPr>
      </w:pPr>
      <w:r w:rsidRPr="00E30790">
        <w:rPr>
          <w:rFonts w:ascii="Tahoma" w:hAnsi="Tahoma" w:cs="Tahoma"/>
          <w:sz w:val="22"/>
        </w:rPr>
        <w:t xml:space="preserve">To attain the targets set in the Strategic Plan, the Agency aims to promote the twin spirit of cooperation and consultation, while encouraging staff to work closely with investors, development partners, and stakeholders especially KenInvest, National and County Government of Kakamega.  </w:t>
      </w:r>
    </w:p>
    <w:p w14:paraId="31C87C21" w14:textId="77777777" w:rsidR="008F54D0" w:rsidRPr="00E30790" w:rsidRDefault="008F54D0" w:rsidP="008F54D0">
      <w:pPr>
        <w:spacing w:line="276" w:lineRule="auto"/>
        <w:rPr>
          <w:rFonts w:ascii="Tahoma" w:hAnsi="Tahoma" w:cs="Tahoma"/>
          <w:sz w:val="22"/>
        </w:rPr>
      </w:pPr>
    </w:p>
    <w:p w14:paraId="734EDD25" w14:textId="77777777" w:rsidR="008F54D0" w:rsidRPr="00E30790" w:rsidRDefault="008F54D0" w:rsidP="008F54D0">
      <w:pPr>
        <w:spacing w:line="276" w:lineRule="auto"/>
        <w:rPr>
          <w:rFonts w:ascii="Tahoma" w:hAnsi="Tahoma" w:cs="Tahoma"/>
          <w:sz w:val="22"/>
        </w:rPr>
      </w:pPr>
      <w:r w:rsidRPr="00E30790">
        <w:rPr>
          <w:rFonts w:ascii="Tahoma" w:hAnsi="Tahoma" w:cs="Tahoma"/>
          <w:sz w:val="22"/>
        </w:rPr>
        <w:t xml:space="preserve">Situations and trends may change, making it necessary to review and if need be, revise the plan. The Agency will oversee such reviews and provide guidance as necessary while ensuring that it remains focused not only on set strategic objectives but also true to the vision, mission, and the realization of the Kenya Vision 2030. </w:t>
      </w:r>
    </w:p>
    <w:p w14:paraId="3386C882" w14:textId="77777777" w:rsidR="008F54D0" w:rsidRPr="00E30790" w:rsidRDefault="008F54D0" w:rsidP="008F54D0">
      <w:pPr>
        <w:spacing w:line="276" w:lineRule="auto"/>
        <w:rPr>
          <w:rFonts w:ascii="Tahoma" w:hAnsi="Tahoma" w:cs="Tahoma"/>
          <w:sz w:val="22"/>
        </w:rPr>
      </w:pPr>
    </w:p>
    <w:p w14:paraId="54C6E4A3" w14:textId="77777777" w:rsidR="00CB2139" w:rsidRPr="00E30790" w:rsidRDefault="008F54D0" w:rsidP="008F54D0">
      <w:pPr>
        <w:spacing w:line="276" w:lineRule="auto"/>
        <w:rPr>
          <w:rFonts w:ascii="Tahoma" w:hAnsi="Tahoma" w:cs="Tahoma"/>
          <w:sz w:val="22"/>
        </w:rPr>
      </w:pPr>
      <w:r w:rsidRPr="00E30790">
        <w:rPr>
          <w:rFonts w:ascii="Tahoma" w:hAnsi="Tahoma" w:cs="Tahoma"/>
          <w:sz w:val="22"/>
        </w:rPr>
        <w:t>I wish to express my deep gratitude and appreciation to H.E. The Governor, Hon. Wycliffe Ambetsa Oparanya, Chief Officers, Advisors and CEC members for their technical and financial support, the Board, staff and all those who participated in the preparation of this Strategic Plan</w:t>
      </w:r>
    </w:p>
    <w:p w14:paraId="6D3E3101" w14:textId="77777777" w:rsidR="00703B3F" w:rsidRDefault="00703B3F" w:rsidP="009B3F1B">
      <w:pPr>
        <w:rPr>
          <w:rFonts w:ascii="Tahoma" w:hAnsi="Tahoma" w:cs="Tahoma"/>
          <w:b/>
        </w:rPr>
      </w:pPr>
    </w:p>
    <w:p w14:paraId="05EAF3DF" w14:textId="77777777" w:rsidR="00703B3F" w:rsidRDefault="00703B3F" w:rsidP="009B3F1B">
      <w:pPr>
        <w:rPr>
          <w:rFonts w:ascii="Tahoma" w:hAnsi="Tahoma" w:cs="Tahoma"/>
          <w:b/>
        </w:rPr>
      </w:pPr>
    </w:p>
    <w:p w14:paraId="219A52E8" w14:textId="77777777" w:rsidR="00CB2139" w:rsidRPr="00703B3F" w:rsidRDefault="00703B3F" w:rsidP="009B3F1B">
      <w:pPr>
        <w:rPr>
          <w:rFonts w:ascii="Tahoma" w:hAnsi="Tahoma" w:cs="Tahoma"/>
          <w:b/>
        </w:rPr>
      </w:pPr>
      <w:r w:rsidRPr="00703B3F">
        <w:rPr>
          <w:rFonts w:ascii="Tahoma" w:hAnsi="Tahoma" w:cs="Tahoma"/>
          <w:b/>
        </w:rPr>
        <w:t>Prof. Nelson H.W Wawire</w:t>
      </w:r>
    </w:p>
    <w:p w14:paraId="386B5E28" w14:textId="77777777" w:rsidR="009B3F1B" w:rsidRPr="00703B3F" w:rsidRDefault="00CB2139" w:rsidP="00CB2139">
      <w:pPr>
        <w:spacing w:line="240" w:lineRule="auto"/>
        <w:rPr>
          <w:rFonts w:ascii="Tahoma" w:hAnsi="Tahoma" w:cs="Tahoma"/>
          <w:b/>
          <w:bCs/>
        </w:rPr>
      </w:pPr>
      <w:r w:rsidRPr="00703B3F">
        <w:rPr>
          <w:rFonts w:ascii="Tahoma" w:hAnsi="Tahoma" w:cs="Tahoma"/>
          <w:b/>
          <w:bCs/>
        </w:rPr>
        <w:t>Chairma</w:t>
      </w:r>
      <w:r w:rsidR="00703B3F" w:rsidRPr="00703B3F">
        <w:rPr>
          <w:rFonts w:ascii="Tahoma" w:hAnsi="Tahoma" w:cs="Tahoma"/>
          <w:b/>
          <w:bCs/>
        </w:rPr>
        <w:t xml:space="preserve">n - </w:t>
      </w:r>
      <w:r w:rsidRPr="00703B3F">
        <w:rPr>
          <w:rFonts w:ascii="Tahoma" w:hAnsi="Tahoma" w:cs="Tahoma"/>
          <w:b/>
          <w:bCs/>
          <w:szCs w:val="24"/>
        </w:rPr>
        <w:t>KCIDA</w:t>
      </w:r>
      <w:r w:rsidR="009B3F1B" w:rsidRPr="00AE6851">
        <w:rPr>
          <w:rFonts w:ascii="Tahoma" w:hAnsi="Tahoma" w:cs="Tahoma"/>
        </w:rPr>
        <w:br w:type="page"/>
      </w:r>
    </w:p>
    <w:p w14:paraId="0A07F023" w14:textId="1689F7AA" w:rsidR="009B3F1B" w:rsidRDefault="00BA1261" w:rsidP="00CC6A8A">
      <w:pPr>
        <w:pStyle w:val="Heading2"/>
      </w:pPr>
      <w:bookmarkStart w:id="4" w:name="_Toc76648957"/>
      <w:r w:rsidRPr="00AE6851">
        <w:t>A</w:t>
      </w:r>
      <w:r w:rsidRPr="00BA1261">
        <w:rPr>
          <w:rFonts w:eastAsia="Times New Roman"/>
          <w:bCs w:val="0"/>
          <w:spacing w:val="0"/>
          <w:szCs w:val="22"/>
        </w:rPr>
        <w:t>CKNOWLEDGEMENT</w:t>
      </w:r>
      <w:bookmarkEnd w:id="4"/>
      <w:r>
        <w:rPr>
          <w:rFonts w:eastAsia="Times New Roman"/>
          <w:bCs w:val="0"/>
          <w:spacing w:val="0"/>
          <w:szCs w:val="22"/>
        </w:rPr>
        <w:t xml:space="preserve"> FROM THE CEO</w:t>
      </w:r>
    </w:p>
    <w:p w14:paraId="6D942CC1" w14:textId="77777777" w:rsidR="005D2DBA" w:rsidRPr="005D2DBA" w:rsidRDefault="005D2DBA" w:rsidP="005D2DBA">
      <w:r>
        <w:t>(</w:t>
      </w:r>
      <w:r w:rsidR="007C454A">
        <w:t>Insert</w:t>
      </w:r>
      <w:r>
        <w:t xml:space="preserve"> photo of </w:t>
      </w:r>
      <w:r w:rsidR="007C454A">
        <w:t>CEO</w:t>
      </w:r>
      <w:r>
        <w:t xml:space="preserve">) </w:t>
      </w:r>
    </w:p>
    <w:p w14:paraId="6885D13C" w14:textId="77777777" w:rsidR="00CB2139" w:rsidRPr="00703B3F" w:rsidRDefault="00CB2139" w:rsidP="00F1568E">
      <w:pPr>
        <w:autoSpaceDE w:val="0"/>
        <w:autoSpaceDN w:val="0"/>
        <w:adjustRightInd w:val="0"/>
        <w:spacing w:line="240" w:lineRule="auto"/>
        <w:rPr>
          <w:rFonts w:ascii="Tahoma" w:hAnsi="Tahoma" w:cs="Tahoma"/>
          <w:szCs w:val="24"/>
          <w:lang w:eastAsia="en-CA"/>
        </w:rPr>
      </w:pPr>
      <w:r w:rsidRPr="00703B3F">
        <w:rPr>
          <w:rFonts w:ascii="Tahoma" w:hAnsi="Tahoma" w:cs="Tahoma"/>
          <w:szCs w:val="24"/>
          <w:lang w:eastAsia="en-CA"/>
        </w:rPr>
        <w:t xml:space="preserve">This strategic plan is aimed at guiding </w:t>
      </w:r>
      <w:r w:rsidRPr="00703B3F">
        <w:rPr>
          <w:rFonts w:ascii="Tahoma" w:hAnsi="Tahoma" w:cs="Tahoma"/>
          <w:szCs w:val="24"/>
        </w:rPr>
        <w:t xml:space="preserve">Kakamega County Investment and Development Agency (KCIDA) </w:t>
      </w:r>
      <w:r w:rsidRPr="00703B3F">
        <w:rPr>
          <w:rFonts w:ascii="Tahoma" w:hAnsi="Tahoma" w:cs="Tahoma"/>
          <w:szCs w:val="24"/>
          <w:lang w:eastAsia="en-CA"/>
        </w:rPr>
        <w:t xml:space="preserve">to deliver on its mandate </w:t>
      </w:r>
      <w:r w:rsidR="00F1568E" w:rsidRPr="00703B3F">
        <w:rPr>
          <w:rFonts w:ascii="Tahoma" w:hAnsi="Tahoma" w:cs="Tahoma"/>
          <w:szCs w:val="24"/>
          <w:lang w:eastAsia="en-CA"/>
        </w:rPr>
        <w:t xml:space="preserve">of </w:t>
      </w:r>
      <w:r w:rsidR="00F1568E" w:rsidRPr="00703B3F">
        <w:rPr>
          <w:rFonts w:ascii="Tahoma" w:eastAsia="Arial" w:hAnsi="Tahoma" w:cs="Tahoma"/>
          <w:szCs w:val="24"/>
        </w:rPr>
        <w:t>attracting, promoting and facilitating investments in the County</w:t>
      </w:r>
      <w:r w:rsidRPr="00703B3F">
        <w:rPr>
          <w:rFonts w:ascii="Tahoma" w:hAnsi="Tahoma" w:cs="Tahoma"/>
          <w:szCs w:val="24"/>
          <w:lang w:eastAsia="en-CA"/>
        </w:rPr>
        <w:t xml:space="preserve">. It is a product of extensive collaboration and comprehensive feedback from our internal and external stakeholders. The strategic plan is anchored on </w:t>
      </w:r>
      <w:r w:rsidR="00F1568E" w:rsidRPr="00703B3F">
        <w:rPr>
          <w:rFonts w:ascii="Tahoma" w:hAnsi="Tahoma" w:cs="Tahoma"/>
          <w:szCs w:val="24"/>
          <w:lang w:eastAsia="en-CA"/>
        </w:rPr>
        <w:t>Kakamega County Integr</w:t>
      </w:r>
      <w:r w:rsidR="00703B3F" w:rsidRPr="00703B3F">
        <w:rPr>
          <w:rFonts w:ascii="Tahoma" w:hAnsi="Tahoma" w:cs="Tahoma"/>
          <w:szCs w:val="24"/>
          <w:lang w:eastAsia="en-CA"/>
        </w:rPr>
        <w:t>ated Development Plan 2018-2022, and</w:t>
      </w:r>
      <w:r w:rsidR="00F1568E" w:rsidRPr="00703B3F">
        <w:rPr>
          <w:rFonts w:ascii="Tahoma" w:hAnsi="Tahoma" w:cs="Tahoma"/>
          <w:szCs w:val="24"/>
          <w:lang w:eastAsia="en-CA"/>
        </w:rPr>
        <w:t xml:space="preserve"> Kenya Vision </w:t>
      </w:r>
      <w:r w:rsidRPr="00703B3F">
        <w:rPr>
          <w:rFonts w:ascii="Tahoma" w:hAnsi="Tahoma" w:cs="Tahoma"/>
          <w:szCs w:val="24"/>
          <w:lang w:eastAsia="en-CA"/>
        </w:rPr>
        <w:t>2030.</w:t>
      </w:r>
    </w:p>
    <w:p w14:paraId="70B8E501" w14:textId="77777777" w:rsidR="00CB2139" w:rsidRPr="00703B3F" w:rsidRDefault="00CB2139" w:rsidP="00CB2139">
      <w:pPr>
        <w:autoSpaceDE w:val="0"/>
        <w:autoSpaceDN w:val="0"/>
        <w:adjustRightInd w:val="0"/>
        <w:spacing w:line="240" w:lineRule="auto"/>
        <w:rPr>
          <w:rFonts w:ascii="Tahoma" w:hAnsi="Tahoma" w:cs="Tahoma"/>
          <w:szCs w:val="24"/>
        </w:rPr>
      </w:pPr>
    </w:p>
    <w:p w14:paraId="00363B06" w14:textId="77777777" w:rsidR="00F3711C" w:rsidRDefault="00CB2139" w:rsidP="00F3711C">
      <w:pPr>
        <w:pStyle w:val="Pa2"/>
        <w:spacing w:line="240" w:lineRule="auto"/>
        <w:jc w:val="both"/>
        <w:rPr>
          <w:rFonts w:ascii="Tahoma" w:hAnsi="Tahoma" w:cs="Tahoma"/>
          <w:color w:val="000000"/>
        </w:rPr>
      </w:pPr>
      <w:r w:rsidRPr="00703B3F">
        <w:rPr>
          <w:rFonts w:ascii="Tahoma" w:hAnsi="Tahoma" w:cs="Tahoma"/>
        </w:rPr>
        <w:t xml:space="preserve">I wish to take this opportunity to express special gratitude and appreciation to </w:t>
      </w:r>
      <w:r w:rsidRPr="00703B3F">
        <w:rPr>
          <w:rFonts w:ascii="Tahoma" w:hAnsi="Tahoma" w:cs="Tahoma"/>
          <w:lang w:val="en-CA"/>
        </w:rPr>
        <w:t>the</w:t>
      </w:r>
      <w:r w:rsidR="00703B3F" w:rsidRPr="00703B3F">
        <w:rPr>
          <w:rFonts w:ascii="Tahoma" w:hAnsi="Tahoma" w:cs="Tahoma"/>
          <w:lang w:val="en-CA"/>
        </w:rPr>
        <w:t xml:space="preserve"> CEC</w:t>
      </w:r>
      <w:r w:rsidR="00D64119">
        <w:rPr>
          <w:rFonts w:ascii="Tahoma" w:hAnsi="Tahoma" w:cs="Tahoma"/>
          <w:lang w:val="en-CA"/>
        </w:rPr>
        <w:t>M</w:t>
      </w:r>
      <w:r w:rsidR="00703B3F" w:rsidRPr="00703B3F">
        <w:rPr>
          <w:rFonts w:ascii="Tahoma" w:hAnsi="Tahoma" w:cs="Tahoma"/>
          <w:lang w:val="en-CA"/>
        </w:rPr>
        <w:t xml:space="preserve"> </w:t>
      </w:r>
      <w:r w:rsidR="00E30790">
        <w:rPr>
          <w:rFonts w:ascii="Tahoma" w:hAnsi="Tahoma" w:cs="Tahoma"/>
          <w:lang w:val="en-CA"/>
        </w:rPr>
        <w:t>Roads, Energy &amp; Public Works</w:t>
      </w:r>
      <w:r w:rsidR="00703B3F" w:rsidRPr="00703B3F">
        <w:rPr>
          <w:rFonts w:ascii="Tahoma" w:hAnsi="Tahoma" w:cs="Tahoma"/>
          <w:lang w:val="en-CA"/>
        </w:rPr>
        <w:t xml:space="preserve">, Mr </w:t>
      </w:r>
      <w:r w:rsidR="00703B3F" w:rsidRPr="00703B3F">
        <w:rPr>
          <w:rFonts w:ascii="Tahoma" w:hAnsi="Tahoma" w:cs="Tahoma"/>
        </w:rPr>
        <w:t>Geoffrey Omulayi</w:t>
      </w:r>
      <w:r w:rsidR="00E30790">
        <w:rPr>
          <w:rFonts w:ascii="Tahoma" w:hAnsi="Tahoma" w:cs="Tahoma"/>
          <w:lang w:val="en-CA"/>
        </w:rPr>
        <w:t xml:space="preserve"> and</w:t>
      </w:r>
      <w:r w:rsidR="00D64119">
        <w:rPr>
          <w:rFonts w:ascii="Tahoma" w:hAnsi="Tahoma" w:cs="Tahoma"/>
          <w:lang w:val="en-CA"/>
        </w:rPr>
        <w:t xml:space="preserve"> </w:t>
      </w:r>
      <w:r w:rsidRPr="00703B3F">
        <w:rPr>
          <w:rFonts w:ascii="Tahoma" w:hAnsi="Tahoma" w:cs="Tahoma"/>
          <w:lang w:val="en-CA"/>
        </w:rPr>
        <w:t>C</w:t>
      </w:r>
      <w:r w:rsidR="007C63FC" w:rsidRPr="00703B3F">
        <w:rPr>
          <w:rFonts w:ascii="Tahoma" w:hAnsi="Tahoma" w:cs="Tahoma"/>
          <w:lang w:val="en-CA"/>
        </w:rPr>
        <w:t>EC</w:t>
      </w:r>
      <w:r w:rsidR="00D64119">
        <w:rPr>
          <w:rFonts w:ascii="Tahoma" w:hAnsi="Tahoma" w:cs="Tahoma"/>
          <w:lang w:val="en-CA"/>
        </w:rPr>
        <w:t>M</w:t>
      </w:r>
      <w:r w:rsidR="007C63FC" w:rsidRPr="00703B3F">
        <w:rPr>
          <w:rFonts w:ascii="Tahoma" w:hAnsi="Tahoma" w:cs="Tahoma"/>
          <w:lang w:val="en-CA"/>
        </w:rPr>
        <w:t xml:space="preserve"> </w:t>
      </w:r>
      <w:r w:rsidR="00E30790">
        <w:rPr>
          <w:rFonts w:ascii="Tahoma" w:hAnsi="Tahoma" w:cs="Tahoma"/>
          <w:lang w:val="en-CA"/>
        </w:rPr>
        <w:t>Social services, Youth and Culture</w:t>
      </w:r>
      <w:r w:rsidR="00703B3F">
        <w:rPr>
          <w:rFonts w:ascii="Tahoma" w:hAnsi="Tahoma" w:cs="Tahoma"/>
          <w:lang w:val="en-CA"/>
        </w:rPr>
        <w:t>, Mr Kassim</w:t>
      </w:r>
      <w:r w:rsidR="00E30790">
        <w:rPr>
          <w:rFonts w:ascii="Tahoma" w:hAnsi="Tahoma" w:cs="Tahoma"/>
          <w:lang w:val="en-CA"/>
        </w:rPr>
        <w:t xml:space="preserve"> Were.</w:t>
      </w:r>
      <w:r w:rsidR="00E30790" w:rsidRPr="00E30790">
        <w:rPr>
          <w:rFonts w:ascii="Tahoma" w:hAnsi="Tahoma" w:cs="Tahoma"/>
        </w:rPr>
        <w:t xml:space="preserve"> </w:t>
      </w:r>
      <w:r w:rsidR="00E30790" w:rsidRPr="00703B3F">
        <w:rPr>
          <w:rFonts w:ascii="Tahoma" w:hAnsi="Tahoma" w:cs="Tahoma"/>
        </w:rPr>
        <w:t>I also thank the</w:t>
      </w:r>
      <w:r w:rsidR="00E30790">
        <w:rPr>
          <w:rFonts w:ascii="Tahoma" w:hAnsi="Tahoma" w:cs="Tahoma"/>
        </w:rPr>
        <w:t xml:space="preserve"> Technical team in particular The County Attorney, CS Moses Sande, Mr. Musa Chibole, Ambassador James Ochami,Mr Lawrence Omuhaka, Mr Fanuel Wemali </w:t>
      </w:r>
      <w:r w:rsidR="00E30790" w:rsidRPr="00703B3F">
        <w:rPr>
          <w:rFonts w:ascii="Tahoma" w:hAnsi="Tahoma" w:cs="Tahoma"/>
        </w:rPr>
        <w:t xml:space="preserve">and the strategic planning team </w:t>
      </w:r>
      <w:r w:rsidR="00E30790">
        <w:rPr>
          <w:rFonts w:ascii="Tahoma" w:hAnsi="Tahoma" w:cs="Tahoma"/>
        </w:rPr>
        <w:t xml:space="preserve">which included the Planning, Budget and Industrialization </w:t>
      </w:r>
      <w:r w:rsidR="00EC772E">
        <w:rPr>
          <w:rFonts w:ascii="Tahoma" w:hAnsi="Tahoma" w:cs="Tahoma"/>
        </w:rPr>
        <w:t>units</w:t>
      </w:r>
      <w:r w:rsidR="00E30790">
        <w:rPr>
          <w:rFonts w:ascii="Tahoma" w:hAnsi="Tahoma" w:cs="Tahoma"/>
        </w:rPr>
        <w:t xml:space="preserve"> led by Mr. Kennedy Lumbe, Mr. Samson Otieno and Mr. George Mbakaya, respectively, </w:t>
      </w:r>
      <w:r w:rsidR="00E30790" w:rsidRPr="00703B3F">
        <w:rPr>
          <w:rFonts w:ascii="Tahoma" w:hAnsi="Tahoma" w:cs="Tahoma"/>
        </w:rPr>
        <w:t>for their contribution and dedication</w:t>
      </w:r>
      <w:r w:rsidR="00F3711C" w:rsidRPr="00703B3F">
        <w:rPr>
          <w:rFonts w:ascii="Tahoma" w:hAnsi="Tahoma" w:cs="Tahoma"/>
        </w:rPr>
        <w:t xml:space="preserve"> </w:t>
      </w:r>
      <w:r w:rsidRPr="00703B3F">
        <w:rPr>
          <w:rFonts w:ascii="Tahoma" w:hAnsi="Tahoma" w:cs="Tahoma"/>
          <w:lang w:val="en-CA"/>
        </w:rPr>
        <w:t>for their</w:t>
      </w:r>
      <w:r w:rsidR="00703B3F">
        <w:rPr>
          <w:rFonts w:ascii="Tahoma" w:hAnsi="Tahoma" w:cs="Tahoma"/>
          <w:lang w:val="en-CA"/>
        </w:rPr>
        <w:t xml:space="preserve"> input</w:t>
      </w:r>
      <w:r w:rsidR="007C63FC" w:rsidRPr="00703B3F">
        <w:rPr>
          <w:rFonts w:ascii="Tahoma" w:hAnsi="Tahoma" w:cs="Tahoma"/>
          <w:lang w:val="en-CA"/>
        </w:rPr>
        <w:t xml:space="preserve"> and </w:t>
      </w:r>
      <w:r w:rsidRPr="00703B3F">
        <w:rPr>
          <w:rFonts w:ascii="Tahoma" w:hAnsi="Tahoma" w:cs="Tahoma"/>
          <w:lang w:val="en-CA"/>
        </w:rPr>
        <w:t xml:space="preserve">support. </w:t>
      </w:r>
    </w:p>
    <w:p w14:paraId="3B82F8C5" w14:textId="77777777" w:rsidR="00703B3F" w:rsidRPr="00703B3F" w:rsidRDefault="00703B3F" w:rsidP="00703B3F">
      <w:pPr>
        <w:pStyle w:val="Default"/>
        <w:rPr>
          <w:lang w:val="en-GB" w:eastAsia="en-GB"/>
        </w:rPr>
      </w:pPr>
    </w:p>
    <w:p w14:paraId="2A8E8220" w14:textId="77777777" w:rsidR="005C6509" w:rsidRDefault="00CB2139" w:rsidP="00F3711C">
      <w:pPr>
        <w:pStyle w:val="Pa2"/>
        <w:spacing w:line="240" w:lineRule="auto"/>
        <w:jc w:val="both"/>
        <w:rPr>
          <w:rFonts w:ascii="Tahoma" w:hAnsi="Tahoma" w:cs="Tahoma"/>
        </w:rPr>
      </w:pPr>
      <w:r w:rsidRPr="00703B3F">
        <w:rPr>
          <w:rFonts w:ascii="Tahoma" w:hAnsi="Tahoma" w:cs="Tahoma"/>
          <w:color w:val="000000"/>
        </w:rPr>
        <w:t xml:space="preserve">I particularly wish to thank </w:t>
      </w:r>
      <w:r w:rsidR="007C63FC" w:rsidRPr="00703B3F">
        <w:rPr>
          <w:rFonts w:ascii="Tahoma" w:hAnsi="Tahoma" w:cs="Tahoma"/>
          <w:color w:val="000000"/>
        </w:rPr>
        <w:t xml:space="preserve">KCIDA </w:t>
      </w:r>
      <w:r w:rsidRPr="00703B3F">
        <w:rPr>
          <w:rFonts w:ascii="Tahoma" w:hAnsi="Tahoma" w:cs="Tahoma"/>
          <w:color w:val="000000"/>
        </w:rPr>
        <w:t xml:space="preserve">Chairman, </w:t>
      </w:r>
      <w:r w:rsidR="003D5A0F" w:rsidRPr="00703B3F">
        <w:rPr>
          <w:rFonts w:ascii="Tahoma" w:hAnsi="Tahoma" w:cs="Tahoma"/>
          <w:color w:val="000000"/>
        </w:rPr>
        <w:t xml:space="preserve">Prof. Nelson Wawire </w:t>
      </w:r>
      <w:r w:rsidRPr="00703B3F">
        <w:rPr>
          <w:rFonts w:ascii="Tahoma" w:hAnsi="Tahoma" w:cs="Tahoma"/>
          <w:color w:val="000000"/>
        </w:rPr>
        <w:t xml:space="preserve">and </w:t>
      </w:r>
      <w:r w:rsidR="005C6509">
        <w:rPr>
          <w:rFonts w:ascii="Tahoma" w:hAnsi="Tahoma" w:cs="Tahoma"/>
          <w:color w:val="000000"/>
        </w:rPr>
        <w:t xml:space="preserve">the </w:t>
      </w:r>
      <w:r w:rsidRPr="00703B3F">
        <w:rPr>
          <w:rFonts w:ascii="Tahoma" w:hAnsi="Tahoma" w:cs="Tahoma"/>
          <w:color w:val="000000"/>
        </w:rPr>
        <w:t>Board members</w:t>
      </w:r>
      <w:r w:rsidR="005C6509">
        <w:rPr>
          <w:rFonts w:ascii="Tahoma" w:hAnsi="Tahoma" w:cs="Tahoma"/>
          <w:color w:val="000000"/>
        </w:rPr>
        <w:t xml:space="preserve"> of the Agency</w:t>
      </w:r>
      <w:r w:rsidRPr="00703B3F">
        <w:rPr>
          <w:rFonts w:ascii="Tahoma" w:hAnsi="Tahoma" w:cs="Tahoma"/>
          <w:color w:val="000000"/>
        </w:rPr>
        <w:t xml:space="preserve"> </w:t>
      </w:r>
      <w:r w:rsidRPr="00703B3F">
        <w:rPr>
          <w:rFonts w:ascii="Tahoma" w:hAnsi="Tahoma" w:cs="Tahoma"/>
        </w:rPr>
        <w:t>for their valuable inputs</w:t>
      </w:r>
      <w:r w:rsidR="009C50AD">
        <w:rPr>
          <w:rFonts w:ascii="Tahoma" w:hAnsi="Tahoma" w:cs="Tahoma"/>
        </w:rPr>
        <w:t xml:space="preserve"> especially the board sub-committee for Investment Promotion led by Dr. Wilfred Buyema for their</w:t>
      </w:r>
      <w:r w:rsidRPr="00703B3F">
        <w:rPr>
          <w:rFonts w:ascii="Tahoma" w:hAnsi="Tahoma" w:cs="Tahoma"/>
        </w:rPr>
        <w:t xml:space="preserve"> commitment and support during the planning process</w:t>
      </w:r>
      <w:r w:rsidRPr="00703B3F">
        <w:rPr>
          <w:rFonts w:ascii="Tahoma" w:hAnsi="Tahoma" w:cs="Tahoma"/>
          <w:color w:val="000000"/>
        </w:rPr>
        <w:t xml:space="preserve">. </w:t>
      </w:r>
      <w:r w:rsidR="00EC772E">
        <w:rPr>
          <w:rFonts w:ascii="Tahoma" w:hAnsi="Tahoma" w:cs="Tahoma"/>
          <w:color w:val="000000"/>
        </w:rPr>
        <w:t>Special thanks goes</w:t>
      </w:r>
      <w:r w:rsidR="005D2DBA">
        <w:rPr>
          <w:rFonts w:ascii="Tahoma" w:hAnsi="Tahoma" w:cs="Tahoma"/>
          <w:color w:val="000000"/>
        </w:rPr>
        <w:t xml:space="preserve"> to Ms Elizabeth Asichi-</w:t>
      </w:r>
      <w:r w:rsidR="00EC772E">
        <w:rPr>
          <w:rFonts w:ascii="Tahoma" w:hAnsi="Tahoma" w:cs="Tahoma"/>
          <w:color w:val="000000"/>
        </w:rPr>
        <w:t xml:space="preserve">Senior Economist at the Investment Agency </w:t>
      </w:r>
      <w:r w:rsidR="005D2DBA">
        <w:rPr>
          <w:rFonts w:ascii="Tahoma" w:hAnsi="Tahoma" w:cs="Tahoma"/>
          <w:color w:val="000000"/>
        </w:rPr>
        <w:t>who has supported the coordination and development of this Strategic Plan</w:t>
      </w:r>
      <w:r w:rsidRPr="00703B3F">
        <w:rPr>
          <w:rFonts w:ascii="Tahoma" w:hAnsi="Tahoma" w:cs="Tahoma"/>
        </w:rPr>
        <w:t>. I encourage them to put even greater effort in championing the implementation of th</w:t>
      </w:r>
      <w:r w:rsidR="005C6509">
        <w:rPr>
          <w:rFonts w:ascii="Tahoma" w:hAnsi="Tahoma" w:cs="Tahoma"/>
        </w:rPr>
        <w:t>is Strategic</w:t>
      </w:r>
      <w:r w:rsidRPr="00703B3F">
        <w:rPr>
          <w:rFonts w:ascii="Tahoma" w:hAnsi="Tahoma" w:cs="Tahoma"/>
        </w:rPr>
        <w:t xml:space="preserve"> Plan.</w:t>
      </w:r>
    </w:p>
    <w:p w14:paraId="3822BE59" w14:textId="77777777" w:rsidR="005C6509" w:rsidRDefault="00CB2139" w:rsidP="00F3711C">
      <w:pPr>
        <w:pStyle w:val="Pa2"/>
        <w:spacing w:line="240" w:lineRule="auto"/>
        <w:jc w:val="both"/>
        <w:rPr>
          <w:rFonts w:ascii="Tahoma" w:hAnsi="Tahoma" w:cs="Tahoma"/>
        </w:rPr>
      </w:pPr>
      <w:r w:rsidRPr="00703B3F">
        <w:rPr>
          <w:rFonts w:ascii="Tahoma" w:hAnsi="Tahoma" w:cs="Tahoma"/>
        </w:rPr>
        <w:t xml:space="preserve">  </w:t>
      </w:r>
    </w:p>
    <w:p w14:paraId="27ED2311" w14:textId="77777777" w:rsidR="005C6509" w:rsidRPr="00D64119" w:rsidRDefault="005C6509" w:rsidP="00D64119">
      <w:pPr>
        <w:pStyle w:val="Default"/>
        <w:jc w:val="both"/>
        <w:rPr>
          <w:rFonts w:ascii="Tahoma" w:hAnsi="Tahoma" w:cs="Tahoma"/>
          <w:lang w:val="en-GB" w:eastAsia="en-GB"/>
        </w:rPr>
      </w:pPr>
      <w:r w:rsidRPr="00D64119">
        <w:rPr>
          <w:rFonts w:ascii="Tahoma" w:hAnsi="Tahoma" w:cs="Tahoma"/>
          <w:lang w:val="en-GB" w:eastAsia="en-GB"/>
        </w:rPr>
        <w:t xml:space="preserve">We also acknowledge as a team with deep gratitude the support of our former CEO, the Late Madam Ebby Kavai who </w:t>
      </w:r>
      <w:r w:rsidR="00D64119" w:rsidRPr="00D64119">
        <w:rPr>
          <w:rFonts w:ascii="Tahoma" w:hAnsi="Tahoma" w:cs="Tahoma"/>
          <w:lang w:val="en-GB" w:eastAsia="en-GB"/>
        </w:rPr>
        <w:t xml:space="preserve">was </w:t>
      </w:r>
      <w:r w:rsidR="000C59A3">
        <w:rPr>
          <w:rFonts w:ascii="Tahoma" w:hAnsi="Tahoma" w:cs="Tahoma"/>
          <w:lang w:val="en-GB" w:eastAsia="en-GB"/>
        </w:rPr>
        <w:t xml:space="preserve">supported </w:t>
      </w:r>
      <w:r w:rsidR="000C59A3" w:rsidRPr="00D64119">
        <w:rPr>
          <w:rFonts w:ascii="Tahoma" w:hAnsi="Tahoma" w:cs="Tahoma"/>
          <w:lang w:val="en-GB" w:eastAsia="en-GB"/>
        </w:rPr>
        <w:t>the</w:t>
      </w:r>
      <w:r w:rsidR="00D64119" w:rsidRPr="00D64119">
        <w:rPr>
          <w:rFonts w:ascii="Tahoma" w:hAnsi="Tahoma" w:cs="Tahoma"/>
          <w:lang w:val="en-GB" w:eastAsia="en-GB"/>
        </w:rPr>
        <w:t xml:space="preserve"> development of this strategic plan and gave her </w:t>
      </w:r>
      <w:r w:rsidR="00D64119">
        <w:rPr>
          <w:rFonts w:ascii="Tahoma" w:hAnsi="Tahoma" w:cs="Tahoma"/>
          <w:lang w:val="en-GB" w:eastAsia="en-GB"/>
        </w:rPr>
        <w:t>full</w:t>
      </w:r>
      <w:r w:rsidR="00D64119" w:rsidRPr="00D64119">
        <w:rPr>
          <w:rFonts w:ascii="Tahoma" w:hAnsi="Tahoma" w:cs="Tahoma"/>
          <w:lang w:val="en-GB" w:eastAsia="en-GB"/>
        </w:rPr>
        <w:t xml:space="preserve"> support to the operationalization of the Investment Agency</w:t>
      </w:r>
      <w:r w:rsidR="00D64119">
        <w:rPr>
          <w:rFonts w:ascii="Tahoma" w:hAnsi="Tahoma" w:cs="Tahoma"/>
          <w:lang w:val="en-GB" w:eastAsia="en-GB"/>
        </w:rPr>
        <w:t>.</w:t>
      </w:r>
    </w:p>
    <w:p w14:paraId="4F6708A2" w14:textId="77777777" w:rsidR="005C6509" w:rsidRDefault="005C6509" w:rsidP="00F3711C">
      <w:pPr>
        <w:pStyle w:val="Pa2"/>
        <w:spacing w:line="240" w:lineRule="auto"/>
        <w:jc w:val="both"/>
        <w:rPr>
          <w:rFonts w:ascii="Tahoma" w:hAnsi="Tahoma" w:cs="Tahoma"/>
        </w:rPr>
      </w:pPr>
    </w:p>
    <w:p w14:paraId="3EC3174D" w14:textId="77777777" w:rsidR="00CB2139" w:rsidRPr="00703B3F" w:rsidRDefault="00CB2139" w:rsidP="00F3711C">
      <w:pPr>
        <w:pStyle w:val="Pa2"/>
        <w:spacing w:line="240" w:lineRule="auto"/>
        <w:jc w:val="both"/>
        <w:rPr>
          <w:rFonts w:ascii="Tahoma" w:hAnsi="Tahoma" w:cs="Tahoma"/>
          <w:color w:val="000000"/>
        </w:rPr>
      </w:pPr>
      <w:r w:rsidRPr="00703B3F">
        <w:rPr>
          <w:rFonts w:ascii="Tahoma" w:hAnsi="Tahoma" w:cs="Tahoma"/>
        </w:rPr>
        <w:t xml:space="preserve">Similarly, special gratitude goes to </w:t>
      </w:r>
      <w:r w:rsidR="007C63FC" w:rsidRPr="00703B3F">
        <w:rPr>
          <w:rFonts w:ascii="Tahoma" w:hAnsi="Tahoma" w:cs="Tahoma"/>
        </w:rPr>
        <w:t>Dr Bani Orwa of Stirling</w:t>
      </w:r>
      <w:r w:rsidRPr="00703B3F">
        <w:rPr>
          <w:rFonts w:ascii="Tahoma" w:hAnsi="Tahoma" w:cs="Tahoma"/>
        </w:rPr>
        <w:t xml:space="preserve"> Consultants for facilitating the process and guiding the planning team</w:t>
      </w:r>
      <w:r w:rsidRPr="00703B3F">
        <w:rPr>
          <w:rFonts w:ascii="Tahoma" w:hAnsi="Tahoma" w:cs="Tahoma"/>
          <w:lang w:val="en-CA"/>
        </w:rPr>
        <w:t>.</w:t>
      </w:r>
    </w:p>
    <w:p w14:paraId="5D61C6C1" w14:textId="77777777" w:rsidR="005C6509" w:rsidRDefault="005C6509" w:rsidP="00CB2139">
      <w:pPr>
        <w:tabs>
          <w:tab w:val="left" w:pos="9270"/>
        </w:tabs>
        <w:spacing w:line="240" w:lineRule="auto"/>
        <w:rPr>
          <w:rFonts w:ascii="Tahoma" w:hAnsi="Tahoma" w:cs="Tahoma"/>
          <w:szCs w:val="24"/>
        </w:rPr>
      </w:pPr>
    </w:p>
    <w:p w14:paraId="0B12B588" w14:textId="77777777" w:rsidR="00CB2139" w:rsidRPr="00703B3F" w:rsidRDefault="00CB2139" w:rsidP="00CB2139">
      <w:pPr>
        <w:tabs>
          <w:tab w:val="left" w:pos="9270"/>
        </w:tabs>
        <w:spacing w:line="240" w:lineRule="auto"/>
        <w:rPr>
          <w:rFonts w:ascii="Tahoma" w:hAnsi="Tahoma" w:cs="Tahoma"/>
          <w:szCs w:val="24"/>
        </w:rPr>
      </w:pPr>
      <w:r w:rsidRPr="00703B3F">
        <w:rPr>
          <w:rFonts w:ascii="Tahoma" w:hAnsi="Tahoma" w:cs="Tahoma"/>
          <w:szCs w:val="24"/>
        </w:rPr>
        <w:t xml:space="preserve">I am confident this Strategic Plan will serve as the </w:t>
      </w:r>
      <w:r w:rsidR="007C63FC" w:rsidRPr="00703B3F">
        <w:rPr>
          <w:rFonts w:ascii="Tahoma" w:hAnsi="Tahoma" w:cs="Tahoma"/>
          <w:szCs w:val="24"/>
        </w:rPr>
        <w:t>Agency</w:t>
      </w:r>
      <w:r w:rsidRPr="00703B3F">
        <w:rPr>
          <w:rFonts w:ascii="Tahoma" w:hAnsi="Tahoma" w:cs="Tahoma"/>
          <w:szCs w:val="24"/>
        </w:rPr>
        <w:t xml:space="preserve">’s framework for decision-making, and as a basis for planning, resource mobilization and utilization, performance management, monitoring and evaluation over the next </w:t>
      </w:r>
      <w:r w:rsidR="007C63FC" w:rsidRPr="00703B3F">
        <w:rPr>
          <w:rFonts w:ascii="Tahoma" w:hAnsi="Tahoma" w:cs="Tahoma"/>
          <w:szCs w:val="24"/>
        </w:rPr>
        <w:t xml:space="preserve">five </w:t>
      </w:r>
      <w:r w:rsidRPr="00703B3F">
        <w:rPr>
          <w:rFonts w:ascii="Tahoma" w:hAnsi="Tahoma" w:cs="Tahoma"/>
          <w:szCs w:val="24"/>
        </w:rPr>
        <w:t xml:space="preserve">years. </w:t>
      </w:r>
    </w:p>
    <w:p w14:paraId="67CAC698" w14:textId="77777777" w:rsidR="00CB2139" w:rsidRPr="00703B3F" w:rsidRDefault="00CB2139" w:rsidP="00CB2139">
      <w:pPr>
        <w:pStyle w:val="Pa22"/>
        <w:spacing w:line="240" w:lineRule="auto"/>
        <w:jc w:val="both"/>
        <w:rPr>
          <w:rFonts w:ascii="Tahoma" w:hAnsi="Tahoma" w:cs="Tahoma"/>
          <w:color w:val="000000"/>
        </w:rPr>
      </w:pPr>
    </w:p>
    <w:p w14:paraId="6931AB27" w14:textId="77777777" w:rsidR="00D64119" w:rsidRDefault="00D64119" w:rsidP="00CB2139">
      <w:pPr>
        <w:spacing w:line="240" w:lineRule="auto"/>
        <w:rPr>
          <w:rFonts w:ascii="Tahoma" w:hAnsi="Tahoma" w:cs="Tahoma"/>
          <w:b/>
          <w:szCs w:val="24"/>
        </w:rPr>
      </w:pPr>
    </w:p>
    <w:p w14:paraId="317FF3A0" w14:textId="77777777" w:rsidR="00D64119" w:rsidRDefault="00D64119" w:rsidP="005D2DBA">
      <w:pPr>
        <w:spacing w:line="240" w:lineRule="auto"/>
        <w:rPr>
          <w:rFonts w:ascii="Tahoma" w:hAnsi="Tahoma" w:cs="Tahoma"/>
          <w:b/>
          <w:szCs w:val="24"/>
        </w:rPr>
      </w:pPr>
    </w:p>
    <w:p w14:paraId="14B20FA7" w14:textId="5932E734" w:rsidR="005D2DBA" w:rsidRDefault="005D2DBA" w:rsidP="007C63FC">
      <w:pPr>
        <w:spacing w:line="240" w:lineRule="auto"/>
        <w:rPr>
          <w:rFonts w:ascii="Tahoma" w:hAnsi="Tahoma" w:cs="Tahoma"/>
          <w:b/>
          <w:szCs w:val="24"/>
        </w:rPr>
      </w:pPr>
      <w:r>
        <w:rPr>
          <w:rFonts w:ascii="Tahoma" w:hAnsi="Tahoma" w:cs="Tahoma"/>
          <w:b/>
          <w:szCs w:val="24"/>
        </w:rPr>
        <w:t>Mr.</w:t>
      </w:r>
      <w:r w:rsidR="00BA1261">
        <w:rPr>
          <w:rFonts w:ascii="Tahoma" w:hAnsi="Tahoma" w:cs="Tahoma"/>
          <w:b/>
          <w:szCs w:val="24"/>
        </w:rPr>
        <w:t>Joseph Ogonyo Indire</w:t>
      </w:r>
    </w:p>
    <w:p w14:paraId="501F4BFB" w14:textId="796F169B" w:rsidR="00FD60D9" w:rsidRPr="00703B3F" w:rsidRDefault="00BA1261" w:rsidP="007C63FC">
      <w:pPr>
        <w:spacing w:line="240" w:lineRule="auto"/>
        <w:rPr>
          <w:rFonts w:ascii="Tahoma" w:hAnsi="Tahoma" w:cs="Tahoma"/>
          <w:b/>
          <w:szCs w:val="24"/>
        </w:rPr>
      </w:pPr>
      <w:r>
        <w:rPr>
          <w:rFonts w:ascii="Tahoma" w:hAnsi="Tahoma" w:cs="Tahoma"/>
          <w:b/>
          <w:szCs w:val="24"/>
        </w:rPr>
        <w:t>Ag. Chief Executive Officer</w:t>
      </w:r>
      <w:r w:rsidR="00FD60D9">
        <w:rPr>
          <w:rFonts w:ascii="Tahoma" w:hAnsi="Tahoma" w:cs="Tahoma"/>
          <w:b/>
          <w:szCs w:val="24"/>
        </w:rPr>
        <w:t>-KCIDA</w:t>
      </w:r>
    </w:p>
    <w:p w14:paraId="79549E50" w14:textId="77777777" w:rsidR="00703B3F" w:rsidRDefault="00703B3F">
      <w:pPr>
        <w:spacing w:line="240" w:lineRule="auto"/>
        <w:jc w:val="left"/>
        <w:rPr>
          <w:rFonts w:ascii="Tahoma" w:eastAsia="Arial" w:hAnsi="Tahoma" w:cs="Tahoma"/>
          <w:b/>
          <w:bCs/>
          <w:spacing w:val="-7"/>
          <w:szCs w:val="24"/>
        </w:rPr>
      </w:pPr>
      <w:r>
        <w:rPr>
          <w:rFonts w:ascii="Tahoma" w:eastAsia="Arial" w:hAnsi="Tahoma" w:cs="Tahoma"/>
        </w:rPr>
        <w:br w:type="page"/>
      </w:r>
    </w:p>
    <w:p w14:paraId="3E4A6BCF" w14:textId="77777777" w:rsidR="00C65D0E" w:rsidRPr="00CC6A8A" w:rsidRDefault="008273F7" w:rsidP="00CC6A8A">
      <w:pPr>
        <w:pStyle w:val="Heading2"/>
      </w:pPr>
      <w:bookmarkStart w:id="5" w:name="_Toc76648958"/>
      <w:r w:rsidRPr="00CC6A8A">
        <w:t>Executive Summary</w:t>
      </w:r>
      <w:bookmarkEnd w:id="5"/>
    </w:p>
    <w:p w14:paraId="4816AAB5" w14:textId="77777777" w:rsidR="00C65D0E" w:rsidRPr="00AE6851" w:rsidRDefault="00C65D0E" w:rsidP="0096389B">
      <w:pPr>
        <w:autoSpaceDE w:val="0"/>
        <w:autoSpaceDN w:val="0"/>
        <w:adjustRightInd w:val="0"/>
        <w:spacing w:line="240" w:lineRule="auto"/>
        <w:rPr>
          <w:rFonts w:ascii="Tahoma" w:hAnsi="Tahoma" w:cs="Tahoma"/>
          <w:szCs w:val="24"/>
        </w:rPr>
      </w:pPr>
      <w:r w:rsidRPr="00AE6851">
        <w:rPr>
          <w:rFonts w:ascii="Tahoma" w:hAnsi="Tahoma" w:cs="Tahoma"/>
          <w:szCs w:val="24"/>
        </w:rPr>
        <w:t xml:space="preserve">This Strategic Plan (2020-2024) represents the collective and objective views of the </w:t>
      </w:r>
      <w:r w:rsidR="009F75C3" w:rsidRPr="00AE6851">
        <w:rPr>
          <w:rFonts w:ascii="Tahoma" w:hAnsi="Tahoma" w:cs="Tahoma"/>
          <w:szCs w:val="24"/>
        </w:rPr>
        <w:t>Agency</w:t>
      </w:r>
      <w:r w:rsidRPr="00AE6851">
        <w:rPr>
          <w:rFonts w:ascii="Tahoma" w:hAnsi="Tahoma" w:cs="Tahoma"/>
          <w:szCs w:val="24"/>
        </w:rPr>
        <w:t xml:space="preserve">, staff and stakeholders. It outlines existing and emerging challenges and sets out strategic direction for the next five years. During this period, much improvement is expected in </w:t>
      </w:r>
      <w:r w:rsidR="009F75C3" w:rsidRPr="00AE6851">
        <w:rPr>
          <w:rFonts w:ascii="Tahoma" w:hAnsi="Tahoma" w:cs="Tahoma"/>
          <w:szCs w:val="24"/>
        </w:rPr>
        <w:t>promotion of investments in the County of Kakamega.</w:t>
      </w:r>
      <w:r w:rsidRPr="00AE6851">
        <w:rPr>
          <w:rFonts w:ascii="Tahoma" w:hAnsi="Tahoma" w:cs="Tahoma"/>
          <w:szCs w:val="24"/>
        </w:rPr>
        <w:t xml:space="preserve"> </w:t>
      </w:r>
    </w:p>
    <w:p w14:paraId="289FB8AC" w14:textId="77777777" w:rsidR="00C65D0E" w:rsidRPr="00AE6851" w:rsidRDefault="00C65D0E" w:rsidP="0096389B">
      <w:pPr>
        <w:autoSpaceDE w:val="0"/>
        <w:autoSpaceDN w:val="0"/>
        <w:adjustRightInd w:val="0"/>
        <w:spacing w:line="240" w:lineRule="auto"/>
        <w:rPr>
          <w:rFonts w:ascii="Tahoma" w:hAnsi="Tahoma" w:cs="Tahoma"/>
          <w:szCs w:val="24"/>
        </w:rPr>
      </w:pPr>
      <w:r w:rsidRPr="00AE6851">
        <w:rPr>
          <w:rFonts w:ascii="Tahoma" w:hAnsi="Tahoma" w:cs="Tahoma"/>
          <w:szCs w:val="24"/>
        </w:rPr>
        <w:t xml:space="preserve">The plan formulation process presented an opportunity for the </w:t>
      </w:r>
      <w:r w:rsidR="009F75C3" w:rsidRPr="00AE6851">
        <w:rPr>
          <w:rFonts w:ascii="Tahoma" w:hAnsi="Tahoma" w:cs="Tahoma"/>
          <w:szCs w:val="24"/>
        </w:rPr>
        <w:t xml:space="preserve">Agency to </w:t>
      </w:r>
      <w:r w:rsidRPr="00AE6851">
        <w:rPr>
          <w:rFonts w:ascii="Tahoma" w:hAnsi="Tahoma" w:cs="Tahoma"/>
          <w:szCs w:val="24"/>
        </w:rPr>
        <w:t>review and align its functions and resources with the Governor’s Manifesto, Kenya Vision 2030 and K</w:t>
      </w:r>
      <w:r w:rsidR="009F75C3" w:rsidRPr="00AE6851">
        <w:rPr>
          <w:rFonts w:ascii="Tahoma" w:hAnsi="Tahoma" w:cs="Tahoma"/>
          <w:szCs w:val="24"/>
        </w:rPr>
        <w:t xml:space="preserve">akamega </w:t>
      </w:r>
      <w:r w:rsidRPr="00AE6851">
        <w:rPr>
          <w:rFonts w:ascii="Tahoma" w:hAnsi="Tahoma" w:cs="Tahoma"/>
          <w:szCs w:val="24"/>
        </w:rPr>
        <w:t xml:space="preserve">County Integrated Development Plan (CIDP). It also enabled the </w:t>
      </w:r>
      <w:r w:rsidR="009F75C3" w:rsidRPr="00AE6851">
        <w:rPr>
          <w:rFonts w:ascii="Tahoma" w:hAnsi="Tahoma" w:cs="Tahoma"/>
          <w:szCs w:val="24"/>
        </w:rPr>
        <w:t xml:space="preserve">Agency to develop its </w:t>
      </w:r>
      <w:r w:rsidRPr="00AE6851">
        <w:rPr>
          <w:rFonts w:ascii="Tahoma" w:hAnsi="Tahoma" w:cs="Tahoma"/>
          <w:szCs w:val="24"/>
        </w:rPr>
        <w:t>vision, mission and core values. This plan seeks to</w:t>
      </w:r>
      <w:r w:rsidR="0096389B" w:rsidRPr="00AE6851">
        <w:rPr>
          <w:rFonts w:ascii="Tahoma" w:hAnsi="Tahoma" w:cs="Tahoma"/>
          <w:szCs w:val="24"/>
        </w:rPr>
        <w:t xml:space="preserve"> provide direction in</w:t>
      </w:r>
      <w:r w:rsidR="009F75C3" w:rsidRPr="00AE6851">
        <w:rPr>
          <w:rFonts w:ascii="Tahoma" w:eastAsia="Arial" w:hAnsi="Tahoma" w:cs="Tahoma"/>
          <w:szCs w:val="24"/>
        </w:rPr>
        <w:t xml:space="preserve"> attract</w:t>
      </w:r>
      <w:r w:rsidR="0096389B" w:rsidRPr="00AE6851">
        <w:rPr>
          <w:rFonts w:ascii="Tahoma" w:eastAsia="Arial" w:hAnsi="Tahoma" w:cs="Tahoma"/>
          <w:szCs w:val="24"/>
        </w:rPr>
        <w:t>ing</w:t>
      </w:r>
      <w:r w:rsidR="009F75C3" w:rsidRPr="00AE6851">
        <w:rPr>
          <w:rFonts w:ascii="Tahoma" w:eastAsia="Arial" w:hAnsi="Tahoma" w:cs="Tahoma"/>
          <w:szCs w:val="24"/>
        </w:rPr>
        <w:t>, promot</w:t>
      </w:r>
      <w:r w:rsidR="0096389B" w:rsidRPr="00AE6851">
        <w:rPr>
          <w:rFonts w:ascii="Tahoma" w:eastAsia="Arial" w:hAnsi="Tahoma" w:cs="Tahoma"/>
          <w:szCs w:val="24"/>
        </w:rPr>
        <w:t>ing</w:t>
      </w:r>
      <w:r w:rsidR="009F75C3" w:rsidRPr="00AE6851">
        <w:rPr>
          <w:rFonts w:ascii="Tahoma" w:eastAsia="Arial" w:hAnsi="Tahoma" w:cs="Tahoma"/>
          <w:szCs w:val="24"/>
        </w:rPr>
        <w:t xml:space="preserve"> and facilitat</w:t>
      </w:r>
      <w:r w:rsidR="0096389B" w:rsidRPr="00AE6851">
        <w:rPr>
          <w:rFonts w:ascii="Tahoma" w:eastAsia="Arial" w:hAnsi="Tahoma" w:cs="Tahoma"/>
          <w:szCs w:val="24"/>
        </w:rPr>
        <w:t>ing</w:t>
      </w:r>
      <w:r w:rsidR="009F75C3" w:rsidRPr="00AE6851">
        <w:rPr>
          <w:rFonts w:ascii="Tahoma" w:eastAsia="Arial" w:hAnsi="Tahoma" w:cs="Tahoma"/>
          <w:szCs w:val="24"/>
        </w:rPr>
        <w:t xml:space="preserve"> investments in the County</w:t>
      </w:r>
      <w:r w:rsidR="0096389B" w:rsidRPr="00AE6851">
        <w:rPr>
          <w:rFonts w:ascii="Tahoma" w:eastAsia="Arial" w:hAnsi="Tahoma" w:cs="Tahoma"/>
          <w:szCs w:val="24"/>
        </w:rPr>
        <w:t>.</w:t>
      </w:r>
    </w:p>
    <w:p w14:paraId="127C6CF0" w14:textId="77777777" w:rsidR="00C65D0E" w:rsidRPr="00AE6851" w:rsidRDefault="00C65D0E" w:rsidP="0096389B">
      <w:pPr>
        <w:pStyle w:val="ListParagraph"/>
        <w:autoSpaceDE w:val="0"/>
        <w:autoSpaceDN w:val="0"/>
        <w:adjustRightInd w:val="0"/>
        <w:spacing w:after="0" w:line="240" w:lineRule="auto"/>
        <w:ind w:left="0"/>
        <w:rPr>
          <w:rFonts w:ascii="Tahoma" w:hAnsi="Tahoma" w:cs="Tahoma"/>
          <w:sz w:val="24"/>
          <w:szCs w:val="24"/>
        </w:rPr>
      </w:pPr>
      <w:r w:rsidRPr="00AE6851">
        <w:rPr>
          <w:rFonts w:ascii="Tahoma" w:hAnsi="Tahoma" w:cs="Tahoma"/>
          <w:sz w:val="24"/>
          <w:szCs w:val="24"/>
        </w:rPr>
        <w:t xml:space="preserve">The development of the strategic plan was preceded by a comprehensive situation analysis using diverse models including Institutional Performance Review; SWOT and PESTEL Analysis, Capacity Needs Assessment, Stakeholders/Partnerships Analysis and Risks Assessment. Extensive document(s) reviews were undertaken to clarify matters relating to the law and best practices in </w:t>
      </w:r>
      <w:r w:rsidR="0096389B" w:rsidRPr="00AE6851">
        <w:rPr>
          <w:rFonts w:ascii="Tahoma" w:hAnsi="Tahoma" w:cs="Tahoma"/>
          <w:sz w:val="24"/>
          <w:szCs w:val="24"/>
        </w:rPr>
        <w:t>investment promotion</w:t>
      </w:r>
      <w:r w:rsidRPr="00AE6851">
        <w:rPr>
          <w:rFonts w:ascii="Tahoma" w:hAnsi="Tahoma" w:cs="Tahoma"/>
          <w:sz w:val="24"/>
          <w:szCs w:val="24"/>
        </w:rPr>
        <w:t xml:space="preserve">; and the outcome of the situation analysis formed the basis for developing this blue print. The process also included a comprehensive and participatory strategic planning workshop by the </w:t>
      </w:r>
      <w:r w:rsidR="0096389B" w:rsidRPr="00AE6851">
        <w:rPr>
          <w:rFonts w:ascii="Tahoma" w:hAnsi="Tahoma" w:cs="Tahoma"/>
          <w:sz w:val="24"/>
          <w:szCs w:val="24"/>
        </w:rPr>
        <w:t>Agency</w:t>
      </w:r>
      <w:r w:rsidRPr="00AE6851">
        <w:rPr>
          <w:rFonts w:ascii="Tahoma" w:hAnsi="Tahoma" w:cs="Tahoma"/>
          <w:sz w:val="24"/>
          <w:szCs w:val="24"/>
        </w:rPr>
        <w:t>, post-workshop consultations as well as stakeholder’s validation workshop prior to the finalization of this strategic plan.</w:t>
      </w:r>
    </w:p>
    <w:p w14:paraId="4A6BED7B" w14:textId="77777777" w:rsidR="00C65D0E" w:rsidRPr="00AE6851" w:rsidRDefault="00C65D0E" w:rsidP="00C65D0E">
      <w:pPr>
        <w:spacing w:line="240" w:lineRule="auto"/>
        <w:rPr>
          <w:rFonts w:ascii="Tahoma" w:hAnsi="Tahoma" w:cs="Tahoma"/>
          <w:color w:val="000000"/>
          <w:szCs w:val="24"/>
        </w:rPr>
      </w:pPr>
      <w:r w:rsidRPr="00AE6851">
        <w:rPr>
          <w:rFonts w:ascii="Tahoma" w:hAnsi="Tahoma" w:cs="Tahoma"/>
          <w:color w:val="000000"/>
          <w:szCs w:val="24"/>
        </w:rPr>
        <w:t xml:space="preserve">While formulating this plan, a number of social, political, economic and regulatory framework issues were considered. The plan articulates the </w:t>
      </w:r>
      <w:r w:rsidR="0096389B" w:rsidRPr="00AE6851">
        <w:rPr>
          <w:rFonts w:ascii="Tahoma" w:hAnsi="Tahoma" w:cs="Tahoma"/>
          <w:color w:val="000000"/>
          <w:szCs w:val="24"/>
        </w:rPr>
        <w:t>Agency</w:t>
      </w:r>
      <w:r w:rsidRPr="00AE6851">
        <w:rPr>
          <w:rFonts w:ascii="Tahoma" w:hAnsi="Tahoma" w:cs="Tahoma"/>
          <w:color w:val="000000"/>
          <w:szCs w:val="24"/>
        </w:rPr>
        <w:t>’s operations and outlines programs and activities to be implemented to achieve the set objectives. The proposed measures and activities are</w:t>
      </w:r>
      <w:r w:rsidR="0096389B" w:rsidRPr="00AE6851">
        <w:rPr>
          <w:rFonts w:ascii="Tahoma" w:hAnsi="Tahoma" w:cs="Tahoma"/>
          <w:color w:val="000000"/>
          <w:szCs w:val="24"/>
        </w:rPr>
        <w:t xml:space="preserve"> not only </w:t>
      </w:r>
      <w:r w:rsidRPr="00AE6851">
        <w:rPr>
          <w:rFonts w:ascii="Tahoma" w:hAnsi="Tahoma" w:cs="Tahoma"/>
          <w:color w:val="000000"/>
          <w:szCs w:val="24"/>
        </w:rPr>
        <w:t xml:space="preserve">expected to </w:t>
      </w:r>
      <w:r w:rsidR="0096389B" w:rsidRPr="00AE6851">
        <w:rPr>
          <w:rFonts w:ascii="Tahoma" w:hAnsi="Tahoma" w:cs="Tahoma"/>
          <w:color w:val="000000"/>
          <w:szCs w:val="24"/>
        </w:rPr>
        <w:t xml:space="preserve">promote invests but make Kakamega County the </w:t>
      </w:r>
      <w:r w:rsidR="0096389B" w:rsidRPr="00AE6851">
        <w:rPr>
          <w:rFonts w:ascii="Tahoma" w:hAnsi="Tahoma" w:cs="Tahoma"/>
          <w:szCs w:val="24"/>
        </w:rPr>
        <w:t>preferred investment hub in Kenya</w:t>
      </w:r>
      <w:r w:rsidR="0096389B" w:rsidRPr="00AE6851">
        <w:rPr>
          <w:rFonts w:ascii="Tahoma" w:hAnsi="Tahoma" w:cs="Tahoma"/>
          <w:color w:val="000000"/>
          <w:szCs w:val="24"/>
        </w:rPr>
        <w:t>.</w:t>
      </w:r>
    </w:p>
    <w:p w14:paraId="29826DAA" w14:textId="77777777" w:rsidR="00D64119" w:rsidRDefault="00D64119" w:rsidP="00C65D0E">
      <w:pPr>
        <w:spacing w:line="240" w:lineRule="auto"/>
        <w:rPr>
          <w:rFonts w:ascii="Tahoma" w:hAnsi="Tahoma" w:cs="Tahoma"/>
          <w:szCs w:val="24"/>
        </w:rPr>
      </w:pPr>
    </w:p>
    <w:p w14:paraId="0BB5CE67" w14:textId="77777777" w:rsidR="00C65D0E" w:rsidRPr="00AE6851" w:rsidRDefault="00C65D0E" w:rsidP="00C65D0E">
      <w:pPr>
        <w:spacing w:line="240" w:lineRule="auto"/>
        <w:rPr>
          <w:rFonts w:ascii="Tahoma" w:hAnsi="Tahoma" w:cs="Tahoma"/>
          <w:szCs w:val="24"/>
        </w:rPr>
      </w:pPr>
      <w:r w:rsidRPr="00AE6851">
        <w:rPr>
          <w:rFonts w:ascii="Tahoma" w:hAnsi="Tahoma" w:cs="Tahoma"/>
          <w:szCs w:val="24"/>
        </w:rPr>
        <w:t>The key elements of the plan are: -</w:t>
      </w:r>
    </w:p>
    <w:p w14:paraId="58BC0F5F" w14:textId="77777777" w:rsidR="0096389B" w:rsidRPr="00AE6851" w:rsidRDefault="0096389B" w:rsidP="008D5B00">
      <w:pPr>
        <w:rPr>
          <w:rFonts w:ascii="Tahoma" w:hAnsi="Tahoma" w:cs="Tahoma"/>
          <w:lang w:val="en-GB"/>
        </w:rPr>
      </w:pPr>
      <w:bookmarkStart w:id="6" w:name="_Toc403056405"/>
      <w:bookmarkStart w:id="7" w:name="_Toc510946093"/>
      <w:bookmarkStart w:id="8" w:name="_Toc510946305"/>
      <w:bookmarkStart w:id="9" w:name="_Toc342118475"/>
      <w:bookmarkStart w:id="10" w:name="_Toc351028444"/>
      <w:bookmarkStart w:id="11" w:name="_Toc351391554"/>
      <w:r w:rsidRPr="00AE6851">
        <w:rPr>
          <w:rFonts w:ascii="Tahoma" w:hAnsi="Tahoma" w:cs="Tahoma"/>
          <w:lang w:val="en-GB"/>
        </w:rPr>
        <w:t xml:space="preserve">Vision </w:t>
      </w:r>
    </w:p>
    <w:p w14:paraId="41A69411" w14:textId="77777777" w:rsidR="0096389B" w:rsidRPr="00AE6851" w:rsidRDefault="0096389B" w:rsidP="0096389B">
      <w:pPr>
        <w:autoSpaceDE w:val="0"/>
        <w:autoSpaceDN w:val="0"/>
        <w:adjustRightInd w:val="0"/>
        <w:spacing w:line="360" w:lineRule="auto"/>
        <w:rPr>
          <w:rFonts w:ascii="Tahoma" w:hAnsi="Tahoma" w:cs="Tahoma"/>
          <w:szCs w:val="24"/>
        </w:rPr>
      </w:pPr>
      <w:r w:rsidRPr="00AE6851">
        <w:rPr>
          <w:rFonts w:ascii="Tahoma" w:hAnsi="Tahoma" w:cs="Tahoma"/>
          <w:szCs w:val="24"/>
        </w:rPr>
        <w:t>To be the preferred investment hub in Kenya</w:t>
      </w:r>
    </w:p>
    <w:p w14:paraId="2E8B20E0" w14:textId="77777777" w:rsidR="0096389B" w:rsidRPr="00AE6851" w:rsidRDefault="0096389B" w:rsidP="008D5B00">
      <w:pPr>
        <w:rPr>
          <w:rFonts w:ascii="Tahoma" w:hAnsi="Tahoma" w:cs="Tahoma"/>
          <w:lang w:val="en-GB"/>
        </w:rPr>
      </w:pPr>
      <w:r w:rsidRPr="00AE6851">
        <w:rPr>
          <w:rFonts w:ascii="Tahoma" w:hAnsi="Tahoma" w:cs="Tahoma"/>
          <w:lang w:val="en-GB"/>
        </w:rPr>
        <w:t xml:space="preserve">Mission </w:t>
      </w:r>
    </w:p>
    <w:p w14:paraId="2A78FCE8" w14:textId="77777777" w:rsidR="0096389B" w:rsidRPr="00AE6851" w:rsidRDefault="0096389B" w:rsidP="0096389B">
      <w:pPr>
        <w:spacing w:line="360" w:lineRule="auto"/>
        <w:rPr>
          <w:rFonts w:ascii="Tahoma" w:hAnsi="Tahoma" w:cs="Tahoma"/>
          <w:b/>
          <w:bCs/>
          <w:i/>
          <w:iCs/>
          <w:szCs w:val="24"/>
        </w:rPr>
      </w:pPr>
      <w:r w:rsidRPr="00AE6851">
        <w:rPr>
          <w:rFonts w:ascii="Tahoma" w:eastAsia="Arial" w:hAnsi="Tahoma" w:cs="Tahoma"/>
          <w:szCs w:val="24"/>
        </w:rPr>
        <w:t>To attract, promote and facilitate investments in the County.</w:t>
      </w:r>
    </w:p>
    <w:p w14:paraId="7E8B075A" w14:textId="77777777" w:rsidR="0096389B" w:rsidRPr="00AE6851" w:rsidRDefault="0096389B" w:rsidP="008D5B00">
      <w:pPr>
        <w:rPr>
          <w:rFonts w:ascii="Tahoma" w:hAnsi="Tahoma" w:cs="Tahoma"/>
          <w:lang w:val="en-GB"/>
        </w:rPr>
      </w:pPr>
      <w:r w:rsidRPr="00AE6851">
        <w:rPr>
          <w:rFonts w:ascii="Tahoma" w:hAnsi="Tahoma" w:cs="Tahoma"/>
          <w:lang w:val="en-GB"/>
        </w:rPr>
        <w:t xml:space="preserve">Core Values: </w:t>
      </w:r>
    </w:p>
    <w:p w14:paraId="36A5F4F1" w14:textId="77777777" w:rsidR="00C65D0E" w:rsidRPr="00AE6851" w:rsidRDefault="00C65D0E" w:rsidP="004F1CE6">
      <w:pPr>
        <w:pStyle w:val="ListParagraph"/>
        <w:numPr>
          <w:ilvl w:val="0"/>
          <w:numId w:val="36"/>
        </w:numPr>
        <w:rPr>
          <w:rFonts w:ascii="Tahoma" w:eastAsia="Arial" w:hAnsi="Tahoma" w:cs="Tahoma"/>
          <w:sz w:val="24"/>
          <w:szCs w:val="24"/>
        </w:rPr>
      </w:pPr>
      <w:r w:rsidRPr="00AE6851">
        <w:rPr>
          <w:rFonts w:ascii="Tahoma" w:eastAsia="Arial" w:hAnsi="Tahoma" w:cs="Tahoma"/>
          <w:sz w:val="24"/>
          <w:szCs w:val="24"/>
        </w:rPr>
        <w:t>Professionalism</w:t>
      </w:r>
    </w:p>
    <w:p w14:paraId="17B29519" w14:textId="77777777" w:rsidR="00C65D0E" w:rsidRPr="00AE6851" w:rsidRDefault="00C65D0E" w:rsidP="004F1CE6">
      <w:pPr>
        <w:pStyle w:val="ListParagraph"/>
        <w:numPr>
          <w:ilvl w:val="0"/>
          <w:numId w:val="36"/>
        </w:numPr>
        <w:rPr>
          <w:rFonts w:ascii="Tahoma" w:eastAsia="Arial" w:hAnsi="Tahoma" w:cs="Tahoma"/>
          <w:sz w:val="24"/>
          <w:szCs w:val="24"/>
        </w:rPr>
      </w:pPr>
      <w:r w:rsidRPr="00AE6851">
        <w:rPr>
          <w:rFonts w:ascii="Tahoma" w:eastAsia="Arial" w:hAnsi="Tahoma" w:cs="Tahoma"/>
          <w:sz w:val="24"/>
          <w:szCs w:val="24"/>
        </w:rPr>
        <w:t>Teamwork</w:t>
      </w:r>
    </w:p>
    <w:p w14:paraId="390EA7DD" w14:textId="77777777" w:rsidR="00C65D0E" w:rsidRPr="00AE6851" w:rsidRDefault="00C65D0E" w:rsidP="004F1CE6">
      <w:pPr>
        <w:pStyle w:val="ListParagraph"/>
        <w:numPr>
          <w:ilvl w:val="0"/>
          <w:numId w:val="36"/>
        </w:numPr>
        <w:rPr>
          <w:rFonts w:ascii="Tahoma" w:eastAsia="Arial" w:hAnsi="Tahoma" w:cs="Tahoma"/>
          <w:sz w:val="24"/>
          <w:szCs w:val="24"/>
        </w:rPr>
      </w:pPr>
      <w:r w:rsidRPr="00AE6851">
        <w:rPr>
          <w:rFonts w:ascii="Tahoma" w:eastAsia="Arial" w:hAnsi="Tahoma" w:cs="Tahoma"/>
          <w:sz w:val="24"/>
          <w:szCs w:val="24"/>
        </w:rPr>
        <w:t>Integrity</w:t>
      </w:r>
    </w:p>
    <w:p w14:paraId="024AA394" w14:textId="77777777" w:rsidR="00C65D0E" w:rsidRPr="00AE6851" w:rsidRDefault="00C65D0E" w:rsidP="004F1CE6">
      <w:pPr>
        <w:pStyle w:val="ListParagraph"/>
        <w:numPr>
          <w:ilvl w:val="0"/>
          <w:numId w:val="36"/>
        </w:numPr>
        <w:rPr>
          <w:rFonts w:ascii="Tahoma" w:eastAsia="Arial" w:hAnsi="Tahoma" w:cs="Tahoma"/>
          <w:sz w:val="24"/>
          <w:szCs w:val="24"/>
        </w:rPr>
      </w:pPr>
      <w:r w:rsidRPr="00AE6851">
        <w:rPr>
          <w:rFonts w:ascii="Tahoma" w:eastAsia="Arial" w:hAnsi="Tahoma" w:cs="Tahoma"/>
          <w:sz w:val="24"/>
          <w:szCs w:val="24"/>
        </w:rPr>
        <w:t>Diversity</w:t>
      </w:r>
    </w:p>
    <w:p w14:paraId="04721386" w14:textId="77777777" w:rsidR="00C65D0E" w:rsidRPr="00AE6851" w:rsidRDefault="00C65D0E" w:rsidP="004F1CE6">
      <w:pPr>
        <w:pStyle w:val="ListParagraph"/>
        <w:numPr>
          <w:ilvl w:val="0"/>
          <w:numId w:val="36"/>
        </w:numPr>
        <w:autoSpaceDE w:val="0"/>
        <w:autoSpaceDN w:val="0"/>
        <w:adjustRightInd w:val="0"/>
        <w:spacing w:line="240" w:lineRule="auto"/>
        <w:jc w:val="left"/>
        <w:rPr>
          <w:rFonts w:ascii="Tahoma" w:hAnsi="Tahoma" w:cs="Tahoma"/>
          <w:sz w:val="24"/>
          <w:szCs w:val="24"/>
        </w:rPr>
      </w:pPr>
      <w:r w:rsidRPr="00AE6851">
        <w:rPr>
          <w:rFonts w:ascii="Tahoma" w:eastAsia="Arial" w:hAnsi="Tahoma" w:cs="Tahoma"/>
          <w:sz w:val="24"/>
          <w:szCs w:val="24"/>
        </w:rPr>
        <w:t>Investor focused</w:t>
      </w:r>
      <w:r w:rsidRPr="00AE6851">
        <w:rPr>
          <w:rFonts w:ascii="Tahoma" w:hAnsi="Tahoma" w:cs="Tahoma"/>
          <w:bCs/>
          <w:sz w:val="24"/>
          <w:szCs w:val="24"/>
        </w:rPr>
        <w:t xml:space="preserve"> </w:t>
      </w:r>
      <w:bookmarkEnd w:id="6"/>
      <w:bookmarkEnd w:id="7"/>
      <w:bookmarkEnd w:id="8"/>
      <w:bookmarkEnd w:id="9"/>
      <w:bookmarkEnd w:id="10"/>
      <w:bookmarkEnd w:id="11"/>
    </w:p>
    <w:p w14:paraId="2763BC59" w14:textId="77777777" w:rsidR="00C65D0E" w:rsidRPr="00AE6851" w:rsidRDefault="00C65D0E" w:rsidP="00152638">
      <w:pPr>
        <w:pStyle w:val="ListParagraph"/>
        <w:autoSpaceDE w:val="0"/>
        <w:autoSpaceDN w:val="0"/>
        <w:adjustRightInd w:val="0"/>
        <w:spacing w:after="0" w:line="240" w:lineRule="auto"/>
        <w:jc w:val="left"/>
        <w:rPr>
          <w:rFonts w:ascii="Tahoma" w:hAnsi="Tahoma" w:cs="Tahoma"/>
          <w:sz w:val="24"/>
          <w:szCs w:val="24"/>
        </w:rPr>
      </w:pPr>
    </w:p>
    <w:p w14:paraId="383D6370" w14:textId="77777777" w:rsidR="00C65D0E" w:rsidRPr="00AE6851" w:rsidRDefault="00C65D0E" w:rsidP="00C65D0E">
      <w:pPr>
        <w:spacing w:line="240" w:lineRule="auto"/>
        <w:contextualSpacing/>
        <w:rPr>
          <w:rFonts w:ascii="Tahoma" w:hAnsi="Tahoma" w:cs="Tahoma"/>
          <w:szCs w:val="24"/>
        </w:rPr>
      </w:pPr>
      <w:r w:rsidRPr="00AE6851">
        <w:rPr>
          <w:rFonts w:ascii="Tahoma" w:hAnsi="Tahoma" w:cs="Tahoma"/>
          <w:szCs w:val="24"/>
        </w:rPr>
        <w:t xml:space="preserve">The strategies and objectives set out in this plan aim to strengthen the core activities of the </w:t>
      </w:r>
      <w:r w:rsidR="00152638" w:rsidRPr="00AE6851">
        <w:rPr>
          <w:rFonts w:ascii="Tahoma" w:hAnsi="Tahoma" w:cs="Tahoma"/>
          <w:szCs w:val="24"/>
        </w:rPr>
        <w:t>Agency</w:t>
      </w:r>
      <w:r w:rsidRPr="00AE6851">
        <w:rPr>
          <w:rFonts w:ascii="Tahoma" w:hAnsi="Tahoma" w:cs="Tahoma"/>
          <w:szCs w:val="24"/>
        </w:rPr>
        <w:t xml:space="preserve">, as well as invest in strategic initiatives that will focus on the following priority areas: </w:t>
      </w:r>
    </w:p>
    <w:p w14:paraId="261C845C" w14:textId="77777777" w:rsidR="00C65D0E" w:rsidRPr="00AE6851" w:rsidRDefault="00C65D0E" w:rsidP="00C65D0E">
      <w:pPr>
        <w:spacing w:line="240" w:lineRule="auto"/>
        <w:contextualSpacing/>
        <w:rPr>
          <w:rFonts w:ascii="Tahoma" w:hAnsi="Tahoma" w:cs="Tahoma"/>
          <w:szCs w:val="24"/>
        </w:rPr>
      </w:pPr>
      <w:r w:rsidRPr="00AE6851">
        <w:rPr>
          <w:rFonts w:ascii="Tahoma" w:hAnsi="Tahoma" w:cs="Tahoma"/>
          <w:szCs w:val="24"/>
        </w:rPr>
        <w:t>Priority Area 1:</w:t>
      </w:r>
      <w:r w:rsidRPr="00AE6851">
        <w:rPr>
          <w:rFonts w:ascii="Tahoma" w:hAnsi="Tahoma" w:cs="Tahoma"/>
          <w:szCs w:val="24"/>
        </w:rPr>
        <w:tab/>
        <w:t xml:space="preserve">Investment promotion </w:t>
      </w:r>
    </w:p>
    <w:p w14:paraId="2F0E964A" w14:textId="77777777" w:rsidR="00C65D0E" w:rsidRPr="00AE6851" w:rsidRDefault="00C65D0E" w:rsidP="00C65D0E">
      <w:pPr>
        <w:spacing w:line="240" w:lineRule="auto"/>
        <w:contextualSpacing/>
        <w:rPr>
          <w:rFonts w:ascii="Tahoma" w:hAnsi="Tahoma" w:cs="Tahoma"/>
          <w:szCs w:val="24"/>
        </w:rPr>
      </w:pPr>
      <w:r w:rsidRPr="00AE6851">
        <w:rPr>
          <w:rFonts w:ascii="Tahoma" w:hAnsi="Tahoma" w:cs="Tahoma"/>
          <w:szCs w:val="24"/>
        </w:rPr>
        <w:t>Priority Area 2:</w:t>
      </w:r>
      <w:r w:rsidRPr="00AE6851">
        <w:rPr>
          <w:rFonts w:ascii="Tahoma" w:hAnsi="Tahoma" w:cs="Tahoma"/>
          <w:szCs w:val="24"/>
        </w:rPr>
        <w:tab/>
        <w:t>Investment services</w:t>
      </w:r>
    </w:p>
    <w:p w14:paraId="5DA858B1" w14:textId="77777777" w:rsidR="00C65D0E" w:rsidRPr="00AE6851" w:rsidRDefault="00C65D0E" w:rsidP="00C65D0E">
      <w:pPr>
        <w:spacing w:line="240" w:lineRule="auto"/>
        <w:contextualSpacing/>
        <w:rPr>
          <w:rFonts w:ascii="Tahoma" w:hAnsi="Tahoma" w:cs="Tahoma"/>
          <w:szCs w:val="24"/>
        </w:rPr>
      </w:pPr>
      <w:r w:rsidRPr="00AE6851">
        <w:rPr>
          <w:rFonts w:ascii="Tahoma" w:hAnsi="Tahoma" w:cs="Tahoma"/>
          <w:szCs w:val="24"/>
        </w:rPr>
        <w:t xml:space="preserve">Priority Area 3: </w:t>
      </w:r>
      <w:r w:rsidRPr="00AE6851">
        <w:rPr>
          <w:rFonts w:ascii="Tahoma" w:hAnsi="Tahoma" w:cs="Tahoma"/>
          <w:szCs w:val="24"/>
        </w:rPr>
        <w:tab/>
        <w:t>Networking and partnerships</w:t>
      </w:r>
    </w:p>
    <w:p w14:paraId="1E5F66E7" w14:textId="77777777" w:rsidR="00C65D0E" w:rsidRPr="00AE6851" w:rsidRDefault="00C65D0E" w:rsidP="00C65D0E">
      <w:pPr>
        <w:spacing w:line="240" w:lineRule="auto"/>
        <w:contextualSpacing/>
        <w:rPr>
          <w:rFonts w:ascii="Tahoma" w:hAnsi="Tahoma" w:cs="Tahoma"/>
          <w:szCs w:val="24"/>
        </w:rPr>
      </w:pPr>
      <w:r w:rsidRPr="00AE6851">
        <w:rPr>
          <w:rFonts w:ascii="Tahoma" w:hAnsi="Tahoma" w:cs="Tahoma"/>
          <w:szCs w:val="24"/>
        </w:rPr>
        <w:t>Priority Area 4:</w:t>
      </w:r>
      <w:r w:rsidRPr="00AE6851">
        <w:rPr>
          <w:rFonts w:ascii="Tahoma" w:hAnsi="Tahoma" w:cs="Tahoma"/>
          <w:szCs w:val="24"/>
        </w:rPr>
        <w:tab/>
        <w:t>Institutional capacity of the Agency</w:t>
      </w:r>
    </w:p>
    <w:p w14:paraId="4CFB7546" w14:textId="77777777" w:rsidR="00C65D0E" w:rsidRPr="00AE6851" w:rsidRDefault="00C65D0E" w:rsidP="00C65D0E">
      <w:pPr>
        <w:spacing w:line="240" w:lineRule="auto"/>
        <w:contextualSpacing/>
        <w:rPr>
          <w:rFonts w:ascii="Tahoma" w:hAnsi="Tahoma" w:cs="Tahoma"/>
          <w:szCs w:val="24"/>
        </w:rPr>
      </w:pPr>
      <w:r w:rsidRPr="00AE6851">
        <w:rPr>
          <w:rFonts w:ascii="Tahoma" w:hAnsi="Tahoma" w:cs="Tahoma"/>
          <w:szCs w:val="24"/>
        </w:rPr>
        <w:t xml:space="preserve">Priority Area </w:t>
      </w:r>
      <w:r w:rsidR="00152638" w:rsidRPr="00AE6851">
        <w:rPr>
          <w:rFonts w:ascii="Tahoma" w:hAnsi="Tahoma" w:cs="Tahoma"/>
          <w:szCs w:val="24"/>
        </w:rPr>
        <w:t>5</w:t>
      </w:r>
      <w:r w:rsidRPr="00AE6851">
        <w:rPr>
          <w:rFonts w:ascii="Tahoma" w:hAnsi="Tahoma" w:cs="Tahoma"/>
          <w:szCs w:val="24"/>
        </w:rPr>
        <w:t>:</w:t>
      </w:r>
      <w:r w:rsidRPr="00AE6851">
        <w:rPr>
          <w:rFonts w:ascii="Tahoma" w:hAnsi="Tahoma" w:cs="Tahoma"/>
          <w:szCs w:val="24"/>
        </w:rPr>
        <w:tab/>
      </w:r>
      <w:r w:rsidR="00152638" w:rsidRPr="00AE6851">
        <w:rPr>
          <w:rFonts w:ascii="Tahoma" w:hAnsi="Tahoma" w:cs="Tahoma"/>
          <w:szCs w:val="24"/>
        </w:rPr>
        <w:t>Asset management</w:t>
      </w:r>
    </w:p>
    <w:p w14:paraId="65CED199" w14:textId="77777777" w:rsidR="00C65D0E" w:rsidRPr="00AE6851" w:rsidRDefault="00C65D0E" w:rsidP="00C65D0E">
      <w:pPr>
        <w:spacing w:line="240" w:lineRule="auto"/>
        <w:contextualSpacing/>
        <w:rPr>
          <w:rFonts w:ascii="Tahoma" w:hAnsi="Tahoma" w:cs="Tahoma"/>
          <w:szCs w:val="24"/>
        </w:rPr>
      </w:pPr>
      <w:r w:rsidRPr="00AE6851">
        <w:rPr>
          <w:rFonts w:ascii="Tahoma" w:hAnsi="Tahoma" w:cs="Tahoma"/>
          <w:szCs w:val="24"/>
        </w:rPr>
        <w:t xml:space="preserve">Priority Area </w:t>
      </w:r>
      <w:r w:rsidR="00152638" w:rsidRPr="00AE6851">
        <w:rPr>
          <w:rFonts w:ascii="Tahoma" w:hAnsi="Tahoma" w:cs="Tahoma"/>
          <w:szCs w:val="24"/>
        </w:rPr>
        <w:t>6</w:t>
      </w:r>
      <w:r w:rsidRPr="00AE6851">
        <w:rPr>
          <w:rFonts w:ascii="Tahoma" w:hAnsi="Tahoma" w:cs="Tahoma"/>
          <w:szCs w:val="24"/>
        </w:rPr>
        <w:t>:</w:t>
      </w:r>
      <w:r w:rsidRPr="00AE6851">
        <w:rPr>
          <w:rFonts w:ascii="Tahoma" w:hAnsi="Tahoma" w:cs="Tahoma"/>
          <w:szCs w:val="24"/>
        </w:rPr>
        <w:tab/>
      </w:r>
      <w:r w:rsidR="00152638" w:rsidRPr="00AE6851">
        <w:rPr>
          <w:rFonts w:ascii="Tahoma" w:hAnsi="Tahoma" w:cs="Tahoma"/>
          <w:szCs w:val="24"/>
        </w:rPr>
        <w:t>Financial growth and sustainability of the Agency</w:t>
      </w:r>
    </w:p>
    <w:p w14:paraId="4A4BCC3F" w14:textId="77777777" w:rsidR="00C65D0E" w:rsidRPr="00AE6851" w:rsidRDefault="00C65D0E" w:rsidP="00C65D0E">
      <w:pPr>
        <w:spacing w:line="240" w:lineRule="auto"/>
        <w:contextualSpacing/>
        <w:rPr>
          <w:rFonts w:ascii="Tahoma" w:hAnsi="Tahoma" w:cs="Tahoma"/>
          <w:szCs w:val="24"/>
        </w:rPr>
      </w:pPr>
    </w:p>
    <w:p w14:paraId="58E77BC8" w14:textId="77777777" w:rsidR="00C65D0E" w:rsidRPr="00AE6851" w:rsidRDefault="00C65D0E" w:rsidP="00C65D0E">
      <w:pPr>
        <w:spacing w:line="240" w:lineRule="auto"/>
        <w:contextualSpacing/>
        <w:rPr>
          <w:rFonts w:ascii="Tahoma" w:hAnsi="Tahoma" w:cs="Tahoma"/>
          <w:color w:val="000000"/>
          <w:szCs w:val="24"/>
        </w:rPr>
      </w:pPr>
      <w:r w:rsidRPr="00AE6851">
        <w:rPr>
          <w:rFonts w:ascii="Tahoma" w:hAnsi="Tahoma" w:cs="Tahoma"/>
          <w:color w:val="000000"/>
          <w:szCs w:val="24"/>
        </w:rPr>
        <w:t>The Strategic Plan will be implemented as per the details presented in the Implementation Matrix in Appendix I which details out:</w:t>
      </w:r>
    </w:p>
    <w:p w14:paraId="43847AE7" w14:textId="77777777" w:rsidR="00C65D0E" w:rsidRPr="00AE6851" w:rsidRDefault="00C65D0E" w:rsidP="004F1CE6">
      <w:pPr>
        <w:numPr>
          <w:ilvl w:val="0"/>
          <w:numId w:val="34"/>
        </w:numPr>
        <w:autoSpaceDE w:val="0"/>
        <w:autoSpaceDN w:val="0"/>
        <w:adjustRightInd w:val="0"/>
        <w:spacing w:line="240" w:lineRule="auto"/>
        <w:ind w:left="720" w:hanging="720"/>
        <w:contextualSpacing/>
        <w:rPr>
          <w:rFonts w:ascii="Tahoma" w:hAnsi="Tahoma" w:cs="Tahoma"/>
          <w:color w:val="000000"/>
          <w:szCs w:val="24"/>
        </w:rPr>
      </w:pPr>
      <w:r w:rsidRPr="00AE6851">
        <w:rPr>
          <w:rFonts w:ascii="Tahoma" w:hAnsi="Tahoma" w:cs="Tahoma"/>
          <w:color w:val="000000"/>
          <w:szCs w:val="24"/>
        </w:rPr>
        <w:t>Key activities for each strategy</w:t>
      </w:r>
    </w:p>
    <w:p w14:paraId="4C6BC230" w14:textId="77777777" w:rsidR="00C65D0E" w:rsidRPr="00AE6851" w:rsidRDefault="00C65D0E" w:rsidP="004F1CE6">
      <w:pPr>
        <w:numPr>
          <w:ilvl w:val="0"/>
          <w:numId w:val="34"/>
        </w:numPr>
        <w:autoSpaceDE w:val="0"/>
        <w:autoSpaceDN w:val="0"/>
        <w:adjustRightInd w:val="0"/>
        <w:spacing w:line="240" w:lineRule="auto"/>
        <w:ind w:left="720" w:hanging="720"/>
        <w:contextualSpacing/>
        <w:rPr>
          <w:rFonts w:ascii="Tahoma" w:hAnsi="Tahoma" w:cs="Tahoma"/>
          <w:color w:val="000000"/>
          <w:szCs w:val="24"/>
        </w:rPr>
      </w:pPr>
      <w:r w:rsidRPr="00AE6851">
        <w:rPr>
          <w:rFonts w:ascii="Tahoma" w:hAnsi="Tahoma" w:cs="Tahoma"/>
          <w:color w:val="000000"/>
          <w:szCs w:val="24"/>
        </w:rPr>
        <w:t>Performance indicators</w:t>
      </w:r>
    </w:p>
    <w:p w14:paraId="5D059635" w14:textId="77777777" w:rsidR="00C65D0E" w:rsidRPr="00AE6851" w:rsidRDefault="00C65D0E" w:rsidP="004F1CE6">
      <w:pPr>
        <w:numPr>
          <w:ilvl w:val="0"/>
          <w:numId w:val="34"/>
        </w:numPr>
        <w:autoSpaceDE w:val="0"/>
        <w:autoSpaceDN w:val="0"/>
        <w:adjustRightInd w:val="0"/>
        <w:spacing w:line="240" w:lineRule="auto"/>
        <w:ind w:left="720" w:hanging="720"/>
        <w:contextualSpacing/>
        <w:rPr>
          <w:rFonts w:ascii="Tahoma" w:hAnsi="Tahoma" w:cs="Tahoma"/>
          <w:color w:val="000000"/>
          <w:szCs w:val="24"/>
        </w:rPr>
      </w:pPr>
      <w:r w:rsidRPr="00AE6851">
        <w:rPr>
          <w:rFonts w:ascii="Tahoma" w:hAnsi="Tahoma" w:cs="Tahoma"/>
          <w:color w:val="000000"/>
          <w:szCs w:val="24"/>
        </w:rPr>
        <w:t>Expected outputs/results</w:t>
      </w:r>
    </w:p>
    <w:p w14:paraId="3A60693D" w14:textId="77777777" w:rsidR="00C65D0E" w:rsidRPr="00AE6851" w:rsidRDefault="00C65D0E" w:rsidP="004F1CE6">
      <w:pPr>
        <w:numPr>
          <w:ilvl w:val="0"/>
          <w:numId w:val="34"/>
        </w:numPr>
        <w:autoSpaceDE w:val="0"/>
        <w:autoSpaceDN w:val="0"/>
        <w:adjustRightInd w:val="0"/>
        <w:spacing w:line="240" w:lineRule="auto"/>
        <w:ind w:left="720" w:hanging="720"/>
        <w:contextualSpacing/>
        <w:rPr>
          <w:rFonts w:ascii="Tahoma" w:hAnsi="Tahoma" w:cs="Tahoma"/>
          <w:color w:val="000000"/>
          <w:szCs w:val="24"/>
        </w:rPr>
      </w:pPr>
      <w:r w:rsidRPr="00AE6851">
        <w:rPr>
          <w:rFonts w:ascii="Tahoma" w:hAnsi="Tahoma" w:cs="Tahoma"/>
          <w:color w:val="000000"/>
          <w:szCs w:val="24"/>
        </w:rPr>
        <w:t>Responsibility centers within the Board</w:t>
      </w:r>
    </w:p>
    <w:p w14:paraId="1FB217E9" w14:textId="77777777" w:rsidR="00C65D0E" w:rsidRPr="00AE6851" w:rsidRDefault="00C65D0E" w:rsidP="004F1CE6">
      <w:pPr>
        <w:numPr>
          <w:ilvl w:val="0"/>
          <w:numId w:val="34"/>
        </w:numPr>
        <w:autoSpaceDE w:val="0"/>
        <w:autoSpaceDN w:val="0"/>
        <w:adjustRightInd w:val="0"/>
        <w:spacing w:line="240" w:lineRule="auto"/>
        <w:ind w:left="720" w:hanging="720"/>
        <w:contextualSpacing/>
        <w:rPr>
          <w:rFonts w:ascii="Tahoma" w:hAnsi="Tahoma" w:cs="Tahoma"/>
          <w:color w:val="000000"/>
          <w:szCs w:val="24"/>
        </w:rPr>
      </w:pPr>
      <w:r w:rsidRPr="00AE6851">
        <w:rPr>
          <w:rFonts w:ascii="Tahoma" w:hAnsi="Tahoma" w:cs="Tahoma"/>
          <w:color w:val="000000"/>
          <w:szCs w:val="24"/>
        </w:rPr>
        <w:t xml:space="preserve">Key stakeholders outside the </w:t>
      </w:r>
      <w:r w:rsidR="00152638" w:rsidRPr="00AE6851">
        <w:rPr>
          <w:rFonts w:ascii="Tahoma" w:hAnsi="Tahoma" w:cs="Tahoma"/>
          <w:color w:val="000000"/>
          <w:szCs w:val="24"/>
        </w:rPr>
        <w:t>Agency</w:t>
      </w:r>
      <w:r w:rsidRPr="00AE6851">
        <w:rPr>
          <w:rFonts w:ascii="Tahoma" w:hAnsi="Tahoma" w:cs="Tahoma"/>
          <w:color w:val="000000"/>
          <w:szCs w:val="24"/>
        </w:rPr>
        <w:t xml:space="preserve"> </w:t>
      </w:r>
    </w:p>
    <w:p w14:paraId="0E4C1BD1" w14:textId="77777777" w:rsidR="00C65D0E" w:rsidRPr="00AE6851" w:rsidRDefault="00C65D0E" w:rsidP="004F1CE6">
      <w:pPr>
        <w:numPr>
          <w:ilvl w:val="0"/>
          <w:numId w:val="34"/>
        </w:numPr>
        <w:autoSpaceDE w:val="0"/>
        <w:autoSpaceDN w:val="0"/>
        <w:adjustRightInd w:val="0"/>
        <w:spacing w:line="240" w:lineRule="auto"/>
        <w:ind w:left="720" w:hanging="720"/>
        <w:contextualSpacing/>
        <w:rPr>
          <w:rFonts w:ascii="Tahoma" w:hAnsi="Tahoma" w:cs="Tahoma"/>
          <w:color w:val="000000"/>
          <w:szCs w:val="24"/>
        </w:rPr>
      </w:pPr>
      <w:r w:rsidRPr="00AE6851">
        <w:rPr>
          <w:rFonts w:ascii="Tahoma" w:hAnsi="Tahoma" w:cs="Tahoma"/>
          <w:color w:val="000000"/>
          <w:szCs w:val="24"/>
        </w:rPr>
        <w:t>Time frame – the target date within which the activities of the strategic plan will be implemented and outputs/results realized</w:t>
      </w:r>
    </w:p>
    <w:p w14:paraId="18D3D00F" w14:textId="77777777" w:rsidR="00C65D0E" w:rsidRPr="00AE6851" w:rsidRDefault="00C65D0E" w:rsidP="00C65D0E">
      <w:pPr>
        <w:autoSpaceDE w:val="0"/>
        <w:autoSpaceDN w:val="0"/>
        <w:adjustRightInd w:val="0"/>
        <w:spacing w:line="240" w:lineRule="auto"/>
        <w:ind w:left="360"/>
        <w:contextualSpacing/>
        <w:rPr>
          <w:rFonts w:ascii="Tahoma" w:hAnsi="Tahoma" w:cs="Tahoma"/>
          <w:color w:val="000000"/>
          <w:szCs w:val="24"/>
          <w:highlight w:val="yellow"/>
        </w:rPr>
      </w:pPr>
    </w:p>
    <w:p w14:paraId="10E18C98" w14:textId="77777777" w:rsidR="00C65D0E" w:rsidRPr="00AE6851" w:rsidRDefault="00C65D0E" w:rsidP="00C65D0E">
      <w:pPr>
        <w:autoSpaceDE w:val="0"/>
        <w:autoSpaceDN w:val="0"/>
        <w:adjustRightInd w:val="0"/>
        <w:spacing w:line="240" w:lineRule="auto"/>
        <w:contextualSpacing/>
        <w:rPr>
          <w:rFonts w:ascii="Tahoma" w:hAnsi="Tahoma" w:cs="Tahoma"/>
          <w:color w:val="000000"/>
          <w:szCs w:val="24"/>
        </w:rPr>
      </w:pPr>
      <w:r w:rsidRPr="00AE6851">
        <w:rPr>
          <w:rFonts w:ascii="Tahoma" w:hAnsi="Tahoma" w:cs="Tahoma"/>
          <w:color w:val="000000"/>
          <w:szCs w:val="24"/>
        </w:rPr>
        <w:t>The Implementation Matrix will also be used as a management tool during the Plan execution as follows:</w:t>
      </w:r>
    </w:p>
    <w:p w14:paraId="37DB5F16" w14:textId="77777777" w:rsidR="00C65D0E" w:rsidRPr="00AE6851" w:rsidRDefault="00C65D0E" w:rsidP="004F1CE6">
      <w:pPr>
        <w:numPr>
          <w:ilvl w:val="0"/>
          <w:numId w:val="33"/>
        </w:numPr>
        <w:autoSpaceDE w:val="0"/>
        <w:autoSpaceDN w:val="0"/>
        <w:adjustRightInd w:val="0"/>
        <w:spacing w:line="240" w:lineRule="auto"/>
        <w:ind w:hanging="720"/>
        <w:contextualSpacing/>
        <w:rPr>
          <w:rFonts w:ascii="Tahoma" w:hAnsi="Tahoma" w:cs="Tahoma"/>
          <w:color w:val="000000"/>
          <w:szCs w:val="24"/>
        </w:rPr>
      </w:pPr>
      <w:r w:rsidRPr="00AE6851">
        <w:rPr>
          <w:rFonts w:ascii="Tahoma" w:hAnsi="Tahoma" w:cs="Tahoma"/>
          <w:color w:val="000000"/>
          <w:szCs w:val="24"/>
        </w:rPr>
        <w:t>Management and coordination of activities and work plans</w:t>
      </w:r>
    </w:p>
    <w:p w14:paraId="75DBADD9" w14:textId="77777777" w:rsidR="00C65D0E" w:rsidRPr="00AE6851" w:rsidRDefault="00C65D0E" w:rsidP="004F1CE6">
      <w:pPr>
        <w:numPr>
          <w:ilvl w:val="0"/>
          <w:numId w:val="33"/>
        </w:numPr>
        <w:autoSpaceDE w:val="0"/>
        <w:autoSpaceDN w:val="0"/>
        <w:adjustRightInd w:val="0"/>
        <w:spacing w:line="240" w:lineRule="auto"/>
        <w:ind w:hanging="720"/>
        <w:contextualSpacing/>
        <w:rPr>
          <w:rFonts w:ascii="Tahoma" w:hAnsi="Tahoma" w:cs="Tahoma"/>
          <w:color w:val="000000"/>
          <w:szCs w:val="24"/>
        </w:rPr>
      </w:pPr>
      <w:r w:rsidRPr="00AE6851">
        <w:rPr>
          <w:rFonts w:ascii="Tahoma" w:hAnsi="Tahoma" w:cs="Tahoma"/>
          <w:color w:val="000000"/>
          <w:szCs w:val="24"/>
        </w:rPr>
        <w:t>Preparing budgets and allocation of funds and resources</w:t>
      </w:r>
    </w:p>
    <w:p w14:paraId="07A95C64" w14:textId="77777777" w:rsidR="00C65D0E" w:rsidRPr="00AE6851" w:rsidRDefault="00C65D0E" w:rsidP="004F1CE6">
      <w:pPr>
        <w:numPr>
          <w:ilvl w:val="0"/>
          <w:numId w:val="33"/>
        </w:numPr>
        <w:autoSpaceDE w:val="0"/>
        <w:autoSpaceDN w:val="0"/>
        <w:adjustRightInd w:val="0"/>
        <w:spacing w:line="240" w:lineRule="auto"/>
        <w:ind w:hanging="720"/>
        <w:contextualSpacing/>
        <w:rPr>
          <w:rFonts w:ascii="Tahoma" w:hAnsi="Tahoma" w:cs="Tahoma"/>
          <w:color w:val="000000"/>
          <w:szCs w:val="24"/>
        </w:rPr>
      </w:pPr>
      <w:r w:rsidRPr="00AE6851">
        <w:rPr>
          <w:rFonts w:ascii="Tahoma" w:hAnsi="Tahoma" w:cs="Tahoma"/>
          <w:color w:val="000000"/>
          <w:szCs w:val="24"/>
        </w:rPr>
        <w:t>Developing and operationalizing comprehensive Monitoring and Evaluation (M&amp;E) framework</w:t>
      </w:r>
    </w:p>
    <w:p w14:paraId="074A13DE" w14:textId="77777777" w:rsidR="00C65D0E" w:rsidRPr="00AE6851" w:rsidRDefault="00C65D0E" w:rsidP="004F1CE6">
      <w:pPr>
        <w:numPr>
          <w:ilvl w:val="0"/>
          <w:numId w:val="33"/>
        </w:numPr>
        <w:autoSpaceDE w:val="0"/>
        <w:autoSpaceDN w:val="0"/>
        <w:adjustRightInd w:val="0"/>
        <w:spacing w:line="240" w:lineRule="auto"/>
        <w:ind w:hanging="720"/>
        <w:contextualSpacing/>
        <w:rPr>
          <w:rFonts w:ascii="Tahoma" w:hAnsi="Tahoma" w:cs="Tahoma"/>
          <w:color w:val="000000"/>
          <w:szCs w:val="24"/>
        </w:rPr>
      </w:pPr>
      <w:r w:rsidRPr="00AE6851">
        <w:rPr>
          <w:rFonts w:ascii="Tahoma" w:hAnsi="Tahoma" w:cs="Tahoma"/>
          <w:color w:val="000000"/>
          <w:szCs w:val="24"/>
        </w:rPr>
        <w:t>Monitoring progress and feedback reporting for decision making</w:t>
      </w:r>
    </w:p>
    <w:p w14:paraId="3FE8CD37" w14:textId="77777777" w:rsidR="00C65D0E" w:rsidRPr="00AE6851" w:rsidRDefault="00C65D0E" w:rsidP="00C65D0E">
      <w:pPr>
        <w:autoSpaceDE w:val="0"/>
        <w:autoSpaceDN w:val="0"/>
        <w:adjustRightInd w:val="0"/>
        <w:spacing w:line="240" w:lineRule="auto"/>
        <w:ind w:left="720"/>
        <w:contextualSpacing/>
        <w:rPr>
          <w:rFonts w:ascii="Tahoma" w:hAnsi="Tahoma" w:cs="Tahoma"/>
          <w:color w:val="000000"/>
          <w:szCs w:val="24"/>
          <w:highlight w:val="yellow"/>
        </w:rPr>
      </w:pPr>
    </w:p>
    <w:p w14:paraId="61159F34" w14:textId="77777777" w:rsidR="00C65D0E" w:rsidRPr="00AE6851" w:rsidRDefault="00152638" w:rsidP="00C65D0E">
      <w:pPr>
        <w:autoSpaceDE w:val="0"/>
        <w:autoSpaceDN w:val="0"/>
        <w:adjustRightInd w:val="0"/>
        <w:spacing w:line="240" w:lineRule="auto"/>
        <w:contextualSpacing/>
        <w:rPr>
          <w:rFonts w:ascii="Tahoma" w:hAnsi="Tahoma" w:cs="Tahoma"/>
          <w:color w:val="000000"/>
          <w:szCs w:val="24"/>
        </w:rPr>
      </w:pPr>
      <w:r w:rsidRPr="00AE6851">
        <w:rPr>
          <w:rFonts w:ascii="Tahoma" w:hAnsi="Tahoma" w:cs="Tahoma"/>
          <w:color w:val="000000"/>
          <w:szCs w:val="24"/>
        </w:rPr>
        <w:t xml:space="preserve">An </w:t>
      </w:r>
      <w:r w:rsidR="00C65D0E" w:rsidRPr="00AE6851">
        <w:rPr>
          <w:rFonts w:ascii="Tahoma" w:hAnsi="Tahoma" w:cs="Tahoma"/>
          <w:color w:val="000000"/>
          <w:szCs w:val="24"/>
        </w:rPr>
        <w:t xml:space="preserve">organizational structure for the </w:t>
      </w:r>
      <w:r w:rsidRPr="00AE6851">
        <w:rPr>
          <w:rFonts w:ascii="Tahoma" w:hAnsi="Tahoma" w:cs="Tahoma"/>
          <w:color w:val="000000"/>
          <w:szCs w:val="24"/>
        </w:rPr>
        <w:t>Agency</w:t>
      </w:r>
      <w:r w:rsidR="00C65D0E" w:rsidRPr="00AE6851">
        <w:rPr>
          <w:rFonts w:ascii="Tahoma" w:hAnsi="Tahoma" w:cs="Tahoma"/>
          <w:color w:val="000000"/>
          <w:szCs w:val="24"/>
        </w:rPr>
        <w:t xml:space="preserve"> will provide both institutional and functional framework for implementation of the Strategic Plan.  The offices of Board Chairperson and the </w:t>
      </w:r>
      <w:r w:rsidRPr="00AE6851">
        <w:rPr>
          <w:rFonts w:ascii="Tahoma" w:hAnsi="Tahoma" w:cs="Tahoma"/>
          <w:color w:val="000000"/>
          <w:szCs w:val="24"/>
        </w:rPr>
        <w:t>Chief Executive Officer</w:t>
      </w:r>
      <w:r w:rsidR="00C65D0E" w:rsidRPr="00AE6851">
        <w:rPr>
          <w:rFonts w:ascii="Tahoma" w:hAnsi="Tahoma" w:cs="Tahoma"/>
          <w:color w:val="000000"/>
          <w:szCs w:val="24"/>
        </w:rPr>
        <w:t xml:space="preserve"> will provide the governance and leadership oversights in ensuring proper implementation of the Plan.</w:t>
      </w:r>
    </w:p>
    <w:p w14:paraId="15898122" w14:textId="77777777" w:rsidR="00C65D0E" w:rsidRPr="00AE6851" w:rsidRDefault="00C65D0E" w:rsidP="00C65D0E">
      <w:pPr>
        <w:autoSpaceDE w:val="0"/>
        <w:autoSpaceDN w:val="0"/>
        <w:adjustRightInd w:val="0"/>
        <w:spacing w:line="240" w:lineRule="auto"/>
        <w:rPr>
          <w:rFonts w:ascii="Tahoma" w:hAnsi="Tahoma" w:cs="Tahoma"/>
          <w:szCs w:val="24"/>
        </w:rPr>
      </w:pPr>
      <w:r w:rsidRPr="00AE6851">
        <w:rPr>
          <w:rFonts w:ascii="Tahoma" w:hAnsi="Tahoma" w:cs="Tahoma"/>
          <w:szCs w:val="24"/>
        </w:rPr>
        <w:t xml:space="preserve">The success of this Strategic Plan is subject to prudent utilization of resources and implementation of all initiatives outlined in this plan. This requires active involvement of the Board Committees, Secretariat Staff, stakeholders and ongoing guidance from top County leadership and management. </w:t>
      </w:r>
    </w:p>
    <w:p w14:paraId="572BB6C3" w14:textId="77777777" w:rsidR="00C65D0E" w:rsidRPr="00AE6851" w:rsidRDefault="00C65D0E" w:rsidP="00C65D0E">
      <w:pPr>
        <w:spacing w:line="240" w:lineRule="auto"/>
        <w:rPr>
          <w:rFonts w:ascii="Tahoma" w:hAnsi="Tahoma" w:cs="Tahoma"/>
          <w:szCs w:val="24"/>
        </w:rPr>
      </w:pPr>
      <w:r w:rsidRPr="00AE6851">
        <w:rPr>
          <w:rFonts w:ascii="Tahoma" w:hAnsi="Tahoma" w:cs="Tahoma"/>
          <w:color w:val="000000"/>
          <w:szCs w:val="24"/>
        </w:rPr>
        <w:t xml:space="preserve">The successful implementation of the Plan will be borne out of the results of the M&amp;E.  In this regard, the </w:t>
      </w:r>
      <w:r w:rsidR="00152638" w:rsidRPr="00AE6851">
        <w:rPr>
          <w:rFonts w:ascii="Tahoma" w:hAnsi="Tahoma" w:cs="Tahoma"/>
          <w:color w:val="000000"/>
          <w:szCs w:val="24"/>
        </w:rPr>
        <w:t>Agency</w:t>
      </w:r>
      <w:r w:rsidRPr="00AE6851">
        <w:rPr>
          <w:rFonts w:ascii="Tahoma" w:hAnsi="Tahoma" w:cs="Tahoma"/>
          <w:color w:val="000000"/>
          <w:szCs w:val="24"/>
        </w:rPr>
        <w:t xml:space="preserve"> will develop and implement a comprehensive M&amp;E system aligned to its priorities and strategic objectives as well as County Government aspirations. The </w:t>
      </w:r>
      <w:r w:rsidRPr="00AE6851">
        <w:rPr>
          <w:rFonts w:ascii="Tahoma" w:hAnsi="Tahoma" w:cs="Tahoma"/>
          <w:szCs w:val="24"/>
        </w:rPr>
        <w:t>mid-term and end-of-term evaluation of the Plan implementation will be crucial to provide accurate data for the review of the five (5) year period of implementation and be a basis for preparation of subsequent board strategic plans.</w:t>
      </w:r>
    </w:p>
    <w:p w14:paraId="430F46A2" w14:textId="77777777" w:rsidR="00C65D0E" w:rsidRPr="00AE6851" w:rsidRDefault="00C65D0E" w:rsidP="00C65D0E">
      <w:pPr>
        <w:spacing w:line="240" w:lineRule="auto"/>
        <w:contextualSpacing/>
        <w:rPr>
          <w:rFonts w:ascii="Tahoma" w:hAnsi="Tahoma" w:cs="Tahoma"/>
          <w:bCs/>
          <w:szCs w:val="24"/>
          <w:lang w:val="en-GB"/>
        </w:rPr>
      </w:pPr>
    </w:p>
    <w:p w14:paraId="3C158EFE" w14:textId="77777777" w:rsidR="00C65D0E" w:rsidRPr="00AE6851" w:rsidRDefault="00C65D0E" w:rsidP="00C65D0E">
      <w:pPr>
        <w:spacing w:line="240" w:lineRule="auto"/>
        <w:contextualSpacing/>
        <w:rPr>
          <w:rFonts w:ascii="Tahoma" w:hAnsi="Tahoma" w:cs="Tahoma"/>
          <w:b/>
          <w:bCs/>
          <w:szCs w:val="24"/>
        </w:rPr>
      </w:pPr>
      <w:r w:rsidRPr="00AE6851">
        <w:rPr>
          <w:rFonts w:ascii="Tahoma" w:hAnsi="Tahoma" w:cs="Tahoma"/>
          <w:b/>
          <w:bCs/>
          <w:szCs w:val="24"/>
        </w:rPr>
        <w:t>Structure of the Strategic Plan</w:t>
      </w:r>
    </w:p>
    <w:p w14:paraId="221B6D75" w14:textId="77777777" w:rsidR="00C65D0E" w:rsidRPr="00AE6851" w:rsidRDefault="00C65D0E" w:rsidP="00C65D0E">
      <w:pPr>
        <w:spacing w:line="240" w:lineRule="auto"/>
        <w:contextualSpacing/>
        <w:rPr>
          <w:rFonts w:ascii="Tahoma" w:hAnsi="Tahoma" w:cs="Tahoma"/>
          <w:bCs/>
          <w:szCs w:val="24"/>
          <w:lang w:val="en-GB"/>
        </w:rPr>
      </w:pPr>
      <w:r w:rsidRPr="00AE6851">
        <w:rPr>
          <w:rFonts w:ascii="Tahoma" w:hAnsi="Tahoma" w:cs="Tahoma"/>
          <w:bCs/>
          <w:szCs w:val="24"/>
          <w:lang w:val="en-GB"/>
        </w:rPr>
        <w:t>The layout of this plan is as follows: -</w:t>
      </w:r>
    </w:p>
    <w:p w14:paraId="1142EA6A" w14:textId="77777777" w:rsidR="00EC51A8" w:rsidRPr="00AE6851" w:rsidRDefault="00C65D0E" w:rsidP="004F1CE6">
      <w:pPr>
        <w:pStyle w:val="ListParagraph"/>
        <w:numPr>
          <w:ilvl w:val="0"/>
          <w:numId w:val="35"/>
        </w:numPr>
        <w:spacing w:after="0" w:line="240" w:lineRule="auto"/>
        <w:ind w:left="720"/>
        <w:rPr>
          <w:rFonts w:ascii="Tahoma" w:hAnsi="Tahoma" w:cs="Tahoma"/>
          <w:sz w:val="24"/>
          <w:szCs w:val="24"/>
        </w:rPr>
      </w:pPr>
      <w:r w:rsidRPr="00AE6851">
        <w:rPr>
          <w:rFonts w:ascii="Tahoma" w:hAnsi="Tahoma" w:cs="Tahoma"/>
          <w:sz w:val="24"/>
          <w:szCs w:val="24"/>
        </w:rPr>
        <w:t>Executive Summary</w:t>
      </w:r>
    </w:p>
    <w:p w14:paraId="4F278DDE" w14:textId="77777777" w:rsidR="00EC51A8" w:rsidRPr="00AE6851" w:rsidRDefault="00EC51A8" w:rsidP="004F1CE6">
      <w:pPr>
        <w:pStyle w:val="ListParagraph"/>
        <w:numPr>
          <w:ilvl w:val="0"/>
          <w:numId w:val="35"/>
        </w:numPr>
        <w:spacing w:after="0" w:line="240" w:lineRule="auto"/>
        <w:ind w:left="720"/>
        <w:rPr>
          <w:rFonts w:ascii="Tahoma" w:hAnsi="Tahoma" w:cs="Tahoma"/>
          <w:sz w:val="24"/>
          <w:szCs w:val="24"/>
        </w:rPr>
      </w:pPr>
      <w:r w:rsidRPr="00AE6851">
        <w:rPr>
          <w:rFonts w:ascii="Tahoma" w:eastAsia="Arial" w:hAnsi="Tahoma" w:cs="Tahoma"/>
          <w:sz w:val="24"/>
          <w:szCs w:val="24"/>
        </w:rPr>
        <w:t xml:space="preserve">Chapter One: Introduction - </w:t>
      </w:r>
      <w:r w:rsidRPr="00AE6851">
        <w:rPr>
          <w:rFonts w:ascii="Tahoma" w:hAnsi="Tahoma" w:cs="Tahoma"/>
          <w:sz w:val="24"/>
          <w:szCs w:val="24"/>
          <w:lang w:val="en-GB"/>
        </w:rPr>
        <w:t xml:space="preserve">outlines the </w:t>
      </w:r>
      <w:r w:rsidRPr="00AE6851">
        <w:rPr>
          <w:rStyle w:val="SubtleEmphasis"/>
          <w:rFonts w:ascii="Tahoma" w:hAnsi="Tahoma" w:cs="Tahoma"/>
          <w:i w:val="0"/>
          <w:color w:val="auto"/>
          <w:sz w:val="24"/>
          <w:szCs w:val="24"/>
        </w:rPr>
        <w:t>Overview of the Investment initiatives, e</w:t>
      </w:r>
      <w:r w:rsidRPr="00AE6851">
        <w:rPr>
          <w:rFonts w:ascii="Tahoma" w:hAnsi="Tahoma" w:cs="Tahoma"/>
          <w:sz w:val="24"/>
          <w:szCs w:val="24"/>
        </w:rPr>
        <w:t xml:space="preserve">stablishment of the </w:t>
      </w:r>
      <w:r w:rsidRPr="00AE6851">
        <w:rPr>
          <w:rFonts w:ascii="Tahoma" w:hAnsi="Tahoma" w:cs="Tahoma"/>
          <w:sz w:val="24"/>
          <w:szCs w:val="24"/>
          <w:lang w:val="en-GB"/>
        </w:rPr>
        <w:t>agency,</w:t>
      </w:r>
      <w:r w:rsidRPr="00AE6851">
        <w:rPr>
          <w:rFonts w:ascii="Tahoma" w:hAnsi="Tahoma" w:cs="Tahoma"/>
          <w:i/>
          <w:sz w:val="24"/>
          <w:szCs w:val="24"/>
        </w:rPr>
        <w:t xml:space="preserve"> </w:t>
      </w:r>
      <w:r w:rsidRPr="00AE6851">
        <w:rPr>
          <w:rFonts w:ascii="Tahoma" w:hAnsi="Tahoma" w:cs="Tahoma"/>
          <w:sz w:val="24"/>
          <w:szCs w:val="24"/>
        </w:rPr>
        <w:t>performance of the county government in terms of investment in various sectors, rationale for the preparation of the Strategic Plan and</w:t>
      </w:r>
      <w:r w:rsidRPr="00AE6851">
        <w:rPr>
          <w:rFonts w:ascii="Tahoma" w:hAnsi="Tahoma" w:cs="Tahoma"/>
          <w:i/>
          <w:sz w:val="24"/>
          <w:szCs w:val="24"/>
        </w:rPr>
        <w:t xml:space="preserve"> </w:t>
      </w:r>
      <w:r w:rsidRPr="00AE6851">
        <w:rPr>
          <w:rFonts w:ascii="Tahoma" w:hAnsi="Tahoma" w:cs="Tahoma"/>
          <w:sz w:val="24"/>
          <w:szCs w:val="24"/>
        </w:rPr>
        <w:t>Strategic planning process</w:t>
      </w:r>
    </w:p>
    <w:p w14:paraId="3B7A61AE" w14:textId="77777777" w:rsidR="00EC51A8" w:rsidRPr="00AE6851" w:rsidRDefault="00EC51A8" w:rsidP="004F1CE6">
      <w:pPr>
        <w:pStyle w:val="ListParagraph"/>
        <w:numPr>
          <w:ilvl w:val="0"/>
          <w:numId w:val="35"/>
        </w:numPr>
        <w:spacing w:after="0" w:line="240" w:lineRule="auto"/>
        <w:ind w:left="720"/>
        <w:rPr>
          <w:rFonts w:ascii="Tahoma" w:hAnsi="Tahoma" w:cs="Tahoma"/>
          <w:sz w:val="24"/>
          <w:szCs w:val="24"/>
        </w:rPr>
      </w:pPr>
      <w:r w:rsidRPr="00AE6851">
        <w:rPr>
          <w:rFonts w:ascii="Tahoma" w:hAnsi="Tahoma" w:cs="Tahoma"/>
          <w:sz w:val="24"/>
          <w:szCs w:val="24"/>
        </w:rPr>
        <w:t xml:space="preserve">Chapter Two: </w:t>
      </w:r>
      <w:r w:rsidRPr="00AE6851">
        <w:rPr>
          <w:rFonts w:ascii="Tahoma" w:eastAsia="Arial" w:hAnsi="Tahoma" w:cs="Tahoma"/>
          <w:sz w:val="24"/>
          <w:szCs w:val="24"/>
        </w:rPr>
        <w:t>Situation Analysis -</w:t>
      </w:r>
      <w:r w:rsidRPr="00AE6851">
        <w:rPr>
          <w:rFonts w:ascii="Tahoma" w:hAnsi="Tahoma" w:cs="Tahoma"/>
          <w:sz w:val="24"/>
          <w:szCs w:val="24"/>
        </w:rPr>
        <w:t xml:space="preserve"> Presents a situational analysis of both internal and external environment using a number of frameworks. </w:t>
      </w:r>
    </w:p>
    <w:p w14:paraId="6102167E" w14:textId="77777777" w:rsidR="00EC51A8" w:rsidRPr="00AE6851" w:rsidRDefault="00EC51A8" w:rsidP="004F1CE6">
      <w:pPr>
        <w:pStyle w:val="ListParagraph"/>
        <w:numPr>
          <w:ilvl w:val="0"/>
          <w:numId w:val="35"/>
        </w:numPr>
        <w:spacing w:after="0" w:line="240" w:lineRule="auto"/>
        <w:ind w:left="720"/>
        <w:rPr>
          <w:rFonts w:ascii="Tahoma" w:hAnsi="Tahoma" w:cs="Tahoma"/>
          <w:sz w:val="24"/>
          <w:szCs w:val="24"/>
        </w:rPr>
      </w:pPr>
      <w:r w:rsidRPr="00AE6851">
        <w:rPr>
          <w:rFonts w:ascii="Tahoma" w:hAnsi="Tahoma" w:cs="Tahoma"/>
          <w:sz w:val="24"/>
          <w:szCs w:val="24"/>
        </w:rPr>
        <w:t xml:space="preserve">Chapter Three: </w:t>
      </w:r>
      <w:r w:rsidRPr="00AE6851">
        <w:rPr>
          <w:rFonts w:ascii="Tahoma" w:eastAsia="Arial" w:hAnsi="Tahoma" w:cs="Tahoma"/>
          <w:sz w:val="24"/>
          <w:szCs w:val="24"/>
        </w:rPr>
        <w:t>Strategic direction-</w:t>
      </w:r>
      <w:r w:rsidRPr="00AE6851">
        <w:rPr>
          <w:rFonts w:ascii="Tahoma" w:hAnsi="Tahoma" w:cs="Tahoma"/>
          <w:sz w:val="24"/>
          <w:szCs w:val="24"/>
        </w:rPr>
        <w:t xml:space="preserve"> provides the strategic direction indicating the</w:t>
      </w:r>
      <w:r w:rsidRPr="00AE6851">
        <w:rPr>
          <w:rFonts w:ascii="Tahoma" w:hAnsi="Tahoma" w:cs="Tahoma"/>
          <w:sz w:val="24"/>
          <w:szCs w:val="24"/>
          <w:lang w:val="en-GB"/>
        </w:rPr>
        <w:t xml:space="preserve"> vision and mission statements</w:t>
      </w:r>
      <w:r w:rsidRPr="00AE6851">
        <w:rPr>
          <w:rFonts w:ascii="Tahoma" w:hAnsi="Tahoma" w:cs="Tahoma"/>
          <w:sz w:val="24"/>
          <w:szCs w:val="24"/>
        </w:rPr>
        <w:t xml:space="preserve">, strategic objectives and strategies </w:t>
      </w:r>
      <w:r w:rsidRPr="00AE6851">
        <w:rPr>
          <w:rFonts w:ascii="Tahoma" w:hAnsi="Tahoma" w:cs="Tahoma"/>
          <w:sz w:val="24"/>
          <w:szCs w:val="24"/>
          <w:lang w:val="en-GB"/>
        </w:rPr>
        <w:t>and summary of the priority areas</w:t>
      </w:r>
    </w:p>
    <w:p w14:paraId="2825C826" w14:textId="77777777" w:rsidR="00EC51A8" w:rsidRPr="00AE6851" w:rsidRDefault="00EC51A8" w:rsidP="004F1CE6">
      <w:pPr>
        <w:pStyle w:val="ListParagraph"/>
        <w:numPr>
          <w:ilvl w:val="0"/>
          <w:numId w:val="35"/>
        </w:numPr>
        <w:spacing w:after="0" w:line="240" w:lineRule="auto"/>
        <w:ind w:left="720"/>
        <w:rPr>
          <w:rFonts w:ascii="Tahoma" w:hAnsi="Tahoma" w:cs="Tahoma"/>
          <w:sz w:val="24"/>
          <w:szCs w:val="24"/>
        </w:rPr>
      </w:pPr>
      <w:r w:rsidRPr="00AE6851">
        <w:rPr>
          <w:rFonts w:ascii="Tahoma" w:hAnsi="Tahoma" w:cs="Tahoma"/>
          <w:sz w:val="24"/>
          <w:szCs w:val="24"/>
          <w:lang w:val="en-GB"/>
        </w:rPr>
        <w:t xml:space="preserve">Chapter Four </w:t>
      </w:r>
      <w:r w:rsidRPr="00AE6851">
        <w:rPr>
          <w:rFonts w:ascii="Tahoma" w:eastAsia="Arial" w:hAnsi="Tahoma" w:cs="Tahoma"/>
          <w:sz w:val="24"/>
          <w:szCs w:val="24"/>
        </w:rPr>
        <w:t>Organizational structure - gives the details of staffing need and the organization structure of the Agency</w:t>
      </w:r>
    </w:p>
    <w:p w14:paraId="4C7C349E" w14:textId="77777777" w:rsidR="00743FCE" w:rsidRPr="003E6683" w:rsidRDefault="00EC51A8" w:rsidP="004F1CE6">
      <w:pPr>
        <w:pStyle w:val="ListParagraph"/>
        <w:numPr>
          <w:ilvl w:val="0"/>
          <w:numId w:val="35"/>
        </w:numPr>
        <w:spacing w:after="0" w:line="240" w:lineRule="auto"/>
        <w:ind w:left="720"/>
        <w:rPr>
          <w:rFonts w:ascii="Tahoma" w:hAnsi="Tahoma" w:cs="Tahoma"/>
          <w:sz w:val="24"/>
          <w:szCs w:val="24"/>
        </w:rPr>
        <w:sectPr w:rsidR="00743FCE" w:rsidRPr="003E6683" w:rsidSect="0098750E">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fmt="lowerRoman" w:start="1"/>
          <w:cols w:space="708"/>
          <w:titlePg/>
          <w:docGrid w:linePitch="360"/>
        </w:sectPr>
      </w:pPr>
      <w:r w:rsidRPr="00AE6851">
        <w:rPr>
          <w:rFonts w:ascii="Tahoma" w:eastAsia="Arial" w:hAnsi="Tahoma" w:cs="Tahoma"/>
          <w:sz w:val="24"/>
          <w:szCs w:val="24"/>
        </w:rPr>
        <w:t>Chapter Five: Implementation, Monitoring and Evaluation-</w:t>
      </w:r>
      <w:r w:rsidRPr="00AE6851">
        <w:rPr>
          <w:rFonts w:ascii="Tahoma" w:hAnsi="Tahoma" w:cs="Tahoma"/>
          <w:sz w:val="24"/>
          <w:szCs w:val="24"/>
        </w:rPr>
        <w:t xml:space="preserve"> Presents a </w:t>
      </w:r>
      <w:r w:rsidR="0084292F" w:rsidRPr="00AE6851">
        <w:rPr>
          <w:rFonts w:ascii="Tahoma" w:hAnsi="Tahoma" w:cs="Tahoma"/>
          <w:sz w:val="24"/>
          <w:szCs w:val="24"/>
        </w:rPr>
        <w:t>five-year</w:t>
      </w:r>
      <w:r w:rsidRPr="00AE6851">
        <w:rPr>
          <w:rFonts w:ascii="Tahoma" w:hAnsi="Tahoma" w:cs="Tahoma"/>
          <w:sz w:val="24"/>
          <w:szCs w:val="24"/>
        </w:rPr>
        <w:t xml:space="preserve"> implementation matrix showing financial requirements as per the plan objectives. </w:t>
      </w:r>
    </w:p>
    <w:p w14:paraId="066FF9F0" w14:textId="77777777" w:rsidR="00291FEB" w:rsidRPr="00AE6851" w:rsidRDefault="005B66AE" w:rsidP="004F1CE6">
      <w:pPr>
        <w:pStyle w:val="Heading1"/>
        <w:numPr>
          <w:ilvl w:val="0"/>
          <w:numId w:val="52"/>
        </w:numPr>
        <w:rPr>
          <w:rFonts w:ascii="Tahoma" w:hAnsi="Tahoma" w:cs="Tahoma"/>
        </w:rPr>
      </w:pPr>
      <w:bookmarkStart w:id="12" w:name="_Toc18927352"/>
      <w:bookmarkStart w:id="13" w:name="_Toc21959055"/>
      <w:bookmarkStart w:id="14" w:name="_Toc76648959"/>
      <w:bookmarkEnd w:id="0"/>
      <w:bookmarkEnd w:id="1"/>
      <w:r w:rsidRPr="00AE6851">
        <w:rPr>
          <w:rFonts w:ascii="Tahoma" w:hAnsi="Tahoma" w:cs="Tahoma"/>
        </w:rPr>
        <w:t>INTRODUCTION</w:t>
      </w:r>
      <w:bookmarkEnd w:id="12"/>
      <w:bookmarkEnd w:id="13"/>
      <w:bookmarkEnd w:id="14"/>
    </w:p>
    <w:p w14:paraId="10D42955" w14:textId="77777777" w:rsidR="00D1560D" w:rsidRPr="00AE6851" w:rsidRDefault="00D1560D" w:rsidP="00D1560D">
      <w:pPr>
        <w:rPr>
          <w:rFonts w:ascii="Tahoma" w:eastAsia="Arial" w:hAnsi="Tahoma" w:cs="Tahoma"/>
        </w:rPr>
      </w:pPr>
    </w:p>
    <w:p w14:paraId="36425DBF" w14:textId="7950BDF3" w:rsidR="00381D2A" w:rsidRPr="00AE6851" w:rsidRDefault="003F1198" w:rsidP="00CC6A8A">
      <w:pPr>
        <w:pStyle w:val="Heading2"/>
      </w:pPr>
      <w:bookmarkStart w:id="15" w:name="_Toc76648960"/>
      <w:bookmarkStart w:id="16" w:name="_Toc21959056"/>
      <w:r>
        <w:t xml:space="preserve">1.0 </w:t>
      </w:r>
      <w:r w:rsidRPr="00AE6851">
        <w:t>BACKGROUND</w:t>
      </w:r>
      <w:bookmarkEnd w:id="15"/>
    </w:p>
    <w:p w14:paraId="2B13473F" w14:textId="77777777" w:rsidR="00F001B8" w:rsidRPr="00AE6851" w:rsidRDefault="00381D2A" w:rsidP="00713E25">
      <w:pPr>
        <w:spacing w:line="276" w:lineRule="auto"/>
        <w:rPr>
          <w:rFonts w:ascii="Tahoma" w:hAnsi="Tahoma" w:cs="Tahoma"/>
          <w:szCs w:val="24"/>
        </w:rPr>
      </w:pPr>
      <w:r w:rsidRPr="00AE6851">
        <w:rPr>
          <w:rFonts w:ascii="Tahoma" w:hAnsi="Tahoma" w:cs="Tahoma"/>
          <w:szCs w:val="24"/>
        </w:rPr>
        <w:t>Kakamega County is located in the Western part of Kenya and is one of the 47 counties established under the Constitution of Kenya, 2010.The County covers an area of 3,054.3 Km</w:t>
      </w:r>
      <w:r w:rsidRPr="00AE6851">
        <w:rPr>
          <w:rFonts w:ascii="Tahoma" w:hAnsi="Tahoma" w:cs="Tahoma"/>
          <w:szCs w:val="24"/>
          <w:vertAlign w:val="superscript"/>
        </w:rPr>
        <w:t>2</w:t>
      </w:r>
      <w:r w:rsidRPr="00AE6851">
        <w:rPr>
          <w:rFonts w:ascii="Tahoma" w:hAnsi="Tahoma" w:cs="Tahoma"/>
          <w:szCs w:val="24"/>
        </w:rPr>
        <w:t xml:space="preserve"> and it is the most populous rural county with a population of 1,867,579 as per 2019 National Population and Housing Census.</w:t>
      </w:r>
      <w:r w:rsidR="00F001B8" w:rsidRPr="00AE6851">
        <w:rPr>
          <w:rFonts w:ascii="Tahoma" w:hAnsi="Tahoma" w:cs="Tahoma"/>
          <w:szCs w:val="24"/>
        </w:rPr>
        <w:t xml:space="preserve"> </w:t>
      </w:r>
    </w:p>
    <w:p w14:paraId="1DA11414" w14:textId="4FC40270" w:rsidR="00381D2A" w:rsidRPr="00AE6851" w:rsidRDefault="00381D2A" w:rsidP="00D1560D">
      <w:pPr>
        <w:spacing w:before="240" w:line="276" w:lineRule="auto"/>
        <w:rPr>
          <w:rFonts w:ascii="Tahoma" w:hAnsi="Tahoma" w:cs="Tahoma"/>
          <w:szCs w:val="24"/>
        </w:rPr>
      </w:pPr>
      <w:r w:rsidRPr="00AE6851">
        <w:rPr>
          <w:rFonts w:ascii="Tahoma" w:hAnsi="Tahoma" w:cs="Tahoma"/>
          <w:szCs w:val="24"/>
        </w:rPr>
        <w:t>The county borders Vihiga County to the South, Siaya and Busia Counties to the West, Bungoma and Trans</w:t>
      </w:r>
      <w:r w:rsidR="00205F00">
        <w:rPr>
          <w:rFonts w:ascii="Tahoma" w:hAnsi="Tahoma" w:cs="Tahoma"/>
          <w:szCs w:val="24"/>
        </w:rPr>
        <w:t>-</w:t>
      </w:r>
      <w:r w:rsidRPr="00AE6851">
        <w:rPr>
          <w:rFonts w:ascii="Tahoma" w:hAnsi="Tahoma" w:cs="Tahoma"/>
          <w:szCs w:val="24"/>
        </w:rPr>
        <w:t>Nzoia Counties to the North and Nandi and Uasin Gishu Counties to the East. It has 12 sub-counties, 60 electoral wards and 400 Community Areas.</w:t>
      </w:r>
    </w:p>
    <w:p w14:paraId="478C1516" w14:textId="2D9E6EA9" w:rsidR="00F44681" w:rsidRDefault="00076133" w:rsidP="00713E25">
      <w:pPr>
        <w:spacing w:line="276" w:lineRule="auto"/>
        <w:rPr>
          <w:rFonts w:ascii="Tahoma" w:hAnsi="Tahoma" w:cs="Tahoma"/>
          <w:szCs w:val="24"/>
        </w:rPr>
      </w:pPr>
      <w:r w:rsidRPr="00AE6851">
        <w:rPr>
          <w:rFonts w:ascii="Tahoma" w:hAnsi="Tahoma" w:cs="Tahoma"/>
          <w:szCs w:val="24"/>
        </w:rPr>
        <w:t>The introduction of devolved government has created opportunities for Counties to engage in activities that would promote development.</w:t>
      </w:r>
    </w:p>
    <w:p w14:paraId="7B48F431" w14:textId="77777777" w:rsidR="003F1198" w:rsidRDefault="003F1198" w:rsidP="00713E25">
      <w:pPr>
        <w:spacing w:line="276" w:lineRule="auto"/>
        <w:rPr>
          <w:rFonts w:ascii="Tahoma" w:hAnsi="Tahoma" w:cs="Tahoma"/>
          <w:szCs w:val="24"/>
        </w:rPr>
      </w:pPr>
    </w:p>
    <w:p w14:paraId="29AEDEEE" w14:textId="4580D679" w:rsidR="003F1198" w:rsidRPr="00AE6851" w:rsidRDefault="003F1198" w:rsidP="003F1198">
      <w:pPr>
        <w:pStyle w:val="Heading2"/>
      </w:pPr>
      <w:bookmarkStart w:id="17" w:name="_Toc76648961"/>
      <w:r>
        <w:t xml:space="preserve">1.1 </w:t>
      </w:r>
      <w:r w:rsidRPr="00AE6851">
        <w:t>WHY INVEST IN KAKAMEGA COUNTY?</w:t>
      </w:r>
      <w:bookmarkEnd w:id="17"/>
      <w:r w:rsidRPr="00AE6851">
        <w:t xml:space="preserve"> </w:t>
      </w:r>
    </w:p>
    <w:p w14:paraId="34AB261B" w14:textId="77777777" w:rsidR="003F1198" w:rsidRPr="00AE6851" w:rsidRDefault="003F1198" w:rsidP="004F1CE6">
      <w:pPr>
        <w:numPr>
          <w:ilvl w:val="0"/>
          <w:numId w:val="13"/>
        </w:numPr>
        <w:spacing w:line="276" w:lineRule="auto"/>
        <w:rPr>
          <w:rFonts w:ascii="Tahoma" w:hAnsi="Tahoma" w:cs="Tahoma"/>
          <w:bCs/>
          <w:szCs w:val="24"/>
        </w:rPr>
      </w:pPr>
      <w:r w:rsidRPr="00AE6851">
        <w:rPr>
          <w:rFonts w:ascii="Tahoma" w:hAnsi="Tahoma" w:cs="Tahoma"/>
          <w:bCs/>
          <w:szCs w:val="24"/>
        </w:rPr>
        <w:t>Strategically Located: Kakamega County is located in Western Kenya near Lake Victoria, the largest fresh water Lake in Africa. The County easily connects to the major towns through the transnational highways that connect Tanzania to South Sudan and Cape Town to Cairo. The County also neighbors two international airports of Eldoret and Kisumu and has an airstrip. Kakamega also has good road network across the County</w:t>
      </w:r>
    </w:p>
    <w:p w14:paraId="24E1A4E4" w14:textId="77777777" w:rsidR="003F1198" w:rsidRPr="00AE6851" w:rsidRDefault="003F1198" w:rsidP="004F1CE6">
      <w:pPr>
        <w:numPr>
          <w:ilvl w:val="0"/>
          <w:numId w:val="13"/>
        </w:numPr>
        <w:spacing w:line="276" w:lineRule="auto"/>
        <w:rPr>
          <w:rFonts w:ascii="Tahoma" w:hAnsi="Tahoma" w:cs="Tahoma"/>
          <w:bCs/>
          <w:szCs w:val="24"/>
        </w:rPr>
      </w:pPr>
      <w:r w:rsidRPr="00AE6851">
        <w:rPr>
          <w:rFonts w:ascii="Tahoma" w:hAnsi="Tahoma" w:cs="Tahoma"/>
          <w:bCs/>
          <w:szCs w:val="24"/>
        </w:rPr>
        <w:t>Market potential: Kakamega has a population of 1,867,579 which offers ready market for goods and services produced within and neighboring counties which have high population. The County is also a member of the Lake Region Economic Bloc (LREB) comprising of 14 Counties. The Lake Region is one of the most densely populated regions of Kenya with over 10 million people which constitute about 25% of the population in Kenya</w:t>
      </w:r>
    </w:p>
    <w:p w14:paraId="7F7F7273" w14:textId="77777777" w:rsidR="003F1198" w:rsidRPr="00AE6851" w:rsidRDefault="003F1198" w:rsidP="004F1CE6">
      <w:pPr>
        <w:numPr>
          <w:ilvl w:val="0"/>
          <w:numId w:val="13"/>
        </w:numPr>
        <w:spacing w:line="276" w:lineRule="auto"/>
        <w:rPr>
          <w:rFonts w:ascii="Tahoma" w:hAnsi="Tahoma" w:cs="Tahoma"/>
          <w:bCs/>
          <w:szCs w:val="24"/>
        </w:rPr>
      </w:pPr>
      <w:r w:rsidRPr="00AE6851">
        <w:rPr>
          <w:rFonts w:ascii="Tahoma" w:hAnsi="Tahoma" w:cs="Tahoma"/>
          <w:bCs/>
          <w:szCs w:val="24"/>
        </w:rPr>
        <w:t>Availability of Natural Resources: The County enjoys abundant natural resources such as Kakamega Forest which is Kenya’s only tropical rain forest, tourist cultural attraction sites such as the Crying Stone, Na-bongo Shrines and Mawe Tatu. There also exists mineral deposits such as gold</w:t>
      </w:r>
    </w:p>
    <w:p w14:paraId="5756ABBF" w14:textId="77777777" w:rsidR="003F1198" w:rsidRPr="00AE6851" w:rsidRDefault="003F1198" w:rsidP="004F1CE6">
      <w:pPr>
        <w:numPr>
          <w:ilvl w:val="0"/>
          <w:numId w:val="13"/>
        </w:numPr>
        <w:spacing w:line="276" w:lineRule="auto"/>
        <w:rPr>
          <w:rFonts w:ascii="Tahoma" w:hAnsi="Tahoma" w:cs="Tahoma"/>
          <w:bCs/>
          <w:szCs w:val="24"/>
        </w:rPr>
      </w:pPr>
      <w:r w:rsidRPr="00AE6851">
        <w:rPr>
          <w:rFonts w:ascii="Tahoma" w:hAnsi="Tahoma" w:cs="Tahoma"/>
          <w:bCs/>
          <w:szCs w:val="24"/>
        </w:rPr>
        <w:t>Investor Support and Incentives: The County has established an Investment &amp; Development Agency to guide investors through the investment process. The county can provide incentives in form of land, access to water and 3-Phase Electricity, Investor friendly policies, pre-feasibility studies and environmental impact assessment</w:t>
      </w:r>
    </w:p>
    <w:p w14:paraId="3307B5E6" w14:textId="422A6796" w:rsidR="003F1198" w:rsidRPr="00AE6851" w:rsidRDefault="003F1198" w:rsidP="004F1CE6">
      <w:pPr>
        <w:numPr>
          <w:ilvl w:val="0"/>
          <w:numId w:val="13"/>
        </w:numPr>
        <w:spacing w:line="276" w:lineRule="auto"/>
        <w:rPr>
          <w:rFonts w:ascii="Tahoma" w:hAnsi="Tahoma" w:cs="Tahoma"/>
          <w:bCs/>
          <w:szCs w:val="24"/>
        </w:rPr>
      </w:pPr>
      <w:r w:rsidRPr="00AE6851">
        <w:rPr>
          <w:rFonts w:ascii="Tahoma" w:hAnsi="Tahoma" w:cs="Tahoma"/>
          <w:bCs/>
          <w:szCs w:val="24"/>
        </w:rPr>
        <w:t xml:space="preserve">Good governance: The County has well established administrative structures </w:t>
      </w:r>
      <w:r w:rsidR="00205F00" w:rsidRPr="00AE6851">
        <w:rPr>
          <w:rFonts w:ascii="Tahoma" w:hAnsi="Tahoma" w:cs="Tahoma"/>
          <w:bCs/>
          <w:szCs w:val="24"/>
        </w:rPr>
        <w:t>up to</w:t>
      </w:r>
      <w:r w:rsidRPr="00AE6851">
        <w:rPr>
          <w:rFonts w:ascii="Tahoma" w:hAnsi="Tahoma" w:cs="Tahoma"/>
          <w:bCs/>
          <w:szCs w:val="24"/>
        </w:rPr>
        <w:t xml:space="preserve"> the community level as well as a County Assembly that provides an oversight role, legislation and representation of the people</w:t>
      </w:r>
    </w:p>
    <w:p w14:paraId="49DA0787" w14:textId="77777777" w:rsidR="003F1198" w:rsidRPr="00AE6851" w:rsidRDefault="003F1198" w:rsidP="004F1CE6">
      <w:pPr>
        <w:numPr>
          <w:ilvl w:val="0"/>
          <w:numId w:val="13"/>
        </w:numPr>
        <w:spacing w:line="276" w:lineRule="auto"/>
        <w:rPr>
          <w:rFonts w:ascii="Tahoma" w:hAnsi="Tahoma" w:cs="Tahoma"/>
          <w:bCs/>
          <w:szCs w:val="24"/>
        </w:rPr>
      </w:pPr>
      <w:r w:rsidRPr="00AE6851">
        <w:rPr>
          <w:rFonts w:ascii="Tahoma" w:hAnsi="Tahoma" w:cs="Tahoma"/>
          <w:bCs/>
          <w:szCs w:val="24"/>
        </w:rPr>
        <w:t xml:space="preserve">Labor: The County has both skilled and unskilled labour force </w:t>
      </w:r>
    </w:p>
    <w:p w14:paraId="4C5FB11D" w14:textId="77777777" w:rsidR="003F1198" w:rsidRPr="00AE6851" w:rsidRDefault="003F1198" w:rsidP="004F1CE6">
      <w:pPr>
        <w:numPr>
          <w:ilvl w:val="0"/>
          <w:numId w:val="13"/>
        </w:numPr>
        <w:spacing w:line="276" w:lineRule="auto"/>
        <w:rPr>
          <w:rFonts w:ascii="Tahoma" w:hAnsi="Tahoma" w:cs="Tahoma"/>
          <w:bCs/>
          <w:szCs w:val="24"/>
        </w:rPr>
      </w:pPr>
      <w:r w:rsidRPr="00AE6851">
        <w:rPr>
          <w:rFonts w:ascii="Tahoma" w:hAnsi="Tahoma" w:cs="Tahoma"/>
          <w:bCs/>
          <w:szCs w:val="24"/>
        </w:rPr>
        <w:t>Energy: The County is well connected to reliable source of electricity. The county also has potential for hydro-power, solar and bio-energy</w:t>
      </w:r>
    </w:p>
    <w:p w14:paraId="0E1A9508" w14:textId="77777777" w:rsidR="003F1198" w:rsidRPr="00AE6851" w:rsidRDefault="003F1198" w:rsidP="004F1CE6">
      <w:pPr>
        <w:numPr>
          <w:ilvl w:val="0"/>
          <w:numId w:val="13"/>
        </w:numPr>
        <w:spacing w:line="276" w:lineRule="auto"/>
        <w:rPr>
          <w:rFonts w:ascii="Tahoma" w:hAnsi="Tahoma" w:cs="Tahoma"/>
          <w:szCs w:val="24"/>
        </w:rPr>
      </w:pPr>
      <w:r w:rsidRPr="00AE6851">
        <w:rPr>
          <w:rFonts w:ascii="Tahoma" w:hAnsi="Tahoma" w:cs="Tahoma"/>
          <w:bCs/>
          <w:szCs w:val="24"/>
        </w:rPr>
        <w:t>Agriculture: Kakamega has high</w:t>
      </w:r>
      <w:r w:rsidRPr="00AE6851">
        <w:rPr>
          <w:rFonts w:ascii="Tahoma" w:hAnsi="Tahoma" w:cs="Tahoma"/>
          <w:szCs w:val="24"/>
        </w:rPr>
        <w:t xml:space="preserve"> potential for agriculture and blue economy because of its favorable weather conditions, which creates potential for value addition and manufacturing</w:t>
      </w:r>
    </w:p>
    <w:p w14:paraId="2CD4122C" w14:textId="77777777" w:rsidR="003F1198" w:rsidRPr="00AE6851" w:rsidRDefault="003F1198" w:rsidP="004F1CE6">
      <w:pPr>
        <w:numPr>
          <w:ilvl w:val="0"/>
          <w:numId w:val="13"/>
        </w:numPr>
        <w:spacing w:line="276" w:lineRule="auto"/>
        <w:rPr>
          <w:rFonts w:ascii="Tahoma" w:hAnsi="Tahoma" w:cs="Tahoma"/>
          <w:szCs w:val="24"/>
        </w:rPr>
      </w:pPr>
      <w:r w:rsidRPr="00AE6851">
        <w:rPr>
          <w:rFonts w:ascii="Tahoma" w:hAnsi="Tahoma" w:cs="Tahoma"/>
          <w:bCs/>
          <w:szCs w:val="24"/>
        </w:rPr>
        <w:t>Information Technology:</w:t>
      </w:r>
      <w:r w:rsidRPr="00AE6851">
        <w:rPr>
          <w:rFonts w:ascii="Tahoma" w:hAnsi="Tahoma" w:cs="Tahoma"/>
          <w:b/>
          <w:szCs w:val="24"/>
        </w:rPr>
        <w:t xml:space="preserve"> </w:t>
      </w:r>
      <w:r w:rsidRPr="00AE6851">
        <w:rPr>
          <w:rFonts w:ascii="Tahoma" w:hAnsi="Tahoma" w:cs="Tahoma"/>
          <w:bCs/>
          <w:szCs w:val="24"/>
        </w:rPr>
        <w:t>The County has 4G Network coverage</w:t>
      </w:r>
    </w:p>
    <w:p w14:paraId="5EC9F9A6" w14:textId="77777777" w:rsidR="003F1198" w:rsidRPr="00AE6851" w:rsidRDefault="003F1198" w:rsidP="004F1CE6">
      <w:pPr>
        <w:numPr>
          <w:ilvl w:val="0"/>
          <w:numId w:val="13"/>
        </w:numPr>
        <w:spacing w:line="276" w:lineRule="auto"/>
        <w:rPr>
          <w:rFonts w:ascii="Tahoma" w:hAnsi="Tahoma" w:cs="Tahoma"/>
          <w:szCs w:val="24"/>
        </w:rPr>
      </w:pPr>
      <w:r w:rsidRPr="00AE6851">
        <w:rPr>
          <w:rFonts w:ascii="Tahoma" w:hAnsi="Tahoma" w:cs="Tahoma"/>
          <w:szCs w:val="24"/>
        </w:rPr>
        <w:t xml:space="preserve">Safe, peaceful and attractive location for investors </w:t>
      </w:r>
    </w:p>
    <w:p w14:paraId="73EA5FF2" w14:textId="078C9647" w:rsidR="003F1198" w:rsidRPr="003F1198" w:rsidRDefault="003F1198" w:rsidP="004F1CE6">
      <w:pPr>
        <w:numPr>
          <w:ilvl w:val="0"/>
          <w:numId w:val="13"/>
        </w:numPr>
        <w:spacing w:line="276" w:lineRule="auto"/>
        <w:rPr>
          <w:rFonts w:ascii="Tahoma" w:hAnsi="Tahoma" w:cs="Tahoma"/>
          <w:szCs w:val="24"/>
        </w:rPr>
      </w:pPr>
      <w:r w:rsidRPr="00AE6851">
        <w:rPr>
          <w:rFonts w:ascii="Tahoma" w:hAnsi="Tahoma" w:cs="Tahoma"/>
          <w:szCs w:val="24"/>
        </w:rPr>
        <w:t>All sectors open to investors with no restrictions.</w:t>
      </w:r>
    </w:p>
    <w:p w14:paraId="6411D451" w14:textId="77777777" w:rsidR="00F44681" w:rsidRDefault="00F44681" w:rsidP="00713E25">
      <w:pPr>
        <w:spacing w:line="276" w:lineRule="auto"/>
        <w:rPr>
          <w:rFonts w:ascii="Tahoma" w:hAnsi="Tahoma" w:cs="Tahoma"/>
          <w:szCs w:val="24"/>
        </w:rPr>
      </w:pPr>
    </w:p>
    <w:p w14:paraId="6383D198" w14:textId="1A76E27C" w:rsidR="00971F45" w:rsidRDefault="006D398E" w:rsidP="004F1CE6">
      <w:pPr>
        <w:pStyle w:val="Heading2"/>
        <w:numPr>
          <w:ilvl w:val="1"/>
          <w:numId w:val="53"/>
        </w:numPr>
      </w:pPr>
      <w:bookmarkStart w:id="18" w:name="_Toc76648962"/>
      <w:r>
        <w:t>AN OVERVIEW OF THE AGENCY</w:t>
      </w:r>
      <w:bookmarkEnd w:id="18"/>
    </w:p>
    <w:p w14:paraId="2B3EEFE5" w14:textId="4A013C14" w:rsidR="00971F45" w:rsidRPr="00971F45" w:rsidRDefault="00971F45" w:rsidP="00971F45">
      <w:pPr>
        <w:rPr>
          <w:rFonts w:ascii="Tahoma" w:hAnsi="Tahoma" w:cs="Tahoma"/>
          <w:szCs w:val="24"/>
        </w:rPr>
      </w:pPr>
      <w:r w:rsidRPr="00971F45">
        <w:rPr>
          <w:rFonts w:ascii="Tahoma" w:hAnsi="Tahoma" w:cs="Tahoma"/>
          <w:szCs w:val="24"/>
        </w:rPr>
        <w:t>The County Government of Kak</w:t>
      </w:r>
      <w:r w:rsidR="0035635B">
        <w:rPr>
          <w:rFonts w:ascii="Tahoma" w:hAnsi="Tahoma" w:cs="Tahoma"/>
          <w:szCs w:val="24"/>
        </w:rPr>
        <w:t>amega established the Kakamega County Investment and D</w:t>
      </w:r>
      <w:r w:rsidRPr="00971F45">
        <w:rPr>
          <w:rFonts w:ascii="Tahoma" w:hAnsi="Tahoma" w:cs="Tahoma"/>
          <w:szCs w:val="24"/>
        </w:rPr>
        <w:t>evelopment</w:t>
      </w:r>
      <w:r>
        <w:rPr>
          <w:rFonts w:ascii="Tahoma" w:hAnsi="Tahoma" w:cs="Tahoma"/>
          <w:szCs w:val="24"/>
        </w:rPr>
        <w:t xml:space="preserve"> </w:t>
      </w:r>
      <w:r w:rsidRPr="00971F45">
        <w:rPr>
          <w:rFonts w:ascii="Tahoma" w:hAnsi="Tahoma" w:cs="Tahoma"/>
          <w:szCs w:val="24"/>
        </w:rPr>
        <w:t>Agency</w:t>
      </w:r>
      <w:r>
        <w:rPr>
          <w:rFonts w:ascii="Tahoma" w:hAnsi="Tahoma" w:cs="Tahoma"/>
          <w:szCs w:val="24"/>
        </w:rPr>
        <w:t xml:space="preserve"> through an A</w:t>
      </w:r>
      <w:r w:rsidRPr="00971F45">
        <w:rPr>
          <w:rFonts w:ascii="Tahoma" w:hAnsi="Tahoma" w:cs="Tahoma"/>
          <w:szCs w:val="24"/>
        </w:rPr>
        <w:t>ct</w:t>
      </w:r>
      <w:r>
        <w:rPr>
          <w:rFonts w:ascii="Tahoma" w:hAnsi="Tahoma" w:cs="Tahoma"/>
          <w:szCs w:val="24"/>
        </w:rPr>
        <w:t xml:space="preserve"> of the County Assembly of Kakamega referred to as the Kakamega County Investment and development Agency Act</w:t>
      </w:r>
      <w:r w:rsidRPr="00971F45">
        <w:rPr>
          <w:rFonts w:ascii="Tahoma" w:hAnsi="Tahoma" w:cs="Tahoma"/>
          <w:szCs w:val="24"/>
        </w:rPr>
        <w:t>, 2018</w:t>
      </w:r>
    </w:p>
    <w:p w14:paraId="20F113F7" w14:textId="081D4A93" w:rsidR="00971F45" w:rsidRDefault="00971F45" w:rsidP="00971F45">
      <w:pPr>
        <w:rPr>
          <w:rFonts w:ascii="Tahoma" w:hAnsi="Tahoma" w:cs="Tahoma"/>
          <w:szCs w:val="24"/>
        </w:rPr>
      </w:pPr>
      <w:r>
        <w:rPr>
          <w:rFonts w:ascii="Tahoma" w:hAnsi="Tahoma" w:cs="Tahoma"/>
          <w:szCs w:val="24"/>
        </w:rPr>
        <w:t xml:space="preserve">to provide for the </w:t>
      </w:r>
      <w:r w:rsidRPr="00971F45">
        <w:rPr>
          <w:rFonts w:ascii="Tahoma" w:hAnsi="Tahoma" w:cs="Tahoma"/>
          <w:szCs w:val="24"/>
        </w:rPr>
        <w:t xml:space="preserve">establishment of a legal </w:t>
      </w:r>
      <w:r>
        <w:rPr>
          <w:rFonts w:ascii="Tahoma" w:hAnsi="Tahoma" w:cs="Tahoma"/>
          <w:szCs w:val="24"/>
        </w:rPr>
        <w:t xml:space="preserve">and institutional framework for </w:t>
      </w:r>
      <w:r w:rsidRPr="00971F45">
        <w:rPr>
          <w:rFonts w:ascii="Tahoma" w:hAnsi="Tahoma" w:cs="Tahoma"/>
          <w:szCs w:val="24"/>
        </w:rPr>
        <w:t>promotion and co-ordinat</w:t>
      </w:r>
      <w:r>
        <w:rPr>
          <w:rFonts w:ascii="Tahoma" w:hAnsi="Tahoma" w:cs="Tahoma"/>
          <w:szCs w:val="24"/>
        </w:rPr>
        <w:t xml:space="preserve">ion of investment by the county </w:t>
      </w:r>
      <w:r w:rsidRPr="00971F45">
        <w:rPr>
          <w:rFonts w:ascii="Tahoma" w:hAnsi="Tahoma" w:cs="Tahoma"/>
          <w:szCs w:val="24"/>
        </w:rPr>
        <w:t>government of Kakamega and for connected purposes</w:t>
      </w:r>
      <w:r>
        <w:rPr>
          <w:rFonts w:ascii="Tahoma" w:hAnsi="Tahoma" w:cs="Tahoma"/>
          <w:szCs w:val="24"/>
        </w:rPr>
        <w:t>.</w:t>
      </w:r>
    </w:p>
    <w:p w14:paraId="2B0F1CBC" w14:textId="02B4021A" w:rsidR="00E83BD6" w:rsidRPr="00E83BD6" w:rsidRDefault="00971F45" w:rsidP="00E83BD6">
      <w:pPr>
        <w:rPr>
          <w:rFonts w:ascii="Tahoma" w:hAnsi="Tahoma" w:cs="Tahoma"/>
          <w:szCs w:val="24"/>
        </w:rPr>
      </w:pPr>
      <w:r>
        <w:rPr>
          <w:rFonts w:ascii="Tahoma" w:hAnsi="Tahoma" w:cs="Tahoma"/>
          <w:szCs w:val="24"/>
        </w:rPr>
        <w:t>The Agency is a semi-autonomous county corporation under the Department of Finance, Economic Planning and ICT.</w:t>
      </w:r>
      <w:r w:rsidR="00E83BD6">
        <w:rPr>
          <w:rFonts w:ascii="Tahoma" w:hAnsi="Tahoma" w:cs="Tahoma"/>
          <w:szCs w:val="24"/>
        </w:rPr>
        <w:t xml:space="preserve"> It is </w:t>
      </w:r>
      <w:r w:rsidR="00E83BD6" w:rsidRPr="00E83BD6">
        <w:rPr>
          <w:rFonts w:ascii="Tahoma" w:hAnsi="Tahoma" w:cs="Tahoma"/>
          <w:szCs w:val="24"/>
        </w:rPr>
        <w:t>a body corporate with perpetual succession</w:t>
      </w:r>
    </w:p>
    <w:p w14:paraId="7DCE2D7D" w14:textId="77777777" w:rsidR="00E83BD6" w:rsidRPr="00E83BD6" w:rsidRDefault="00E83BD6" w:rsidP="00E83BD6">
      <w:pPr>
        <w:rPr>
          <w:rFonts w:ascii="Tahoma" w:hAnsi="Tahoma" w:cs="Tahoma"/>
          <w:szCs w:val="24"/>
        </w:rPr>
      </w:pPr>
      <w:r w:rsidRPr="00E83BD6">
        <w:rPr>
          <w:rFonts w:ascii="Tahoma" w:hAnsi="Tahoma" w:cs="Tahoma"/>
          <w:szCs w:val="24"/>
        </w:rPr>
        <w:t>and a common seal and shall, in its corporate name, be capable of—</w:t>
      </w:r>
    </w:p>
    <w:p w14:paraId="39CD1C22" w14:textId="7AAD7EB4" w:rsidR="00E83BD6" w:rsidRPr="00E83BD6" w:rsidRDefault="00E83BD6" w:rsidP="004F1CE6">
      <w:pPr>
        <w:pStyle w:val="ListParagraph"/>
        <w:numPr>
          <w:ilvl w:val="0"/>
          <w:numId w:val="62"/>
        </w:numPr>
        <w:rPr>
          <w:rFonts w:ascii="Tahoma" w:hAnsi="Tahoma" w:cs="Tahoma"/>
          <w:sz w:val="24"/>
          <w:szCs w:val="24"/>
        </w:rPr>
      </w:pPr>
      <w:r w:rsidRPr="00E83BD6">
        <w:rPr>
          <w:rFonts w:ascii="Tahoma" w:hAnsi="Tahoma" w:cs="Tahoma"/>
          <w:sz w:val="24"/>
          <w:szCs w:val="24"/>
        </w:rPr>
        <w:t>taking, purchasing or otherwise acquiring, holding, charging or disposing of movable and immovable property;</w:t>
      </w:r>
    </w:p>
    <w:p w14:paraId="0CBD21B7" w14:textId="0B1E39C0" w:rsidR="00E83BD6" w:rsidRPr="00E83BD6" w:rsidRDefault="00E83BD6" w:rsidP="004F1CE6">
      <w:pPr>
        <w:pStyle w:val="ListParagraph"/>
        <w:numPr>
          <w:ilvl w:val="0"/>
          <w:numId w:val="62"/>
        </w:numPr>
        <w:rPr>
          <w:rFonts w:ascii="Tahoma" w:hAnsi="Tahoma" w:cs="Tahoma"/>
          <w:sz w:val="24"/>
          <w:szCs w:val="24"/>
        </w:rPr>
      </w:pPr>
      <w:r w:rsidRPr="00E83BD6">
        <w:rPr>
          <w:rFonts w:ascii="Tahoma" w:hAnsi="Tahoma" w:cs="Tahoma"/>
          <w:sz w:val="24"/>
          <w:szCs w:val="24"/>
        </w:rPr>
        <w:t>borrowing money or making investments;</w:t>
      </w:r>
    </w:p>
    <w:p w14:paraId="4EC32965" w14:textId="533D5F7B" w:rsidR="00E83BD6" w:rsidRPr="00E83BD6" w:rsidRDefault="00E83BD6" w:rsidP="004F1CE6">
      <w:pPr>
        <w:pStyle w:val="ListParagraph"/>
        <w:numPr>
          <w:ilvl w:val="0"/>
          <w:numId w:val="62"/>
        </w:numPr>
        <w:rPr>
          <w:rFonts w:ascii="Tahoma" w:hAnsi="Tahoma" w:cs="Tahoma"/>
          <w:sz w:val="24"/>
          <w:szCs w:val="24"/>
        </w:rPr>
      </w:pPr>
      <w:r w:rsidRPr="00E83BD6">
        <w:rPr>
          <w:rFonts w:ascii="Tahoma" w:hAnsi="Tahoma" w:cs="Tahoma"/>
          <w:sz w:val="24"/>
          <w:szCs w:val="24"/>
        </w:rPr>
        <w:t>entering into contracts; and</w:t>
      </w:r>
    </w:p>
    <w:p w14:paraId="5D9DDA92" w14:textId="01A327BB" w:rsidR="00552A41" w:rsidRPr="00205F00" w:rsidRDefault="00E83BD6" w:rsidP="00205F00">
      <w:pPr>
        <w:pStyle w:val="ListParagraph"/>
        <w:numPr>
          <w:ilvl w:val="0"/>
          <w:numId w:val="62"/>
        </w:numPr>
        <w:rPr>
          <w:rFonts w:ascii="Tahoma" w:hAnsi="Tahoma" w:cs="Tahoma"/>
          <w:szCs w:val="24"/>
        </w:rPr>
      </w:pPr>
      <w:r w:rsidRPr="00E83BD6">
        <w:rPr>
          <w:rFonts w:ascii="Tahoma" w:hAnsi="Tahoma" w:cs="Tahoma"/>
          <w:sz w:val="24"/>
          <w:szCs w:val="24"/>
        </w:rPr>
        <w:t>doing or performing all other acts or things for the proper performance of its functions under t</w:t>
      </w:r>
      <w:r>
        <w:rPr>
          <w:rFonts w:ascii="Tahoma" w:hAnsi="Tahoma" w:cs="Tahoma"/>
          <w:sz w:val="24"/>
          <w:szCs w:val="24"/>
        </w:rPr>
        <w:t>he</w:t>
      </w:r>
      <w:r w:rsidRPr="00E83BD6">
        <w:rPr>
          <w:rFonts w:ascii="Tahoma" w:hAnsi="Tahoma" w:cs="Tahoma"/>
          <w:sz w:val="24"/>
          <w:szCs w:val="24"/>
        </w:rPr>
        <w:t xml:space="preserve"> Act which may lawfully be done or performed by a body corporate</w:t>
      </w:r>
    </w:p>
    <w:p w14:paraId="1F0CE69B" w14:textId="77777777" w:rsidR="003F1198" w:rsidRPr="00971F45" w:rsidRDefault="003F1198" w:rsidP="003F1198">
      <w:pPr>
        <w:pStyle w:val="BodyText"/>
        <w:spacing w:after="0" w:line="276" w:lineRule="auto"/>
        <w:ind w:right="317"/>
        <w:rPr>
          <w:rFonts w:ascii="Tahoma" w:hAnsi="Tahoma" w:cs="Tahoma"/>
          <w:color w:val="231F20"/>
          <w:sz w:val="24"/>
          <w:szCs w:val="24"/>
        </w:rPr>
      </w:pPr>
    </w:p>
    <w:p w14:paraId="674DA840" w14:textId="3A3C5A6A" w:rsidR="00F44681" w:rsidRDefault="003F1198" w:rsidP="004F1CE6">
      <w:pPr>
        <w:pStyle w:val="Heading2"/>
        <w:numPr>
          <w:ilvl w:val="1"/>
          <w:numId w:val="53"/>
        </w:numPr>
      </w:pPr>
      <w:bookmarkStart w:id="19" w:name="_Toc76648963"/>
      <w:r w:rsidRPr="00F44681">
        <w:t>VISION, MISSION AND CORE VALUES</w:t>
      </w:r>
      <w:bookmarkEnd w:id="19"/>
    </w:p>
    <w:p w14:paraId="293C9C4F" w14:textId="443437D6" w:rsidR="00F44681" w:rsidRPr="00F44681" w:rsidRDefault="00F44681" w:rsidP="004F1CE6">
      <w:pPr>
        <w:pStyle w:val="Heading2"/>
        <w:numPr>
          <w:ilvl w:val="2"/>
          <w:numId w:val="53"/>
        </w:numPr>
      </w:pPr>
      <w:bookmarkStart w:id="20" w:name="_Toc76648964"/>
      <w:r w:rsidRPr="00AE6851">
        <w:rPr>
          <w:lang w:val="en-GB"/>
        </w:rPr>
        <w:t>Vision</w:t>
      </w:r>
      <w:bookmarkEnd w:id="20"/>
      <w:r w:rsidRPr="00AE6851">
        <w:rPr>
          <w:lang w:val="en-GB"/>
        </w:rPr>
        <w:t xml:space="preserve"> </w:t>
      </w:r>
    </w:p>
    <w:p w14:paraId="15453C3F" w14:textId="64076FE5" w:rsidR="00F44681" w:rsidRDefault="00971F45" w:rsidP="00F44681">
      <w:pPr>
        <w:autoSpaceDE w:val="0"/>
        <w:autoSpaceDN w:val="0"/>
        <w:adjustRightInd w:val="0"/>
        <w:spacing w:line="360" w:lineRule="auto"/>
        <w:ind w:firstLine="360"/>
        <w:rPr>
          <w:rFonts w:ascii="Tahoma" w:hAnsi="Tahoma" w:cs="Tahoma"/>
          <w:szCs w:val="24"/>
        </w:rPr>
      </w:pPr>
      <w:r>
        <w:rPr>
          <w:rFonts w:ascii="Tahoma" w:hAnsi="Tahoma" w:cs="Tahoma"/>
          <w:szCs w:val="24"/>
        </w:rPr>
        <w:t>“The hub of choice for investment</w:t>
      </w:r>
      <w:r w:rsidR="003F1198">
        <w:rPr>
          <w:rFonts w:ascii="Tahoma" w:hAnsi="Tahoma" w:cs="Tahoma"/>
          <w:szCs w:val="24"/>
        </w:rPr>
        <w:t>s</w:t>
      </w:r>
      <w:r>
        <w:rPr>
          <w:rFonts w:ascii="Tahoma" w:hAnsi="Tahoma" w:cs="Tahoma"/>
          <w:szCs w:val="24"/>
        </w:rPr>
        <w:t xml:space="preserve"> in Kenya”</w:t>
      </w:r>
    </w:p>
    <w:p w14:paraId="1C25038C" w14:textId="77777777" w:rsidR="00F44681" w:rsidRPr="00F44681" w:rsidRDefault="00F44681" w:rsidP="004F1CE6">
      <w:pPr>
        <w:pStyle w:val="Heading2"/>
        <w:numPr>
          <w:ilvl w:val="2"/>
          <w:numId w:val="53"/>
        </w:numPr>
        <w:rPr>
          <w:lang w:val="en-GB"/>
        </w:rPr>
      </w:pPr>
      <w:bookmarkStart w:id="21" w:name="_Toc76648965"/>
      <w:r w:rsidRPr="00AE6851">
        <w:rPr>
          <w:lang w:val="en-GB"/>
        </w:rPr>
        <w:t>Mission</w:t>
      </w:r>
      <w:bookmarkEnd w:id="21"/>
      <w:r w:rsidRPr="00AE6851">
        <w:rPr>
          <w:lang w:val="en-GB"/>
        </w:rPr>
        <w:t xml:space="preserve"> </w:t>
      </w:r>
    </w:p>
    <w:p w14:paraId="5305D059" w14:textId="1B3337D1" w:rsidR="00F44681" w:rsidRPr="00F44681" w:rsidRDefault="00971F45" w:rsidP="00F44681">
      <w:pPr>
        <w:spacing w:line="360" w:lineRule="auto"/>
        <w:ind w:firstLine="360"/>
        <w:rPr>
          <w:rFonts w:ascii="Tahoma" w:hAnsi="Tahoma" w:cs="Tahoma"/>
          <w:b/>
          <w:bCs/>
          <w:i/>
          <w:iCs/>
          <w:szCs w:val="24"/>
        </w:rPr>
      </w:pPr>
      <w:r>
        <w:rPr>
          <w:rFonts w:ascii="Tahoma" w:eastAsia="Arial" w:hAnsi="Tahoma" w:cs="Tahoma"/>
          <w:szCs w:val="24"/>
        </w:rPr>
        <w:t>“</w:t>
      </w:r>
      <w:r w:rsidR="00F44681" w:rsidRPr="00F44681">
        <w:rPr>
          <w:rFonts w:ascii="Tahoma" w:eastAsia="Arial" w:hAnsi="Tahoma" w:cs="Tahoma"/>
          <w:szCs w:val="24"/>
        </w:rPr>
        <w:t>To attract, promote and facil</w:t>
      </w:r>
      <w:r>
        <w:rPr>
          <w:rFonts w:ascii="Tahoma" w:eastAsia="Arial" w:hAnsi="Tahoma" w:cs="Tahoma"/>
          <w:szCs w:val="24"/>
        </w:rPr>
        <w:t>itate investments in the County”</w:t>
      </w:r>
    </w:p>
    <w:p w14:paraId="2116D2E8" w14:textId="0BE610BB" w:rsidR="00F44681" w:rsidRDefault="00F44681" w:rsidP="004F1CE6">
      <w:pPr>
        <w:pStyle w:val="Heading2"/>
        <w:numPr>
          <w:ilvl w:val="2"/>
          <w:numId w:val="53"/>
        </w:numPr>
        <w:rPr>
          <w:lang w:val="en-GB"/>
        </w:rPr>
      </w:pPr>
      <w:bookmarkStart w:id="22" w:name="_Toc76648966"/>
      <w:r w:rsidRPr="00AE6851">
        <w:rPr>
          <w:lang w:val="en-GB"/>
        </w:rPr>
        <w:t>Core Values:</w:t>
      </w:r>
      <w:bookmarkEnd w:id="22"/>
      <w:r w:rsidRPr="00AE6851">
        <w:rPr>
          <w:lang w:val="en-GB"/>
        </w:rPr>
        <w:t xml:space="preserve"> </w:t>
      </w:r>
    </w:p>
    <w:p w14:paraId="141C8C2F" w14:textId="699C0A39" w:rsidR="00971F45" w:rsidRPr="00971F45" w:rsidRDefault="00971F45" w:rsidP="00971F45">
      <w:pPr>
        <w:rPr>
          <w:lang w:val="en-GB"/>
        </w:rPr>
      </w:pPr>
      <w:r w:rsidRPr="00971F45">
        <w:rPr>
          <w:rFonts w:ascii="Tahoma" w:eastAsia="Arial" w:hAnsi="Tahoma" w:cs="Tahoma"/>
          <w:szCs w:val="24"/>
        </w:rPr>
        <w:t>To achieve the Vision and Mission, the Agency has adopted the following core values that will form the foundation of its culture and guide decision making in all matters regarding investment</w:t>
      </w:r>
      <w:r>
        <w:rPr>
          <w:lang w:val="en-GB"/>
        </w:rPr>
        <w:t>.</w:t>
      </w:r>
    </w:p>
    <w:p w14:paraId="03A5C954" w14:textId="77777777" w:rsidR="00F44681" w:rsidRPr="00971F45" w:rsidRDefault="00F44681" w:rsidP="004F1CE6">
      <w:pPr>
        <w:pStyle w:val="ListParagraph"/>
        <w:numPr>
          <w:ilvl w:val="0"/>
          <w:numId w:val="57"/>
        </w:numPr>
        <w:rPr>
          <w:rFonts w:ascii="Tahoma" w:eastAsia="Arial" w:hAnsi="Tahoma" w:cs="Tahoma"/>
          <w:sz w:val="24"/>
          <w:szCs w:val="24"/>
        </w:rPr>
      </w:pPr>
      <w:r w:rsidRPr="00971F45">
        <w:rPr>
          <w:rFonts w:ascii="Tahoma" w:eastAsia="Arial" w:hAnsi="Tahoma" w:cs="Tahoma"/>
          <w:b/>
          <w:sz w:val="24"/>
          <w:szCs w:val="24"/>
        </w:rPr>
        <w:t>Professionalism:</w:t>
      </w:r>
      <w:r w:rsidRPr="00971F45">
        <w:rPr>
          <w:rFonts w:ascii="Tahoma" w:eastAsia="Arial" w:hAnsi="Tahoma" w:cs="Tahoma"/>
          <w:sz w:val="24"/>
          <w:szCs w:val="24"/>
        </w:rPr>
        <w:t xml:space="preserve"> We exhibit highest standards of professionalism in our engagement with stakeholders. We seek to provide quality services that meets expectations of stakeholders at all times. </w:t>
      </w:r>
    </w:p>
    <w:p w14:paraId="0A295417" w14:textId="77777777" w:rsidR="00F44681" w:rsidRPr="00971F45" w:rsidRDefault="00F44681" w:rsidP="00971F45">
      <w:pPr>
        <w:rPr>
          <w:rFonts w:ascii="Tahoma" w:eastAsia="Arial" w:hAnsi="Tahoma" w:cs="Tahoma"/>
          <w:szCs w:val="24"/>
        </w:rPr>
      </w:pPr>
    </w:p>
    <w:p w14:paraId="6E8BAF26" w14:textId="77777777" w:rsidR="00F44681" w:rsidRPr="00971F45" w:rsidRDefault="00F44681" w:rsidP="004F1CE6">
      <w:pPr>
        <w:pStyle w:val="ListParagraph"/>
        <w:numPr>
          <w:ilvl w:val="0"/>
          <w:numId w:val="57"/>
        </w:numPr>
        <w:rPr>
          <w:rFonts w:ascii="Tahoma" w:eastAsia="Arial" w:hAnsi="Tahoma" w:cs="Tahoma"/>
          <w:sz w:val="24"/>
          <w:szCs w:val="24"/>
        </w:rPr>
      </w:pPr>
      <w:r w:rsidRPr="00971F45">
        <w:rPr>
          <w:rFonts w:ascii="Tahoma" w:eastAsia="Arial" w:hAnsi="Tahoma" w:cs="Tahoma"/>
          <w:b/>
          <w:sz w:val="24"/>
          <w:szCs w:val="24"/>
        </w:rPr>
        <w:t>Teamwork:</w:t>
      </w:r>
      <w:r w:rsidRPr="00971F45">
        <w:rPr>
          <w:rFonts w:ascii="Tahoma" w:eastAsia="Arial" w:hAnsi="Tahoma" w:cs="Tahoma"/>
          <w:sz w:val="24"/>
          <w:szCs w:val="24"/>
        </w:rPr>
        <w:t xml:space="preserve"> We contribute fully to the activities of the Agency to address shared challenges through common effort by sharing information and resources to create a workplace that fosters cooperation, networking and collaboration. </w:t>
      </w:r>
    </w:p>
    <w:p w14:paraId="7FCB38DD" w14:textId="77777777" w:rsidR="00F44681" w:rsidRPr="00971F45" w:rsidRDefault="00F44681" w:rsidP="00971F45">
      <w:pPr>
        <w:rPr>
          <w:rFonts w:ascii="Tahoma" w:eastAsia="Arial" w:hAnsi="Tahoma" w:cs="Tahoma"/>
          <w:szCs w:val="24"/>
        </w:rPr>
      </w:pPr>
    </w:p>
    <w:p w14:paraId="3251846D" w14:textId="77777777" w:rsidR="00F44681" w:rsidRPr="00971F45" w:rsidRDefault="00F44681" w:rsidP="004F1CE6">
      <w:pPr>
        <w:pStyle w:val="ListParagraph"/>
        <w:numPr>
          <w:ilvl w:val="0"/>
          <w:numId w:val="57"/>
        </w:numPr>
        <w:rPr>
          <w:rFonts w:ascii="Tahoma" w:eastAsia="Arial" w:hAnsi="Tahoma" w:cs="Tahoma"/>
          <w:sz w:val="24"/>
          <w:szCs w:val="24"/>
        </w:rPr>
      </w:pPr>
      <w:r w:rsidRPr="00971F45">
        <w:rPr>
          <w:rFonts w:ascii="Tahoma" w:eastAsia="Arial" w:hAnsi="Tahoma" w:cs="Tahoma"/>
          <w:b/>
          <w:sz w:val="24"/>
          <w:szCs w:val="24"/>
        </w:rPr>
        <w:t>Integrity:</w:t>
      </w:r>
      <w:r w:rsidRPr="00971F45">
        <w:rPr>
          <w:rFonts w:ascii="Tahoma" w:eastAsia="Arial" w:hAnsi="Tahoma" w:cs="Tahoma"/>
          <w:sz w:val="24"/>
          <w:szCs w:val="24"/>
        </w:rPr>
        <w:t xml:space="preserve"> We show impartiality, fairness and honesty while upholding the highest ethical standards. We seek to remain accountable and transparent in all our dealings as we deliver services to the public. We encourage our clients to provide feedback on the quality of services we provide.</w:t>
      </w:r>
    </w:p>
    <w:p w14:paraId="7C521319" w14:textId="77777777" w:rsidR="00F44681" w:rsidRPr="00971F45" w:rsidRDefault="00F44681" w:rsidP="00971F45">
      <w:pPr>
        <w:rPr>
          <w:rFonts w:ascii="Tahoma" w:eastAsia="Arial" w:hAnsi="Tahoma" w:cs="Tahoma"/>
          <w:szCs w:val="24"/>
        </w:rPr>
      </w:pPr>
    </w:p>
    <w:p w14:paraId="73B3AD8D" w14:textId="77777777" w:rsidR="00F44681" w:rsidRPr="00971F45" w:rsidRDefault="00F44681" w:rsidP="004F1CE6">
      <w:pPr>
        <w:pStyle w:val="ListParagraph"/>
        <w:numPr>
          <w:ilvl w:val="0"/>
          <w:numId w:val="57"/>
        </w:numPr>
        <w:rPr>
          <w:rFonts w:ascii="Tahoma" w:eastAsia="Arial" w:hAnsi="Tahoma" w:cs="Tahoma"/>
          <w:sz w:val="24"/>
          <w:szCs w:val="24"/>
        </w:rPr>
      </w:pPr>
      <w:r w:rsidRPr="00971F45">
        <w:rPr>
          <w:rFonts w:ascii="Tahoma" w:eastAsia="Arial" w:hAnsi="Tahoma" w:cs="Tahoma"/>
          <w:b/>
          <w:sz w:val="24"/>
          <w:szCs w:val="24"/>
        </w:rPr>
        <w:t>Diversity:</w:t>
      </w:r>
      <w:r w:rsidRPr="00971F45">
        <w:rPr>
          <w:rFonts w:ascii="Tahoma" w:eastAsia="Arial" w:hAnsi="Tahoma" w:cs="Tahoma"/>
          <w:sz w:val="24"/>
          <w:szCs w:val="24"/>
        </w:rPr>
        <w:t xml:space="preserve"> We recognize rights of all individuals to mutual respect; acceptance of others without biases based on differences of any kind.</w:t>
      </w:r>
    </w:p>
    <w:p w14:paraId="4F15E3A5" w14:textId="77777777" w:rsidR="00F44681" w:rsidRPr="00971F45" w:rsidRDefault="00F44681" w:rsidP="00971F45">
      <w:pPr>
        <w:rPr>
          <w:rFonts w:ascii="Tahoma" w:eastAsia="Arial" w:hAnsi="Tahoma" w:cs="Tahoma"/>
          <w:szCs w:val="24"/>
        </w:rPr>
      </w:pPr>
    </w:p>
    <w:p w14:paraId="523FBBEE" w14:textId="451650A6" w:rsidR="006D4565" w:rsidRDefault="00F44681" w:rsidP="004F1CE6">
      <w:pPr>
        <w:pStyle w:val="ListParagraph"/>
        <w:numPr>
          <w:ilvl w:val="0"/>
          <w:numId w:val="57"/>
        </w:numPr>
        <w:rPr>
          <w:rFonts w:ascii="Tahoma" w:eastAsia="Arial" w:hAnsi="Tahoma" w:cs="Tahoma"/>
          <w:sz w:val="24"/>
          <w:szCs w:val="24"/>
        </w:rPr>
      </w:pPr>
      <w:r w:rsidRPr="00971F45">
        <w:rPr>
          <w:rFonts w:ascii="Tahoma" w:eastAsia="Arial" w:hAnsi="Tahoma" w:cs="Tahoma"/>
          <w:b/>
          <w:sz w:val="24"/>
          <w:szCs w:val="24"/>
        </w:rPr>
        <w:t>Investment focused</w:t>
      </w:r>
      <w:r w:rsidRPr="00971F45">
        <w:rPr>
          <w:rFonts w:ascii="Tahoma" w:eastAsia="Arial" w:hAnsi="Tahoma" w:cs="Tahoma"/>
          <w:sz w:val="24"/>
          <w:szCs w:val="24"/>
        </w:rPr>
        <w:t>: We put our investors at the centre of our operations and strive to continuously meet and exceed their expectations.</w:t>
      </w:r>
    </w:p>
    <w:p w14:paraId="0420CCD8" w14:textId="77777777" w:rsidR="003F1198" w:rsidRPr="00205F00" w:rsidRDefault="003F1198" w:rsidP="00205F00">
      <w:pPr>
        <w:rPr>
          <w:rFonts w:ascii="Tahoma" w:eastAsia="Arial" w:hAnsi="Tahoma" w:cs="Tahoma"/>
          <w:szCs w:val="24"/>
        </w:rPr>
      </w:pPr>
    </w:p>
    <w:p w14:paraId="72196B48" w14:textId="72EE93FE" w:rsidR="00917A66" w:rsidRPr="003F1198" w:rsidRDefault="003F1198" w:rsidP="004F1CE6">
      <w:pPr>
        <w:pStyle w:val="Heading2"/>
        <w:numPr>
          <w:ilvl w:val="1"/>
          <w:numId w:val="53"/>
        </w:numPr>
      </w:pPr>
      <w:bookmarkStart w:id="23" w:name="_Toc76648967"/>
      <w:bookmarkEnd w:id="16"/>
      <w:r w:rsidRPr="003F1198">
        <w:rPr>
          <w:iCs/>
        </w:rPr>
        <w:t>AN OVERVIEW OF THE INVESTMENT INITIATIVES</w:t>
      </w:r>
      <w:bookmarkEnd w:id="23"/>
    </w:p>
    <w:p w14:paraId="5435907B" w14:textId="77777777" w:rsidR="00622CEB" w:rsidRPr="00622CEB" w:rsidRDefault="00622CEB" w:rsidP="004F1CE6">
      <w:pPr>
        <w:pStyle w:val="ListParagraph"/>
        <w:keepNext/>
        <w:keepLines/>
        <w:numPr>
          <w:ilvl w:val="1"/>
          <w:numId w:val="51"/>
        </w:numPr>
        <w:spacing w:after="0" w:line="240" w:lineRule="atLeast"/>
        <w:contextualSpacing w:val="0"/>
        <w:outlineLvl w:val="0"/>
        <w:rPr>
          <w:rFonts w:ascii="Times New Roman" w:eastAsia="Arial" w:hAnsi="Times New Roman"/>
          <w:b/>
          <w:vanish/>
          <w:sz w:val="28"/>
          <w:szCs w:val="32"/>
        </w:rPr>
      </w:pPr>
      <w:bookmarkStart w:id="24" w:name="_Toc36800421"/>
      <w:bookmarkStart w:id="25" w:name="_Toc36848066"/>
      <w:bookmarkStart w:id="26" w:name="_Toc76648968"/>
      <w:bookmarkStart w:id="27" w:name="_Toc18927353"/>
      <w:bookmarkEnd w:id="24"/>
      <w:bookmarkEnd w:id="25"/>
      <w:bookmarkEnd w:id="26"/>
    </w:p>
    <w:p w14:paraId="25F4AB1B" w14:textId="77777777" w:rsidR="00622CEB" w:rsidRPr="00622CEB" w:rsidRDefault="00622CEB" w:rsidP="004F1CE6">
      <w:pPr>
        <w:pStyle w:val="ListParagraph"/>
        <w:keepNext/>
        <w:keepLines/>
        <w:numPr>
          <w:ilvl w:val="1"/>
          <w:numId w:val="51"/>
        </w:numPr>
        <w:spacing w:after="0" w:line="240" w:lineRule="atLeast"/>
        <w:contextualSpacing w:val="0"/>
        <w:outlineLvl w:val="0"/>
        <w:rPr>
          <w:rFonts w:ascii="Times New Roman" w:eastAsia="Arial" w:hAnsi="Times New Roman"/>
          <w:b/>
          <w:vanish/>
          <w:sz w:val="28"/>
          <w:szCs w:val="32"/>
        </w:rPr>
      </w:pPr>
      <w:bookmarkStart w:id="28" w:name="_Toc36800422"/>
      <w:bookmarkStart w:id="29" w:name="_Toc36848067"/>
      <w:bookmarkStart w:id="30" w:name="_Toc76648969"/>
      <w:bookmarkEnd w:id="28"/>
      <w:bookmarkEnd w:id="29"/>
      <w:bookmarkEnd w:id="30"/>
    </w:p>
    <w:p w14:paraId="3654FE48" w14:textId="503877FD" w:rsidR="007114D4" w:rsidRPr="003709D8" w:rsidRDefault="007114D4" w:rsidP="00FF7F7A">
      <w:pPr>
        <w:pStyle w:val="Heading3"/>
      </w:pPr>
      <w:bookmarkStart w:id="31" w:name="_Toc76648970"/>
      <w:r w:rsidRPr="003709D8">
        <w:t>County Government of Kakamega Initiatives</w:t>
      </w:r>
      <w:bookmarkEnd w:id="31"/>
    </w:p>
    <w:p w14:paraId="75ABD0F7" w14:textId="77777777" w:rsidR="00A770B4" w:rsidRPr="00AE6851" w:rsidRDefault="007114D4" w:rsidP="007B43AA">
      <w:pPr>
        <w:shd w:val="clear" w:color="auto" w:fill="FFFFFF"/>
        <w:tabs>
          <w:tab w:val="left" w:pos="0"/>
        </w:tabs>
        <w:spacing w:line="276" w:lineRule="auto"/>
        <w:ind w:right="-86"/>
        <w:rPr>
          <w:rFonts w:ascii="Tahoma" w:hAnsi="Tahoma" w:cs="Tahoma"/>
          <w:color w:val="000000"/>
          <w:szCs w:val="24"/>
          <w:lang w:val="en-GB" w:eastAsia="en-GB"/>
        </w:rPr>
      </w:pPr>
      <w:r w:rsidRPr="00AE6851">
        <w:rPr>
          <w:rFonts w:ascii="Tahoma" w:hAnsi="Tahoma" w:cs="Tahoma"/>
          <w:color w:val="000000"/>
          <w:szCs w:val="24"/>
          <w:lang w:val="en-GB" w:eastAsia="en-GB"/>
        </w:rPr>
        <w:t xml:space="preserve">The County intends to increase the level of investment and strengthen investor confidence as elaborated in the CIDP </w:t>
      </w:r>
      <w:r w:rsidR="00820694" w:rsidRPr="00AE6851">
        <w:rPr>
          <w:rFonts w:ascii="Tahoma" w:hAnsi="Tahoma" w:cs="Tahoma"/>
          <w:color w:val="000000"/>
          <w:szCs w:val="24"/>
          <w:lang w:val="en-GB" w:eastAsia="en-GB"/>
        </w:rPr>
        <w:t xml:space="preserve">2018-2022 </w:t>
      </w:r>
      <w:r w:rsidRPr="00AE6851">
        <w:rPr>
          <w:rFonts w:ascii="Tahoma" w:hAnsi="Tahoma" w:cs="Tahoma"/>
          <w:color w:val="000000"/>
          <w:szCs w:val="24"/>
          <w:lang w:val="en-GB" w:eastAsia="en-GB"/>
        </w:rPr>
        <w:t xml:space="preserve">and other county development plans. </w:t>
      </w:r>
    </w:p>
    <w:p w14:paraId="5B7C9881" w14:textId="721D92C8" w:rsidR="00A770B4" w:rsidRPr="00AE6851" w:rsidRDefault="00A770B4" w:rsidP="007B43AA">
      <w:pPr>
        <w:shd w:val="clear" w:color="auto" w:fill="FFFFFF"/>
        <w:tabs>
          <w:tab w:val="left" w:pos="0"/>
        </w:tabs>
        <w:spacing w:line="276" w:lineRule="auto"/>
        <w:ind w:right="-86"/>
        <w:rPr>
          <w:rFonts w:ascii="Tahoma" w:hAnsi="Tahoma" w:cs="Tahoma"/>
          <w:color w:val="000000"/>
          <w:szCs w:val="24"/>
          <w:lang w:val="en-GB" w:eastAsia="en-GB"/>
        </w:rPr>
      </w:pPr>
      <w:r w:rsidRPr="00AE6851">
        <w:rPr>
          <w:rFonts w:ascii="Tahoma" w:hAnsi="Tahoma" w:cs="Tahoma"/>
          <w:color w:val="000000"/>
          <w:szCs w:val="24"/>
          <w:lang w:val="en-GB" w:eastAsia="en-GB"/>
        </w:rPr>
        <w:t xml:space="preserve">To achieve the desired </w:t>
      </w:r>
      <w:r w:rsidR="0035635B" w:rsidRPr="00AE6851">
        <w:rPr>
          <w:rFonts w:ascii="Tahoma" w:hAnsi="Tahoma" w:cs="Tahoma"/>
          <w:color w:val="000000"/>
          <w:szCs w:val="24"/>
          <w:lang w:val="en-GB" w:eastAsia="en-GB"/>
        </w:rPr>
        <w:t>investment,</w:t>
      </w:r>
      <w:r w:rsidR="0035635B">
        <w:rPr>
          <w:rFonts w:ascii="Tahoma" w:hAnsi="Tahoma" w:cs="Tahoma"/>
          <w:color w:val="000000"/>
          <w:szCs w:val="24"/>
          <w:lang w:val="en-GB" w:eastAsia="en-GB"/>
        </w:rPr>
        <w:t xml:space="preserve"> the county has </w:t>
      </w:r>
      <w:r w:rsidRPr="00AE6851">
        <w:rPr>
          <w:rFonts w:ascii="Tahoma" w:hAnsi="Tahoma" w:cs="Tahoma"/>
          <w:color w:val="000000"/>
          <w:szCs w:val="24"/>
          <w:lang w:val="en-GB" w:eastAsia="en-GB"/>
        </w:rPr>
        <w:t xml:space="preserve">adopted the following initiatives: </w:t>
      </w:r>
    </w:p>
    <w:p w14:paraId="55F3619B" w14:textId="2CBC9FA1" w:rsidR="00A770B4" w:rsidRPr="00AE6851" w:rsidRDefault="0035635B" w:rsidP="004F1CE6">
      <w:pPr>
        <w:numPr>
          <w:ilvl w:val="0"/>
          <w:numId w:val="10"/>
        </w:numPr>
        <w:shd w:val="clear" w:color="auto" w:fill="FFFFFF"/>
        <w:tabs>
          <w:tab w:val="left" w:pos="0"/>
        </w:tabs>
        <w:spacing w:line="276" w:lineRule="auto"/>
        <w:ind w:right="-86"/>
        <w:rPr>
          <w:rFonts w:ascii="Tahoma" w:hAnsi="Tahoma" w:cs="Tahoma"/>
          <w:color w:val="000000"/>
          <w:szCs w:val="24"/>
          <w:lang w:val="en-GB" w:eastAsia="en-GB"/>
        </w:rPr>
      </w:pPr>
      <w:r>
        <w:rPr>
          <w:rFonts w:ascii="Tahoma" w:hAnsi="Tahoma" w:cs="Tahoma"/>
          <w:color w:val="000000"/>
          <w:szCs w:val="24"/>
          <w:lang w:val="en-GB" w:eastAsia="en-GB"/>
        </w:rPr>
        <w:t>Legislation in support of Investment to attract and promote invest</w:t>
      </w:r>
      <w:r w:rsidR="00725CDC">
        <w:rPr>
          <w:rFonts w:ascii="Tahoma" w:hAnsi="Tahoma" w:cs="Tahoma"/>
          <w:color w:val="000000"/>
          <w:szCs w:val="24"/>
          <w:lang w:val="en-GB" w:eastAsia="en-GB"/>
        </w:rPr>
        <w:t xml:space="preserve">ors in the County - </w:t>
      </w:r>
      <w:r w:rsidR="00A770B4" w:rsidRPr="00AE6851">
        <w:rPr>
          <w:rFonts w:ascii="Tahoma" w:hAnsi="Tahoma" w:cs="Tahoma"/>
          <w:color w:val="000000"/>
          <w:szCs w:val="24"/>
          <w:lang w:val="en-GB" w:eastAsia="en-GB"/>
        </w:rPr>
        <w:t>T</w:t>
      </w:r>
      <w:r w:rsidR="007114D4" w:rsidRPr="00AE6851">
        <w:rPr>
          <w:rFonts w:ascii="Tahoma" w:hAnsi="Tahoma" w:cs="Tahoma"/>
          <w:color w:val="000000"/>
          <w:szCs w:val="24"/>
          <w:lang w:val="en-GB" w:eastAsia="en-GB"/>
        </w:rPr>
        <w:t>he County has established The Kakamega County Investment and Development Agency through an Act of the County Assembly in August, 2018</w:t>
      </w:r>
      <w:r w:rsidR="00A770B4" w:rsidRPr="00AE6851">
        <w:rPr>
          <w:rFonts w:ascii="Tahoma" w:hAnsi="Tahoma" w:cs="Tahoma"/>
          <w:color w:val="000000"/>
          <w:szCs w:val="24"/>
          <w:lang w:val="en-GB" w:eastAsia="en-GB"/>
        </w:rPr>
        <w:t>.</w:t>
      </w:r>
    </w:p>
    <w:p w14:paraId="701B385A" w14:textId="651A1685" w:rsidR="00725CDC" w:rsidRDefault="00725CDC" w:rsidP="004F1CE6">
      <w:pPr>
        <w:numPr>
          <w:ilvl w:val="0"/>
          <w:numId w:val="10"/>
        </w:numPr>
        <w:shd w:val="clear" w:color="auto" w:fill="FFFFFF"/>
        <w:tabs>
          <w:tab w:val="left" w:pos="0"/>
        </w:tabs>
        <w:spacing w:line="276" w:lineRule="auto"/>
        <w:ind w:right="-86"/>
        <w:rPr>
          <w:rFonts w:ascii="Tahoma" w:hAnsi="Tahoma" w:cs="Tahoma"/>
          <w:color w:val="000000"/>
          <w:szCs w:val="24"/>
          <w:lang w:val="en-GB" w:eastAsia="en-GB"/>
        </w:rPr>
      </w:pPr>
      <w:r>
        <w:rPr>
          <w:rFonts w:ascii="Tahoma" w:hAnsi="Tahoma" w:cs="Tahoma"/>
          <w:color w:val="000000"/>
          <w:szCs w:val="24"/>
          <w:lang w:val="en-GB" w:eastAsia="en-GB"/>
        </w:rPr>
        <w:t>Flagship projects that will create an impact in the County’s economic growth and the projects include and are not limited to the following;</w:t>
      </w:r>
    </w:p>
    <w:p w14:paraId="1F0E8C17" w14:textId="1E0638BF" w:rsidR="00725CDC" w:rsidRDefault="00725CDC" w:rsidP="004F1CE6">
      <w:pPr>
        <w:pStyle w:val="ListParagraph"/>
        <w:numPr>
          <w:ilvl w:val="0"/>
          <w:numId w:val="58"/>
        </w:numPr>
        <w:shd w:val="clear" w:color="auto" w:fill="FFFFFF"/>
        <w:tabs>
          <w:tab w:val="left" w:pos="0"/>
        </w:tabs>
        <w:spacing w:line="276" w:lineRule="auto"/>
        <w:ind w:right="-86"/>
        <w:rPr>
          <w:rFonts w:ascii="Tahoma" w:eastAsia="Times New Roman" w:hAnsi="Tahoma" w:cs="Tahoma"/>
          <w:color w:val="000000"/>
          <w:sz w:val="24"/>
          <w:szCs w:val="24"/>
          <w:lang w:val="en-GB" w:eastAsia="en-GB"/>
        </w:rPr>
      </w:pPr>
      <w:r w:rsidRPr="00A21AD0">
        <w:rPr>
          <w:rFonts w:ascii="Tahoma" w:eastAsia="Times New Roman" w:hAnsi="Tahoma" w:cs="Tahoma"/>
          <w:b/>
          <w:color w:val="000000"/>
          <w:sz w:val="24"/>
          <w:szCs w:val="24"/>
          <w:lang w:val="en-GB" w:eastAsia="en-GB"/>
        </w:rPr>
        <w:t>Construction of the Kakamega County Teaching and Referral Hospital(KCTRH</w:t>
      </w:r>
      <w:r>
        <w:rPr>
          <w:rFonts w:ascii="Tahoma" w:eastAsia="Times New Roman" w:hAnsi="Tahoma" w:cs="Tahoma"/>
          <w:color w:val="000000"/>
          <w:sz w:val="24"/>
          <w:szCs w:val="24"/>
          <w:lang w:val="en-GB" w:eastAsia="en-GB"/>
        </w:rPr>
        <w:t>) that is being constructed in three Phases. Once completed, KCTRH will offer specialised medical services and will be one of the largest referral hospitals in Kenya. The first Phase is almost complete and the county wants a PPP with an investor or development partner to equip the hospital</w:t>
      </w:r>
    </w:p>
    <w:p w14:paraId="74F461DB" w14:textId="44976A71" w:rsidR="00A770B4" w:rsidRDefault="00A770B4" w:rsidP="004F1CE6">
      <w:pPr>
        <w:pStyle w:val="ListParagraph"/>
        <w:numPr>
          <w:ilvl w:val="0"/>
          <w:numId w:val="58"/>
        </w:numPr>
        <w:shd w:val="clear" w:color="auto" w:fill="FFFFFF"/>
        <w:tabs>
          <w:tab w:val="left" w:pos="0"/>
        </w:tabs>
        <w:spacing w:line="276" w:lineRule="auto"/>
        <w:ind w:right="-86"/>
        <w:rPr>
          <w:rFonts w:ascii="Tahoma" w:eastAsia="Times New Roman" w:hAnsi="Tahoma" w:cs="Tahoma"/>
          <w:color w:val="000000"/>
          <w:sz w:val="24"/>
          <w:szCs w:val="24"/>
          <w:lang w:val="en-GB" w:eastAsia="en-GB"/>
        </w:rPr>
      </w:pPr>
      <w:r w:rsidRPr="00A21AD0">
        <w:rPr>
          <w:rFonts w:ascii="Tahoma" w:eastAsia="Times New Roman" w:hAnsi="Tahoma" w:cs="Tahoma"/>
          <w:b/>
          <w:color w:val="000000"/>
          <w:sz w:val="24"/>
          <w:szCs w:val="24"/>
          <w:lang w:val="en-GB" w:eastAsia="en-GB"/>
        </w:rPr>
        <w:t>Constructio</w:t>
      </w:r>
      <w:r w:rsidR="0035635B" w:rsidRPr="00A21AD0">
        <w:rPr>
          <w:rFonts w:ascii="Tahoma" w:eastAsia="Times New Roman" w:hAnsi="Tahoma" w:cs="Tahoma"/>
          <w:b/>
          <w:color w:val="000000"/>
          <w:sz w:val="24"/>
          <w:szCs w:val="24"/>
          <w:lang w:val="en-GB" w:eastAsia="en-GB"/>
        </w:rPr>
        <w:t>n of the dairy factory in Malava</w:t>
      </w:r>
      <w:r w:rsidR="0035635B" w:rsidRPr="00725CDC">
        <w:rPr>
          <w:rFonts w:ascii="Tahoma" w:eastAsia="Times New Roman" w:hAnsi="Tahoma" w:cs="Tahoma"/>
          <w:color w:val="000000"/>
          <w:sz w:val="24"/>
          <w:szCs w:val="24"/>
          <w:lang w:val="en-GB" w:eastAsia="en-GB"/>
        </w:rPr>
        <w:t xml:space="preserve"> and seeks an investor to equip and operationalise the milk plant.</w:t>
      </w:r>
      <w:r w:rsidR="00725CDC">
        <w:rPr>
          <w:rFonts w:ascii="Tahoma" w:eastAsia="Times New Roman" w:hAnsi="Tahoma" w:cs="Tahoma"/>
          <w:color w:val="000000"/>
          <w:sz w:val="24"/>
          <w:szCs w:val="24"/>
          <w:lang w:val="en-GB" w:eastAsia="en-GB"/>
        </w:rPr>
        <w:t xml:space="preserve"> The County through the One-Cow Initiative program has distributed over 2000 in-calf heifers to households to improve milk production and also invested in Smart Dairy farms that will </w:t>
      </w:r>
      <w:r w:rsidR="00E83F4C">
        <w:rPr>
          <w:rFonts w:ascii="Tahoma" w:eastAsia="Times New Roman" w:hAnsi="Tahoma" w:cs="Tahoma"/>
          <w:color w:val="000000"/>
          <w:sz w:val="24"/>
          <w:szCs w:val="24"/>
          <w:lang w:val="en-GB" w:eastAsia="en-GB"/>
        </w:rPr>
        <w:t>supply milk to the Dairy factory.</w:t>
      </w:r>
    </w:p>
    <w:p w14:paraId="00A4AF24" w14:textId="77777777" w:rsidR="004645FE" w:rsidRDefault="00725CDC" w:rsidP="004F1CE6">
      <w:pPr>
        <w:pStyle w:val="ListParagraph"/>
        <w:numPr>
          <w:ilvl w:val="0"/>
          <w:numId w:val="58"/>
        </w:numPr>
        <w:shd w:val="clear" w:color="auto" w:fill="FFFFFF"/>
        <w:tabs>
          <w:tab w:val="left" w:pos="0"/>
        </w:tabs>
        <w:spacing w:line="276" w:lineRule="auto"/>
        <w:ind w:right="-86"/>
        <w:rPr>
          <w:rFonts w:ascii="Tahoma" w:eastAsia="Times New Roman" w:hAnsi="Tahoma" w:cs="Tahoma"/>
          <w:color w:val="000000"/>
          <w:sz w:val="24"/>
          <w:szCs w:val="24"/>
          <w:lang w:val="en-GB" w:eastAsia="en-GB"/>
        </w:rPr>
      </w:pPr>
      <w:r w:rsidRPr="00A21AD0">
        <w:rPr>
          <w:rFonts w:ascii="Tahoma" w:eastAsia="Times New Roman" w:hAnsi="Tahoma" w:cs="Tahoma"/>
          <w:b/>
          <w:color w:val="000000"/>
          <w:sz w:val="24"/>
          <w:szCs w:val="24"/>
          <w:lang w:val="en-GB" w:eastAsia="en-GB"/>
        </w:rPr>
        <w:t>Tea Factory in Shinyalu</w:t>
      </w:r>
      <w:r w:rsidRPr="00725CDC">
        <w:rPr>
          <w:rFonts w:ascii="Tahoma" w:eastAsia="Times New Roman" w:hAnsi="Tahoma" w:cs="Tahoma"/>
          <w:color w:val="000000"/>
          <w:sz w:val="24"/>
          <w:szCs w:val="24"/>
          <w:lang w:val="en-GB" w:eastAsia="en-GB"/>
        </w:rPr>
        <w:t xml:space="preserve">- The County Government has purchased and fenced land in Shinyalu </w:t>
      </w:r>
      <w:r w:rsidR="0084150B">
        <w:rPr>
          <w:rFonts w:ascii="Tahoma" w:eastAsia="Times New Roman" w:hAnsi="Tahoma" w:cs="Tahoma"/>
          <w:color w:val="000000"/>
          <w:sz w:val="24"/>
          <w:szCs w:val="24"/>
          <w:lang w:val="en-GB" w:eastAsia="en-GB"/>
        </w:rPr>
        <w:t xml:space="preserve">for the construction of the Tea factory and has also supplied tea seedlings to farmers in the tea growing areas to improve the availability of the raw materials. The County government is looking for an investor to construct, equip and operationalise the tea factory </w:t>
      </w:r>
    </w:p>
    <w:p w14:paraId="1D35CE25" w14:textId="59AC84D2" w:rsidR="0035635B" w:rsidRPr="004645FE" w:rsidRDefault="004645FE" w:rsidP="004F1CE6">
      <w:pPr>
        <w:pStyle w:val="ListParagraph"/>
        <w:numPr>
          <w:ilvl w:val="0"/>
          <w:numId w:val="58"/>
        </w:numPr>
        <w:shd w:val="clear" w:color="auto" w:fill="FFFFFF"/>
        <w:tabs>
          <w:tab w:val="left" w:pos="0"/>
        </w:tabs>
        <w:spacing w:after="0" w:line="276" w:lineRule="auto"/>
        <w:ind w:right="-86"/>
        <w:rPr>
          <w:rFonts w:ascii="Tahoma" w:eastAsia="Times New Roman" w:hAnsi="Tahoma" w:cs="Tahoma"/>
          <w:color w:val="000000"/>
          <w:sz w:val="24"/>
          <w:szCs w:val="24"/>
          <w:lang w:val="en-GB" w:eastAsia="en-GB"/>
        </w:rPr>
      </w:pPr>
      <w:r w:rsidRPr="00A21AD0">
        <w:rPr>
          <w:rFonts w:ascii="Tahoma" w:eastAsia="Times New Roman" w:hAnsi="Tahoma" w:cs="Tahoma"/>
          <w:b/>
          <w:color w:val="000000"/>
          <w:sz w:val="24"/>
          <w:szCs w:val="24"/>
          <w:lang w:val="en-GB" w:eastAsia="en-GB"/>
        </w:rPr>
        <w:t>M</w:t>
      </w:r>
      <w:r w:rsidR="00A770B4" w:rsidRPr="00A21AD0">
        <w:rPr>
          <w:rFonts w:ascii="Tahoma" w:eastAsia="Times New Roman" w:hAnsi="Tahoma" w:cs="Tahoma"/>
          <w:b/>
          <w:color w:val="000000"/>
          <w:sz w:val="24"/>
          <w:szCs w:val="24"/>
          <w:lang w:val="en-GB" w:eastAsia="en-GB"/>
        </w:rPr>
        <w:t xml:space="preserve">aize </w:t>
      </w:r>
      <w:r w:rsidR="0035635B" w:rsidRPr="00A21AD0">
        <w:rPr>
          <w:rFonts w:ascii="Tahoma" w:eastAsia="Times New Roman" w:hAnsi="Tahoma" w:cs="Tahoma"/>
          <w:b/>
          <w:color w:val="000000"/>
          <w:sz w:val="24"/>
          <w:szCs w:val="24"/>
          <w:lang w:val="en-GB" w:eastAsia="en-GB"/>
        </w:rPr>
        <w:t>milling plant</w:t>
      </w:r>
      <w:r w:rsidR="003E7AF9" w:rsidRPr="00A21AD0">
        <w:rPr>
          <w:rFonts w:ascii="Tahoma" w:eastAsia="Times New Roman" w:hAnsi="Tahoma" w:cs="Tahoma"/>
          <w:b/>
          <w:color w:val="000000"/>
          <w:sz w:val="24"/>
          <w:szCs w:val="24"/>
          <w:lang w:val="en-GB" w:eastAsia="en-GB"/>
        </w:rPr>
        <w:t xml:space="preserve"> in Lugari</w:t>
      </w:r>
      <w:r w:rsidR="003E7AF9">
        <w:rPr>
          <w:rFonts w:ascii="Tahoma" w:eastAsia="Times New Roman" w:hAnsi="Tahoma" w:cs="Tahoma"/>
          <w:color w:val="000000"/>
          <w:sz w:val="24"/>
          <w:szCs w:val="24"/>
          <w:lang w:val="en-GB" w:eastAsia="en-GB"/>
        </w:rPr>
        <w:t xml:space="preserve">- </w:t>
      </w:r>
      <w:r w:rsidR="0035635B" w:rsidRPr="004645FE">
        <w:rPr>
          <w:rFonts w:ascii="Tahoma" w:eastAsia="Times New Roman" w:hAnsi="Tahoma" w:cs="Tahoma"/>
          <w:color w:val="000000"/>
          <w:sz w:val="24"/>
          <w:szCs w:val="24"/>
          <w:lang w:val="en-GB" w:eastAsia="en-GB"/>
        </w:rPr>
        <w:t xml:space="preserve"> </w:t>
      </w:r>
      <w:r w:rsidR="003E7AF9">
        <w:rPr>
          <w:rFonts w:ascii="Tahoma" w:eastAsia="Times New Roman" w:hAnsi="Tahoma" w:cs="Tahoma"/>
          <w:color w:val="000000"/>
          <w:sz w:val="24"/>
          <w:szCs w:val="24"/>
          <w:lang w:val="en-GB" w:eastAsia="en-GB"/>
        </w:rPr>
        <w:t xml:space="preserve">The county has supported farmers in maize </w:t>
      </w:r>
      <w:r w:rsidR="0035635B" w:rsidRPr="004645FE">
        <w:rPr>
          <w:rFonts w:ascii="Tahoma" w:eastAsia="Times New Roman" w:hAnsi="Tahoma" w:cs="Tahoma"/>
          <w:color w:val="000000"/>
          <w:sz w:val="24"/>
          <w:szCs w:val="24"/>
          <w:lang w:val="en-GB" w:eastAsia="en-GB"/>
        </w:rPr>
        <w:t>production</w:t>
      </w:r>
      <w:r w:rsidR="003E7AF9">
        <w:rPr>
          <w:rFonts w:ascii="Tahoma" w:eastAsia="Times New Roman" w:hAnsi="Tahoma" w:cs="Tahoma"/>
          <w:color w:val="000000"/>
          <w:sz w:val="24"/>
          <w:szCs w:val="24"/>
          <w:lang w:val="en-GB" w:eastAsia="en-GB"/>
        </w:rPr>
        <w:t xml:space="preserve"> through subsidised farm inputs such as input fertilizer and quality seeds which has improved the production of maize. To minimize losses through middlemen, the County government wants to create market for its farmers by constructing a maize milling plant in Lugari that will produce not only maize </w:t>
      </w:r>
      <w:r w:rsidR="00A46023">
        <w:rPr>
          <w:rFonts w:ascii="Tahoma" w:eastAsia="Times New Roman" w:hAnsi="Tahoma" w:cs="Tahoma"/>
          <w:color w:val="000000"/>
          <w:sz w:val="24"/>
          <w:szCs w:val="24"/>
          <w:lang w:val="en-GB" w:eastAsia="en-GB"/>
        </w:rPr>
        <w:t>flour but also f</w:t>
      </w:r>
      <w:r w:rsidR="0035635B" w:rsidRPr="004645FE">
        <w:rPr>
          <w:rFonts w:ascii="Tahoma" w:eastAsia="Times New Roman" w:hAnsi="Tahoma" w:cs="Tahoma"/>
          <w:color w:val="000000"/>
          <w:sz w:val="24"/>
          <w:szCs w:val="24"/>
          <w:lang w:val="en-GB" w:eastAsia="en-GB"/>
        </w:rPr>
        <w:t xml:space="preserve">ortified flour from </w:t>
      </w:r>
      <w:r w:rsidR="00A46023">
        <w:rPr>
          <w:rFonts w:ascii="Tahoma" w:eastAsia="Times New Roman" w:hAnsi="Tahoma" w:cs="Tahoma"/>
          <w:color w:val="000000"/>
          <w:sz w:val="24"/>
          <w:szCs w:val="24"/>
          <w:lang w:val="en-GB" w:eastAsia="en-GB"/>
        </w:rPr>
        <w:t xml:space="preserve">grain </w:t>
      </w:r>
      <w:r w:rsidR="0035635B" w:rsidRPr="004645FE">
        <w:rPr>
          <w:rFonts w:ascii="Tahoma" w:eastAsia="Times New Roman" w:hAnsi="Tahoma" w:cs="Tahoma"/>
          <w:color w:val="000000"/>
          <w:sz w:val="24"/>
          <w:szCs w:val="24"/>
          <w:lang w:val="en-GB" w:eastAsia="en-GB"/>
        </w:rPr>
        <w:t>amaranth</w:t>
      </w:r>
    </w:p>
    <w:p w14:paraId="4A89546C" w14:textId="0484768D" w:rsidR="00A21AD0" w:rsidRDefault="00A21AD0" w:rsidP="004F1CE6">
      <w:pPr>
        <w:numPr>
          <w:ilvl w:val="0"/>
          <w:numId w:val="58"/>
        </w:numPr>
        <w:shd w:val="clear" w:color="auto" w:fill="FFFFFF"/>
        <w:tabs>
          <w:tab w:val="left" w:pos="0"/>
        </w:tabs>
        <w:spacing w:line="276" w:lineRule="auto"/>
        <w:ind w:right="-86"/>
        <w:rPr>
          <w:rFonts w:ascii="Tahoma" w:hAnsi="Tahoma" w:cs="Tahoma"/>
          <w:color w:val="000000"/>
          <w:szCs w:val="24"/>
          <w:lang w:val="en-GB" w:eastAsia="en-GB"/>
        </w:rPr>
      </w:pPr>
      <w:r w:rsidRPr="00A21AD0">
        <w:rPr>
          <w:rFonts w:ascii="Tahoma" w:hAnsi="Tahoma" w:cs="Tahoma"/>
          <w:b/>
          <w:color w:val="000000"/>
          <w:szCs w:val="24"/>
          <w:lang w:val="en-GB" w:eastAsia="en-GB"/>
        </w:rPr>
        <w:t>Industrial park</w:t>
      </w:r>
      <w:r>
        <w:rPr>
          <w:rFonts w:ascii="Tahoma" w:hAnsi="Tahoma" w:cs="Tahoma"/>
          <w:color w:val="000000"/>
          <w:szCs w:val="24"/>
          <w:lang w:val="en-GB" w:eastAsia="en-GB"/>
        </w:rPr>
        <w:t>- The County Government has purchased over 200 acres of land in Mumias for the purpose of developing an Industrial park. The County has provided 3-phase power, Water and developed the road network in the area and is calling for investors to put up industries. The County has signed an MOU with EPZA to gazette the area as an industrial park</w:t>
      </w:r>
    </w:p>
    <w:p w14:paraId="62418F67" w14:textId="1F548980" w:rsidR="00A770B4" w:rsidRPr="005F3D11" w:rsidRDefault="00A770B4" w:rsidP="004F1CE6">
      <w:pPr>
        <w:numPr>
          <w:ilvl w:val="0"/>
          <w:numId w:val="58"/>
        </w:numPr>
        <w:shd w:val="clear" w:color="auto" w:fill="FFFFFF"/>
        <w:tabs>
          <w:tab w:val="left" w:pos="0"/>
        </w:tabs>
        <w:spacing w:line="276" w:lineRule="auto"/>
        <w:ind w:right="-86"/>
        <w:rPr>
          <w:rFonts w:ascii="Tahoma" w:hAnsi="Tahoma" w:cs="Tahoma"/>
          <w:b/>
          <w:color w:val="000000"/>
          <w:szCs w:val="24"/>
          <w:lang w:val="en-GB" w:eastAsia="en-GB"/>
        </w:rPr>
      </w:pPr>
      <w:r w:rsidRPr="00A21AD0">
        <w:rPr>
          <w:rFonts w:ascii="Tahoma" w:hAnsi="Tahoma" w:cs="Tahoma"/>
          <w:b/>
          <w:color w:val="000000"/>
          <w:szCs w:val="24"/>
          <w:lang w:val="en-GB" w:eastAsia="en-GB"/>
        </w:rPr>
        <w:t xml:space="preserve">Revival of the sugar industry </w:t>
      </w:r>
      <w:r w:rsidR="00A21AD0" w:rsidRPr="00A21AD0">
        <w:rPr>
          <w:rFonts w:ascii="Tahoma" w:hAnsi="Tahoma" w:cs="Tahoma"/>
          <w:color w:val="000000"/>
          <w:szCs w:val="24"/>
          <w:lang w:val="en-GB" w:eastAsia="en-GB"/>
        </w:rPr>
        <w:t>– The county government through the department of agriculture is supporting cane development as sugarcane is the largest cash crop grown in western region especially Kakamega which has 3 factories namely, Mumias Sugar, Butali and West Kenya Sugar Factories</w:t>
      </w:r>
      <w:r w:rsidR="00281D71">
        <w:rPr>
          <w:rFonts w:ascii="Tahoma" w:hAnsi="Tahoma" w:cs="Tahoma"/>
          <w:color w:val="000000"/>
          <w:szCs w:val="24"/>
          <w:lang w:val="en-GB" w:eastAsia="en-GB"/>
        </w:rPr>
        <w:t>. The County has put in effort to revive Mumias Sugar whose collapse has affected the livelihoods of the many farmers in Kakamega.</w:t>
      </w:r>
    </w:p>
    <w:p w14:paraId="6F24DF64" w14:textId="77777777" w:rsidR="005F3D11" w:rsidRPr="00A21AD0" w:rsidRDefault="005F3D11" w:rsidP="005F3D11">
      <w:pPr>
        <w:shd w:val="clear" w:color="auto" w:fill="FFFFFF"/>
        <w:tabs>
          <w:tab w:val="left" w:pos="0"/>
        </w:tabs>
        <w:spacing w:line="276" w:lineRule="auto"/>
        <w:ind w:left="1080" w:right="-86"/>
        <w:rPr>
          <w:rFonts w:ascii="Tahoma" w:hAnsi="Tahoma" w:cs="Tahoma"/>
          <w:b/>
          <w:color w:val="000000"/>
          <w:szCs w:val="24"/>
          <w:lang w:val="en-GB" w:eastAsia="en-GB"/>
        </w:rPr>
      </w:pPr>
    </w:p>
    <w:p w14:paraId="346B7582" w14:textId="33339693" w:rsidR="005F3D11" w:rsidRDefault="007114D4" w:rsidP="007B43AA">
      <w:pPr>
        <w:shd w:val="clear" w:color="auto" w:fill="FFFFFF"/>
        <w:tabs>
          <w:tab w:val="left" w:pos="0"/>
        </w:tabs>
        <w:spacing w:line="276" w:lineRule="auto"/>
        <w:ind w:right="-86"/>
        <w:rPr>
          <w:rFonts w:ascii="Tahoma" w:hAnsi="Tahoma" w:cs="Tahoma"/>
          <w:color w:val="FF0000"/>
          <w:szCs w:val="24"/>
          <w:lang w:val="en-GB" w:eastAsia="en-GB"/>
        </w:rPr>
      </w:pPr>
      <w:r w:rsidRPr="005F3D11">
        <w:rPr>
          <w:rFonts w:ascii="Tahoma" w:hAnsi="Tahoma" w:cs="Tahoma"/>
          <w:color w:val="FF0000"/>
          <w:szCs w:val="24"/>
          <w:lang w:val="en-GB" w:eastAsia="en-GB"/>
        </w:rPr>
        <w:t xml:space="preserve"> </w:t>
      </w:r>
      <w:r w:rsidR="005F3D11" w:rsidRPr="005F3D11">
        <w:rPr>
          <w:rFonts w:ascii="Tahoma" w:hAnsi="Tahoma" w:cs="Tahoma"/>
          <w:color w:val="FF0000"/>
          <w:szCs w:val="24"/>
          <w:lang w:val="en-GB" w:eastAsia="en-GB"/>
        </w:rPr>
        <w:t>(INSERT PHOTOS OF FLAGSHIP PROJECTS)</w:t>
      </w:r>
    </w:p>
    <w:p w14:paraId="5D2459B2" w14:textId="77777777" w:rsidR="005F7E67" w:rsidRPr="005F7E67" w:rsidRDefault="005F7E67" w:rsidP="007B43AA">
      <w:pPr>
        <w:shd w:val="clear" w:color="auto" w:fill="FFFFFF"/>
        <w:tabs>
          <w:tab w:val="left" w:pos="0"/>
        </w:tabs>
        <w:spacing w:line="276" w:lineRule="auto"/>
        <w:ind w:right="-86"/>
        <w:rPr>
          <w:rFonts w:ascii="Tahoma" w:hAnsi="Tahoma" w:cs="Tahoma"/>
          <w:color w:val="FF0000"/>
          <w:szCs w:val="24"/>
          <w:lang w:val="en-GB" w:eastAsia="en-GB"/>
        </w:rPr>
      </w:pPr>
    </w:p>
    <w:p w14:paraId="6492DDE5" w14:textId="626278CA" w:rsidR="007114D4" w:rsidRPr="00AE6851" w:rsidRDefault="00832579" w:rsidP="00FF7F7A">
      <w:pPr>
        <w:pStyle w:val="Heading3"/>
      </w:pPr>
      <w:bookmarkStart w:id="32" w:name="_Toc76648971"/>
      <w:r>
        <w:t xml:space="preserve">Regional Blocs- </w:t>
      </w:r>
      <w:r w:rsidR="00A9707D" w:rsidRPr="00AE6851">
        <w:t>Lake Region Economic Bloc (LREB)</w:t>
      </w:r>
      <w:bookmarkEnd w:id="32"/>
    </w:p>
    <w:p w14:paraId="71579585" w14:textId="77777777" w:rsidR="007114D4" w:rsidRPr="00AE6851" w:rsidRDefault="007114D4" w:rsidP="007B43AA">
      <w:pPr>
        <w:spacing w:line="276" w:lineRule="auto"/>
        <w:rPr>
          <w:rFonts w:ascii="Tahoma" w:hAnsi="Tahoma" w:cs="Tahoma"/>
          <w:szCs w:val="24"/>
        </w:rPr>
      </w:pPr>
      <w:r w:rsidRPr="00AE6851">
        <w:rPr>
          <w:rFonts w:ascii="Tahoma" w:hAnsi="Tahoma" w:cs="Tahoma"/>
          <w:szCs w:val="24"/>
        </w:rPr>
        <w:t>Lake Region Economic Bloc (LREB)</w:t>
      </w:r>
      <w:r w:rsidR="00A9707D" w:rsidRPr="00AE6851">
        <w:rPr>
          <w:rFonts w:ascii="Tahoma" w:hAnsi="Tahoma" w:cs="Tahoma"/>
          <w:szCs w:val="24"/>
        </w:rPr>
        <w:t xml:space="preserve"> was established in 2015</w:t>
      </w:r>
      <w:r w:rsidRPr="00AE6851">
        <w:rPr>
          <w:rFonts w:ascii="Tahoma" w:hAnsi="Tahoma" w:cs="Tahoma"/>
          <w:szCs w:val="24"/>
        </w:rPr>
        <w:t xml:space="preserve"> comprising of 14 Counties of which Kakamega County is a member. The Lake Region is one of the most densely populated regions of Kenya with over 10 million people which constitute about 25% of the population in Kenya. This regional bloc presents the socioeconomic aspirations of 14 counties in the Lake Basin Region and seeks to secure and shape the region’s </w:t>
      </w:r>
      <w:r w:rsidR="00A9707D" w:rsidRPr="00AE6851">
        <w:rPr>
          <w:rFonts w:ascii="Tahoma" w:hAnsi="Tahoma" w:cs="Tahoma"/>
          <w:szCs w:val="24"/>
        </w:rPr>
        <w:t>economic growth and development</w:t>
      </w:r>
      <w:r w:rsidRPr="00AE6851">
        <w:rPr>
          <w:rFonts w:ascii="Tahoma" w:hAnsi="Tahoma" w:cs="Tahoma"/>
          <w:szCs w:val="24"/>
        </w:rPr>
        <w:t xml:space="preserve">. It is designed to guide development efforts by leveraging </w:t>
      </w:r>
      <w:r w:rsidR="00A9707D" w:rsidRPr="00AE6851">
        <w:rPr>
          <w:rFonts w:ascii="Tahoma" w:hAnsi="Tahoma" w:cs="Tahoma"/>
          <w:szCs w:val="24"/>
        </w:rPr>
        <w:t xml:space="preserve">on </w:t>
      </w:r>
      <w:r w:rsidRPr="00AE6851">
        <w:rPr>
          <w:rFonts w:ascii="Tahoma" w:hAnsi="Tahoma" w:cs="Tahoma"/>
          <w:szCs w:val="24"/>
        </w:rPr>
        <w:t>existing assets, addressing constraints and defining key steps that leaders and citizens of the region can take to transform the shared vision of prosperity into reality.</w:t>
      </w:r>
    </w:p>
    <w:p w14:paraId="48100EC5" w14:textId="05AF38F0" w:rsidR="007114D4" w:rsidRPr="00AE6851" w:rsidRDefault="0098231B" w:rsidP="007B43AA">
      <w:pPr>
        <w:spacing w:line="276" w:lineRule="auto"/>
        <w:rPr>
          <w:rStyle w:val="SubtleEmphasis"/>
          <w:rFonts w:ascii="Tahoma" w:hAnsi="Tahoma" w:cs="Tahoma"/>
          <w:b/>
          <w:i w:val="0"/>
          <w:color w:val="auto"/>
          <w:szCs w:val="24"/>
        </w:rPr>
      </w:pPr>
      <w:r w:rsidRPr="00AE6851">
        <w:rPr>
          <w:rFonts w:ascii="Tahoma" w:hAnsi="Tahoma" w:cs="Tahoma"/>
          <w:szCs w:val="24"/>
        </w:rPr>
        <w:t xml:space="preserve">The large population </w:t>
      </w:r>
      <w:r w:rsidR="007B43AA" w:rsidRPr="00AE6851">
        <w:rPr>
          <w:rFonts w:ascii="Tahoma" w:hAnsi="Tahoma" w:cs="Tahoma"/>
          <w:szCs w:val="24"/>
        </w:rPr>
        <w:t xml:space="preserve">within the lake region </w:t>
      </w:r>
      <w:r w:rsidRPr="00AE6851">
        <w:rPr>
          <w:rFonts w:ascii="Tahoma" w:hAnsi="Tahoma" w:cs="Tahoma"/>
          <w:szCs w:val="24"/>
        </w:rPr>
        <w:t>provides</w:t>
      </w:r>
      <w:r w:rsidR="00B24F8B" w:rsidRPr="00AE6851">
        <w:rPr>
          <w:rFonts w:ascii="Tahoma" w:hAnsi="Tahoma" w:cs="Tahoma"/>
          <w:szCs w:val="24"/>
        </w:rPr>
        <w:t xml:space="preserve"> wi</w:t>
      </w:r>
      <w:r w:rsidR="00606EA2">
        <w:rPr>
          <w:rFonts w:ascii="Tahoma" w:hAnsi="Tahoma" w:cs="Tahoma"/>
          <w:szCs w:val="24"/>
        </w:rPr>
        <w:t xml:space="preserve">de market and affordable </w:t>
      </w:r>
      <w:r w:rsidR="00B24F8B" w:rsidRPr="00AE6851">
        <w:rPr>
          <w:rFonts w:ascii="Tahoma" w:hAnsi="Tahoma" w:cs="Tahoma"/>
          <w:szCs w:val="24"/>
        </w:rPr>
        <w:t xml:space="preserve">labor which the agency </w:t>
      </w:r>
      <w:r w:rsidR="007B43AA" w:rsidRPr="00AE6851">
        <w:rPr>
          <w:rFonts w:ascii="Tahoma" w:hAnsi="Tahoma" w:cs="Tahoma"/>
          <w:szCs w:val="24"/>
        </w:rPr>
        <w:t>will</w:t>
      </w:r>
      <w:r w:rsidR="00B24F8B" w:rsidRPr="00AE6851">
        <w:rPr>
          <w:rFonts w:ascii="Tahoma" w:hAnsi="Tahoma" w:cs="Tahoma"/>
          <w:szCs w:val="24"/>
        </w:rPr>
        <w:t xml:space="preserve"> leverage on to attract investors</w:t>
      </w:r>
      <w:r w:rsidR="007B43AA" w:rsidRPr="00AE6851">
        <w:rPr>
          <w:rFonts w:ascii="Tahoma" w:hAnsi="Tahoma" w:cs="Tahoma"/>
          <w:szCs w:val="24"/>
        </w:rPr>
        <w:t>.</w:t>
      </w:r>
    </w:p>
    <w:p w14:paraId="2B13745C" w14:textId="77777777" w:rsidR="007B43AA" w:rsidRPr="00AE6851" w:rsidRDefault="007B43AA" w:rsidP="007B43AA">
      <w:pPr>
        <w:spacing w:line="276" w:lineRule="auto"/>
        <w:rPr>
          <w:rStyle w:val="SubtleEmphasis"/>
          <w:rFonts w:ascii="Tahoma" w:hAnsi="Tahoma" w:cs="Tahoma"/>
          <w:b/>
          <w:i w:val="0"/>
          <w:color w:val="auto"/>
          <w:szCs w:val="24"/>
        </w:rPr>
      </w:pPr>
    </w:p>
    <w:p w14:paraId="2463AA44" w14:textId="498BA19B" w:rsidR="00DE5E5B" w:rsidRPr="005F7E67" w:rsidRDefault="00495B8F" w:rsidP="00FF7F7A">
      <w:pPr>
        <w:pStyle w:val="Heading3"/>
      </w:pPr>
      <w:bookmarkStart w:id="33" w:name="_Toc76648972"/>
      <w:r w:rsidRPr="005F7E67">
        <w:t xml:space="preserve">Investment </w:t>
      </w:r>
      <w:r w:rsidR="00F741DD" w:rsidRPr="005F7E67">
        <w:t>Initiatives</w:t>
      </w:r>
      <w:r w:rsidR="00832579">
        <w:t xml:space="preserve"> in Kenya</w:t>
      </w:r>
      <w:bookmarkEnd w:id="33"/>
    </w:p>
    <w:p w14:paraId="1E87B910" w14:textId="77777777" w:rsidR="00F741DD" w:rsidRPr="00AE6851" w:rsidRDefault="00F741DD" w:rsidP="00F86039">
      <w:pPr>
        <w:autoSpaceDE w:val="0"/>
        <w:autoSpaceDN w:val="0"/>
        <w:adjustRightInd w:val="0"/>
        <w:spacing w:after="240" w:line="276" w:lineRule="auto"/>
        <w:rPr>
          <w:rFonts w:ascii="Tahoma" w:hAnsi="Tahoma" w:cs="Tahoma"/>
          <w:color w:val="000000"/>
          <w:szCs w:val="24"/>
          <w:lang w:val="en-GB" w:eastAsia="en-GB"/>
        </w:rPr>
      </w:pPr>
      <w:r w:rsidRPr="00AE6851">
        <w:rPr>
          <w:rFonts w:ascii="Tahoma" w:hAnsi="Tahoma" w:cs="Tahoma"/>
          <w:color w:val="000000"/>
          <w:szCs w:val="24"/>
          <w:lang w:val="en-GB" w:eastAsia="en-GB"/>
        </w:rPr>
        <w:t xml:space="preserve">Since independence, the Government of Kenya has formulated strategies and policies that focus on investment growth and support, stipulated in various policy documents such as National Development Plans, Session Papers and Master Plans. In 1964, the Foreign Investment Protection Act was passed putting in </w:t>
      </w:r>
      <w:r w:rsidR="00C707B1" w:rsidRPr="00AE6851">
        <w:rPr>
          <w:rFonts w:ascii="Tahoma" w:hAnsi="Tahoma" w:cs="Tahoma"/>
          <w:color w:val="000000"/>
          <w:szCs w:val="24"/>
          <w:lang w:val="en-GB" w:eastAsia="en-GB"/>
        </w:rPr>
        <w:t>place basic investor protection</w:t>
      </w:r>
      <w:r w:rsidRPr="00AE6851">
        <w:rPr>
          <w:rFonts w:ascii="Tahoma" w:hAnsi="Tahoma" w:cs="Tahoma"/>
          <w:color w:val="000000"/>
          <w:szCs w:val="24"/>
          <w:lang w:val="en-GB" w:eastAsia="en-GB"/>
        </w:rPr>
        <w:t>. This Act was en</w:t>
      </w:r>
      <w:r w:rsidR="00C707B1" w:rsidRPr="00AE6851">
        <w:rPr>
          <w:rFonts w:ascii="Tahoma" w:hAnsi="Tahoma" w:cs="Tahoma"/>
          <w:color w:val="000000"/>
          <w:szCs w:val="24"/>
          <w:lang w:val="en-GB" w:eastAsia="en-GB"/>
        </w:rPr>
        <w:t>acted as a statutory guarantee f</w:t>
      </w:r>
      <w:r w:rsidRPr="00AE6851">
        <w:rPr>
          <w:rFonts w:ascii="Tahoma" w:hAnsi="Tahoma" w:cs="Tahoma"/>
          <w:color w:val="000000"/>
          <w:szCs w:val="24"/>
          <w:lang w:val="en-GB" w:eastAsia="en-GB"/>
        </w:rPr>
        <w:t>o</w:t>
      </w:r>
      <w:r w:rsidR="00C707B1" w:rsidRPr="00AE6851">
        <w:rPr>
          <w:rFonts w:ascii="Tahoma" w:hAnsi="Tahoma" w:cs="Tahoma"/>
          <w:color w:val="000000"/>
          <w:szCs w:val="24"/>
          <w:lang w:val="en-GB" w:eastAsia="en-GB"/>
        </w:rPr>
        <w:t>r</w:t>
      </w:r>
      <w:r w:rsidRPr="00AE6851">
        <w:rPr>
          <w:rFonts w:ascii="Tahoma" w:hAnsi="Tahoma" w:cs="Tahoma"/>
          <w:color w:val="000000"/>
          <w:szCs w:val="24"/>
          <w:lang w:val="en-GB" w:eastAsia="en-GB"/>
        </w:rPr>
        <w:t xml:space="preserve"> the protection of certain approved investments in the country. </w:t>
      </w:r>
    </w:p>
    <w:p w14:paraId="57D363CB" w14:textId="77777777" w:rsidR="000E30F6" w:rsidRPr="00AE6851" w:rsidRDefault="00F741DD" w:rsidP="00F86039">
      <w:pPr>
        <w:spacing w:after="240" w:line="276" w:lineRule="auto"/>
        <w:rPr>
          <w:rFonts w:ascii="Tahoma" w:hAnsi="Tahoma" w:cs="Tahoma"/>
          <w:color w:val="000000"/>
          <w:szCs w:val="24"/>
          <w:lang w:val="en-GB" w:eastAsia="en-GB"/>
        </w:rPr>
      </w:pPr>
      <w:r w:rsidRPr="00AE6851">
        <w:rPr>
          <w:rFonts w:ascii="Tahoma" w:hAnsi="Tahoma" w:cs="Tahoma"/>
          <w:color w:val="000000"/>
          <w:szCs w:val="24"/>
          <w:lang w:val="en-GB" w:eastAsia="en-GB"/>
        </w:rPr>
        <w:t>In 1982, the Investment Advisory and Promotion Centre under the then Ministry of Finance was set up; it was later converted to the Investment Promotion Centre (IPC) in 1986. The IPC was established by the Government of Kenya through the Investment Promotion Centre Act, Cap 485 of 1986 with the mandate of promoting private investments in Kenya by both local and foreign investors. The Act was further amended in 1992 to empower IPC to issue a Certificate of General Authority to investments that have no policy, planning, security, health or environmental implication, and are</w:t>
      </w:r>
      <w:r w:rsidR="00B63F8C" w:rsidRPr="00AE6851">
        <w:rPr>
          <w:rFonts w:ascii="Tahoma" w:hAnsi="Tahoma" w:cs="Tahoma"/>
          <w:color w:val="000000"/>
          <w:szCs w:val="24"/>
          <w:lang w:val="en-GB" w:eastAsia="en-GB"/>
        </w:rPr>
        <w:t xml:space="preserve"> not on the restricted list, such as</w:t>
      </w:r>
      <w:r w:rsidRPr="00AE6851">
        <w:rPr>
          <w:rFonts w:ascii="Tahoma" w:hAnsi="Tahoma" w:cs="Tahoma"/>
          <w:color w:val="000000"/>
          <w:szCs w:val="24"/>
          <w:lang w:val="en-GB" w:eastAsia="en-GB"/>
        </w:rPr>
        <w:t xml:space="preserve"> mining, forest products, Manufacturing under Bond (MUB), export processing zones, excisable goods, petroleum operations, tourism, ferries, insurance, banks, financial institutions and mortgages.</w:t>
      </w:r>
    </w:p>
    <w:p w14:paraId="63A83970" w14:textId="77777777" w:rsidR="00F741DD" w:rsidRPr="00AE6851" w:rsidRDefault="00F741DD" w:rsidP="00F86039">
      <w:pPr>
        <w:spacing w:after="240" w:line="276" w:lineRule="auto"/>
        <w:rPr>
          <w:rFonts w:ascii="Tahoma" w:hAnsi="Tahoma" w:cs="Tahoma"/>
          <w:color w:val="000000"/>
          <w:szCs w:val="24"/>
          <w:lang w:val="en-GB" w:eastAsia="en-GB"/>
        </w:rPr>
      </w:pPr>
      <w:r w:rsidRPr="00AE6851">
        <w:rPr>
          <w:rFonts w:ascii="Tahoma" w:hAnsi="Tahoma" w:cs="Tahoma"/>
          <w:color w:val="000000"/>
          <w:szCs w:val="24"/>
          <w:lang w:val="en-GB" w:eastAsia="en-GB"/>
        </w:rPr>
        <w:t>In 2004, the Investment Promotion Act was enacted, seeking to improve investment promotion and facilitation. This Act transformed the IPC and created the Kenya Investment Authority, with an expanded mandate under the Act in executing its role of investment promotion, investment facilitation and policy advocacy.</w:t>
      </w:r>
    </w:p>
    <w:p w14:paraId="47B05D98" w14:textId="7170074E" w:rsidR="000E30F6" w:rsidRPr="00AE6851" w:rsidRDefault="00B707E9" w:rsidP="00F86039">
      <w:pPr>
        <w:spacing w:after="240" w:line="276" w:lineRule="auto"/>
        <w:rPr>
          <w:rFonts w:ascii="Tahoma" w:hAnsi="Tahoma" w:cs="Tahoma"/>
          <w:color w:val="000000"/>
          <w:szCs w:val="24"/>
          <w:lang w:val="en-GB" w:eastAsia="en-GB"/>
        </w:rPr>
      </w:pPr>
      <w:r w:rsidRPr="00AE6851">
        <w:rPr>
          <w:rFonts w:ascii="Tahoma" w:hAnsi="Tahoma" w:cs="Tahoma"/>
          <w:color w:val="000000"/>
          <w:szCs w:val="24"/>
          <w:lang w:val="en-GB" w:eastAsia="en-GB"/>
        </w:rPr>
        <w:t xml:space="preserve">The Agency will collaborate with </w:t>
      </w:r>
      <w:r w:rsidR="00713E25" w:rsidRPr="00AE6851">
        <w:rPr>
          <w:rFonts w:ascii="Tahoma" w:hAnsi="Tahoma" w:cs="Tahoma"/>
          <w:color w:val="000000"/>
          <w:szCs w:val="24"/>
          <w:lang w:val="en-GB" w:eastAsia="en-GB"/>
        </w:rPr>
        <w:t xml:space="preserve">Kenya Investment Authority and Export Promotion and Branding Agency to promote </w:t>
      </w:r>
      <w:r w:rsidR="00832579" w:rsidRPr="00AE6851">
        <w:rPr>
          <w:rFonts w:ascii="Tahoma" w:hAnsi="Tahoma" w:cs="Tahoma"/>
          <w:color w:val="000000"/>
          <w:szCs w:val="24"/>
          <w:lang w:val="en-GB" w:eastAsia="en-GB"/>
        </w:rPr>
        <w:t>Kak</w:t>
      </w:r>
      <w:r w:rsidR="00832579">
        <w:rPr>
          <w:rFonts w:ascii="Tahoma" w:hAnsi="Tahoma" w:cs="Tahoma"/>
          <w:color w:val="000000"/>
          <w:szCs w:val="24"/>
          <w:lang w:val="en-GB" w:eastAsia="en-GB"/>
        </w:rPr>
        <w:t>a</w:t>
      </w:r>
      <w:r w:rsidR="00832579" w:rsidRPr="00AE6851">
        <w:rPr>
          <w:rFonts w:ascii="Tahoma" w:hAnsi="Tahoma" w:cs="Tahoma"/>
          <w:color w:val="000000"/>
          <w:szCs w:val="24"/>
          <w:lang w:val="en-GB" w:eastAsia="en-GB"/>
        </w:rPr>
        <w:t>mega</w:t>
      </w:r>
      <w:r w:rsidR="00713E25" w:rsidRPr="00AE6851">
        <w:rPr>
          <w:rFonts w:ascii="Tahoma" w:hAnsi="Tahoma" w:cs="Tahoma"/>
          <w:color w:val="000000"/>
          <w:szCs w:val="24"/>
          <w:lang w:val="en-GB" w:eastAsia="en-GB"/>
        </w:rPr>
        <w:t xml:space="preserve"> County as an investment destination for investors.</w:t>
      </w:r>
    </w:p>
    <w:p w14:paraId="54037D3D" w14:textId="77777777" w:rsidR="00713E25" w:rsidRPr="00AE6851" w:rsidRDefault="00713E25" w:rsidP="007B43AA">
      <w:pPr>
        <w:spacing w:line="276" w:lineRule="auto"/>
        <w:rPr>
          <w:rFonts w:ascii="Tahoma" w:hAnsi="Tahoma" w:cs="Tahoma"/>
          <w:color w:val="000000"/>
          <w:szCs w:val="24"/>
          <w:lang w:val="en-GB" w:eastAsia="en-GB"/>
        </w:rPr>
      </w:pPr>
    </w:p>
    <w:p w14:paraId="24E87204" w14:textId="77777777" w:rsidR="007114D4" w:rsidRPr="00AE6851" w:rsidRDefault="007114D4" w:rsidP="00FF7F7A">
      <w:pPr>
        <w:pStyle w:val="Heading3"/>
        <w:rPr>
          <w:rStyle w:val="SubtleEmphasis"/>
          <w:bCs/>
          <w:i w:val="0"/>
          <w:color w:val="auto"/>
        </w:rPr>
      </w:pPr>
      <w:bookmarkStart w:id="34" w:name="_Toc76648973"/>
      <w:r w:rsidRPr="00AE6851">
        <w:rPr>
          <w:rStyle w:val="SubtleEmphasis"/>
          <w:i w:val="0"/>
          <w:color w:val="auto"/>
        </w:rPr>
        <w:t xml:space="preserve">Regional </w:t>
      </w:r>
      <w:r w:rsidR="00906C8F" w:rsidRPr="00AE6851">
        <w:rPr>
          <w:rStyle w:val="SubtleEmphasis"/>
          <w:i w:val="0"/>
          <w:color w:val="auto"/>
        </w:rPr>
        <w:t>Initiatives</w:t>
      </w:r>
      <w:bookmarkEnd w:id="34"/>
    </w:p>
    <w:p w14:paraId="046AC9AA" w14:textId="77777777" w:rsidR="007114D4" w:rsidRPr="00AE6851" w:rsidRDefault="007114D4" w:rsidP="007B43AA">
      <w:pPr>
        <w:shd w:val="clear" w:color="auto" w:fill="FFFFFF"/>
        <w:tabs>
          <w:tab w:val="left" w:pos="0"/>
        </w:tabs>
        <w:spacing w:line="276" w:lineRule="auto"/>
        <w:ind w:right="-86"/>
        <w:rPr>
          <w:rFonts w:ascii="Tahoma" w:hAnsi="Tahoma" w:cs="Tahoma"/>
          <w:color w:val="2D2D2D"/>
          <w:szCs w:val="24"/>
          <w:lang w:val="en-GB" w:eastAsia="en-GB"/>
        </w:rPr>
      </w:pPr>
      <w:r w:rsidRPr="00AE6851">
        <w:rPr>
          <w:rFonts w:ascii="Tahoma" w:hAnsi="Tahoma" w:cs="Tahoma"/>
          <w:color w:val="2D2D2D"/>
          <w:szCs w:val="24"/>
          <w:lang w:val="en-GB" w:eastAsia="en-GB"/>
        </w:rPr>
        <w:t>Over the last two decades, Kenya has actively participated in regional integration through various regional trading arrangements including the East African Community (EAC), the Common Market for Eastern and Southern Africa (COMESA), The Inter-Governmental Authority on Development (IGAD), The Tripartite Free Trade Area (TFTA) and the African Continental Free Trade Area (AfCFTA).</w:t>
      </w:r>
    </w:p>
    <w:p w14:paraId="0FC739CE" w14:textId="77777777" w:rsidR="007114D4" w:rsidRPr="00AE6851" w:rsidRDefault="007114D4" w:rsidP="007B43AA">
      <w:pPr>
        <w:shd w:val="clear" w:color="auto" w:fill="FFFFFF"/>
        <w:tabs>
          <w:tab w:val="left" w:pos="0"/>
        </w:tabs>
        <w:spacing w:line="276" w:lineRule="auto"/>
        <w:ind w:right="-86"/>
        <w:rPr>
          <w:rFonts w:ascii="Tahoma" w:hAnsi="Tahoma" w:cs="Tahoma"/>
          <w:color w:val="2D2D2D"/>
          <w:szCs w:val="24"/>
          <w:lang w:val="en-GB" w:eastAsia="en-GB"/>
        </w:rPr>
      </w:pPr>
      <w:r w:rsidRPr="00AE6851">
        <w:rPr>
          <w:rFonts w:ascii="Tahoma" w:hAnsi="Tahoma" w:cs="Tahoma"/>
          <w:color w:val="2D2D2D"/>
          <w:szCs w:val="24"/>
          <w:lang w:val="en-GB" w:eastAsia="en-GB"/>
        </w:rPr>
        <w:t>The EAC is a major market for Kenya’s products, creates opportunities for cross-border investment as well as platform for creation of a unified voice in the international arena.</w:t>
      </w:r>
    </w:p>
    <w:p w14:paraId="69014C68" w14:textId="77777777" w:rsidR="007114D4" w:rsidRPr="00AE6851" w:rsidRDefault="007114D4" w:rsidP="007B43AA">
      <w:pPr>
        <w:shd w:val="clear" w:color="auto" w:fill="FFFFFF"/>
        <w:tabs>
          <w:tab w:val="left" w:pos="0"/>
        </w:tabs>
        <w:spacing w:line="276" w:lineRule="auto"/>
        <w:ind w:right="-86"/>
        <w:rPr>
          <w:rFonts w:ascii="Tahoma" w:hAnsi="Tahoma" w:cs="Tahoma"/>
          <w:color w:val="2D2D2D"/>
          <w:szCs w:val="24"/>
          <w:lang w:val="en-GB" w:eastAsia="en-GB"/>
        </w:rPr>
      </w:pPr>
      <w:r w:rsidRPr="00AE6851">
        <w:rPr>
          <w:rFonts w:ascii="Tahoma" w:hAnsi="Tahoma" w:cs="Tahoma"/>
          <w:color w:val="2D2D2D"/>
          <w:szCs w:val="24"/>
          <w:lang w:val="en-GB" w:eastAsia="en-GB"/>
        </w:rPr>
        <w:t>The objectives of the</w:t>
      </w:r>
      <w:r w:rsidR="00C707B1" w:rsidRPr="00AE6851">
        <w:rPr>
          <w:rFonts w:ascii="Tahoma" w:hAnsi="Tahoma" w:cs="Tahoma"/>
          <w:color w:val="2D2D2D"/>
          <w:szCs w:val="24"/>
          <w:lang w:val="en-GB" w:eastAsia="en-GB"/>
        </w:rPr>
        <w:t xml:space="preserve"> EAC under the Customs</w:t>
      </w:r>
      <w:r w:rsidRPr="00AE6851">
        <w:rPr>
          <w:rFonts w:ascii="Tahoma" w:hAnsi="Tahoma" w:cs="Tahoma"/>
          <w:color w:val="2D2D2D"/>
          <w:szCs w:val="24"/>
          <w:lang w:val="en-GB" w:eastAsia="en-GB"/>
        </w:rPr>
        <w:t xml:space="preserve"> Union include;</w:t>
      </w:r>
    </w:p>
    <w:p w14:paraId="71DD10F0" w14:textId="77777777" w:rsidR="007114D4" w:rsidRPr="00AE6851" w:rsidRDefault="007114D4" w:rsidP="007B43AA">
      <w:pPr>
        <w:numPr>
          <w:ilvl w:val="0"/>
          <w:numId w:val="3"/>
        </w:numPr>
        <w:shd w:val="clear" w:color="auto" w:fill="FFFFFF"/>
        <w:tabs>
          <w:tab w:val="left" w:pos="0"/>
        </w:tabs>
        <w:spacing w:line="276" w:lineRule="auto"/>
        <w:ind w:right="-86"/>
        <w:rPr>
          <w:rFonts w:ascii="Tahoma" w:hAnsi="Tahoma" w:cs="Tahoma"/>
          <w:iCs/>
        </w:rPr>
      </w:pPr>
      <w:r w:rsidRPr="00AE6851">
        <w:rPr>
          <w:rFonts w:ascii="Tahoma" w:hAnsi="Tahoma" w:cs="Tahoma"/>
          <w:color w:val="2D2D2D"/>
          <w:szCs w:val="24"/>
          <w:lang w:val="en-GB" w:eastAsia="en-GB"/>
        </w:rPr>
        <w:t>To promote efficiency in production within the Community</w:t>
      </w:r>
    </w:p>
    <w:p w14:paraId="48DFBB40" w14:textId="77777777" w:rsidR="007114D4" w:rsidRPr="00AE6851" w:rsidRDefault="007114D4" w:rsidP="007B43AA">
      <w:pPr>
        <w:numPr>
          <w:ilvl w:val="0"/>
          <w:numId w:val="3"/>
        </w:numPr>
        <w:shd w:val="clear" w:color="auto" w:fill="FFFFFF"/>
        <w:tabs>
          <w:tab w:val="left" w:pos="0"/>
        </w:tabs>
        <w:spacing w:line="276" w:lineRule="auto"/>
        <w:ind w:right="-86"/>
        <w:rPr>
          <w:rFonts w:ascii="Tahoma" w:hAnsi="Tahoma" w:cs="Tahoma"/>
          <w:iCs/>
        </w:rPr>
      </w:pPr>
      <w:r w:rsidRPr="00AE6851">
        <w:rPr>
          <w:rFonts w:ascii="Tahoma" w:hAnsi="Tahoma" w:cs="Tahoma"/>
          <w:color w:val="2D2D2D"/>
          <w:szCs w:val="24"/>
          <w:lang w:val="en-GB" w:eastAsia="en-GB"/>
        </w:rPr>
        <w:t>To enhance domestic, cross border and foreign investment in the Community</w:t>
      </w:r>
    </w:p>
    <w:p w14:paraId="4A1F6E07" w14:textId="77777777" w:rsidR="007114D4" w:rsidRPr="00AE6851" w:rsidRDefault="007114D4" w:rsidP="007B43AA">
      <w:pPr>
        <w:numPr>
          <w:ilvl w:val="0"/>
          <w:numId w:val="3"/>
        </w:numPr>
        <w:shd w:val="clear" w:color="auto" w:fill="FFFFFF"/>
        <w:tabs>
          <w:tab w:val="left" w:pos="0"/>
        </w:tabs>
        <w:spacing w:line="276" w:lineRule="auto"/>
        <w:ind w:right="-86"/>
        <w:rPr>
          <w:rFonts w:ascii="Tahoma" w:hAnsi="Tahoma" w:cs="Tahoma"/>
          <w:iCs/>
        </w:rPr>
      </w:pPr>
      <w:r w:rsidRPr="00AE6851">
        <w:rPr>
          <w:rFonts w:ascii="Tahoma" w:hAnsi="Tahoma" w:cs="Tahoma"/>
          <w:color w:val="2D2D2D"/>
          <w:szCs w:val="24"/>
          <w:lang w:val="en-GB" w:eastAsia="en-GB"/>
        </w:rPr>
        <w:t>To promote economic development and diversification in industrialization in the Community</w:t>
      </w:r>
    </w:p>
    <w:p w14:paraId="32CCCBF9" w14:textId="77777777" w:rsidR="00713E25" w:rsidRDefault="00713E25" w:rsidP="00713E25">
      <w:pPr>
        <w:shd w:val="clear" w:color="auto" w:fill="FFFFFF"/>
        <w:tabs>
          <w:tab w:val="left" w:pos="0"/>
        </w:tabs>
        <w:spacing w:line="276" w:lineRule="auto"/>
        <w:ind w:right="-86"/>
        <w:rPr>
          <w:rFonts w:ascii="Tahoma" w:hAnsi="Tahoma" w:cs="Tahoma"/>
          <w:color w:val="2D2D2D"/>
          <w:szCs w:val="24"/>
          <w:lang w:val="en-GB" w:eastAsia="en-GB"/>
        </w:rPr>
      </w:pPr>
      <w:r w:rsidRPr="00AE6851">
        <w:rPr>
          <w:rFonts w:ascii="Tahoma" w:hAnsi="Tahoma" w:cs="Tahoma"/>
          <w:color w:val="2D2D2D"/>
          <w:szCs w:val="24"/>
          <w:lang w:val="en-GB" w:eastAsia="en-GB"/>
        </w:rPr>
        <w:t>R</w:t>
      </w:r>
      <w:r w:rsidR="001510F1" w:rsidRPr="00AE6851">
        <w:rPr>
          <w:rFonts w:ascii="Tahoma" w:hAnsi="Tahoma" w:cs="Tahoma"/>
          <w:color w:val="2D2D2D"/>
          <w:szCs w:val="24"/>
          <w:lang w:val="en-GB" w:eastAsia="en-GB"/>
        </w:rPr>
        <w:t xml:space="preserve">egional integration through various regional trading arrangements </w:t>
      </w:r>
      <w:r w:rsidRPr="00AE6851">
        <w:rPr>
          <w:rFonts w:ascii="Tahoma" w:hAnsi="Tahoma" w:cs="Tahoma"/>
          <w:color w:val="2D2D2D"/>
          <w:szCs w:val="24"/>
          <w:lang w:val="en-GB" w:eastAsia="en-GB"/>
        </w:rPr>
        <w:t>especially EAC provides a potential market for investors.</w:t>
      </w:r>
    </w:p>
    <w:p w14:paraId="75B9E998" w14:textId="77777777" w:rsidR="00453DBC" w:rsidRPr="00AE6851" w:rsidRDefault="00453DBC" w:rsidP="00713E25">
      <w:pPr>
        <w:shd w:val="clear" w:color="auto" w:fill="FFFFFF"/>
        <w:tabs>
          <w:tab w:val="left" w:pos="0"/>
        </w:tabs>
        <w:spacing w:line="276" w:lineRule="auto"/>
        <w:ind w:right="-86"/>
        <w:rPr>
          <w:rFonts w:ascii="Tahoma" w:hAnsi="Tahoma" w:cs="Tahoma"/>
          <w:iCs/>
        </w:rPr>
      </w:pPr>
    </w:p>
    <w:p w14:paraId="784359C3" w14:textId="28D5CD7F" w:rsidR="00561281" w:rsidRPr="00606EA2" w:rsidRDefault="00622CEB" w:rsidP="00FF7F7A">
      <w:pPr>
        <w:pStyle w:val="Heading3"/>
        <w:rPr>
          <w:rStyle w:val="SubtleEmphasis"/>
          <w:bCs/>
          <w:i w:val="0"/>
          <w:color w:val="auto"/>
        </w:rPr>
      </w:pPr>
      <w:r w:rsidRPr="00606EA2">
        <w:rPr>
          <w:rStyle w:val="SubtleEmphasis"/>
          <w:i w:val="0"/>
          <w:color w:val="auto"/>
        </w:rPr>
        <w:t xml:space="preserve"> </w:t>
      </w:r>
      <w:bookmarkStart w:id="35" w:name="_Toc76648974"/>
      <w:r w:rsidR="00D946A4" w:rsidRPr="00606EA2">
        <w:rPr>
          <w:rStyle w:val="SubtleEmphasis"/>
          <w:i w:val="0"/>
          <w:color w:val="auto"/>
        </w:rPr>
        <w:t>Alignment</w:t>
      </w:r>
      <w:r w:rsidR="00561281" w:rsidRPr="00606EA2">
        <w:rPr>
          <w:rStyle w:val="SubtleEmphasis"/>
          <w:i w:val="0"/>
          <w:color w:val="auto"/>
        </w:rPr>
        <w:t xml:space="preserve"> </w:t>
      </w:r>
      <w:r w:rsidR="00832579">
        <w:rPr>
          <w:rStyle w:val="SubtleEmphasis"/>
          <w:i w:val="0"/>
          <w:color w:val="auto"/>
        </w:rPr>
        <w:t xml:space="preserve">of the Strategic Plan </w:t>
      </w:r>
      <w:r w:rsidR="00561281" w:rsidRPr="00606EA2">
        <w:rPr>
          <w:rStyle w:val="SubtleEmphasis"/>
          <w:i w:val="0"/>
          <w:color w:val="auto"/>
        </w:rPr>
        <w:t>with CIDP and other plans</w:t>
      </w:r>
      <w:bookmarkEnd w:id="35"/>
    </w:p>
    <w:p w14:paraId="4AD77D42" w14:textId="77777777" w:rsidR="00C558AA" w:rsidRPr="00AE6851" w:rsidRDefault="00D946A4" w:rsidP="00F86039">
      <w:pPr>
        <w:spacing w:after="240" w:line="276" w:lineRule="auto"/>
        <w:rPr>
          <w:rFonts w:ascii="Tahoma" w:hAnsi="Tahoma" w:cs="Tahoma"/>
          <w:b/>
          <w:lang w:val="en-GB"/>
        </w:rPr>
      </w:pPr>
      <w:r w:rsidRPr="00AE6851">
        <w:rPr>
          <w:rFonts w:ascii="Tahoma" w:eastAsia="Palatino Linotype" w:hAnsi="Tahoma" w:cs="Tahoma"/>
          <w:szCs w:val="24"/>
        </w:rPr>
        <w:t>The strategic plan is prepared as required by the Agency Act, 2018.  The document has been aligned to key National and County Planning and Policy documents which include Kenya Vision 2030</w:t>
      </w:r>
      <w:r w:rsidR="00205594" w:rsidRPr="00AE6851">
        <w:rPr>
          <w:rFonts w:ascii="Tahoma" w:eastAsia="Palatino Linotype" w:hAnsi="Tahoma" w:cs="Tahoma"/>
          <w:szCs w:val="24"/>
        </w:rPr>
        <w:t>,</w:t>
      </w:r>
      <w:r w:rsidRPr="00AE6851">
        <w:rPr>
          <w:rFonts w:ascii="Tahoma" w:eastAsia="Palatino Linotype" w:hAnsi="Tahoma" w:cs="Tahoma"/>
          <w:szCs w:val="24"/>
        </w:rPr>
        <w:t xml:space="preserve"> Kakamega County Integrated Development Plan (CIDP 2018-2022)</w:t>
      </w:r>
      <w:r w:rsidR="00205594" w:rsidRPr="00AE6851">
        <w:rPr>
          <w:rFonts w:ascii="Tahoma" w:eastAsia="Palatino Linotype" w:hAnsi="Tahoma" w:cs="Tahoma"/>
          <w:szCs w:val="24"/>
        </w:rPr>
        <w:t xml:space="preserve"> and Kenya Investment policy (2019) among others</w:t>
      </w:r>
      <w:r w:rsidRPr="00AE6851">
        <w:rPr>
          <w:rFonts w:ascii="Tahoma" w:eastAsia="Palatino Linotype" w:hAnsi="Tahoma" w:cs="Tahoma"/>
          <w:szCs w:val="24"/>
        </w:rPr>
        <w:t>.</w:t>
      </w:r>
    </w:p>
    <w:p w14:paraId="47ED2AB6" w14:textId="77777777" w:rsidR="00561281" w:rsidRPr="00AE6851" w:rsidRDefault="00561281" w:rsidP="00F86039">
      <w:pPr>
        <w:spacing w:after="240" w:line="276" w:lineRule="auto"/>
        <w:rPr>
          <w:rFonts w:ascii="Tahoma" w:eastAsia="Calibri" w:hAnsi="Tahoma" w:cs="Tahoma"/>
          <w:szCs w:val="24"/>
          <w:lang w:val="en-GB"/>
        </w:rPr>
      </w:pPr>
      <w:r w:rsidRPr="00AE6851">
        <w:rPr>
          <w:rFonts w:ascii="Tahoma" w:eastAsia="Calibri" w:hAnsi="Tahoma" w:cs="Tahoma"/>
          <w:szCs w:val="24"/>
          <w:lang w:val="en-GB"/>
        </w:rPr>
        <w:t>The Kakamega County Integrated Development Plan 2018-</w:t>
      </w:r>
      <w:r w:rsidR="00EC51A8" w:rsidRPr="00AE6851">
        <w:rPr>
          <w:rFonts w:ascii="Tahoma" w:eastAsia="Calibri" w:hAnsi="Tahoma" w:cs="Tahoma"/>
          <w:szCs w:val="24"/>
          <w:lang w:val="en-GB"/>
        </w:rPr>
        <w:t>2022 gives</w:t>
      </w:r>
      <w:r w:rsidR="00D946A4" w:rsidRPr="00AE6851">
        <w:rPr>
          <w:rFonts w:ascii="Tahoma" w:eastAsia="Calibri" w:hAnsi="Tahoma" w:cs="Tahoma"/>
          <w:szCs w:val="24"/>
          <w:lang w:val="en-GB"/>
        </w:rPr>
        <w:t xml:space="preserve"> a road map for the development </w:t>
      </w:r>
      <w:r w:rsidR="00EC51A8" w:rsidRPr="00AE6851">
        <w:rPr>
          <w:rFonts w:ascii="Tahoma" w:eastAsia="Calibri" w:hAnsi="Tahoma" w:cs="Tahoma"/>
          <w:szCs w:val="24"/>
          <w:lang w:val="en-GB"/>
        </w:rPr>
        <w:t>programs for</w:t>
      </w:r>
      <w:r w:rsidR="00205594" w:rsidRPr="00AE6851">
        <w:rPr>
          <w:rFonts w:ascii="Tahoma" w:eastAsia="Calibri" w:hAnsi="Tahoma" w:cs="Tahoma"/>
          <w:szCs w:val="24"/>
          <w:lang w:val="en-GB"/>
        </w:rPr>
        <w:t xml:space="preserve"> five </w:t>
      </w:r>
      <w:r w:rsidR="00EC51A8" w:rsidRPr="00AE6851">
        <w:rPr>
          <w:rFonts w:ascii="Tahoma" w:eastAsia="Calibri" w:hAnsi="Tahoma" w:cs="Tahoma"/>
          <w:szCs w:val="24"/>
          <w:lang w:val="en-GB"/>
        </w:rPr>
        <w:t>years and</w:t>
      </w:r>
      <w:r w:rsidR="00D946A4" w:rsidRPr="00AE6851">
        <w:rPr>
          <w:rFonts w:ascii="Tahoma" w:eastAsia="Calibri" w:hAnsi="Tahoma" w:cs="Tahoma"/>
          <w:szCs w:val="24"/>
          <w:lang w:val="en-GB"/>
        </w:rPr>
        <w:t xml:space="preserve"> highlight</w:t>
      </w:r>
      <w:r w:rsidR="00205594" w:rsidRPr="00AE6851">
        <w:rPr>
          <w:rFonts w:ascii="Tahoma" w:eastAsia="Calibri" w:hAnsi="Tahoma" w:cs="Tahoma"/>
          <w:szCs w:val="24"/>
          <w:lang w:val="en-GB"/>
        </w:rPr>
        <w:t>s</w:t>
      </w:r>
      <w:r w:rsidR="00D946A4" w:rsidRPr="00AE6851">
        <w:rPr>
          <w:rFonts w:ascii="Tahoma" w:eastAsia="Calibri" w:hAnsi="Tahoma" w:cs="Tahoma"/>
          <w:szCs w:val="24"/>
          <w:lang w:val="en-GB"/>
        </w:rPr>
        <w:t xml:space="preserve"> key priority areas for investment while Vi</w:t>
      </w:r>
      <w:r w:rsidR="00205594" w:rsidRPr="00AE6851">
        <w:rPr>
          <w:rFonts w:ascii="Tahoma" w:eastAsia="Calibri" w:hAnsi="Tahoma" w:cs="Tahoma"/>
          <w:szCs w:val="24"/>
          <w:lang w:val="en-GB"/>
        </w:rPr>
        <w:t xml:space="preserve">sion 2030 aims to </w:t>
      </w:r>
      <w:r w:rsidR="00EC51A8" w:rsidRPr="00AE6851">
        <w:rPr>
          <w:rFonts w:ascii="Tahoma" w:eastAsia="Calibri" w:hAnsi="Tahoma" w:cs="Tahoma"/>
          <w:szCs w:val="24"/>
          <w:lang w:val="en-GB"/>
        </w:rPr>
        <w:t>transform Kenya</w:t>
      </w:r>
      <w:r w:rsidR="00205594" w:rsidRPr="00AE6851">
        <w:rPr>
          <w:rFonts w:ascii="Tahoma" w:eastAsia="Calibri" w:hAnsi="Tahoma" w:cs="Tahoma"/>
          <w:szCs w:val="24"/>
          <w:lang w:val="en-GB"/>
        </w:rPr>
        <w:t xml:space="preserve"> into a newly industrializing, middle income economy providing a high quality of life to all its citizens by 2030.</w:t>
      </w:r>
    </w:p>
    <w:p w14:paraId="708C6ADF" w14:textId="77777777" w:rsidR="006D34D0" w:rsidRPr="00AE6851" w:rsidRDefault="000C21A5" w:rsidP="00F86039">
      <w:pPr>
        <w:pStyle w:val="BodyText"/>
        <w:spacing w:after="240" w:line="276" w:lineRule="auto"/>
        <w:rPr>
          <w:rFonts w:ascii="Tahoma" w:hAnsi="Tahoma" w:cs="Tahoma"/>
          <w:sz w:val="24"/>
          <w:szCs w:val="24"/>
          <w:lang w:val="en-GB"/>
        </w:rPr>
      </w:pPr>
      <w:r w:rsidRPr="00AE6851">
        <w:rPr>
          <w:rFonts w:ascii="Tahoma" w:hAnsi="Tahoma" w:cs="Tahoma"/>
          <w:sz w:val="24"/>
          <w:szCs w:val="24"/>
          <w:lang w:val="en-GB"/>
        </w:rPr>
        <w:t>This Strategic Plan intends to identify investors in the key strategic areas outlined in the CIDP which includes food security, transport infrastructure, energy, manufacturing, affordable housing, quality health care, education and training, water and sanitation. Others include ICT, Social protection</w:t>
      </w:r>
      <w:r w:rsidR="00D80E59" w:rsidRPr="00AE6851">
        <w:rPr>
          <w:rFonts w:ascii="Tahoma" w:hAnsi="Tahoma" w:cs="Tahoma"/>
          <w:sz w:val="24"/>
          <w:szCs w:val="24"/>
          <w:lang w:val="en-GB"/>
        </w:rPr>
        <w:t>, trade and tourism.</w:t>
      </w:r>
      <w:r w:rsidR="00205594" w:rsidRPr="00AE6851">
        <w:rPr>
          <w:rFonts w:ascii="Tahoma" w:hAnsi="Tahoma" w:cs="Tahoma"/>
          <w:sz w:val="24"/>
          <w:szCs w:val="24"/>
          <w:lang w:val="en-GB"/>
        </w:rPr>
        <w:t xml:space="preserve"> All these strategic areas are an extract of Vision 2030 pillars.</w:t>
      </w:r>
    </w:p>
    <w:p w14:paraId="55ECD649" w14:textId="1856C3F8" w:rsidR="00453DBC" w:rsidRDefault="00205594" w:rsidP="00F86039">
      <w:pPr>
        <w:pStyle w:val="BodyText"/>
        <w:spacing w:after="240" w:line="276" w:lineRule="auto"/>
        <w:rPr>
          <w:rFonts w:ascii="Tahoma" w:hAnsi="Tahoma" w:cs="Tahoma"/>
          <w:sz w:val="24"/>
          <w:szCs w:val="24"/>
          <w:lang w:val="en-GB"/>
        </w:rPr>
      </w:pPr>
      <w:r w:rsidRPr="00AE6851">
        <w:rPr>
          <w:rFonts w:ascii="Tahoma" w:hAnsi="Tahoma" w:cs="Tahoma"/>
          <w:sz w:val="24"/>
          <w:szCs w:val="24"/>
          <w:lang w:val="en-GB"/>
        </w:rPr>
        <w:t>The plan is also aligned to Kenya Investment policy that requires counties to establish investment unit to fa</w:t>
      </w:r>
      <w:r w:rsidR="00DF09A0" w:rsidRPr="00AE6851">
        <w:rPr>
          <w:rFonts w:ascii="Tahoma" w:hAnsi="Tahoma" w:cs="Tahoma"/>
          <w:sz w:val="24"/>
          <w:szCs w:val="24"/>
          <w:lang w:val="en-GB"/>
        </w:rPr>
        <w:t>cilitate investment and provide investor</w:t>
      </w:r>
      <w:r w:rsidRPr="00AE6851">
        <w:rPr>
          <w:rFonts w:ascii="Tahoma" w:hAnsi="Tahoma" w:cs="Tahoma"/>
          <w:sz w:val="24"/>
          <w:szCs w:val="24"/>
          <w:lang w:val="en-GB"/>
        </w:rPr>
        <w:t xml:space="preserve"> aftercare services.</w:t>
      </w:r>
    </w:p>
    <w:p w14:paraId="76DDB562" w14:textId="2F959920" w:rsidR="00AD0F0A" w:rsidRPr="003D308A" w:rsidRDefault="00532D28" w:rsidP="00FF7F7A">
      <w:pPr>
        <w:pStyle w:val="Heading3"/>
        <w:rPr>
          <w:rStyle w:val="SubtleEmphasis"/>
          <w:bCs/>
          <w:i w:val="0"/>
          <w:iCs w:val="0"/>
          <w:color w:val="auto"/>
        </w:rPr>
      </w:pPr>
      <w:bookmarkStart w:id="36" w:name="_Toc21959061"/>
      <w:bookmarkStart w:id="37" w:name="_Toc76648975"/>
      <w:r w:rsidRPr="003D308A">
        <w:rPr>
          <w:rStyle w:val="SubtleEmphasis"/>
          <w:bCs/>
          <w:i w:val="0"/>
          <w:iCs w:val="0"/>
          <w:color w:val="auto"/>
        </w:rPr>
        <w:t>Strategic planning process</w:t>
      </w:r>
      <w:bookmarkEnd w:id="36"/>
      <w:bookmarkEnd w:id="37"/>
    </w:p>
    <w:p w14:paraId="32846185" w14:textId="1FB960FC" w:rsidR="00770618" w:rsidRPr="00AE6851" w:rsidRDefault="00F44681" w:rsidP="008D5B00">
      <w:pPr>
        <w:rPr>
          <w:rFonts w:ascii="Tahoma" w:hAnsi="Tahoma" w:cs="Tahoma"/>
          <w:b/>
        </w:rPr>
      </w:pPr>
      <w:r>
        <w:rPr>
          <w:rFonts w:ascii="Tahoma" w:hAnsi="Tahoma" w:cs="Tahoma"/>
          <w:noProof/>
          <w:color w:val="231F20"/>
          <w:lang w:val="x-none" w:eastAsia="x-none"/>
        </w:rPr>
        <mc:AlternateContent>
          <mc:Choice Requires="wps">
            <w:drawing>
              <wp:anchor distT="0" distB="0" distL="114300" distR="114300" simplePos="0" relativeHeight="251653632" behindDoc="0" locked="0" layoutInCell="1" allowOverlap="1" wp14:anchorId="069EC89F" wp14:editId="3BE01CB0">
                <wp:simplePos x="0" y="0"/>
                <wp:positionH relativeFrom="column">
                  <wp:posOffset>4541520</wp:posOffset>
                </wp:positionH>
                <wp:positionV relativeFrom="paragraph">
                  <wp:posOffset>200025</wp:posOffset>
                </wp:positionV>
                <wp:extent cx="1822450" cy="921385"/>
                <wp:effectExtent l="0" t="0" r="25400" b="31115"/>
                <wp:wrapNone/>
                <wp:docPr id="69" name="Rectangle 7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2450" cy="921385"/>
                        </a:xfrm>
                        <a:prstGeom prst="rect">
                          <a:avLst/>
                        </a:prstGeom>
                        <a:gradFill rotWithShape="0">
                          <a:gsLst>
                            <a:gs pos="0">
                              <a:srgbClr val="FABF8F"/>
                            </a:gs>
                            <a:gs pos="50000">
                              <a:srgbClr val="F79646"/>
                            </a:gs>
                            <a:gs pos="100000">
                              <a:srgbClr val="FABF8F"/>
                            </a:gs>
                          </a:gsLst>
                          <a:lin ang="5400000" scaled="1"/>
                        </a:gradFill>
                        <a:ln w="12700" algn="ctr">
                          <a:solidFill>
                            <a:srgbClr val="F79646"/>
                          </a:solidFill>
                          <a:miter lim="800000"/>
                          <a:headEnd/>
                          <a:tailEnd/>
                        </a:ln>
                        <a:effectLst>
                          <a:outerShdw dist="28398" dir="3806097" algn="ctr" rotWithShape="0">
                            <a:srgbClr val="974706"/>
                          </a:outerShdw>
                        </a:effectLst>
                      </wps:spPr>
                      <wps:txbx>
                        <w:txbxContent>
                          <w:p w14:paraId="606EAFFE" w14:textId="77777777" w:rsidR="00971F45" w:rsidRPr="00AD0F0A" w:rsidRDefault="00971F45" w:rsidP="00770618">
                            <w:pPr>
                              <w:rPr>
                                <w:rFonts w:ascii="Times New Roman" w:hAnsi="Times New Roman"/>
                              </w:rPr>
                            </w:pPr>
                            <w:r w:rsidRPr="00AD0F0A">
                              <w:rPr>
                                <w:rFonts w:ascii="Times New Roman" w:hAnsi="Times New Roman"/>
                              </w:rPr>
                              <w:t>Phase 3</w:t>
                            </w:r>
                          </w:p>
                          <w:p w14:paraId="11627A58" w14:textId="77777777" w:rsidR="00971F45" w:rsidRPr="00AD0F0A" w:rsidRDefault="00971F45" w:rsidP="00770618">
                            <w:pPr>
                              <w:rPr>
                                <w:rFonts w:ascii="Times New Roman" w:hAnsi="Times New Roman"/>
                              </w:rPr>
                            </w:pPr>
                            <w:r>
                              <w:rPr>
                                <w:rFonts w:ascii="Times New Roman" w:hAnsi="Times New Roman"/>
                              </w:rPr>
                              <w:t xml:space="preserve">Monitor </w:t>
                            </w:r>
                            <w:r w:rsidRPr="00AD0F0A">
                              <w:rPr>
                                <w:rFonts w:ascii="Times New Roman" w:hAnsi="Times New Roman"/>
                              </w:rPr>
                              <w:t>Implement</w:t>
                            </w:r>
                            <w:r>
                              <w:rPr>
                                <w:rFonts w:ascii="Times New Roman" w:hAnsi="Times New Roman"/>
                              </w:rPr>
                              <w:t>ation of the</w:t>
                            </w:r>
                            <w:r w:rsidRPr="00AD0F0A">
                              <w:rPr>
                                <w:rFonts w:ascii="Times New Roman" w:hAnsi="Times New Roman"/>
                              </w:rPr>
                              <w:t xml:space="preserve">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069EC89F" id="Rectangle 766" o:spid="_x0000_s1026" style="position:absolute;left:0;text-align:left;margin-left:357.6pt;margin-top:15.75pt;width:143.5pt;height:72.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" fillcolor="#fabf8f" strokecolor="#f79646" strokeweight="1pt">
                <v:fill color2="#f79646" focus="50%" type="gradient"/>
                <v:shadow on="t" color="#974706" offset="1pt"/>
                <v:textbox>
                  <w:txbxContent>
                    <w:p w14:paraId="606EAFFE" w14:textId="77777777" w:rsidR="00971F45" w:rsidRPr="00AD0F0A" w:rsidRDefault="00971F45" w:rsidP="00770618">
                      <w:pPr>
                        <w:rPr>
                          <w:rFonts w:ascii="Times New Roman" w:hAnsi="Times New Roman"/>
                        </w:rPr>
                      </w:pPr>
                      <w:r w:rsidRPr="00AD0F0A">
                        <w:rPr>
                          <w:rFonts w:ascii="Times New Roman" w:hAnsi="Times New Roman"/>
                        </w:rPr>
                        <w:t>Phase 3</w:t>
                      </w:r>
                    </w:p>
                    <w:p w14:paraId="11627A58" w14:textId="77777777" w:rsidR="00971F45" w:rsidRPr="00AD0F0A" w:rsidRDefault="00971F45" w:rsidP="00770618">
                      <w:pPr>
                        <w:rPr>
                          <w:rFonts w:ascii="Times New Roman" w:hAnsi="Times New Roman"/>
                        </w:rPr>
                      </w:pPr>
                      <w:r>
                        <w:rPr>
                          <w:rFonts w:ascii="Times New Roman" w:hAnsi="Times New Roman"/>
                        </w:rPr>
                        <w:t xml:space="preserve">Monitor </w:t>
                      </w:r>
                      <w:r w:rsidRPr="00AD0F0A">
                        <w:rPr>
                          <w:rFonts w:ascii="Times New Roman" w:hAnsi="Times New Roman"/>
                        </w:rPr>
                        <w:t>Implement</w:t>
                      </w:r>
                      <w:r>
                        <w:rPr>
                          <w:rFonts w:ascii="Times New Roman" w:hAnsi="Times New Roman"/>
                        </w:rPr>
                        <w:t>ation of the</w:t>
                      </w:r>
                      <w:r w:rsidRPr="00AD0F0A">
                        <w:rPr>
                          <w:rFonts w:ascii="Times New Roman" w:hAnsi="Times New Roman"/>
                        </w:rPr>
                        <w:t xml:space="preserve"> plan</w:t>
                      </w:r>
                    </w:p>
                  </w:txbxContent>
                </v:textbox>
              </v:rect>
            </w:pict>
          </mc:Fallback>
        </mc:AlternateContent>
      </w:r>
      <w:r>
        <w:rPr>
          <w:rFonts w:ascii="Tahoma" w:hAnsi="Tahoma" w:cs="Tahoma"/>
          <w:noProof/>
          <w:lang w:val="x-none" w:eastAsia="x-none"/>
        </w:rPr>
        <mc:AlternateContent>
          <mc:Choice Requires="wps">
            <w:drawing>
              <wp:anchor distT="0" distB="0" distL="114300" distR="114300" simplePos="0" relativeHeight="251652608" behindDoc="0" locked="0" layoutInCell="1" allowOverlap="1" wp14:anchorId="148322A7" wp14:editId="4E811672">
                <wp:simplePos x="0" y="0"/>
                <wp:positionH relativeFrom="column">
                  <wp:posOffset>-146050</wp:posOffset>
                </wp:positionH>
                <wp:positionV relativeFrom="paragraph">
                  <wp:posOffset>147320</wp:posOffset>
                </wp:positionV>
                <wp:extent cx="1659890" cy="833755"/>
                <wp:effectExtent l="0" t="0" r="16510" b="42545"/>
                <wp:wrapNone/>
                <wp:docPr id="68" name="Rectangle 7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890" cy="833755"/>
                        </a:xfrm>
                        <a:prstGeom prst="rect">
                          <a:avLst/>
                        </a:prstGeom>
                        <a:gradFill rotWithShape="0">
                          <a:gsLst>
                            <a:gs pos="0">
                              <a:srgbClr val="FABF8F"/>
                            </a:gs>
                            <a:gs pos="50000">
                              <a:srgbClr val="F79646"/>
                            </a:gs>
                            <a:gs pos="100000">
                              <a:srgbClr val="FABF8F"/>
                            </a:gs>
                          </a:gsLst>
                          <a:lin ang="5400000" scaled="1"/>
                        </a:gradFill>
                        <a:ln w="12700" algn="ctr">
                          <a:solidFill>
                            <a:srgbClr val="F79646"/>
                          </a:solidFill>
                          <a:miter lim="800000"/>
                          <a:headEnd/>
                          <a:tailEnd/>
                        </a:ln>
                        <a:effectLst>
                          <a:outerShdw dist="28398" dir="3806097" algn="ctr" rotWithShape="0">
                            <a:srgbClr val="974706"/>
                          </a:outerShdw>
                        </a:effectLst>
                      </wps:spPr>
                      <wps:txbx>
                        <w:txbxContent>
                          <w:p w14:paraId="2BFCE3B1" w14:textId="77777777" w:rsidR="00971F45" w:rsidRPr="00AD0F0A" w:rsidRDefault="00971F45">
                            <w:pPr>
                              <w:rPr>
                                <w:rFonts w:ascii="Times New Roman" w:hAnsi="Times New Roman"/>
                              </w:rPr>
                            </w:pPr>
                            <w:r w:rsidRPr="00AD0F0A">
                              <w:rPr>
                                <w:rFonts w:ascii="Times New Roman" w:hAnsi="Times New Roman"/>
                              </w:rPr>
                              <w:t>Phase I</w:t>
                            </w:r>
                          </w:p>
                          <w:p w14:paraId="1FB7BDAB" w14:textId="77777777" w:rsidR="00971F45" w:rsidRPr="00AD0F0A" w:rsidRDefault="00971F45">
                            <w:pPr>
                              <w:rPr>
                                <w:rFonts w:ascii="Times New Roman" w:hAnsi="Times New Roman"/>
                              </w:rPr>
                            </w:pPr>
                            <w:r w:rsidRPr="00AD0F0A">
                              <w:rPr>
                                <w:rFonts w:ascii="Times New Roman" w:hAnsi="Times New Roman"/>
                              </w:rPr>
                              <w:t>Planning and research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148322A7" id="Rectangle 764" o:spid="_x0000_s1027" style="position:absolute;left:0;text-align:left;margin-left:-11.5pt;margin-top:11.6pt;width:130.7pt;height:65.6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" fillcolor="#fabf8f" strokecolor="#f79646" strokeweight="1pt">
                <v:fill color2="#f79646" focus="50%" type="gradient"/>
                <v:shadow on="t" color="#974706" offset="1pt"/>
                <v:textbox>
                  <w:txbxContent>
                    <w:p w14:paraId="2BFCE3B1" w14:textId="77777777" w:rsidR="00971F45" w:rsidRPr="00AD0F0A" w:rsidRDefault="00971F45">
                      <w:pPr>
                        <w:rPr>
                          <w:rFonts w:ascii="Times New Roman" w:hAnsi="Times New Roman"/>
                        </w:rPr>
                      </w:pPr>
                      <w:r w:rsidRPr="00AD0F0A">
                        <w:rPr>
                          <w:rFonts w:ascii="Times New Roman" w:hAnsi="Times New Roman"/>
                        </w:rPr>
                        <w:t>Phase I</w:t>
                      </w:r>
                    </w:p>
                    <w:p w14:paraId="1FB7BDAB" w14:textId="77777777" w:rsidR="00971F45" w:rsidRPr="00AD0F0A" w:rsidRDefault="00971F45">
                      <w:pPr>
                        <w:rPr>
                          <w:rFonts w:ascii="Times New Roman" w:hAnsi="Times New Roman"/>
                        </w:rPr>
                      </w:pPr>
                      <w:r w:rsidRPr="00AD0F0A">
                        <w:rPr>
                          <w:rFonts w:ascii="Times New Roman" w:hAnsi="Times New Roman"/>
                        </w:rPr>
                        <w:t>Planning and research</w:t>
                      </w:r>
                    </w:p>
                  </w:txbxContent>
                </v:textbox>
              </v:rect>
            </w:pict>
          </mc:Fallback>
        </mc:AlternateContent>
      </w:r>
      <w:r>
        <w:rPr>
          <w:rFonts w:ascii="Tahoma" w:hAnsi="Tahoma" w:cs="Tahoma"/>
          <w:noProof/>
          <w:lang w:val="x-none" w:eastAsia="x-none"/>
        </w:rPr>
        <mc:AlternateContent>
          <mc:Choice Requires="wps">
            <w:drawing>
              <wp:anchor distT="0" distB="0" distL="114300" distR="114300" simplePos="0" relativeHeight="251654656" behindDoc="0" locked="0" layoutInCell="1" allowOverlap="1" wp14:anchorId="05D51E90" wp14:editId="749502B5">
                <wp:simplePos x="0" y="0"/>
                <wp:positionH relativeFrom="column">
                  <wp:posOffset>2124075</wp:posOffset>
                </wp:positionH>
                <wp:positionV relativeFrom="paragraph">
                  <wp:posOffset>147320</wp:posOffset>
                </wp:positionV>
                <wp:extent cx="1833245" cy="833755"/>
                <wp:effectExtent l="0" t="0" r="14605" b="42545"/>
                <wp:wrapNone/>
                <wp:docPr id="59" name="Rectangle 7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3245" cy="833755"/>
                        </a:xfrm>
                        <a:prstGeom prst="rect">
                          <a:avLst/>
                        </a:prstGeom>
                        <a:gradFill rotWithShape="0">
                          <a:gsLst>
                            <a:gs pos="0">
                              <a:srgbClr val="FABF8F"/>
                            </a:gs>
                            <a:gs pos="50000">
                              <a:srgbClr val="F79646"/>
                            </a:gs>
                            <a:gs pos="100000">
                              <a:srgbClr val="FABF8F"/>
                            </a:gs>
                          </a:gsLst>
                          <a:lin ang="5400000" scaled="1"/>
                        </a:gradFill>
                        <a:ln w="12700" algn="ctr">
                          <a:solidFill>
                            <a:srgbClr val="F79646"/>
                          </a:solidFill>
                          <a:miter lim="800000"/>
                          <a:headEnd/>
                          <a:tailEnd/>
                        </a:ln>
                        <a:effectLst>
                          <a:outerShdw dist="28398" dir="3806097" algn="ctr" rotWithShape="0">
                            <a:srgbClr val="974706"/>
                          </a:outerShdw>
                        </a:effectLst>
                      </wps:spPr>
                      <wps:txbx>
                        <w:txbxContent>
                          <w:p w14:paraId="39596951" w14:textId="77777777" w:rsidR="00971F45" w:rsidRPr="00AD0F0A" w:rsidRDefault="00971F45" w:rsidP="00770618">
                            <w:pPr>
                              <w:rPr>
                                <w:rFonts w:ascii="Times New Roman" w:hAnsi="Times New Roman"/>
                              </w:rPr>
                            </w:pPr>
                            <w:r w:rsidRPr="00AD0F0A">
                              <w:rPr>
                                <w:rFonts w:ascii="Times New Roman" w:hAnsi="Times New Roman"/>
                              </w:rPr>
                              <w:t>Phase 2</w:t>
                            </w:r>
                          </w:p>
                          <w:p w14:paraId="362A0A5D" w14:textId="77777777" w:rsidR="00971F45" w:rsidRPr="00AD0F0A" w:rsidRDefault="00971F45" w:rsidP="00770618">
                            <w:pPr>
                              <w:rPr>
                                <w:rFonts w:ascii="Times New Roman" w:hAnsi="Times New Roman"/>
                              </w:rPr>
                            </w:pPr>
                            <w:r w:rsidRPr="00AD0F0A">
                              <w:rPr>
                                <w:rFonts w:ascii="Times New Roman" w:hAnsi="Times New Roman"/>
                              </w:rPr>
                              <w:t xml:space="preserve">Define direction and develop plan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05D51E90" id="Rectangle 767" o:spid="_x0000_s1028" style="position:absolute;left:0;text-align:left;margin-left:167.25pt;margin-top:11.6pt;width:144.35pt;height:65.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" fillcolor="#fabf8f" strokecolor="#f79646" strokeweight="1pt">
                <v:fill color2="#f79646" focus="50%" type="gradient"/>
                <v:shadow on="t" color="#974706" offset="1pt"/>
                <v:textbox>
                  <w:txbxContent>
                    <w:p w14:paraId="39596951" w14:textId="77777777" w:rsidR="00971F45" w:rsidRPr="00AD0F0A" w:rsidRDefault="00971F45" w:rsidP="00770618">
                      <w:pPr>
                        <w:rPr>
                          <w:rFonts w:ascii="Times New Roman" w:hAnsi="Times New Roman"/>
                        </w:rPr>
                      </w:pPr>
                      <w:r w:rsidRPr="00AD0F0A">
                        <w:rPr>
                          <w:rFonts w:ascii="Times New Roman" w:hAnsi="Times New Roman"/>
                        </w:rPr>
                        <w:t>Phase 2</w:t>
                      </w:r>
                    </w:p>
                    <w:p w14:paraId="362A0A5D" w14:textId="77777777" w:rsidR="00971F45" w:rsidRPr="00AD0F0A" w:rsidRDefault="00971F45" w:rsidP="00770618">
                      <w:pPr>
                        <w:rPr>
                          <w:rFonts w:ascii="Times New Roman" w:hAnsi="Times New Roman"/>
                        </w:rPr>
                      </w:pPr>
                      <w:r w:rsidRPr="00AD0F0A">
                        <w:rPr>
                          <w:rFonts w:ascii="Times New Roman" w:hAnsi="Times New Roman"/>
                        </w:rPr>
                        <w:t xml:space="preserve">Define direction and develop plan </w:t>
                      </w:r>
                    </w:p>
                  </w:txbxContent>
                </v:textbox>
              </v:rect>
            </w:pict>
          </mc:Fallback>
        </mc:AlternateContent>
      </w:r>
    </w:p>
    <w:p w14:paraId="1B9DFAF8" w14:textId="18C1A606" w:rsidR="00770618" w:rsidRPr="00AE6851" w:rsidRDefault="00F44681" w:rsidP="00770618">
      <w:pPr>
        <w:rPr>
          <w:rFonts w:ascii="Tahoma" w:hAnsi="Tahoma" w:cs="Tahoma"/>
        </w:rPr>
      </w:pPr>
      <w:r>
        <w:rPr>
          <w:rFonts w:ascii="Tahoma" w:hAnsi="Tahoma" w:cs="Tahoma"/>
          <w:noProof/>
          <w:lang w:val="x-none" w:eastAsia="x-none"/>
        </w:rPr>
        <mc:AlternateContent>
          <mc:Choice Requires="wps">
            <w:drawing>
              <wp:anchor distT="0" distB="0" distL="114300" distR="114300" simplePos="0" relativeHeight="251658752" behindDoc="0" locked="0" layoutInCell="1" allowOverlap="1" wp14:anchorId="5C022F23" wp14:editId="202DD142">
                <wp:simplePos x="0" y="0"/>
                <wp:positionH relativeFrom="column">
                  <wp:posOffset>1590675</wp:posOffset>
                </wp:positionH>
                <wp:positionV relativeFrom="paragraph">
                  <wp:posOffset>208280</wp:posOffset>
                </wp:positionV>
                <wp:extent cx="492760" cy="226695"/>
                <wp:effectExtent l="19050" t="57150" r="40640" b="59055"/>
                <wp:wrapNone/>
                <wp:docPr id="58" name="AutoShape 7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760" cy="226695"/>
                        </a:xfrm>
                        <a:prstGeom prst="rightArrow">
                          <a:avLst>
                            <a:gd name="adj1" fmla="val 50000"/>
                            <a:gd name="adj2" fmla="val 54342"/>
                          </a:avLst>
                        </a:prstGeom>
                        <a:solidFill>
                          <a:srgbClr val="4BACC6"/>
                        </a:solidFill>
                        <a:ln w="38100" algn="ctr">
                          <a:solidFill>
                            <a:srgbClr val="F2F2F2"/>
                          </a:solidFill>
                          <a:miter lim="800000"/>
                          <a:headEnd/>
                          <a:tailEnd/>
                        </a:ln>
                        <a:effectLst>
                          <a:outerShdw dist="28398" dir="3806097" algn="ctr" rotWithShape="0">
                            <a:srgbClr val="205867">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5B52E51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772" o:spid="_x0000_s1026" type="#_x0000_t13" style="position:absolute;margin-left:125.25pt;margin-top:16.4pt;width:38.8pt;height:17.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" fillcolor="#4bacc6" strokecolor="#f2f2f2" strokeweight="3pt">
                <v:shadow on="t" color="#205867" opacity=".5" offset="1pt"/>
              </v:shape>
            </w:pict>
          </mc:Fallback>
        </mc:AlternateContent>
      </w:r>
      <w:r>
        <w:rPr>
          <w:rFonts w:ascii="Tahoma" w:hAnsi="Tahoma" w:cs="Tahoma"/>
          <w:noProof/>
          <w:lang w:val="x-none" w:eastAsia="x-none"/>
        </w:rPr>
        <mc:AlternateContent>
          <mc:Choice Requires="wps">
            <w:drawing>
              <wp:anchor distT="0" distB="0" distL="114300" distR="114300" simplePos="0" relativeHeight="251659776" behindDoc="0" locked="0" layoutInCell="1" allowOverlap="1" wp14:anchorId="5AD72DBA" wp14:editId="5608CADE">
                <wp:simplePos x="0" y="0"/>
                <wp:positionH relativeFrom="column">
                  <wp:posOffset>3997325</wp:posOffset>
                </wp:positionH>
                <wp:positionV relativeFrom="paragraph">
                  <wp:posOffset>208280</wp:posOffset>
                </wp:positionV>
                <wp:extent cx="492760" cy="226695"/>
                <wp:effectExtent l="19050" t="57150" r="40640" b="59055"/>
                <wp:wrapNone/>
                <wp:docPr id="57" name="AutoShape 7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760" cy="226695"/>
                        </a:xfrm>
                        <a:prstGeom prst="rightArrow">
                          <a:avLst>
                            <a:gd name="adj1" fmla="val 50000"/>
                            <a:gd name="adj2" fmla="val 54342"/>
                          </a:avLst>
                        </a:prstGeom>
                        <a:solidFill>
                          <a:srgbClr val="4BACC6"/>
                        </a:solidFill>
                        <a:ln w="38100" algn="ctr">
                          <a:solidFill>
                            <a:srgbClr val="F2F2F2"/>
                          </a:solidFill>
                          <a:miter lim="800000"/>
                          <a:headEnd/>
                          <a:tailEnd/>
                        </a:ln>
                        <a:effectLst>
                          <a:outerShdw dist="28398" dir="3806097" algn="ctr" rotWithShape="0">
                            <a:srgbClr val="205867">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2AE885CC" id="AutoShape 773" o:spid="_x0000_s1026" type="#_x0000_t13" style="position:absolute;margin-left:314.75pt;margin-top:16.4pt;width:38.8pt;height:17.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" fillcolor="#4bacc6" strokecolor="#f2f2f2" strokeweight="3pt">
                <v:shadow on="t" color="#205867" opacity=".5" offset="1pt"/>
              </v:shape>
            </w:pict>
          </mc:Fallback>
        </mc:AlternateContent>
      </w:r>
    </w:p>
    <w:p w14:paraId="16B1B2CB" w14:textId="77777777" w:rsidR="00770618" w:rsidRPr="00AE6851" w:rsidRDefault="00770618" w:rsidP="00770618">
      <w:pPr>
        <w:rPr>
          <w:rFonts w:ascii="Tahoma" w:hAnsi="Tahoma" w:cs="Tahoma"/>
        </w:rPr>
      </w:pPr>
    </w:p>
    <w:p w14:paraId="3A24E027" w14:textId="77777777" w:rsidR="00770618" w:rsidRPr="00AE6851" w:rsidRDefault="00770618" w:rsidP="00770618">
      <w:pPr>
        <w:rPr>
          <w:rFonts w:ascii="Tahoma" w:hAnsi="Tahoma" w:cs="Tahoma"/>
        </w:rPr>
      </w:pPr>
    </w:p>
    <w:p w14:paraId="33B7F9CE" w14:textId="47E4D65B" w:rsidR="00770618" w:rsidRPr="00AE6851" w:rsidRDefault="00F44681" w:rsidP="00770618">
      <w:pPr>
        <w:rPr>
          <w:rFonts w:ascii="Tahoma" w:hAnsi="Tahoma" w:cs="Tahoma"/>
        </w:rPr>
      </w:pPr>
      <w:r>
        <w:rPr>
          <w:rFonts w:ascii="Tahoma" w:hAnsi="Tahoma" w:cs="Tahoma"/>
          <w:noProof/>
          <w:color w:val="231F20"/>
          <w:szCs w:val="24"/>
          <w:lang w:val="x-none" w:eastAsia="x-none"/>
        </w:rPr>
        <mc:AlternateContent>
          <mc:Choice Requires="wps">
            <w:drawing>
              <wp:anchor distT="0" distB="0" distL="114300" distR="114300" simplePos="0" relativeHeight="251661824" behindDoc="0" locked="0" layoutInCell="1" allowOverlap="1" wp14:anchorId="0C021483" wp14:editId="22AC527A">
                <wp:simplePos x="0" y="0"/>
                <wp:positionH relativeFrom="column">
                  <wp:posOffset>5215890</wp:posOffset>
                </wp:positionH>
                <wp:positionV relativeFrom="paragraph">
                  <wp:posOffset>144780</wp:posOffset>
                </wp:positionV>
                <wp:extent cx="153670" cy="416560"/>
                <wp:effectExtent l="38100" t="19050" r="36830" b="59690"/>
                <wp:wrapNone/>
                <wp:docPr id="56" name="AutoShape 7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 cy="416560"/>
                        </a:xfrm>
                        <a:prstGeom prst="downArrow">
                          <a:avLst>
                            <a:gd name="adj1" fmla="val 50000"/>
                            <a:gd name="adj2" fmla="val 67769"/>
                          </a:avLst>
                        </a:prstGeom>
                        <a:solidFill>
                          <a:srgbClr val="4BACC6"/>
                        </a:solidFill>
                        <a:ln w="38100" algn="ctr">
                          <a:solidFill>
                            <a:srgbClr val="F2F2F2"/>
                          </a:solidFill>
                          <a:miter lim="800000"/>
                          <a:headEnd/>
                          <a:tailEnd/>
                        </a:ln>
                        <a:effectLst>
                          <a:outerShdw dist="28398" dir="3806097" algn="ctr" rotWithShape="0">
                            <a:srgbClr val="205867">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6F3EEE9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775" o:spid="_x0000_s1026" type="#_x0000_t67" style="position:absolute;margin-left:410.7pt;margin-top:11.4pt;width:12.1pt;height:32.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" fillcolor="#4bacc6" strokecolor="#f2f2f2" strokeweight="3pt">
                <v:shadow on="t" color="#205867" opacity=".5" offset="1pt"/>
              </v:shape>
            </w:pict>
          </mc:Fallback>
        </mc:AlternateContent>
      </w:r>
      <w:r>
        <w:rPr>
          <w:rFonts w:ascii="Tahoma" w:hAnsi="Tahoma" w:cs="Tahoma"/>
          <w:noProof/>
          <w:color w:val="231F20"/>
          <w:szCs w:val="24"/>
          <w:lang w:val="x-none" w:eastAsia="x-none"/>
        </w:rPr>
        <mc:AlternateContent>
          <mc:Choice Requires="wps">
            <w:drawing>
              <wp:anchor distT="0" distB="0" distL="114300" distR="114300" simplePos="0" relativeHeight="251662848" behindDoc="0" locked="0" layoutInCell="1" allowOverlap="1" wp14:anchorId="46D99432" wp14:editId="1646B211">
                <wp:simplePos x="0" y="0"/>
                <wp:positionH relativeFrom="column">
                  <wp:posOffset>2916555</wp:posOffset>
                </wp:positionH>
                <wp:positionV relativeFrom="paragraph">
                  <wp:posOffset>118110</wp:posOffset>
                </wp:positionV>
                <wp:extent cx="153670" cy="416560"/>
                <wp:effectExtent l="38100" t="19050" r="36830" b="59690"/>
                <wp:wrapNone/>
                <wp:docPr id="55" name="AutoShape 7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 cy="416560"/>
                        </a:xfrm>
                        <a:prstGeom prst="downArrow">
                          <a:avLst>
                            <a:gd name="adj1" fmla="val 50000"/>
                            <a:gd name="adj2" fmla="val 67769"/>
                          </a:avLst>
                        </a:prstGeom>
                        <a:solidFill>
                          <a:srgbClr val="4BACC6"/>
                        </a:solidFill>
                        <a:ln w="38100" algn="ctr">
                          <a:solidFill>
                            <a:srgbClr val="F2F2F2"/>
                          </a:solidFill>
                          <a:miter lim="800000"/>
                          <a:headEnd/>
                          <a:tailEnd/>
                        </a:ln>
                        <a:effectLst>
                          <a:outerShdw dist="28398" dir="3806097" algn="ctr" rotWithShape="0">
                            <a:srgbClr val="205867">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26BE1C89" id="AutoShape 776" o:spid="_x0000_s1026" type="#_x0000_t67" style="position:absolute;margin-left:229.65pt;margin-top:9.3pt;width:12.1pt;height:32.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" fillcolor="#4bacc6" strokecolor="#f2f2f2" strokeweight="3pt">
                <v:shadow on="t" color="#205867" opacity=".5" offset="1pt"/>
              </v:shape>
            </w:pict>
          </mc:Fallback>
        </mc:AlternateContent>
      </w:r>
      <w:r>
        <w:rPr>
          <w:rFonts w:ascii="Tahoma" w:hAnsi="Tahoma" w:cs="Tahoma"/>
          <w:noProof/>
          <w:lang w:val="x-none" w:eastAsia="x-none"/>
        </w:rPr>
        <mc:AlternateContent>
          <mc:Choice Requires="wps">
            <w:drawing>
              <wp:anchor distT="0" distB="0" distL="114300" distR="114300" simplePos="0" relativeHeight="251660800" behindDoc="0" locked="0" layoutInCell="1" allowOverlap="1" wp14:anchorId="24171B41" wp14:editId="4C38A6C8">
                <wp:simplePos x="0" y="0"/>
                <wp:positionH relativeFrom="column">
                  <wp:posOffset>541655</wp:posOffset>
                </wp:positionH>
                <wp:positionV relativeFrom="paragraph">
                  <wp:posOffset>118110</wp:posOffset>
                </wp:positionV>
                <wp:extent cx="153670" cy="416560"/>
                <wp:effectExtent l="38100" t="19050" r="36830" b="59690"/>
                <wp:wrapNone/>
                <wp:docPr id="54" name="AutoShape 7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 cy="416560"/>
                        </a:xfrm>
                        <a:prstGeom prst="downArrow">
                          <a:avLst>
                            <a:gd name="adj1" fmla="val 50000"/>
                            <a:gd name="adj2" fmla="val 67769"/>
                          </a:avLst>
                        </a:prstGeom>
                        <a:solidFill>
                          <a:srgbClr val="4BACC6"/>
                        </a:solidFill>
                        <a:ln w="38100" algn="ctr">
                          <a:solidFill>
                            <a:srgbClr val="F2F2F2"/>
                          </a:solidFill>
                          <a:miter lim="800000"/>
                          <a:headEnd/>
                          <a:tailEnd/>
                        </a:ln>
                        <a:effectLst>
                          <a:outerShdw dist="28398" dir="3806097" algn="ctr" rotWithShape="0">
                            <a:srgbClr val="205867">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0CE3222A" id="AutoShape 774" o:spid="_x0000_s1026" type="#_x0000_t67" style="position:absolute;margin-left:42.65pt;margin-top:9.3pt;width:12.1pt;height:32.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" fillcolor="#4bacc6" strokecolor="#f2f2f2" strokeweight="3pt">
                <v:shadow on="t" color="#205867" opacity=".5" offset="1pt"/>
              </v:shape>
            </w:pict>
          </mc:Fallback>
        </mc:AlternateContent>
      </w:r>
    </w:p>
    <w:p w14:paraId="33F7322C" w14:textId="029E74D2" w:rsidR="00770618" w:rsidRPr="00AE6851" w:rsidRDefault="00F44681" w:rsidP="00934B22">
      <w:pPr>
        <w:pStyle w:val="BodyText"/>
        <w:spacing w:before="99"/>
        <w:ind w:left="160" w:right="317"/>
        <w:rPr>
          <w:rFonts w:ascii="Tahoma" w:hAnsi="Tahoma" w:cs="Tahoma"/>
          <w:color w:val="231F20"/>
          <w:sz w:val="24"/>
          <w:szCs w:val="24"/>
        </w:rPr>
      </w:pPr>
      <w:r>
        <w:rPr>
          <w:rFonts w:ascii="Tahoma" w:hAnsi="Tahoma" w:cs="Tahoma"/>
          <w:noProof/>
          <w:color w:val="231F20"/>
          <w:sz w:val="24"/>
          <w:szCs w:val="24"/>
          <w:lang w:val="x-none" w:eastAsia="x-none"/>
        </w:rPr>
        <mc:AlternateContent>
          <mc:Choice Requires="wps">
            <w:drawing>
              <wp:anchor distT="0" distB="0" distL="114300" distR="114300" simplePos="0" relativeHeight="251655680" behindDoc="0" locked="0" layoutInCell="1" allowOverlap="1" wp14:anchorId="257D6555" wp14:editId="4CFF8BAE">
                <wp:simplePos x="0" y="0"/>
                <wp:positionH relativeFrom="column">
                  <wp:posOffset>-142875</wp:posOffset>
                </wp:positionH>
                <wp:positionV relativeFrom="paragraph">
                  <wp:posOffset>366395</wp:posOffset>
                </wp:positionV>
                <wp:extent cx="1982470" cy="1781810"/>
                <wp:effectExtent l="19050" t="19050" r="17780" b="46990"/>
                <wp:wrapNone/>
                <wp:docPr id="53" name="Rectangle 7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2470" cy="1781810"/>
                        </a:xfrm>
                        <a:prstGeom prst="rect">
                          <a:avLst/>
                        </a:prstGeom>
                        <a:solidFill>
                          <a:srgbClr val="9BBB59"/>
                        </a:solidFill>
                        <a:ln w="38100" algn="ctr">
                          <a:solidFill>
                            <a:srgbClr val="F2F2F2"/>
                          </a:solidFill>
                          <a:miter lim="800000"/>
                          <a:headEnd/>
                          <a:tailEnd/>
                        </a:ln>
                        <a:effectLst>
                          <a:outerShdw dist="28398" dir="3806097" algn="ctr" rotWithShape="0">
                            <a:srgbClr val="4E6128">
                              <a:alpha val="50000"/>
                            </a:srgbClr>
                          </a:outerShdw>
                        </a:effectLst>
                      </wps:spPr>
                      <wps:txbx>
                        <w:txbxContent>
                          <w:p w14:paraId="7333B524" w14:textId="77777777" w:rsidR="00971F45" w:rsidRDefault="00971F45" w:rsidP="004F1CE6">
                            <w:pPr>
                              <w:numPr>
                                <w:ilvl w:val="0"/>
                                <w:numId w:val="9"/>
                              </w:numPr>
                              <w:ind w:left="360"/>
                              <w:rPr>
                                <w:rFonts w:ascii="Times New Roman" w:hAnsi="Times New Roman"/>
                                <w:sz w:val="18"/>
                                <w:szCs w:val="18"/>
                              </w:rPr>
                            </w:pPr>
                            <w:r w:rsidRPr="00AD0F0A">
                              <w:rPr>
                                <w:rFonts w:ascii="Times New Roman" w:hAnsi="Times New Roman"/>
                                <w:sz w:val="18"/>
                                <w:szCs w:val="18"/>
                              </w:rPr>
                              <w:t>Appoint</w:t>
                            </w:r>
                            <w:r>
                              <w:rPr>
                                <w:rFonts w:ascii="Times New Roman" w:hAnsi="Times New Roman"/>
                                <w:sz w:val="18"/>
                                <w:szCs w:val="18"/>
                              </w:rPr>
                              <w:t>ed</w:t>
                            </w:r>
                            <w:r w:rsidRPr="00AD0F0A">
                              <w:rPr>
                                <w:rFonts w:ascii="Times New Roman" w:hAnsi="Times New Roman"/>
                                <w:sz w:val="18"/>
                                <w:szCs w:val="18"/>
                              </w:rPr>
                              <w:t xml:space="preserve"> committee members</w:t>
                            </w:r>
                          </w:p>
                          <w:p w14:paraId="21B9163F" w14:textId="77777777" w:rsidR="00971F45" w:rsidRPr="00AD0F0A" w:rsidRDefault="00971F45" w:rsidP="004F1CE6">
                            <w:pPr>
                              <w:numPr>
                                <w:ilvl w:val="0"/>
                                <w:numId w:val="9"/>
                              </w:numPr>
                              <w:ind w:left="360"/>
                              <w:rPr>
                                <w:rFonts w:ascii="Times New Roman" w:hAnsi="Times New Roman"/>
                                <w:sz w:val="18"/>
                                <w:szCs w:val="18"/>
                              </w:rPr>
                            </w:pPr>
                            <w:r>
                              <w:rPr>
                                <w:rFonts w:ascii="Times New Roman" w:hAnsi="Times New Roman"/>
                                <w:sz w:val="18"/>
                                <w:szCs w:val="18"/>
                              </w:rPr>
                              <w:t>Literature review</w:t>
                            </w:r>
                          </w:p>
                          <w:p w14:paraId="54974594" w14:textId="77777777" w:rsidR="00971F45" w:rsidRDefault="00971F45" w:rsidP="004F1CE6">
                            <w:pPr>
                              <w:numPr>
                                <w:ilvl w:val="0"/>
                                <w:numId w:val="9"/>
                              </w:numPr>
                              <w:ind w:left="360"/>
                              <w:rPr>
                                <w:rFonts w:ascii="Times New Roman" w:hAnsi="Times New Roman"/>
                                <w:sz w:val="18"/>
                                <w:szCs w:val="18"/>
                              </w:rPr>
                            </w:pPr>
                            <w:r>
                              <w:rPr>
                                <w:rFonts w:ascii="Times New Roman" w:hAnsi="Times New Roman"/>
                                <w:sz w:val="18"/>
                                <w:szCs w:val="18"/>
                              </w:rPr>
                              <w:t>Data collection and analysis</w:t>
                            </w:r>
                          </w:p>
                          <w:p w14:paraId="4A551EAC" w14:textId="77777777" w:rsidR="00971F45" w:rsidRDefault="00971F45" w:rsidP="004F1CE6">
                            <w:pPr>
                              <w:numPr>
                                <w:ilvl w:val="0"/>
                                <w:numId w:val="9"/>
                              </w:numPr>
                              <w:ind w:left="360"/>
                              <w:rPr>
                                <w:rFonts w:ascii="Times New Roman" w:hAnsi="Times New Roman"/>
                                <w:sz w:val="18"/>
                                <w:szCs w:val="18"/>
                              </w:rPr>
                            </w:pPr>
                            <w:r>
                              <w:rPr>
                                <w:rFonts w:ascii="Times New Roman" w:hAnsi="Times New Roman"/>
                                <w:sz w:val="18"/>
                                <w:szCs w:val="18"/>
                              </w:rPr>
                              <w:t>Situation analysis</w:t>
                            </w:r>
                          </w:p>
                          <w:p w14:paraId="3E869981" w14:textId="77777777" w:rsidR="00971F45" w:rsidRPr="00AD0F0A" w:rsidRDefault="00971F45" w:rsidP="00496E61">
                            <w:pPr>
                              <w:rPr>
                                <w:rFonts w:ascii="Times New Roman" w:hAnsi="Times New Roman"/>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257D6555" id="Rectangle 769" o:spid="_x0000_s1029" style="position:absolute;left:0;text-align:left;margin-left:-11.25pt;margin-top:28.85pt;width:156.1pt;height:140.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" fillcolor="#9bbb59" strokecolor="#f2f2f2" strokeweight="3pt">
                <v:shadow on="t" color="#4e6128" opacity=".5" offset="1pt"/>
                <v:textbox>
                  <w:txbxContent>
                    <w:p w14:paraId="7333B524" w14:textId="77777777" w:rsidR="00971F45" w:rsidRDefault="00971F45" w:rsidP="004F1CE6">
                      <w:pPr>
                        <w:numPr>
                          <w:ilvl w:val="0"/>
                          <w:numId w:val="9"/>
                        </w:numPr>
                        <w:ind w:left="360"/>
                        <w:rPr>
                          <w:rFonts w:ascii="Times New Roman" w:hAnsi="Times New Roman"/>
                          <w:sz w:val="18"/>
                          <w:szCs w:val="18"/>
                        </w:rPr>
                      </w:pPr>
                      <w:r w:rsidRPr="00AD0F0A">
                        <w:rPr>
                          <w:rFonts w:ascii="Times New Roman" w:hAnsi="Times New Roman"/>
                          <w:sz w:val="18"/>
                          <w:szCs w:val="18"/>
                        </w:rPr>
                        <w:t>Appoint</w:t>
                      </w:r>
                      <w:r>
                        <w:rPr>
                          <w:rFonts w:ascii="Times New Roman" w:hAnsi="Times New Roman"/>
                          <w:sz w:val="18"/>
                          <w:szCs w:val="18"/>
                        </w:rPr>
                        <w:t>ed</w:t>
                      </w:r>
                      <w:r w:rsidRPr="00AD0F0A">
                        <w:rPr>
                          <w:rFonts w:ascii="Times New Roman" w:hAnsi="Times New Roman"/>
                          <w:sz w:val="18"/>
                          <w:szCs w:val="18"/>
                        </w:rPr>
                        <w:t xml:space="preserve"> committee members</w:t>
                      </w:r>
                    </w:p>
                    <w:p w14:paraId="21B9163F" w14:textId="77777777" w:rsidR="00971F45" w:rsidRPr="00AD0F0A" w:rsidRDefault="00971F45" w:rsidP="004F1CE6">
                      <w:pPr>
                        <w:numPr>
                          <w:ilvl w:val="0"/>
                          <w:numId w:val="9"/>
                        </w:numPr>
                        <w:ind w:left="360"/>
                        <w:rPr>
                          <w:rFonts w:ascii="Times New Roman" w:hAnsi="Times New Roman"/>
                          <w:sz w:val="18"/>
                          <w:szCs w:val="18"/>
                        </w:rPr>
                      </w:pPr>
                      <w:r>
                        <w:rPr>
                          <w:rFonts w:ascii="Times New Roman" w:hAnsi="Times New Roman"/>
                          <w:sz w:val="18"/>
                          <w:szCs w:val="18"/>
                        </w:rPr>
                        <w:t>Literature review</w:t>
                      </w:r>
                    </w:p>
                    <w:p w14:paraId="54974594" w14:textId="77777777" w:rsidR="00971F45" w:rsidRDefault="00971F45" w:rsidP="004F1CE6">
                      <w:pPr>
                        <w:numPr>
                          <w:ilvl w:val="0"/>
                          <w:numId w:val="9"/>
                        </w:numPr>
                        <w:ind w:left="360"/>
                        <w:rPr>
                          <w:rFonts w:ascii="Times New Roman" w:hAnsi="Times New Roman"/>
                          <w:sz w:val="18"/>
                          <w:szCs w:val="18"/>
                        </w:rPr>
                      </w:pPr>
                      <w:r>
                        <w:rPr>
                          <w:rFonts w:ascii="Times New Roman" w:hAnsi="Times New Roman"/>
                          <w:sz w:val="18"/>
                          <w:szCs w:val="18"/>
                        </w:rPr>
                        <w:t>Data collection and analysis</w:t>
                      </w:r>
                    </w:p>
                    <w:p w14:paraId="4A551EAC" w14:textId="77777777" w:rsidR="00971F45" w:rsidRDefault="00971F45" w:rsidP="004F1CE6">
                      <w:pPr>
                        <w:numPr>
                          <w:ilvl w:val="0"/>
                          <w:numId w:val="9"/>
                        </w:numPr>
                        <w:ind w:left="360"/>
                        <w:rPr>
                          <w:rFonts w:ascii="Times New Roman" w:hAnsi="Times New Roman"/>
                          <w:sz w:val="18"/>
                          <w:szCs w:val="18"/>
                        </w:rPr>
                      </w:pPr>
                      <w:r>
                        <w:rPr>
                          <w:rFonts w:ascii="Times New Roman" w:hAnsi="Times New Roman"/>
                          <w:sz w:val="18"/>
                          <w:szCs w:val="18"/>
                        </w:rPr>
                        <w:t>Situation analysis</w:t>
                      </w:r>
                    </w:p>
                    <w:p w14:paraId="3E869981" w14:textId="77777777" w:rsidR="00971F45" w:rsidRPr="00AD0F0A" w:rsidRDefault="00971F45" w:rsidP="00496E61">
                      <w:pPr>
                        <w:rPr>
                          <w:rFonts w:ascii="Times New Roman" w:hAnsi="Times New Roman"/>
                          <w:sz w:val="18"/>
                          <w:szCs w:val="18"/>
                        </w:rPr>
                      </w:pPr>
                    </w:p>
                  </w:txbxContent>
                </v:textbox>
              </v:rect>
            </w:pict>
          </mc:Fallback>
        </mc:AlternateContent>
      </w:r>
      <w:r>
        <w:rPr>
          <w:rFonts w:ascii="Tahoma" w:hAnsi="Tahoma" w:cs="Tahoma"/>
          <w:noProof/>
          <w:color w:val="231F20"/>
          <w:sz w:val="24"/>
          <w:szCs w:val="24"/>
          <w:lang w:val="x-none" w:eastAsia="x-none"/>
        </w:rPr>
        <mc:AlternateContent>
          <mc:Choice Requires="wps">
            <w:drawing>
              <wp:anchor distT="0" distB="0" distL="114300" distR="114300" simplePos="0" relativeHeight="251656704" behindDoc="0" locked="0" layoutInCell="1" allowOverlap="1" wp14:anchorId="56A523C0" wp14:editId="1D309A4C">
                <wp:simplePos x="0" y="0"/>
                <wp:positionH relativeFrom="column">
                  <wp:posOffset>2162175</wp:posOffset>
                </wp:positionH>
                <wp:positionV relativeFrom="paragraph">
                  <wp:posOffset>337820</wp:posOffset>
                </wp:positionV>
                <wp:extent cx="1900555" cy="1810385"/>
                <wp:effectExtent l="19050" t="19050" r="23495" b="37465"/>
                <wp:wrapNone/>
                <wp:docPr id="52" name="Rectangle 7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0555" cy="1810385"/>
                        </a:xfrm>
                        <a:prstGeom prst="rect">
                          <a:avLst/>
                        </a:prstGeom>
                        <a:solidFill>
                          <a:srgbClr val="9BBB59"/>
                        </a:solidFill>
                        <a:ln w="38100" algn="ctr">
                          <a:solidFill>
                            <a:srgbClr val="F2F2F2"/>
                          </a:solidFill>
                          <a:miter lim="800000"/>
                          <a:headEnd/>
                          <a:tailEnd/>
                        </a:ln>
                        <a:effectLst>
                          <a:outerShdw dist="28398" dir="3806097" algn="ctr" rotWithShape="0">
                            <a:srgbClr val="4E6128">
                              <a:alpha val="50000"/>
                            </a:srgbClr>
                          </a:outerShdw>
                        </a:effectLst>
                      </wps:spPr>
                      <wps:txbx>
                        <w:txbxContent>
                          <w:p w14:paraId="5BF62F0D" w14:textId="77777777" w:rsidR="00971F45" w:rsidRDefault="00971F45" w:rsidP="004F1CE6">
                            <w:pPr>
                              <w:numPr>
                                <w:ilvl w:val="0"/>
                                <w:numId w:val="9"/>
                              </w:numPr>
                              <w:spacing w:line="240" w:lineRule="auto"/>
                              <w:ind w:left="360"/>
                              <w:jc w:val="left"/>
                              <w:rPr>
                                <w:rFonts w:ascii="Times New Roman" w:hAnsi="Times New Roman"/>
                                <w:sz w:val="18"/>
                                <w:szCs w:val="18"/>
                              </w:rPr>
                            </w:pPr>
                            <w:r>
                              <w:rPr>
                                <w:rFonts w:ascii="Times New Roman" w:hAnsi="Times New Roman"/>
                                <w:sz w:val="18"/>
                                <w:szCs w:val="18"/>
                              </w:rPr>
                              <w:t xml:space="preserve">Developed </w:t>
                            </w:r>
                            <w:r w:rsidRPr="00AD0F0A">
                              <w:rPr>
                                <w:rFonts w:ascii="Times New Roman" w:hAnsi="Times New Roman"/>
                                <w:sz w:val="18"/>
                                <w:szCs w:val="18"/>
                              </w:rPr>
                              <w:t xml:space="preserve"> vision, mission and values</w:t>
                            </w:r>
                          </w:p>
                          <w:p w14:paraId="0E77E722" w14:textId="77777777" w:rsidR="00971F45" w:rsidRPr="00AD0F0A" w:rsidRDefault="00971F45" w:rsidP="004F1CE6">
                            <w:pPr>
                              <w:numPr>
                                <w:ilvl w:val="0"/>
                                <w:numId w:val="9"/>
                              </w:numPr>
                              <w:spacing w:line="240" w:lineRule="auto"/>
                              <w:ind w:left="360"/>
                              <w:jc w:val="left"/>
                              <w:rPr>
                                <w:rFonts w:ascii="Times New Roman" w:hAnsi="Times New Roman"/>
                                <w:sz w:val="18"/>
                                <w:szCs w:val="18"/>
                              </w:rPr>
                            </w:pPr>
                            <w:r>
                              <w:rPr>
                                <w:rFonts w:ascii="Times New Roman" w:hAnsi="Times New Roman"/>
                                <w:sz w:val="18"/>
                                <w:szCs w:val="18"/>
                              </w:rPr>
                              <w:t>Developed priorities, objectives, strategies and key result areas</w:t>
                            </w:r>
                          </w:p>
                          <w:p w14:paraId="28EABBED" w14:textId="77777777" w:rsidR="00971F45" w:rsidRDefault="00971F45" w:rsidP="004F1CE6">
                            <w:pPr>
                              <w:numPr>
                                <w:ilvl w:val="0"/>
                                <w:numId w:val="9"/>
                              </w:numPr>
                              <w:spacing w:line="240" w:lineRule="auto"/>
                              <w:ind w:left="360"/>
                              <w:jc w:val="left"/>
                              <w:rPr>
                                <w:rFonts w:ascii="Times New Roman" w:hAnsi="Times New Roman"/>
                                <w:sz w:val="18"/>
                                <w:szCs w:val="18"/>
                              </w:rPr>
                            </w:pPr>
                            <w:r w:rsidRPr="00AD0F0A">
                              <w:rPr>
                                <w:rFonts w:ascii="Times New Roman" w:hAnsi="Times New Roman"/>
                                <w:sz w:val="18"/>
                                <w:szCs w:val="18"/>
                              </w:rPr>
                              <w:t>Finalize strategic plan</w:t>
                            </w:r>
                          </w:p>
                          <w:p w14:paraId="50382BE5" w14:textId="77777777" w:rsidR="00971F45" w:rsidRDefault="00971F45" w:rsidP="004F1CE6">
                            <w:pPr>
                              <w:numPr>
                                <w:ilvl w:val="0"/>
                                <w:numId w:val="9"/>
                              </w:numPr>
                              <w:spacing w:line="240" w:lineRule="auto"/>
                              <w:ind w:left="360"/>
                              <w:jc w:val="left"/>
                              <w:rPr>
                                <w:rFonts w:ascii="Times New Roman" w:hAnsi="Times New Roman"/>
                                <w:sz w:val="18"/>
                                <w:szCs w:val="18"/>
                              </w:rPr>
                            </w:pPr>
                            <w:r>
                              <w:rPr>
                                <w:rFonts w:ascii="Times New Roman" w:hAnsi="Times New Roman"/>
                                <w:sz w:val="18"/>
                                <w:szCs w:val="18"/>
                              </w:rPr>
                              <w:t>Present to the board for validation</w:t>
                            </w:r>
                          </w:p>
                          <w:p w14:paraId="15F8BDE5" w14:textId="77777777" w:rsidR="00971F45" w:rsidRDefault="00971F45" w:rsidP="004F1CE6">
                            <w:pPr>
                              <w:numPr>
                                <w:ilvl w:val="0"/>
                                <w:numId w:val="9"/>
                              </w:numPr>
                              <w:spacing w:line="240" w:lineRule="auto"/>
                              <w:ind w:left="360"/>
                              <w:jc w:val="left"/>
                              <w:rPr>
                                <w:rFonts w:ascii="Times New Roman" w:hAnsi="Times New Roman"/>
                                <w:sz w:val="18"/>
                                <w:szCs w:val="18"/>
                              </w:rPr>
                            </w:pPr>
                            <w:r>
                              <w:rPr>
                                <w:rFonts w:ascii="Times New Roman" w:hAnsi="Times New Roman"/>
                                <w:sz w:val="18"/>
                                <w:szCs w:val="18"/>
                              </w:rPr>
                              <w:t>Present to Executive Committee for Approval</w:t>
                            </w:r>
                          </w:p>
                          <w:p w14:paraId="0299BB88" w14:textId="77777777" w:rsidR="00971F45" w:rsidRPr="00AD0F0A" w:rsidRDefault="00971F45" w:rsidP="004F1CE6">
                            <w:pPr>
                              <w:numPr>
                                <w:ilvl w:val="0"/>
                                <w:numId w:val="9"/>
                              </w:numPr>
                              <w:spacing w:line="240" w:lineRule="auto"/>
                              <w:ind w:left="360"/>
                              <w:jc w:val="left"/>
                              <w:rPr>
                                <w:rFonts w:ascii="Times New Roman" w:hAnsi="Times New Roman"/>
                                <w:sz w:val="18"/>
                                <w:szCs w:val="18"/>
                              </w:rPr>
                            </w:pPr>
                            <w:r>
                              <w:rPr>
                                <w:rFonts w:ascii="Times New Roman" w:hAnsi="Times New Roman"/>
                                <w:sz w:val="18"/>
                                <w:szCs w:val="18"/>
                              </w:rPr>
                              <w:t>Launch the SP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56A523C0" id="Rectangle 770" o:spid="_x0000_s1030" style="position:absolute;left:0;text-align:left;margin-left:170.25pt;margin-top:26.6pt;width:149.65pt;height:142.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" fillcolor="#9bbb59" strokecolor="#f2f2f2" strokeweight="3pt">
                <v:shadow on="t" color="#4e6128" opacity=".5" offset="1pt"/>
                <v:textbox>
                  <w:txbxContent>
                    <w:p w14:paraId="5BF62F0D" w14:textId="77777777" w:rsidR="00971F45" w:rsidRDefault="00971F45" w:rsidP="004F1CE6">
                      <w:pPr>
                        <w:numPr>
                          <w:ilvl w:val="0"/>
                          <w:numId w:val="9"/>
                        </w:numPr>
                        <w:spacing w:line="240" w:lineRule="auto"/>
                        <w:ind w:left="360"/>
                        <w:jc w:val="left"/>
                        <w:rPr>
                          <w:rFonts w:ascii="Times New Roman" w:hAnsi="Times New Roman"/>
                          <w:sz w:val="18"/>
                          <w:szCs w:val="18"/>
                        </w:rPr>
                      </w:pPr>
                      <w:proofErr w:type="gramStart"/>
                      <w:r>
                        <w:rPr>
                          <w:rFonts w:ascii="Times New Roman" w:hAnsi="Times New Roman"/>
                          <w:sz w:val="18"/>
                          <w:szCs w:val="18"/>
                        </w:rPr>
                        <w:t xml:space="preserve">Developed </w:t>
                      </w:r>
                      <w:r w:rsidRPr="00AD0F0A">
                        <w:rPr>
                          <w:rFonts w:ascii="Times New Roman" w:hAnsi="Times New Roman"/>
                          <w:sz w:val="18"/>
                          <w:szCs w:val="18"/>
                        </w:rPr>
                        <w:t xml:space="preserve"> vision</w:t>
                      </w:r>
                      <w:proofErr w:type="gramEnd"/>
                      <w:r w:rsidRPr="00AD0F0A">
                        <w:rPr>
                          <w:rFonts w:ascii="Times New Roman" w:hAnsi="Times New Roman"/>
                          <w:sz w:val="18"/>
                          <w:szCs w:val="18"/>
                        </w:rPr>
                        <w:t>, mission and values</w:t>
                      </w:r>
                    </w:p>
                    <w:p w14:paraId="0E77E722" w14:textId="77777777" w:rsidR="00971F45" w:rsidRPr="00AD0F0A" w:rsidRDefault="00971F45" w:rsidP="004F1CE6">
                      <w:pPr>
                        <w:numPr>
                          <w:ilvl w:val="0"/>
                          <w:numId w:val="9"/>
                        </w:numPr>
                        <w:spacing w:line="240" w:lineRule="auto"/>
                        <w:ind w:left="360"/>
                        <w:jc w:val="left"/>
                        <w:rPr>
                          <w:rFonts w:ascii="Times New Roman" w:hAnsi="Times New Roman"/>
                          <w:sz w:val="18"/>
                          <w:szCs w:val="18"/>
                        </w:rPr>
                      </w:pPr>
                      <w:r>
                        <w:rPr>
                          <w:rFonts w:ascii="Times New Roman" w:hAnsi="Times New Roman"/>
                          <w:sz w:val="18"/>
                          <w:szCs w:val="18"/>
                        </w:rPr>
                        <w:t>Developed priorities, objectives, strategies and key result areas</w:t>
                      </w:r>
                    </w:p>
                    <w:p w14:paraId="28EABBED" w14:textId="77777777" w:rsidR="00971F45" w:rsidRDefault="00971F45" w:rsidP="004F1CE6">
                      <w:pPr>
                        <w:numPr>
                          <w:ilvl w:val="0"/>
                          <w:numId w:val="9"/>
                        </w:numPr>
                        <w:spacing w:line="240" w:lineRule="auto"/>
                        <w:ind w:left="360"/>
                        <w:jc w:val="left"/>
                        <w:rPr>
                          <w:rFonts w:ascii="Times New Roman" w:hAnsi="Times New Roman"/>
                          <w:sz w:val="18"/>
                          <w:szCs w:val="18"/>
                        </w:rPr>
                      </w:pPr>
                      <w:r w:rsidRPr="00AD0F0A">
                        <w:rPr>
                          <w:rFonts w:ascii="Times New Roman" w:hAnsi="Times New Roman"/>
                          <w:sz w:val="18"/>
                          <w:szCs w:val="18"/>
                        </w:rPr>
                        <w:t>Finalize strategic plan</w:t>
                      </w:r>
                    </w:p>
                    <w:p w14:paraId="50382BE5" w14:textId="77777777" w:rsidR="00971F45" w:rsidRDefault="00971F45" w:rsidP="004F1CE6">
                      <w:pPr>
                        <w:numPr>
                          <w:ilvl w:val="0"/>
                          <w:numId w:val="9"/>
                        </w:numPr>
                        <w:spacing w:line="240" w:lineRule="auto"/>
                        <w:ind w:left="360"/>
                        <w:jc w:val="left"/>
                        <w:rPr>
                          <w:rFonts w:ascii="Times New Roman" w:hAnsi="Times New Roman"/>
                          <w:sz w:val="18"/>
                          <w:szCs w:val="18"/>
                        </w:rPr>
                      </w:pPr>
                      <w:r>
                        <w:rPr>
                          <w:rFonts w:ascii="Times New Roman" w:hAnsi="Times New Roman"/>
                          <w:sz w:val="18"/>
                          <w:szCs w:val="18"/>
                        </w:rPr>
                        <w:t>Present to the board for validation</w:t>
                      </w:r>
                    </w:p>
                    <w:p w14:paraId="15F8BDE5" w14:textId="77777777" w:rsidR="00971F45" w:rsidRDefault="00971F45" w:rsidP="004F1CE6">
                      <w:pPr>
                        <w:numPr>
                          <w:ilvl w:val="0"/>
                          <w:numId w:val="9"/>
                        </w:numPr>
                        <w:spacing w:line="240" w:lineRule="auto"/>
                        <w:ind w:left="360"/>
                        <w:jc w:val="left"/>
                        <w:rPr>
                          <w:rFonts w:ascii="Times New Roman" w:hAnsi="Times New Roman"/>
                          <w:sz w:val="18"/>
                          <w:szCs w:val="18"/>
                        </w:rPr>
                      </w:pPr>
                      <w:r>
                        <w:rPr>
                          <w:rFonts w:ascii="Times New Roman" w:hAnsi="Times New Roman"/>
                          <w:sz w:val="18"/>
                          <w:szCs w:val="18"/>
                        </w:rPr>
                        <w:t>Present to Executive Committee for Approval</w:t>
                      </w:r>
                    </w:p>
                    <w:p w14:paraId="0299BB88" w14:textId="77777777" w:rsidR="00971F45" w:rsidRPr="00AD0F0A" w:rsidRDefault="00971F45" w:rsidP="004F1CE6">
                      <w:pPr>
                        <w:numPr>
                          <w:ilvl w:val="0"/>
                          <w:numId w:val="9"/>
                        </w:numPr>
                        <w:spacing w:line="240" w:lineRule="auto"/>
                        <w:ind w:left="360"/>
                        <w:jc w:val="left"/>
                        <w:rPr>
                          <w:rFonts w:ascii="Times New Roman" w:hAnsi="Times New Roman"/>
                          <w:sz w:val="18"/>
                          <w:szCs w:val="18"/>
                        </w:rPr>
                      </w:pPr>
                      <w:r>
                        <w:rPr>
                          <w:rFonts w:ascii="Times New Roman" w:hAnsi="Times New Roman"/>
                          <w:sz w:val="18"/>
                          <w:szCs w:val="18"/>
                        </w:rPr>
                        <w:t>Launch the SP</w:t>
                      </w:r>
                    </w:p>
                  </w:txbxContent>
                </v:textbox>
              </v:rect>
            </w:pict>
          </mc:Fallback>
        </mc:AlternateContent>
      </w:r>
    </w:p>
    <w:p w14:paraId="2D4C8FC3" w14:textId="68076708" w:rsidR="00770618" w:rsidRPr="00AE6851" w:rsidRDefault="00F44681" w:rsidP="00934B22">
      <w:pPr>
        <w:pStyle w:val="BodyText"/>
        <w:spacing w:before="99"/>
        <w:ind w:left="160" w:right="317"/>
        <w:rPr>
          <w:rFonts w:ascii="Tahoma" w:hAnsi="Tahoma" w:cs="Tahoma"/>
          <w:color w:val="231F20"/>
          <w:sz w:val="24"/>
          <w:szCs w:val="24"/>
        </w:rPr>
      </w:pPr>
      <w:r>
        <w:rPr>
          <w:rFonts w:ascii="Tahoma" w:hAnsi="Tahoma" w:cs="Tahoma"/>
          <w:noProof/>
          <w:color w:val="231F20"/>
          <w:sz w:val="24"/>
          <w:szCs w:val="24"/>
          <w:lang w:val="x-none" w:eastAsia="x-none"/>
        </w:rPr>
        <mc:AlternateContent>
          <mc:Choice Requires="wps">
            <w:drawing>
              <wp:anchor distT="0" distB="0" distL="114300" distR="114300" simplePos="0" relativeHeight="251678208" behindDoc="0" locked="0" layoutInCell="1" allowOverlap="1" wp14:anchorId="18596D98" wp14:editId="68B44D53">
                <wp:simplePos x="0" y="0"/>
                <wp:positionH relativeFrom="column">
                  <wp:posOffset>4340860</wp:posOffset>
                </wp:positionH>
                <wp:positionV relativeFrom="paragraph">
                  <wp:posOffset>19685</wp:posOffset>
                </wp:positionV>
                <wp:extent cx="1982470" cy="1680845"/>
                <wp:effectExtent l="19050" t="19050" r="17780" b="33655"/>
                <wp:wrapNone/>
                <wp:docPr id="70" name="Rectangle 7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2470" cy="1680845"/>
                        </a:xfrm>
                        <a:prstGeom prst="rect">
                          <a:avLst/>
                        </a:prstGeom>
                        <a:solidFill>
                          <a:srgbClr val="9BBB59"/>
                        </a:solidFill>
                        <a:ln w="38100" algn="ctr">
                          <a:solidFill>
                            <a:srgbClr val="F2F2F2"/>
                          </a:solidFill>
                          <a:miter lim="800000"/>
                          <a:headEnd/>
                          <a:tailEnd/>
                        </a:ln>
                        <a:effectLst>
                          <a:outerShdw dist="28398" dir="3806097" algn="ctr" rotWithShape="0">
                            <a:srgbClr val="4E6128">
                              <a:alpha val="50000"/>
                            </a:srgbClr>
                          </a:outerShdw>
                        </a:effectLst>
                      </wps:spPr>
                      <wps:txbx>
                        <w:txbxContent>
                          <w:p w14:paraId="702CACE8" w14:textId="77777777" w:rsidR="00971F45" w:rsidRDefault="00971F45" w:rsidP="003B2B92">
                            <w:pPr>
                              <w:numPr>
                                <w:ilvl w:val="0"/>
                                <w:numId w:val="1"/>
                              </w:numPr>
                              <w:rPr>
                                <w:rFonts w:ascii="Times New Roman" w:hAnsi="Times New Roman"/>
                                <w:sz w:val="18"/>
                                <w:szCs w:val="18"/>
                              </w:rPr>
                            </w:pPr>
                            <w:r w:rsidRPr="00AD0F0A">
                              <w:rPr>
                                <w:rFonts w:ascii="Times New Roman" w:hAnsi="Times New Roman"/>
                                <w:sz w:val="18"/>
                                <w:szCs w:val="18"/>
                              </w:rPr>
                              <w:t xml:space="preserve">Implement </w:t>
                            </w:r>
                            <w:r>
                              <w:rPr>
                                <w:rFonts w:ascii="Times New Roman" w:hAnsi="Times New Roman"/>
                                <w:sz w:val="18"/>
                                <w:szCs w:val="18"/>
                              </w:rPr>
                              <w:t>the plan</w:t>
                            </w:r>
                          </w:p>
                          <w:p w14:paraId="7CF24474" w14:textId="77777777" w:rsidR="00971F45" w:rsidRDefault="00971F45" w:rsidP="003B2B92">
                            <w:pPr>
                              <w:numPr>
                                <w:ilvl w:val="0"/>
                                <w:numId w:val="1"/>
                              </w:numPr>
                              <w:rPr>
                                <w:rFonts w:ascii="Times New Roman" w:hAnsi="Times New Roman"/>
                                <w:sz w:val="18"/>
                                <w:szCs w:val="18"/>
                              </w:rPr>
                            </w:pPr>
                            <w:r>
                              <w:rPr>
                                <w:rFonts w:ascii="Times New Roman" w:hAnsi="Times New Roman"/>
                                <w:sz w:val="18"/>
                                <w:szCs w:val="18"/>
                              </w:rPr>
                              <w:t>Develop annual work plans</w:t>
                            </w:r>
                          </w:p>
                          <w:p w14:paraId="7538FFDD" w14:textId="77777777" w:rsidR="00971F45" w:rsidRDefault="00971F45" w:rsidP="003B2B92">
                            <w:pPr>
                              <w:numPr>
                                <w:ilvl w:val="0"/>
                                <w:numId w:val="1"/>
                              </w:numPr>
                              <w:rPr>
                                <w:rFonts w:ascii="Times New Roman" w:hAnsi="Times New Roman"/>
                                <w:sz w:val="18"/>
                                <w:szCs w:val="18"/>
                              </w:rPr>
                            </w:pPr>
                            <w:r>
                              <w:rPr>
                                <w:rFonts w:ascii="Times New Roman" w:hAnsi="Times New Roman"/>
                                <w:sz w:val="18"/>
                                <w:szCs w:val="18"/>
                              </w:rPr>
                              <w:t>Develop individual work plans</w:t>
                            </w:r>
                          </w:p>
                          <w:p w14:paraId="26BCA684" w14:textId="77777777" w:rsidR="00971F45" w:rsidRDefault="00971F45" w:rsidP="003B2B92">
                            <w:pPr>
                              <w:numPr>
                                <w:ilvl w:val="0"/>
                                <w:numId w:val="1"/>
                              </w:numPr>
                              <w:rPr>
                                <w:rFonts w:ascii="Times New Roman" w:hAnsi="Times New Roman"/>
                                <w:sz w:val="18"/>
                                <w:szCs w:val="18"/>
                              </w:rPr>
                            </w:pPr>
                            <w:r>
                              <w:rPr>
                                <w:rFonts w:ascii="Times New Roman" w:hAnsi="Times New Roman"/>
                                <w:sz w:val="18"/>
                                <w:szCs w:val="18"/>
                              </w:rPr>
                              <w:t>Monitor implementation of the plan</w:t>
                            </w:r>
                          </w:p>
                          <w:p w14:paraId="2E4CD8B7" w14:textId="77777777" w:rsidR="00971F45" w:rsidRPr="00AD0F0A" w:rsidRDefault="00971F45" w:rsidP="003B2B92">
                            <w:pPr>
                              <w:numPr>
                                <w:ilvl w:val="0"/>
                                <w:numId w:val="1"/>
                              </w:numPr>
                              <w:rPr>
                                <w:rFonts w:ascii="Times New Roman" w:hAnsi="Times New Roman"/>
                                <w:sz w:val="18"/>
                                <w:szCs w:val="18"/>
                              </w:rPr>
                            </w:pPr>
                            <w:r>
                              <w:rPr>
                                <w:rFonts w:ascii="Times New Roman" w:hAnsi="Times New Roman"/>
                                <w:sz w:val="18"/>
                                <w:szCs w:val="18"/>
                              </w:rPr>
                              <w:t>Evaluate implementation of the plan</w:t>
                            </w:r>
                          </w:p>
                          <w:p w14:paraId="5522B840" w14:textId="77777777" w:rsidR="00971F45" w:rsidRPr="00AD0F0A" w:rsidRDefault="00971F45" w:rsidP="00734121">
                            <w:pPr>
                              <w:ind w:left="360"/>
                              <w:rPr>
                                <w:rFonts w:ascii="Times New Roman" w:hAnsi="Times New Roman"/>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18596D98" id="Rectangle 771" o:spid="_x0000_s1031" style="position:absolute;left:0;text-align:left;margin-left:341.8pt;margin-top:1.55pt;width:156.1pt;height:132.3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" fillcolor="#9bbb59" strokecolor="#f2f2f2" strokeweight="3pt">
                <v:shadow on="t" color="#4e6128" opacity=".5" offset="1pt"/>
                <v:textbox>
                  <w:txbxContent>
                    <w:p w14:paraId="702CACE8" w14:textId="77777777" w:rsidR="00971F45" w:rsidRDefault="00971F45" w:rsidP="003B2B92">
                      <w:pPr>
                        <w:numPr>
                          <w:ilvl w:val="0"/>
                          <w:numId w:val="1"/>
                        </w:numPr>
                        <w:rPr>
                          <w:rFonts w:ascii="Times New Roman" w:hAnsi="Times New Roman"/>
                          <w:sz w:val="18"/>
                          <w:szCs w:val="18"/>
                        </w:rPr>
                      </w:pPr>
                      <w:r w:rsidRPr="00AD0F0A">
                        <w:rPr>
                          <w:rFonts w:ascii="Times New Roman" w:hAnsi="Times New Roman"/>
                          <w:sz w:val="18"/>
                          <w:szCs w:val="18"/>
                        </w:rPr>
                        <w:t xml:space="preserve">Implement </w:t>
                      </w:r>
                      <w:r>
                        <w:rPr>
                          <w:rFonts w:ascii="Times New Roman" w:hAnsi="Times New Roman"/>
                          <w:sz w:val="18"/>
                          <w:szCs w:val="18"/>
                        </w:rPr>
                        <w:t>the plan</w:t>
                      </w:r>
                    </w:p>
                    <w:p w14:paraId="7CF24474" w14:textId="77777777" w:rsidR="00971F45" w:rsidRDefault="00971F45" w:rsidP="003B2B92">
                      <w:pPr>
                        <w:numPr>
                          <w:ilvl w:val="0"/>
                          <w:numId w:val="1"/>
                        </w:numPr>
                        <w:rPr>
                          <w:rFonts w:ascii="Times New Roman" w:hAnsi="Times New Roman"/>
                          <w:sz w:val="18"/>
                          <w:szCs w:val="18"/>
                        </w:rPr>
                      </w:pPr>
                      <w:r>
                        <w:rPr>
                          <w:rFonts w:ascii="Times New Roman" w:hAnsi="Times New Roman"/>
                          <w:sz w:val="18"/>
                          <w:szCs w:val="18"/>
                        </w:rPr>
                        <w:t>Develop annual work plans</w:t>
                      </w:r>
                    </w:p>
                    <w:p w14:paraId="7538FFDD" w14:textId="77777777" w:rsidR="00971F45" w:rsidRDefault="00971F45" w:rsidP="003B2B92">
                      <w:pPr>
                        <w:numPr>
                          <w:ilvl w:val="0"/>
                          <w:numId w:val="1"/>
                        </w:numPr>
                        <w:rPr>
                          <w:rFonts w:ascii="Times New Roman" w:hAnsi="Times New Roman"/>
                          <w:sz w:val="18"/>
                          <w:szCs w:val="18"/>
                        </w:rPr>
                      </w:pPr>
                      <w:r>
                        <w:rPr>
                          <w:rFonts w:ascii="Times New Roman" w:hAnsi="Times New Roman"/>
                          <w:sz w:val="18"/>
                          <w:szCs w:val="18"/>
                        </w:rPr>
                        <w:t>Develop individual work plans</w:t>
                      </w:r>
                    </w:p>
                    <w:p w14:paraId="26BCA684" w14:textId="77777777" w:rsidR="00971F45" w:rsidRDefault="00971F45" w:rsidP="003B2B92">
                      <w:pPr>
                        <w:numPr>
                          <w:ilvl w:val="0"/>
                          <w:numId w:val="1"/>
                        </w:numPr>
                        <w:rPr>
                          <w:rFonts w:ascii="Times New Roman" w:hAnsi="Times New Roman"/>
                          <w:sz w:val="18"/>
                          <w:szCs w:val="18"/>
                        </w:rPr>
                      </w:pPr>
                      <w:r>
                        <w:rPr>
                          <w:rFonts w:ascii="Times New Roman" w:hAnsi="Times New Roman"/>
                          <w:sz w:val="18"/>
                          <w:szCs w:val="18"/>
                        </w:rPr>
                        <w:t>Monitor implementation of the plan</w:t>
                      </w:r>
                    </w:p>
                    <w:p w14:paraId="2E4CD8B7" w14:textId="77777777" w:rsidR="00971F45" w:rsidRPr="00AD0F0A" w:rsidRDefault="00971F45" w:rsidP="003B2B92">
                      <w:pPr>
                        <w:numPr>
                          <w:ilvl w:val="0"/>
                          <w:numId w:val="1"/>
                        </w:numPr>
                        <w:rPr>
                          <w:rFonts w:ascii="Times New Roman" w:hAnsi="Times New Roman"/>
                          <w:sz w:val="18"/>
                          <w:szCs w:val="18"/>
                        </w:rPr>
                      </w:pPr>
                      <w:r>
                        <w:rPr>
                          <w:rFonts w:ascii="Times New Roman" w:hAnsi="Times New Roman"/>
                          <w:sz w:val="18"/>
                          <w:szCs w:val="18"/>
                        </w:rPr>
                        <w:t>Evaluate implementation of the plan</w:t>
                      </w:r>
                    </w:p>
                    <w:p w14:paraId="5522B840" w14:textId="77777777" w:rsidR="00971F45" w:rsidRPr="00AD0F0A" w:rsidRDefault="00971F45" w:rsidP="00734121">
                      <w:pPr>
                        <w:ind w:left="360"/>
                        <w:rPr>
                          <w:rFonts w:ascii="Times New Roman" w:hAnsi="Times New Roman"/>
                          <w:sz w:val="18"/>
                          <w:szCs w:val="18"/>
                        </w:rPr>
                      </w:pPr>
                    </w:p>
                  </w:txbxContent>
                </v:textbox>
              </v:rect>
            </w:pict>
          </mc:Fallback>
        </mc:AlternateContent>
      </w:r>
      <w:r>
        <w:rPr>
          <w:rFonts w:ascii="Tahoma" w:hAnsi="Tahoma" w:cs="Tahoma"/>
          <w:noProof/>
          <w:color w:val="231F20"/>
          <w:sz w:val="24"/>
          <w:szCs w:val="24"/>
          <w:lang w:val="x-none" w:eastAsia="x-none"/>
        </w:rPr>
        <mc:AlternateContent>
          <mc:Choice Requires="wps">
            <w:drawing>
              <wp:anchor distT="0" distB="0" distL="114300" distR="114300" simplePos="0" relativeHeight="251657728" behindDoc="0" locked="0" layoutInCell="1" allowOverlap="1" wp14:anchorId="39CE28D3" wp14:editId="61BBB410">
                <wp:simplePos x="0" y="0"/>
                <wp:positionH relativeFrom="column">
                  <wp:posOffset>4340860</wp:posOffset>
                </wp:positionH>
                <wp:positionV relativeFrom="paragraph">
                  <wp:posOffset>67310</wp:posOffset>
                </wp:positionV>
                <wp:extent cx="1982470" cy="1680845"/>
                <wp:effectExtent l="19050" t="19050" r="17780" b="33655"/>
                <wp:wrapNone/>
                <wp:docPr id="51" name="Rectangle 7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2470" cy="1680845"/>
                        </a:xfrm>
                        <a:prstGeom prst="rect">
                          <a:avLst/>
                        </a:prstGeom>
                        <a:solidFill>
                          <a:srgbClr val="9BBB59"/>
                        </a:solidFill>
                        <a:ln w="38100" algn="ctr">
                          <a:solidFill>
                            <a:srgbClr val="F2F2F2"/>
                          </a:solidFill>
                          <a:miter lim="800000"/>
                          <a:headEnd/>
                          <a:tailEnd/>
                        </a:ln>
                        <a:effectLst>
                          <a:outerShdw dist="28398" dir="3806097" algn="ctr" rotWithShape="0">
                            <a:srgbClr val="4E6128">
                              <a:alpha val="50000"/>
                            </a:srgbClr>
                          </a:outerShdw>
                        </a:effectLst>
                      </wps:spPr>
                      <wps:txbx>
                        <w:txbxContent>
                          <w:p w14:paraId="0985041E" w14:textId="77777777" w:rsidR="00971F45" w:rsidRDefault="00971F45" w:rsidP="004F1CE6">
                            <w:pPr>
                              <w:numPr>
                                <w:ilvl w:val="0"/>
                                <w:numId w:val="9"/>
                              </w:numPr>
                              <w:ind w:left="360"/>
                              <w:rPr>
                                <w:rFonts w:ascii="Times New Roman" w:hAnsi="Times New Roman"/>
                                <w:sz w:val="18"/>
                                <w:szCs w:val="18"/>
                              </w:rPr>
                            </w:pPr>
                            <w:r w:rsidRPr="00AD0F0A">
                              <w:rPr>
                                <w:rFonts w:ascii="Times New Roman" w:hAnsi="Times New Roman"/>
                                <w:sz w:val="18"/>
                                <w:szCs w:val="18"/>
                              </w:rPr>
                              <w:t xml:space="preserve">Implement </w:t>
                            </w:r>
                            <w:r>
                              <w:rPr>
                                <w:rFonts w:ascii="Times New Roman" w:hAnsi="Times New Roman"/>
                                <w:sz w:val="18"/>
                                <w:szCs w:val="18"/>
                              </w:rPr>
                              <w:t>the plan</w:t>
                            </w:r>
                          </w:p>
                          <w:p w14:paraId="4EFBA2C7" w14:textId="77777777" w:rsidR="00971F45" w:rsidRDefault="00971F45" w:rsidP="004F1CE6">
                            <w:pPr>
                              <w:numPr>
                                <w:ilvl w:val="0"/>
                                <w:numId w:val="9"/>
                              </w:numPr>
                              <w:ind w:left="360"/>
                              <w:rPr>
                                <w:rFonts w:ascii="Times New Roman" w:hAnsi="Times New Roman"/>
                                <w:sz w:val="18"/>
                                <w:szCs w:val="18"/>
                              </w:rPr>
                            </w:pPr>
                            <w:r>
                              <w:rPr>
                                <w:rFonts w:ascii="Times New Roman" w:hAnsi="Times New Roman"/>
                                <w:sz w:val="18"/>
                                <w:szCs w:val="18"/>
                              </w:rPr>
                              <w:t>Develop annual work plans</w:t>
                            </w:r>
                          </w:p>
                          <w:p w14:paraId="26A088C2" w14:textId="77777777" w:rsidR="00971F45" w:rsidRDefault="00971F45" w:rsidP="004F1CE6">
                            <w:pPr>
                              <w:numPr>
                                <w:ilvl w:val="0"/>
                                <w:numId w:val="9"/>
                              </w:numPr>
                              <w:ind w:left="360"/>
                              <w:rPr>
                                <w:rFonts w:ascii="Times New Roman" w:hAnsi="Times New Roman"/>
                                <w:sz w:val="18"/>
                                <w:szCs w:val="18"/>
                              </w:rPr>
                            </w:pPr>
                            <w:r>
                              <w:rPr>
                                <w:rFonts w:ascii="Times New Roman" w:hAnsi="Times New Roman"/>
                                <w:sz w:val="18"/>
                                <w:szCs w:val="18"/>
                              </w:rPr>
                              <w:t>Develop individual work plans</w:t>
                            </w:r>
                          </w:p>
                          <w:p w14:paraId="77AB337E" w14:textId="77777777" w:rsidR="00971F45" w:rsidRDefault="00971F45" w:rsidP="004F1CE6">
                            <w:pPr>
                              <w:numPr>
                                <w:ilvl w:val="0"/>
                                <w:numId w:val="9"/>
                              </w:numPr>
                              <w:ind w:left="360"/>
                              <w:rPr>
                                <w:rFonts w:ascii="Times New Roman" w:hAnsi="Times New Roman"/>
                                <w:sz w:val="18"/>
                                <w:szCs w:val="18"/>
                              </w:rPr>
                            </w:pPr>
                            <w:r>
                              <w:rPr>
                                <w:rFonts w:ascii="Times New Roman" w:hAnsi="Times New Roman"/>
                                <w:sz w:val="18"/>
                                <w:szCs w:val="18"/>
                              </w:rPr>
                              <w:t>Monitor implementation of the plan</w:t>
                            </w:r>
                          </w:p>
                          <w:p w14:paraId="7DE371BD" w14:textId="77777777" w:rsidR="00971F45" w:rsidRPr="00AD0F0A" w:rsidRDefault="00971F45" w:rsidP="004F1CE6">
                            <w:pPr>
                              <w:numPr>
                                <w:ilvl w:val="0"/>
                                <w:numId w:val="9"/>
                              </w:numPr>
                              <w:ind w:left="360"/>
                              <w:rPr>
                                <w:rFonts w:ascii="Times New Roman" w:hAnsi="Times New Roman"/>
                                <w:sz w:val="18"/>
                                <w:szCs w:val="18"/>
                              </w:rPr>
                            </w:pPr>
                            <w:r>
                              <w:rPr>
                                <w:rFonts w:ascii="Times New Roman" w:hAnsi="Times New Roman"/>
                                <w:sz w:val="18"/>
                                <w:szCs w:val="18"/>
                              </w:rPr>
                              <w:t>Evaluate implementation of the plan</w:t>
                            </w:r>
                          </w:p>
                          <w:p w14:paraId="198F615D" w14:textId="77777777" w:rsidR="00971F45" w:rsidRPr="00AD0F0A" w:rsidRDefault="00971F45" w:rsidP="00734121">
                            <w:pPr>
                              <w:ind w:left="360"/>
                              <w:rPr>
                                <w:rFonts w:ascii="Times New Roman" w:hAnsi="Times New Roman"/>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39CE28D3" id="_x0000_s1032" style="position:absolute;left:0;text-align:left;margin-left:341.8pt;margin-top:5.3pt;width:156.1pt;height:132.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" fillcolor="#9bbb59" strokecolor="#f2f2f2" strokeweight="3pt">
                <v:shadow on="t" color="#4e6128" opacity=".5" offset="1pt"/>
                <v:textbox>
                  <w:txbxContent>
                    <w:p w14:paraId="0985041E" w14:textId="77777777" w:rsidR="00971F45" w:rsidRDefault="00971F45" w:rsidP="004F1CE6">
                      <w:pPr>
                        <w:numPr>
                          <w:ilvl w:val="0"/>
                          <w:numId w:val="9"/>
                        </w:numPr>
                        <w:ind w:left="360"/>
                        <w:rPr>
                          <w:rFonts w:ascii="Times New Roman" w:hAnsi="Times New Roman"/>
                          <w:sz w:val="18"/>
                          <w:szCs w:val="18"/>
                        </w:rPr>
                      </w:pPr>
                      <w:r w:rsidRPr="00AD0F0A">
                        <w:rPr>
                          <w:rFonts w:ascii="Times New Roman" w:hAnsi="Times New Roman"/>
                          <w:sz w:val="18"/>
                          <w:szCs w:val="18"/>
                        </w:rPr>
                        <w:t xml:space="preserve">Implement </w:t>
                      </w:r>
                      <w:r>
                        <w:rPr>
                          <w:rFonts w:ascii="Times New Roman" w:hAnsi="Times New Roman"/>
                          <w:sz w:val="18"/>
                          <w:szCs w:val="18"/>
                        </w:rPr>
                        <w:t>the plan</w:t>
                      </w:r>
                    </w:p>
                    <w:p w14:paraId="4EFBA2C7" w14:textId="77777777" w:rsidR="00971F45" w:rsidRDefault="00971F45" w:rsidP="004F1CE6">
                      <w:pPr>
                        <w:numPr>
                          <w:ilvl w:val="0"/>
                          <w:numId w:val="9"/>
                        </w:numPr>
                        <w:ind w:left="360"/>
                        <w:rPr>
                          <w:rFonts w:ascii="Times New Roman" w:hAnsi="Times New Roman"/>
                          <w:sz w:val="18"/>
                          <w:szCs w:val="18"/>
                        </w:rPr>
                      </w:pPr>
                      <w:r>
                        <w:rPr>
                          <w:rFonts w:ascii="Times New Roman" w:hAnsi="Times New Roman"/>
                          <w:sz w:val="18"/>
                          <w:szCs w:val="18"/>
                        </w:rPr>
                        <w:t>Develop annual work plans</w:t>
                      </w:r>
                    </w:p>
                    <w:p w14:paraId="26A088C2" w14:textId="77777777" w:rsidR="00971F45" w:rsidRDefault="00971F45" w:rsidP="004F1CE6">
                      <w:pPr>
                        <w:numPr>
                          <w:ilvl w:val="0"/>
                          <w:numId w:val="9"/>
                        </w:numPr>
                        <w:ind w:left="360"/>
                        <w:rPr>
                          <w:rFonts w:ascii="Times New Roman" w:hAnsi="Times New Roman"/>
                          <w:sz w:val="18"/>
                          <w:szCs w:val="18"/>
                        </w:rPr>
                      </w:pPr>
                      <w:r>
                        <w:rPr>
                          <w:rFonts w:ascii="Times New Roman" w:hAnsi="Times New Roman"/>
                          <w:sz w:val="18"/>
                          <w:szCs w:val="18"/>
                        </w:rPr>
                        <w:t>Develop individual work plans</w:t>
                      </w:r>
                    </w:p>
                    <w:p w14:paraId="77AB337E" w14:textId="77777777" w:rsidR="00971F45" w:rsidRDefault="00971F45" w:rsidP="004F1CE6">
                      <w:pPr>
                        <w:numPr>
                          <w:ilvl w:val="0"/>
                          <w:numId w:val="9"/>
                        </w:numPr>
                        <w:ind w:left="360"/>
                        <w:rPr>
                          <w:rFonts w:ascii="Times New Roman" w:hAnsi="Times New Roman"/>
                          <w:sz w:val="18"/>
                          <w:szCs w:val="18"/>
                        </w:rPr>
                      </w:pPr>
                      <w:r>
                        <w:rPr>
                          <w:rFonts w:ascii="Times New Roman" w:hAnsi="Times New Roman"/>
                          <w:sz w:val="18"/>
                          <w:szCs w:val="18"/>
                        </w:rPr>
                        <w:t>Monitor implementation of the plan</w:t>
                      </w:r>
                    </w:p>
                    <w:p w14:paraId="7DE371BD" w14:textId="77777777" w:rsidR="00971F45" w:rsidRPr="00AD0F0A" w:rsidRDefault="00971F45" w:rsidP="004F1CE6">
                      <w:pPr>
                        <w:numPr>
                          <w:ilvl w:val="0"/>
                          <w:numId w:val="9"/>
                        </w:numPr>
                        <w:ind w:left="360"/>
                        <w:rPr>
                          <w:rFonts w:ascii="Times New Roman" w:hAnsi="Times New Roman"/>
                          <w:sz w:val="18"/>
                          <w:szCs w:val="18"/>
                        </w:rPr>
                      </w:pPr>
                      <w:r>
                        <w:rPr>
                          <w:rFonts w:ascii="Times New Roman" w:hAnsi="Times New Roman"/>
                          <w:sz w:val="18"/>
                          <w:szCs w:val="18"/>
                        </w:rPr>
                        <w:t>Evaluate implementation of the plan</w:t>
                      </w:r>
                    </w:p>
                    <w:p w14:paraId="198F615D" w14:textId="77777777" w:rsidR="00971F45" w:rsidRPr="00AD0F0A" w:rsidRDefault="00971F45" w:rsidP="00734121">
                      <w:pPr>
                        <w:ind w:left="360"/>
                        <w:rPr>
                          <w:rFonts w:ascii="Times New Roman" w:hAnsi="Times New Roman"/>
                          <w:sz w:val="18"/>
                          <w:szCs w:val="18"/>
                        </w:rPr>
                      </w:pPr>
                    </w:p>
                  </w:txbxContent>
                </v:textbox>
              </v:rect>
            </w:pict>
          </mc:Fallback>
        </mc:AlternateContent>
      </w:r>
    </w:p>
    <w:p w14:paraId="6D33F425" w14:textId="77777777" w:rsidR="00770618" w:rsidRPr="00AE6851" w:rsidRDefault="00770618" w:rsidP="00934B22">
      <w:pPr>
        <w:pStyle w:val="BodyText"/>
        <w:spacing w:before="99"/>
        <w:ind w:left="160" w:right="317"/>
        <w:rPr>
          <w:rFonts w:ascii="Tahoma" w:hAnsi="Tahoma" w:cs="Tahoma"/>
          <w:color w:val="231F20"/>
          <w:sz w:val="24"/>
          <w:szCs w:val="24"/>
        </w:rPr>
      </w:pPr>
    </w:p>
    <w:p w14:paraId="7D2A1424" w14:textId="77777777" w:rsidR="00770618" w:rsidRPr="00AE6851" w:rsidRDefault="00770618" w:rsidP="00934B22">
      <w:pPr>
        <w:pStyle w:val="BodyText"/>
        <w:spacing w:before="99"/>
        <w:ind w:left="160" w:right="317"/>
        <w:rPr>
          <w:rFonts w:ascii="Tahoma" w:hAnsi="Tahoma" w:cs="Tahoma"/>
          <w:color w:val="231F20"/>
          <w:sz w:val="24"/>
          <w:szCs w:val="24"/>
        </w:rPr>
      </w:pPr>
    </w:p>
    <w:p w14:paraId="5253AE13" w14:textId="77777777" w:rsidR="00770618" w:rsidRPr="00AE6851" w:rsidRDefault="00770618" w:rsidP="00934B22">
      <w:pPr>
        <w:pStyle w:val="BodyText"/>
        <w:spacing w:before="99"/>
        <w:ind w:left="160" w:right="317"/>
        <w:rPr>
          <w:rFonts w:ascii="Tahoma" w:hAnsi="Tahoma" w:cs="Tahoma"/>
          <w:color w:val="231F20"/>
          <w:sz w:val="24"/>
          <w:szCs w:val="24"/>
        </w:rPr>
      </w:pPr>
    </w:p>
    <w:p w14:paraId="6F49F8A0" w14:textId="77777777" w:rsidR="00770618" w:rsidRPr="00AE6851" w:rsidRDefault="00770618" w:rsidP="00934B22">
      <w:pPr>
        <w:pStyle w:val="BodyText"/>
        <w:spacing w:before="99"/>
        <w:ind w:left="160" w:right="317"/>
        <w:rPr>
          <w:rFonts w:ascii="Tahoma" w:hAnsi="Tahoma" w:cs="Tahoma"/>
          <w:color w:val="231F20"/>
          <w:sz w:val="24"/>
          <w:szCs w:val="24"/>
        </w:rPr>
      </w:pPr>
    </w:p>
    <w:p w14:paraId="03D3F748" w14:textId="7FCE375F" w:rsidR="00496E61" w:rsidRPr="00AE6851" w:rsidRDefault="00F44681" w:rsidP="00934B22">
      <w:pPr>
        <w:pStyle w:val="BodyText"/>
        <w:spacing w:before="99"/>
        <w:ind w:left="160" w:right="317"/>
        <w:rPr>
          <w:rFonts w:ascii="Tahoma" w:hAnsi="Tahoma" w:cs="Tahoma"/>
          <w:color w:val="231F20"/>
          <w:sz w:val="24"/>
          <w:szCs w:val="24"/>
        </w:rPr>
      </w:pPr>
      <w:r>
        <w:rPr>
          <w:noProof/>
          <w:lang w:val="x-none" w:eastAsia="x-none"/>
        </w:rPr>
        <mc:AlternateContent>
          <mc:Choice Requires="wps">
            <w:drawing>
              <wp:anchor distT="0" distB="0" distL="114300" distR="114300" simplePos="0" relativeHeight="251676160" behindDoc="0" locked="0" layoutInCell="1" allowOverlap="1" wp14:anchorId="350100DE" wp14:editId="74125EDD">
                <wp:simplePos x="0" y="0"/>
                <wp:positionH relativeFrom="column">
                  <wp:posOffset>-142240</wp:posOffset>
                </wp:positionH>
                <wp:positionV relativeFrom="paragraph">
                  <wp:posOffset>271145</wp:posOffset>
                </wp:positionV>
                <wp:extent cx="1900555" cy="342900"/>
                <wp:effectExtent l="0" t="0" r="0" b="0"/>
                <wp:wrapNone/>
                <wp:docPr id="5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555" cy="342900"/>
                        </a:xfrm>
                        <a:prstGeom prst="rect">
                          <a:avLst/>
                        </a:prstGeom>
                        <a:solidFill>
                          <a:srgbClr val="FFFFFF"/>
                        </a:solidFill>
                        <a:ln>
                          <a:noFill/>
                        </a:ln>
                      </wps:spPr>
                      <wps:txbx>
                        <w:txbxContent>
                          <w:p w14:paraId="35932014" w14:textId="77777777" w:rsidR="00971F45" w:rsidRPr="00DC6328" w:rsidRDefault="00971F45" w:rsidP="00453DBC">
                            <w:pPr>
                              <w:pStyle w:val="Caption"/>
                              <w:rPr>
                                <w:rFonts w:ascii="Tahoma" w:eastAsia="Calibri" w:hAnsi="Tahoma" w:cs="Tahoma"/>
                                <w:noProof/>
                                <w:color w:val="231F20"/>
                                <w:sz w:val="24"/>
                                <w:szCs w:val="24"/>
                              </w:rPr>
                            </w:pPr>
                            <w:bookmarkStart w:id="38" w:name="_Toc36798666"/>
                            <w:bookmarkStart w:id="39" w:name="_Toc76649061"/>
                            <w:r>
                              <w:t xml:space="preserve">Figure </w:t>
                            </w:r>
                            <w:r w:rsidR="006F3910">
                              <w:fldChar w:fldCharType="begin"/>
                            </w:r>
                            <w:r w:rsidR="006F3910">
                              <w:instrText xml:space="preserve"> SEQ Figure \* ARABIC </w:instrText>
                            </w:r>
                            <w:r w:rsidR="006F3910">
                              <w:fldChar w:fldCharType="separate"/>
                            </w:r>
                            <w:r>
                              <w:rPr>
                                <w:noProof/>
                              </w:rPr>
                              <w:t>1</w:t>
                            </w:r>
                            <w:r w:rsidR="006F3910">
                              <w:rPr>
                                <w:noProof/>
                              </w:rPr>
                              <w:fldChar w:fldCharType="end"/>
                            </w:r>
                            <w:r>
                              <w:t>: Strategic Planning process</w:t>
                            </w:r>
                            <w:bookmarkEnd w:id="38"/>
                            <w:bookmarkEnd w:id="3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350100DE" id="_x0000_t202" coordsize="21600,21600" o:spt="202" path="m,l,21600r21600,l21600,xe">
                <v:stroke joinstyle="miter"/>
                <v:path gradientshapeok="t" o:connecttype="rect"/>
              </v:shapetype>
              <v:shape id="Text Box 70" o:spid="_x0000_s1033" type="#_x0000_t202" style="position:absolute;left:0;text-align:left;margin-left:-11.2pt;margin-top:21.35pt;width:149.65pt;height:27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" stroked="f">
                <v:textbox style="mso-fit-shape-to-text:t" inset="0,0,0,0">
                  <w:txbxContent>
                    <w:p w14:paraId="35932014" w14:textId="77777777" w:rsidR="00971F45" w:rsidRPr="00DC6328" w:rsidRDefault="00971F45" w:rsidP="00453DBC">
                      <w:pPr>
                        <w:pStyle w:val="Caption"/>
                        <w:rPr>
                          <w:rFonts w:ascii="Tahoma" w:eastAsia="Calibri" w:hAnsi="Tahoma" w:cs="Tahoma"/>
                          <w:noProof/>
                          <w:color w:val="231F20"/>
                          <w:sz w:val="24"/>
                          <w:szCs w:val="24"/>
                        </w:rPr>
                      </w:pPr>
                      <w:bookmarkStart w:id="40" w:name="_Toc36798666"/>
                      <w:bookmarkStart w:id="41" w:name="_Toc76649061"/>
                      <w:r>
                        <w:t xml:space="preserve">Figure </w:t>
                      </w:r>
                      <w:fldSimple w:instr=" SEQ Figure \* ARABIC ">
                        <w:r>
                          <w:rPr>
                            <w:noProof/>
                          </w:rPr>
                          <w:t>1</w:t>
                        </w:r>
                      </w:fldSimple>
                      <w:r>
                        <w:t>: Strategic Planning process</w:t>
                      </w:r>
                      <w:bookmarkEnd w:id="40"/>
                      <w:bookmarkEnd w:id="41"/>
                    </w:p>
                  </w:txbxContent>
                </v:textbox>
              </v:shape>
            </w:pict>
          </mc:Fallback>
        </mc:AlternateContent>
      </w:r>
    </w:p>
    <w:p w14:paraId="75C24105" w14:textId="77777777" w:rsidR="00453DBC" w:rsidRDefault="00453DBC" w:rsidP="009B3341">
      <w:bookmarkStart w:id="40" w:name="_Toc21959060"/>
      <w:bookmarkStart w:id="41" w:name="_Toc18927363"/>
      <w:bookmarkEnd w:id="27"/>
    </w:p>
    <w:p w14:paraId="3845620A" w14:textId="77777777" w:rsidR="00453DBC" w:rsidRDefault="00453DBC" w:rsidP="009B3341"/>
    <w:p w14:paraId="58CEF1F9" w14:textId="0F1725EC" w:rsidR="0084292F" w:rsidRPr="003D308A" w:rsidRDefault="0084292F" w:rsidP="00FF7F7A">
      <w:pPr>
        <w:pStyle w:val="Heading3"/>
        <w:rPr>
          <w:rStyle w:val="SubtleEmphasis"/>
          <w:bCs/>
          <w:i w:val="0"/>
          <w:iCs w:val="0"/>
          <w:color w:val="auto"/>
        </w:rPr>
      </w:pPr>
      <w:bookmarkStart w:id="42" w:name="_Toc76648976"/>
      <w:r w:rsidRPr="003D308A">
        <w:rPr>
          <w:rStyle w:val="SubtleEmphasis"/>
          <w:bCs/>
          <w:i w:val="0"/>
          <w:iCs w:val="0"/>
          <w:color w:val="auto"/>
        </w:rPr>
        <w:t>Rationale for the preparation of the Strategic Plan</w:t>
      </w:r>
      <w:bookmarkEnd w:id="40"/>
      <w:bookmarkEnd w:id="42"/>
    </w:p>
    <w:p w14:paraId="02EBDA2F" w14:textId="677EC7A8" w:rsidR="00C2440C" w:rsidRDefault="00C2440C" w:rsidP="00F86039">
      <w:pPr>
        <w:spacing w:line="276" w:lineRule="auto"/>
        <w:rPr>
          <w:rFonts w:ascii="Tahoma" w:hAnsi="Tahoma" w:cs="Tahoma"/>
        </w:rPr>
      </w:pPr>
      <w:r w:rsidRPr="00C2440C">
        <w:rPr>
          <w:rFonts w:ascii="Tahoma" w:hAnsi="Tahoma" w:cs="Tahoma"/>
        </w:rPr>
        <w:t>Lack of a coordinated investment unit in the County during the first term of County government posed many challenges of attracting investors. Departments were unable to undertake investments initiatives leading to lost opportunities. The rationale behind the establishment of KCIDA arose from the need to enhance investment promotion, facilitation and coordination of County Government initiatives</w:t>
      </w:r>
    </w:p>
    <w:p w14:paraId="7D88B3C0" w14:textId="1E2812C1" w:rsidR="00F86039" w:rsidRPr="00C2440C" w:rsidRDefault="00F86039" w:rsidP="00C2440C">
      <w:pPr>
        <w:spacing w:line="276" w:lineRule="auto"/>
        <w:rPr>
          <w:rFonts w:ascii="Tahoma" w:hAnsi="Tahoma" w:cs="Tahoma"/>
        </w:rPr>
      </w:pPr>
      <w:r w:rsidRPr="00F86039">
        <w:rPr>
          <w:rFonts w:ascii="Tahoma" w:hAnsi="Tahoma" w:cs="Tahoma"/>
        </w:rPr>
        <w:t xml:space="preserve">The </w:t>
      </w:r>
      <w:r>
        <w:rPr>
          <w:rFonts w:ascii="Tahoma" w:hAnsi="Tahoma" w:cs="Tahoma"/>
        </w:rPr>
        <w:t xml:space="preserve">Kakamega County Investment and Development </w:t>
      </w:r>
      <w:r w:rsidRPr="00F86039">
        <w:rPr>
          <w:rFonts w:ascii="Tahoma" w:hAnsi="Tahoma" w:cs="Tahoma"/>
        </w:rPr>
        <w:t xml:space="preserve">Agency </w:t>
      </w:r>
      <w:r>
        <w:rPr>
          <w:rFonts w:ascii="Tahoma" w:hAnsi="Tahoma" w:cs="Tahoma"/>
        </w:rPr>
        <w:t>Act, 2018</w:t>
      </w:r>
      <w:r w:rsidR="00C2440C">
        <w:rPr>
          <w:rFonts w:ascii="Tahoma" w:hAnsi="Tahoma" w:cs="Tahoma"/>
        </w:rPr>
        <w:t xml:space="preserve"> states that the</w:t>
      </w:r>
      <w:r w:rsidRPr="00F86039">
        <w:rPr>
          <w:rFonts w:ascii="Tahoma" w:hAnsi="Tahoma" w:cs="Tahoma"/>
        </w:rPr>
        <w:t xml:space="preserve"> investment stra</w:t>
      </w:r>
      <w:r>
        <w:rPr>
          <w:rFonts w:ascii="Tahoma" w:hAnsi="Tahoma" w:cs="Tahoma"/>
        </w:rPr>
        <w:t>tegy and plan shall provide for</w:t>
      </w:r>
      <w:r w:rsidR="00C2440C">
        <w:rPr>
          <w:rFonts w:ascii="Tahoma" w:hAnsi="Tahoma" w:cs="Tahoma"/>
        </w:rPr>
        <w:t xml:space="preserve"> </w:t>
      </w:r>
      <w:r w:rsidRPr="00C2440C">
        <w:rPr>
          <w:rFonts w:ascii="Tahoma" w:hAnsi="Tahoma" w:cs="Tahoma"/>
          <w:szCs w:val="24"/>
        </w:rPr>
        <w:t>source of investment capital;</w:t>
      </w:r>
      <w:r w:rsidR="00C2440C">
        <w:rPr>
          <w:rFonts w:ascii="Tahoma" w:hAnsi="Tahoma" w:cs="Tahoma"/>
        </w:rPr>
        <w:t xml:space="preserve"> </w:t>
      </w:r>
      <w:r w:rsidRPr="00C2440C">
        <w:rPr>
          <w:rFonts w:ascii="Tahoma" w:hAnsi="Tahoma" w:cs="Tahoma"/>
          <w:szCs w:val="24"/>
        </w:rPr>
        <w:t>targeted investment opportunities;</w:t>
      </w:r>
      <w:r w:rsidR="00C2440C">
        <w:rPr>
          <w:rFonts w:ascii="Tahoma" w:hAnsi="Tahoma" w:cs="Tahoma"/>
          <w:szCs w:val="24"/>
        </w:rPr>
        <w:t xml:space="preserve"> </w:t>
      </w:r>
      <w:r w:rsidRPr="00C2440C">
        <w:rPr>
          <w:rFonts w:ascii="Tahoma" w:hAnsi="Tahoma" w:cs="Tahoma"/>
          <w:szCs w:val="24"/>
        </w:rPr>
        <w:t>investment portfolio;</w:t>
      </w:r>
      <w:r w:rsidR="00C2440C">
        <w:rPr>
          <w:rFonts w:ascii="Tahoma" w:hAnsi="Tahoma" w:cs="Tahoma"/>
        </w:rPr>
        <w:t xml:space="preserve"> </w:t>
      </w:r>
      <w:r w:rsidRPr="00C2440C">
        <w:rPr>
          <w:rFonts w:ascii="Tahoma" w:hAnsi="Tahoma" w:cs="Tahoma"/>
          <w:szCs w:val="24"/>
        </w:rPr>
        <w:t>expected return on capital or investment;</w:t>
      </w:r>
      <w:r w:rsidR="00C2440C">
        <w:rPr>
          <w:rFonts w:ascii="Tahoma" w:hAnsi="Tahoma" w:cs="Tahoma"/>
        </w:rPr>
        <w:t xml:space="preserve"> </w:t>
      </w:r>
      <w:r w:rsidRPr="00C2440C">
        <w:rPr>
          <w:rFonts w:ascii="Tahoma" w:hAnsi="Tahoma" w:cs="Tahoma"/>
          <w:szCs w:val="24"/>
        </w:rPr>
        <w:t>specific investment projects and their respective projects appraisals including rate of return on investment or capital employed;</w:t>
      </w:r>
      <w:r w:rsidR="00C2440C">
        <w:rPr>
          <w:rFonts w:ascii="Tahoma" w:hAnsi="Tahoma" w:cs="Tahoma"/>
        </w:rPr>
        <w:t xml:space="preserve"> </w:t>
      </w:r>
      <w:r w:rsidRPr="00C2440C">
        <w:rPr>
          <w:rFonts w:ascii="Tahoma" w:hAnsi="Tahoma" w:cs="Tahoma"/>
          <w:szCs w:val="24"/>
        </w:rPr>
        <w:t>estimated cost of the investments; and</w:t>
      </w:r>
      <w:r w:rsidR="00C2440C">
        <w:rPr>
          <w:rFonts w:ascii="Tahoma" w:hAnsi="Tahoma" w:cs="Tahoma"/>
        </w:rPr>
        <w:t xml:space="preserve"> </w:t>
      </w:r>
      <w:r w:rsidRPr="00C2440C">
        <w:rPr>
          <w:rFonts w:ascii="Tahoma" w:hAnsi="Tahoma" w:cs="Tahoma"/>
          <w:szCs w:val="24"/>
        </w:rPr>
        <w:t>any other matter as the Executive Committee may prescribe</w:t>
      </w:r>
    </w:p>
    <w:p w14:paraId="1625BD38" w14:textId="44FA1C6E" w:rsidR="0084292F" w:rsidRPr="00AE6851" w:rsidRDefault="0084292F" w:rsidP="0084292F">
      <w:pPr>
        <w:spacing w:line="276" w:lineRule="auto"/>
        <w:rPr>
          <w:rFonts w:ascii="Tahoma" w:hAnsi="Tahoma" w:cs="Tahoma"/>
        </w:rPr>
      </w:pPr>
      <w:r w:rsidRPr="00AE6851">
        <w:rPr>
          <w:rFonts w:ascii="Tahoma" w:hAnsi="Tahoma" w:cs="Tahoma"/>
        </w:rPr>
        <w:t>Therefore, this strategic plan will help the agency to:</w:t>
      </w:r>
    </w:p>
    <w:p w14:paraId="40D8C611" w14:textId="77777777" w:rsidR="0084292F" w:rsidRPr="00AE6851" w:rsidRDefault="0084292F" w:rsidP="004F1CE6">
      <w:pPr>
        <w:numPr>
          <w:ilvl w:val="0"/>
          <w:numId w:val="59"/>
        </w:numPr>
        <w:spacing w:line="276" w:lineRule="auto"/>
        <w:rPr>
          <w:rFonts w:ascii="Tahoma" w:hAnsi="Tahoma" w:cs="Tahoma"/>
        </w:rPr>
      </w:pPr>
      <w:r w:rsidRPr="00AE6851">
        <w:rPr>
          <w:rFonts w:ascii="Tahoma" w:hAnsi="Tahoma" w:cs="Tahoma"/>
        </w:rPr>
        <w:t>Envision its future over the next 5 years</w:t>
      </w:r>
    </w:p>
    <w:p w14:paraId="573340E8" w14:textId="77777777" w:rsidR="0084292F" w:rsidRPr="00AE6851" w:rsidRDefault="0084292F" w:rsidP="004F1CE6">
      <w:pPr>
        <w:numPr>
          <w:ilvl w:val="0"/>
          <w:numId w:val="59"/>
        </w:numPr>
        <w:spacing w:line="276" w:lineRule="auto"/>
        <w:rPr>
          <w:rFonts w:ascii="Tahoma" w:hAnsi="Tahoma" w:cs="Tahoma"/>
        </w:rPr>
      </w:pPr>
      <w:r w:rsidRPr="00AE6851">
        <w:rPr>
          <w:rFonts w:ascii="Tahoma" w:hAnsi="Tahoma" w:cs="Tahoma"/>
        </w:rPr>
        <w:t>Create a sense of direction</w:t>
      </w:r>
    </w:p>
    <w:p w14:paraId="644DF01A" w14:textId="77777777" w:rsidR="0084292F" w:rsidRPr="00AE6851" w:rsidRDefault="0084292F" w:rsidP="004F1CE6">
      <w:pPr>
        <w:numPr>
          <w:ilvl w:val="0"/>
          <w:numId w:val="59"/>
        </w:numPr>
        <w:spacing w:line="276" w:lineRule="auto"/>
        <w:rPr>
          <w:rFonts w:ascii="Tahoma" w:hAnsi="Tahoma" w:cs="Tahoma"/>
        </w:rPr>
      </w:pPr>
      <w:r w:rsidRPr="00AE6851">
        <w:rPr>
          <w:rFonts w:ascii="Tahoma" w:hAnsi="Tahoma" w:cs="Tahoma"/>
        </w:rPr>
        <w:t>Increase operational efficiency</w:t>
      </w:r>
    </w:p>
    <w:p w14:paraId="4A191BF9" w14:textId="77777777" w:rsidR="0084292F" w:rsidRPr="00AE6851" w:rsidRDefault="0084292F" w:rsidP="004F1CE6">
      <w:pPr>
        <w:numPr>
          <w:ilvl w:val="0"/>
          <w:numId w:val="59"/>
        </w:numPr>
        <w:spacing w:line="276" w:lineRule="auto"/>
        <w:rPr>
          <w:rFonts w:ascii="Tahoma" w:hAnsi="Tahoma" w:cs="Tahoma"/>
        </w:rPr>
      </w:pPr>
      <w:r w:rsidRPr="00AE6851">
        <w:rPr>
          <w:rFonts w:ascii="Tahoma" w:hAnsi="Tahoma" w:cs="Tahoma"/>
        </w:rPr>
        <w:t xml:space="preserve">Mobilize resources </w:t>
      </w:r>
    </w:p>
    <w:p w14:paraId="4052FADF" w14:textId="77777777" w:rsidR="0084292F" w:rsidRPr="00AE6851" w:rsidRDefault="0084292F" w:rsidP="004F1CE6">
      <w:pPr>
        <w:numPr>
          <w:ilvl w:val="0"/>
          <w:numId w:val="59"/>
        </w:numPr>
        <w:spacing w:line="276" w:lineRule="auto"/>
        <w:rPr>
          <w:rFonts w:ascii="Tahoma" w:hAnsi="Tahoma" w:cs="Tahoma"/>
        </w:rPr>
      </w:pPr>
      <w:r w:rsidRPr="00AE6851">
        <w:rPr>
          <w:rFonts w:ascii="Tahoma" w:hAnsi="Tahoma" w:cs="Tahoma"/>
        </w:rPr>
        <w:t>Allocate resources</w:t>
      </w:r>
    </w:p>
    <w:p w14:paraId="4A6F0791" w14:textId="77777777" w:rsidR="0084292F" w:rsidRPr="00AE6851" w:rsidRDefault="0084292F" w:rsidP="004F1CE6">
      <w:pPr>
        <w:numPr>
          <w:ilvl w:val="0"/>
          <w:numId w:val="59"/>
        </w:numPr>
        <w:spacing w:line="276" w:lineRule="auto"/>
        <w:rPr>
          <w:rFonts w:ascii="Tahoma" w:hAnsi="Tahoma" w:cs="Tahoma"/>
          <w:szCs w:val="24"/>
        </w:rPr>
      </w:pPr>
      <w:r w:rsidRPr="00AE6851">
        <w:rPr>
          <w:rFonts w:ascii="Tahoma" w:hAnsi="Tahoma" w:cs="Tahoma"/>
        </w:rPr>
        <w:t xml:space="preserve">Align its programs with </w:t>
      </w:r>
      <w:r w:rsidRPr="00AE6851">
        <w:rPr>
          <w:rFonts w:ascii="Tahoma" w:hAnsi="Tahoma" w:cs="Tahoma"/>
          <w:szCs w:val="24"/>
        </w:rPr>
        <w:t>the County Integrated Development Plan.</w:t>
      </w:r>
    </w:p>
    <w:p w14:paraId="20821540" w14:textId="77777777" w:rsidR="005061FA" w:rsidRDefault="005061FA">
      <w:pPr>
        <w:spacing w:line="240" w:lineRule="auto"/>
        <w:jc w:val="left"/>
        <w:rPr>
          <w:rFonts w:ascii="Tahoma" w:hAnsi="Tahoma" w:cs="Tahoma"/>
        </w:rPr>
      </w:pPr>
    </w:p>
    <w:p w14:paraId="0111147F" w14:textId="38289732" w:rsidR="005061FA" w:rsidRDefault="005061FA">
      <w:pPr>
        <w:spacing w:line="240" w:lineRule="auto"/>
        <w:jc w:val="left"/>
        <w:rPr>
          <w:rFonts w:ascii="Tahoma" w:hAnsi="Tahoma" w:cs="Tahoma"/>
        </w:rPr>
      </w:pPr>
      <w:r>
        <w:rPr>
          <w:rFonts w:ascii="Tahoma" w:hAnsi="Tahoma" w:cs="Tahoma"/>
        </w:rPr>
        <w:br w:type="page"/>
      </w:r>
    </w:p>
    <w:p w14:paraId="074C0D67" w14:textId="1BF45CF9" w:rsidR="00D704A5" w:rsidRPr="00AE6851" w:rsidRDefault="00D704A5" w:rsidP="004F1CE6">
      <w:pPr>
        <w:pStyle w:val="Heading1"/>
        <w:numPr>
          <w:ilvl w:val="0"/>
          <w:numId w:val="53"/>
        </w:numPr>
        <w:rPr>
          <w:rFonts w:ascii="Tahoma" w:hAnsi="Tahoma" w:cs="Tahoma"/>
        </w:rPr>
      </w:pPr>
      <w:bookmarkStart w:id="43" w:name="_Toc21959064"/>
      <w:bookmarkStart w:id="44" w:name="_Toc76648977"/>
      <w:bookmarkEnd w:id="41"/>
      <w:r w:rsidRPr="00AE6851">
        <w:rPr>
          <w:rFonts w:ascii="Tahoma" w:hAnsi="Tahoma" w:cs="Tahoma"/>
        </w:rPr>
        <w:t>SITUATIONAL ANALYSIS</w:t>
      </w:r>
      <w:bookmarkEnd w:id="43"/>
      <w:bookmarkEnd w:id="44"/>
    </w:p>
    <w:p w14:paraId="0BAAE3EA" w14:textId="77777777" w:rsidR="00640A42" w:rsidRPr="00AE6851" w:rsidRDefault="00640A42" w:rsidP="00640A42">
      <w:pPr>
        <w:rPr>
          <w:rFonts w:ascii="Tahoma" w:hAnsi="Tahoma" w:cs="Tahoma"/>
        </w:rPr>
      </w:pPr>
    </w:p>
    <w:p w14:paraId="35F64F87" w14:textId="77777777" w:rsidR="00D704A5" w:rsidRPr="00AE6851" w:rsidRDefault="00622CEB" w:rsidP="00CC6A8A">
      <w:pPr>
        <w:pStyle w:val="Heading2"/>
      </w:pPr>
      <w:bookmarkStart w:id="45" w:name="_Toc21959065"/>
      <w:bookmarkStart w:id="46" w:name="_Toc76648978"/>
      <w:r>
        <w:t xml:space="preserve">2.0 </w:t>
      </w:r>
      <w:r w:rsidR="00D704A5" w:rsidRPr="00AE6851">
        <w:t>Introduction</w:t>
      </w:r>
      <w:bookmarkEnd w:id="45"/>
      <w:bookmarkEnd w:id="46"/>
    </w:p>
    <w:p w14:paraId="4555C320" w14:textId="77777777" w:rsidR="00D704A5" w:rsidRPr="00AE6851" w:rsidRDefault="00D704A5" w:rsidP="00B54543">
      <w:pPr>
        <w:spacing w:line="276" w:lineRule="auto"/>
        <w:rPr>
          <w:rFonts w:ascii="Tahoma" w:hAnsi="Tahoma" w:cs="Tahoma"/>
          <w:szCs w:val="24"/>
        </w:rPr>
      </w:pPr>
      <w:r w:rsidRPr="00AE6851">
        <w:rPr>
          <w:rFonts w:ascii="Tahoma" w:hAnsi="Tahoma" w:cs="Tahoma"/>
          <w:szCs w:val="24"/>
        </w:rPr>
        <w:t>This chapter presents all the related areas and provides the challenges realized in achieving the following development blue prints in regard to investment. The situational assessment was focused on achievements, challenges and emerging issues. In identifying its future thematic focus, the various factors that impact on sustainable delivery of services were analyzed as being either internal or external. PESTEL, SWOT, Institutional capacity, Stakeholder Analysis and risk assessment were used to analyze both internal and external environment of the Agency.</w:t>
      </w:r>
    </w:p>
    <w:p w14:paraId="062B72F4" w14:textId="77777777" w:rsidR="00C02E99" w:rsidRPr="00AE6851" w:rsidRDefault="00C02E99" w:rsidP="00B54543">
      <w:pPr>
        <w:spacing w:line="276" w:lineRule="auto"/>
        <w:rPr>
          <w:rFonts w:ascii="Tahoma" w:hAnsi="Tahoma" w:cs="Tahoma"/>
          <w:szCs w:val="24"/>
        </w:rPr>
      </w:pPr>
    </w:p>
    <w:p w14:paraId="4BE5A354" w14:textId="77777777" w:rsidR="00D704A5" w:rsidRPr="005061FA" w:rsidRDefault="00622CEB" w:rsidP="00CC6A8A">
      <w:pPr>
        <w:pStyle w:val="Heading2"/>
      </w:pPr>
      <w:bookmarkStart w:id="47" w:name="_Toc19891439"/>
      <w:bookmarkStart w:id="48" w:name="_Toc19891515"/>
      <w:bookmarkStart w:id="49" w:name="_Toc19963877"/>
      <w:bookmarkStart w:id="50" w:name="_Toc76648979"/>
      <w:r>
        <w:t>2.</w:t>
      </w:r>
      <w:r w:rsidR="00D704A5" w:rsidRPr="005061FA">
        <w:t xml:space="preserve">1 </w:t>
      </w:r>
      <w:r w:rsidR="00640A42" w:rsidRPr="005061FA">
        <w:t>Achievements</w:t>
      </w:r>
      <w:bookmarkEnd w:id="47"/>
      <w:bookmarkEnd w:id="48"/>
      <w:bookmarkEnd w:id="49"/>
      <w:bookmarkEnd w:id="50"/>
    </w:p>
    <w:p w14:paraId="43B79931" w14:textId="05596787" w:rsidR="00AD1D3F" w:rsidRPr="007F7570" w:rsidRDefault="00AD1D3F" w:rsidP="00AD1D3F">
      <w:pPr>
        <w:pStyle w:val="Caption"/>
        <w:keepNext/>
        <w:rPr>
          <w:rFonts w:ascii="Tahoma" w:hAnsi="Tahoma" w:cs="Tahoma"/>
          <w:i w:val="0"/>
          <w:iCs w:val="0"/>
          <w:color w:val="auto"/>
          <w:sz w:val="24"/>
          <w:szCs w:val="24"/>
        </w:rPr>
      </w:pPr>
      <w:bookmarkStart w:id="51" w:name="_Toc76649031"/>
      <w:r w:rsidRPr="007F7570">
        <w:rPr>
          <w:rFonts w:ascii="Tahoma" w:hAnsi="Tahoma" w:cs="Tahoma"/>
          <w:i w:val="0"/>
          <w:iCs w:val="0"/>
          <w:color w:val="auto"/>
          <w:sz w:val="24"/>
          <w:szCs w:val="24"/>
        </w:rPr>
        <w:t xml:space="preserve">Table </w:t>
      </w:r>
      <w:r w:rsidR="00E37242" w:rsidRPr="007F7570">
        <w:rPr>
          <w:rFonts w:ascii="Tahoma" w:hAnsi="Tahoma" w:cs="Tahoma"/>
          <w:i w:val="0"/>
          <w:iCs w:val="0"/>
          <w:color w:val="auto"/>
          <w:sz w:val="24"/>
          <w:szCs w:val="24"/>
        </w:rPr>
        <w:fldChar w:fldCharType="begin"/>
      </w:r>
      <w:r w:rsidRPr="007F7570">
        <w:rPr>
          <w:rFonts w:ascii="Tahoma" w:hAnsi="Tahoma" w:cs="Tahoma"/>
          <w:i w:val="0"/>
          <w:iCs w:val="0"/>
          <w:color w:val="auto"/>
          <w:sz w:val="24"/>
          <w:szCs w:val="24"/>
        </w:rPr>
        <w:instrText xml:space="preserve"> SEQ Table \* ARABIC </w:instrText>
      </w:r>
      <w:r w:rsidR="00E37242" w:rsidRPr="007F7570">
        <w:rPr>
          <w:rFonts w:ascii="Tahoma" w:hAnsi="Tahoma" w:cs="Tahoma"/>
          <w:i w:val="0"/>
          <w:iCs w:val="0"/>
          <w:color w:val="auto"/>
          <w:sz w:val="24"/>
          <w:szCs w:val="24"/>
        </w:rPr>
        <w:fldChar w:fldCharType="separate"/>
      </w:r>
      <w:r w:rsidR="002E7212" w:rsidRPr="007F7570">
        <w:rPr>
          <w:rFonts w:ascii="Tahoma" w:hAnsi="Tahoma" w:cs="Tahoma"/>
          <w:i w:val="0"/>
          <w:iCs w:val="0"/>
          <w:color w:val="auto"/>
          <w:sz w:val="24"/>
          <w:szCs w:val="24"/>
        </w:rPr>
        <w:t>1</w:t>
      </w:r>
      <w:r w:rsidR="00E37242" w:rsidRPr="007F7570">
        <w:rPr>
          <w:rFonts w:ascii="Tahoma" w:hAnsi="Tahoma" w:cs="Tahoma"/>
          <w:i w:val="0"/>
          <w:iCs w:val="0"/>
          <w:color w:val="auto"/>
          <w:sz w:val="24"/>
          <w:szCs w:val="24"/>
        </w:rPr>
        <w:fldChar w:fldCharType="end"/>
      </w:r>
      <w:r w:rsidRPr="007F7570">
        <w:rPr>
          <w:rFonts w:ascii="Tahoma" w:hAnsi="Tahoma" w:cs="Tahoma"/>
          <w:i w:val="0"/>
          <w:iCs w:val="0"/>
          <w:color w:val="auto"/>
          <w:sz w:val="24"/>
          <w:szCs w:val="24"/>
        </w:rPr>
        <w:t>: Achievements and Proposed Actions</w:t>
      </w:r>
      <w:bookmarkEnd w:id="5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72"/>
        <w:gridCol w:w="5244"/>
      </w:tblGrid>
      <w:tr w:rsidR="00D704A5" w:rsidRPr="00AE6851" w14:paraId="682C620D" w14:textId="77777777" w:rsidTr="00B34729">
        <w:tc>
          <w:tcPr>
            <w:tcW w:w="2092" w:type="pct"/>
            <w:shd w:val="clear" w:color="auto" w:fill="BFBFBF"/>
          </w:tcPr>
          <w:p w14:paraId="757CD82C" w14:textId="77777777" w:rsidR="00D704A5" w:rsidRPr="00AE6851" w:rsidRDefault="00D704A5" w:rsidP="00B54543">
            <w:pPr>
              <w:spacing w:line="240" w:lineRule="auto"/>
              <w:rPr>
                <w:rFonts w:ascii="Tahoma" w:hAnsi="Tahoma" w:cs="Tahoma"/>
                <w:b/>
                <w:bCs/>
              </w:rPr>
            </w:pPr>
            <w:r w:rsidRPr="00AE6851">
              <w:rPr>
                <w:rFonts w:ascii="Tahoma" w:hAnsi="Tahoma" w:cs="Tahoma"/>
                <w:b/>
                <w:bCs/>
              </w:rPr>
              <w:t>Achievement</w:t>
            </w:r>
          </w:p>
        </w:tc>
        <w:tc>
          <w:tcPr>
            <w:tcW w:w="2908" w:type="pct"/>
            <w:shd w:val="clear" w:color="auto" w:fill="BFBFBF"/>
          </w:tcPr>
          <w:p w14:paraId="517DF4FD" w14:textId="77777777" w:rsidR="00D704A5" w:rsidRPr="00AE6851" w:rsidRDefault="00D704A5" w:rsidP="00B54543">
            <w:pPr>
              <w:spacing w:line="240" w:lineRule="auto"/>
              <w:rPr>
                <w:rFonts w:ascii="Tahoma" w:hAnsi="Tahoma" w:cs="Tahoma"/>
                <w:b/>
                <w:bCs/>
              </w:rPr>
            </w:pPr>
            <w:r w:rsidRPr="00AE6851">
              <w:rPr>
                <w:rFonts w:ascii="Tahoma" w:hAnsi="Tahoma" w:cs="Tahoma"/>
                <w:b/>
                <w:bCs/>
              </w:rPr>
              <w:t>Proposed Action</w:t>
            </w:r>
          </w:p>
        </w:tc>
      </w:tr>
      <w:tr w:rsidR="00D704A5" w:rsidRPr="00AE6851" w14:paraId="18B172F1" w14:textId="77777777" w:rsidTr="00B34729">
        <w:tc>
          <w:tcPr>
            <w:tcW w:w="2092" w:type="pct"/>
          </w:tcPr>
          <w:p w14:paraId="09BA8C41" w14:textId="77777777" w:rsidR="00D704A5" w:rsidRPr="00AE6851" w:rsidRDefault="00D704A5" w:rsidP="00B54543">
            <w:pPr>
              <w:spacing w:line="240" w:lineRule="auto"/>
              <w:rPr>
                <w:rFonts w:ascii="Tahoma" w:hAnsi="Tahoma" w:cs="Tahoma"/>
              </w:rPr>
            </w:pPr>
            <w:r w:rsidRPr="00AE6851">
              <w:rPr>
                <w:rFonts w:ascii="Tahoma" w:hAnsi="Tahoma" w:cs="Tahoma"/>
              </w:rPr>
              <w:t>Establishment of the Agency Board</w:t>
            </w:r>
          </w:p>
        </w:tc>
        <w:tc>
          <w:tcPr>
            <w:tcW w:w="2908" w:type="pct"/>
          </w:tcPr>
          <w:p w14:paraId="4B059286" w14:textId="11EFE913" w:rsidR="00D704A5" w:rsidRDefault="00D704A5" w:rsidP="00B54543">
            <w:pPr>
              <w:spacing w:line="240" w:lineRule="auto"/>
              <w:rPr>
                <w:rFonts w:ascii="Tahoma" w:hAnsi="Tahoma" w:cs="Tahoma"/>
              </w:rPr>
            </w:pPr>
            <w:r w:rsidRPr="00AE6851">
              <w:rPr>
                <w:rFonts w:ascii="Tahoma" w:hAnsi="Tahoma" w:cs="Tahoma"/>
              </w:rPr>
              <w:t>Capacity build the board</w:t>
            </w:r>
            <w:r w:rsidR="003709D8">
              <w:rPr>
                <w:rFonts w:ascii="Tahoma" w:hAnsi="Tahoma" w:cs="Tahoma"/>
              </w:rPr>
              <w:t xml:space="preserve"> of directors</w:t>
            </w:r>
          </w:p>
          <w:p w14:paraId="54A352EF" w14:textId="5FE9E053" w:rsidR="003709D8" w:rsidRPr="00AE6851" w:rsidRDefault="003709D8" w:rsidP="00B54543">
            <w:pPr>
              <w:spacing w:line="240" w:lineRule="auto"/>
              <w:rPr>
                <w:rFonts w:ascii="Tahoma" w:hAnsi="Tahoma" w:cs="Tahoma"/>
              </w:rPr>
            </w:pPr>
            <w:r>
              <w:rPr>
                <w:rFonts w:ascii="Tahoma" w:hAnsi="Tahoma" w:cs="Tahoma"/>
              </w:rPr>
              <w:t>Prepare a board charter</w:t>
            </w:r>
          </w:p>
        </w:tc>
      </w:tr>
      <w:tr w:rsidR="00D704A5" w:rsidRPr="00AE6851" w14:paraId="4966495F" w14:textId="77777777" w:rsidTr="00B34729">
        <w:tc>
          <w:tcPr>
            <w:tcW w:w="2092" w:type="pct"/>
          </w:tcPr>
          <w:p w14:paraId="6A935267" w14:textId="77777777" w:rsidR="00D704A5" w:rsidRPr="00AE6851" w:rsidRDefault="00D704A5" w:rsidP="00B54543">
            <w:pPr>
              <w:spacing w:line="240" w:lineRule="auto"/>
              <w:rPr>
                <w:rFonts w:ascii="Tahoma" w:hAnsi="Tahoma" w:cs="Tahoma"/>
              </w:rPr>
            </w:pPr>
            <w:r w:rsidRPr="00AE6851">
              <w:rPr>
                <w:rFonts w:ascii="Tahoma" w:hAnsi="Tahoma" w:cs="Tahoma"/>
              </w:rPr>
              <w:t>Operationalization of the Agency</w:t>
            </w:r>
          </w:p>
        </w:tc>
        <w:tc>
          <w:tcPr>
            <w:tcW w:w="2908" w:type="pct"/>
          </w:tcPr>
          <w:p w14:paraId="30CD24DE" w14:textId="77777777" w:rsidR="00D704A5" w:rsidRPr="00AE6851" w:rsidRDefault="00D704A5" w:rsidP="00B54543">
            <w:pPr>
              <w:spacing w:line="240" w:lineRule="auto"/>
              <w:rPr>
                <w:rFonts w:ascii="Tahoma" w:hAnsi="Tahoma" w:cs="Tahoma"/>
              </w:rPr>
            </w:pPr>
            <w:r w:rsidRPr="00AE6851">
              <w:rPr>
                <w:rFonts w:ascii="Tahoma" w:hAnsi="Tahoma" w:cs="Tahoma"/>
              </w:rPr>
              <w:t>Mobilize resources</w:t>
            </w:r>
          </w:p>
          <w:p w14:paraId="490C1E42" w14:textId="77777777" w:rsidR="00D704A5" w:rsidRPr="00AE6851" w:rsidRDefault="00D704A5" w:rsidP="00B54543">
            <w:pPr>
              <w:spacing w:line="240" w:lineRule="auto"/>
              <w:rPr>
                <w:rFonts w:ascii="Tahoma" w:hAnsi="Tahoma" w:cs="Tahoma"/>
              </w:rPr>
            </w:pPr>
            <w:r w:rsidRPr="00AE6851">
              <w:rPr>
                <w:rFonts w:ascii="Tahoma" w:hAnsi="Tahoma" w:cs="Tahoma"/>
              </w:rPr>
              <w:t xml:space="preserve">Appointment of substantive CEO </w:t>
            </w:r>
          </w:p>
          <w:p w14:paraId="70F199FF" w14:textId="3D080BE8" w:rsidR="00D704A5" w:rsidRPr="00AE6851" w:rsidRDefault="00D704A5" w:rsidP="00B54543">
            <w:pPr>
              <w:spacing w:line="240" w:lineRule="auto"/>
              <w:rPr>
                <w:rFonts w:ascii="Tahoma" w:hAnsi="Tahoma" w:cs="Tahoma"/>
              </w:rPr>
            </w:pPr>
            <w:r w:rsidRPr="00AE6851">
              <w:rPr>
                <w:rFonts w:ascii="Tahoma" w:hAnsi="Tahoma" w:cs="Tahoma"/>
              </w:rPr>
              <w:t>Recruit</w:t>
            </w:r>
            <w:r w:rsidR="00B615EB">
              <w:rPr>
                <w:rFonts w:ascii="Tahoma" w:hAnsi="Tahoma" w:cs="Tahoma"/>
              </w:rPr>
              <w:t xml:space="preserve">ment of technical </w:t>
            </w:r>
            <w:r w:rsidRPr="00AE6851">
              <w:rPr>
                <w:rFonts w:ascii="Tahoma" w:hAnsi="Tahoma" w:cs="Tahoma"/>
              </w:rPr>
              <w:t>staff</w:t>
            </w:r>
          </w:p>
          <w:p w14:paraId="7FADCB89" w14:textId="77777777" w:rsidR="00D704A5" w:rsidRPr="00AE6851" w:rsidRDefault="00D704A5" w:rsidP="00B54543">
            <w:pPr>
              <w:spacing w:line="240" w:lineRule="auto"/>
              <w:rPr>
                <w:rFonts w:ascii="Tahoma" w:hAnsi="Tahoma" w:cs="Tahoma"/>
              </w:rPr>
            </w:pPr>
          </w:p>
        </w:tc>
      </w:tr>
      <w:tr w:rsidR="00D704A5" w:rsidRPr="00AE6851" w14:paraId="2FAA96FE" w14:textId="77777777" w:rsidTr="00B34729">
        <w:tc>
          <w:tcPr>
            <w:tcW w:w="2092" w:type="pct"/>
          </w:tcPr>
          <w:p w14:paraId="74198C10" w14:textId="77777777" w:rsidR="00D704A5" w:rsidRPr="00AE6851" w:rsidRDefault="00D704A5" w:rsidP="00B54543">
            <w:pPr>
              <w:spacing w:line="240" w:lineRule="auto"/>
              <w:rPr>
                <w:rFonts w:ascii="Tahoma" w:hAnsi="Tahoma" w:cs="Tahoma"/>
              </w:rPr>
            </w:pPr>
            <w:r w:rsidRPr="00AE6851">
              <w:rPr>
                <w:rFonts w:ascii="Tahoma" w:hAnsi="Tahoma" w:cs="Tahoma"/>
              </w:rPr>
              <w:t>Establishment of legal framework (Kakamega County Investment and Development Act 2018)</w:t>
            </w:r>
          </w:p>
        </w:tc>
        <w:tc>
          <w:tcPr>
            <w:tcW w:w="2908" w:type="pct"/>
          </w:tcPr>
          <w:p w14:paraId="173B397E" w14:textId="77777777" w:rsidR="00B615EB" w:rsidRDefault="00D704A5" w:rsidP="00B54543">
            <w:pPr>
              <w:spacing w:line="240" w:lineRule="auto"/>
              <w:rPr>
                <w:rFonts w:ascii="Tahoma" w:hAnsi="Tahoma" w:cs="Tahoma"/>
              </w:rPr>
            </w:pPr>
            <w:r w:rsidRPr="00AE6851">
              <w:rPr>
                <w:rFonts w:ascii="Tahoma" w:hAnsi="Tahoma" w:cs="Tahoma"/>
              </w:rPr>
              <w:t xml:space="preserve">Develop relevant investment policies </w:t>
            </w:r>
          </w:p>
          <w:p w14:paraId="131F37C1" w14:textId="2A84D20A" w:rsidR="00D704A5" w:rsidRPr="00B615EB" w:rsidRDefault="00D704A5" w:rsidP="00B615EB">
            <w:pPr>
              <w:spacing w:line="240" w:lineRule="auto"/>
              <w:rPr>
                <w:rFonts w:ascii="Tahoma" w:hAnsi="Tahoma" w:cs="Tahoma"/>
              </w:rPr>
            </w:pPr>
          </w:p>
        </w:tc>
      </w:tr>
      <w:tr w:rsidR="00D704A5" w:rsidRPr="00AE6851" w14:paraId="6D6E2ED0" w14:textId="77777777" w:rsidTr="00B34729">
        <w:tc>
          <w:tcPr>
            <w:tcW w:w="2092" w:type="pct"/>
          </w:tcPr>
          <w:p w14:paraId="3E6F6ABC" w14:textId="77777777" w:rsidR="00D704A5" w:rsidRPr="00AE6851" w:rsidRDefault="00D704A5" w:rsidP="00B54543">
            <w:pPr>
              <w:spacing w:line="240" w:lineRule="auto"/>
              <w:rPr>
                <w:rFonts w:ascii="Tahoma" w:hAnsi="Tahoma" w:cs="Tahoma"/>
              </w:rPr>
            </w:pPr>
            <w:r w:rsidRPr="00AE6851">
              <w:rPr>
                <w:rFonts w:ascii="Tahoma" w:hAnsi="Tahoma" w:cs="Tahoma"/>
              </w:rPr>
              <w:t xml:space="preserve">Leased office space </w:t>
            </w:r>
          </w:p>
        </w:tc>
        <w:tc>
          <w:tcPr>
            <w:tcW w:w="2908" w:type="pct"/>
          </w:tcPr>
          <w:p w14:paraId="535E8DAE" w14:textId="77777777" w:rsidR="00D704A5" w:rsidRPr="00AE6851" w:rsidRDefault="00D704A5" w:rsidP="00B54543">
            <w:pPr>
              <w:spacing w:line="240" w:lineRule="auto"/>
              <w:rPr>
                <w:rFonts w:ascii="Tahoma" w:hAnsi="Tahoma" w:cs="Tahoma"/>
              </w:rPr>
            </w:pPr>
            <w:r w:rsidRPr="00AE6851">
              <w:rPr>
                <w:rFonts w:ascii="Tahoma" w:hAnsi="Tahoma" w:cs="Tahoma"/>
              </w:rPr>
              <w:t xml:space="preserve">Acquire own premises </w:t>
            </w:r>
          </w:p>
        </w:tc>
      </w:tr>
    </w:tbl>
    <w:p w14:paraId="3706E344" w14:textId="77777777" w:rsidR="00D704A5" w:rsidRPr="00AE6851" w:rsidRDefault="00D704A5" w:rsidP="00D704A5">
      <w:pPr>
        <w:rPr>
          <w:rFonts w:ascii="Tahoma" w:hAnsi="Tahoma" w:cs="Tahoma"/>
          <w:b/>
          <w:bCs/>
        </w:rPr>
      </w:pPr>
    </w:p>
    <w:p w14:paraId="1E496B5E" w14:textId="77777777" w:rsidR="00D704A5" w:rsidRDefault="00622CEB" w:rsidP="00CC6A8A">
      <w:pPr>
        <w:pStyle w:val="Heading2"/>
      </w:pPr>
      <w:bookmarkStart w:id="52" w:name="_Toc19891440"/>
      <w:bookmarkStart w:id="53" w:name="_Toc19891516"/>
      <w:bookmarkStart w:id="54" w:name="_Toc19963878"/>
      <w:bookmarkStart w:id="55" w:name="_Toc76648980"/>
      <w:r>
        <w:t xml:space="preserve">2.2 </w:t>
      </w:r>
      <w:r w:rsidR="00640A42" w:rsidRPr="00AE6851">
        <w:t>Challenges</w:t>
      </w:r>
      <w:bookmarkEnd w:id="52"/>
      <w:bookmarkEnd w:id="53"/>
      <w:bookmarkEnd w:id="54"/>
      <w:bookmarkEnd w:id="55"/>
    </w:p>
    <w:p w14:paraId="01A8A974" w14:textId="45DFFBA1" w:rsidR="00AD1D3F" w:rsidRPr="00C46036" w:rsidRDefault="00AD1D3F" w:rsidP="00AD1D3F">
      <w:pPr>
        <w:pStyle w:val="Caption"/>
        <w:keepNext/>
        <w:rPr>
          <w:rFonts w:ascii="Tahoma" w:hAnsi="Tahoma" w:cs="Tahoma"/>
          <w:i w:val="0"/>
          <w:iCs w:val="0"/>
          <w:color w:val="auto"/>
          <w:sz w:val="24"/>
          <w:szCs w:val="24"/>
        </w:rPr>
      </w:pPr>
      <w:bookmarkStart w:id="56" w:name="_Toc76649032"/>
      <w:r w:rsidRPr="00C46036">
        <w:rPr>
          <w:rFonts w:ascii="Tahoma" w:hAnsi="Tahoma" w:cs="Tahoma"/>
          <w:i w:val="0"/>
          <w:iCs w:val="0"/>
          <w:color w:val="auto"/>
          <w:sz w:val="24"/>
          <w:szCs w:val="24"/>
        </w:rPr>
        <w:t xml:space="preserve">Table </w:t>
      </w:r>
      <w:r w:rsidR="00E37242" w:rsidRPr="00C46036">
        <w:rPr>
          <w:rFonts w:ascii="Tahoma" w:hAnsi="Tahoma" w:cs="Tahoma"/>
          <w:i w:val="0"/>
          <w:iCs w:val="0"/>
          <w:color w:val="auto"/>
          <w:sz w:val="24"/>
          <w:szCs w:val="24"/>
        </w:rPr>
        <w:fldChar w:fldCharType="begin"/>
      </w:r>
      <w:r w:rsidRPr="00C46036">
        <w:rPr>
          <w:rFonts w:ascii="Tahoma" w:hAnsi="Tahoma" w:cs="Tahoma"/>
          <w:i w:val="0"/>
          <w:iCs w:val="0"/>
          <w:color w:val="auto"/>
          <w:sz w:val="24"/>
          <w:szCs w:val="24"/>
        </w:rPr>
        <w:instrText xml:space="preserve"> SEQ Table \* ARABIC </w:instrText>
      </w:r>
      <w:r w:rsidR="00E37242" w:rsidRPr="00C46036">
        <w:rPr>
          <w:rFonts w:ascii="Tahoma" w:hAnsi="Tahoma" w:cs="Tahoma"/>
          <w:i w:val="0"/>
          <w:iCs w:val="0"/>
          <w:color w:val="auto"/>
          <w:sz w:val="24"/>
          <w:szCs w:val="24"/>
        </w:rPr>
        <w:fldChar w:fldCharType="separate"/>
      </w:r>
      <w:r w:rsidR="002E7212" w:rsidRPr="00C46036">
        <w:rPr>
          <w:rFonts w:ascii="Tahoma" w:hAnsi="Tahoma" w:cs="Tahoma"/>
          <w:i w:val="0"/>
          <w:iCs w:val="0"/>
          <w:color w:val="auto"/>
          <w:sz w:val="24"/>
          <w:szCs w:val="24"/>
        </w:rPr>
        <w:t>2</w:t>
      </w:r>
      <w:r w:rsidR="00E37242" w:rsidRPr="00C46036">
        <w:rPr>
          <w:rFonts w:ascii="Tahoma" w:hAnsi="Tahoma" w:cs="Tahoma"/>
          <w:i w:val="0"/>
          <w:iCs w:val="0"/>
          <w:color w:val="auto"/>
          <w:sz w:val="24"/>
          <w:szCs w:val="24"/>
        </w:rPr>
        <w:fldChar w:fldCharType="end"/>
      </w:r>
      <w:r w:rsidRPr="00C46036">
        <w:rPr>
          <w:rFonts w:ascii="Tahoma" w:hAnsi="Tahoma" w:cs="Tahoma"/>
          <w:i w:val="0"/>
          <w:iCs w:val="0"/>
          <w:color w:val="auto"/>
          <w:sz w:val="24"/>
          <w:szCs w:val="24"/>
        </w:rPr>
        <w:t>: Challenges and how they will be addressed</w:t>
      </w:r>
      <w:bookmarkEnd w:id="5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03"/>
        <w:gridCol w:w="5213"/>
      </w:tblGrid>
      <w:tr w:rsidR="00D704A5" w:rsidRPr="00AE6851" w14:paraId="425D046B" w14:textId="77777777" w:rsidTr="00B34729">
        <w:trPr>
          <w:tblHeader/>
        </w:trPr>
        <w:tc>
          <w:tcPr>
            <w:tcW w:w="2109" w:type="pct"/>
            <w:shd w:val="clear" w:color="auto" w:fill="D9D9D9"/>
          </w:tcPr>
          <w:p w14:paraId="3E797260" w14:textId="77777777" w:rsidR="00D704A5" w:rsidRPr="00AE6851" w:rsidRDefault="00D704A5" w:rsidP="00B54543">
            <w:pPr>
              <w:spacing w:line="240" w:lineRule="auto"/>
              <w:rPr>
                <w:rFonts w:ascii="Tahoma" w:hAnsi="Tahoma" w:cs="Tahoma"/>
                <w:b/>
                <w:bCs/>
                <w:lang w:val="en-GB"/>
              </w:rPr>
            </w:pPr>
            <w:r w:rsidRPr="00AE6851">
              <w:rPr>
                <w:rFonts w:ascii="Tahoma" w:hAnsi="Tahoma" w:cs="Tahoma"/>
                <w:b/>
                <w:bCs/>
                <w:lang w:val="en-GB"/>
              </w:rPr>
              <w:t>CHALLENGES</w:t>
            </w:r>
          </w:p>
        </w:tc>
        <w:tc>
          <w:tcPr>
            <w:tcW w:w="2891" w:type="pct"/>
            <w:shd w:val="clear" w:color="auto" w:fill="D9D9D9"/>
          </w:tcPr>
          <w:p w14:paraId="54259F4C" w14:textId="77777777" w:rsidR="00D704A5" w:rsidRPr="00AE6851" w:rsidRDefault="00D704A5" w:rsidP="00B54543">
            <w:pPr>
              <w:spacing w:line="240" w:lineRule="auto"/>
              <w:rPr>
                <w:rFonts w:ascii="Tahoma" w:hAnsi="Tahoma" w:cs="Tahoma"/>
                <w:b/>
                <w:bCs/>
                <w:lang w:val="en-GB"/>
              </w:rPr>
            </w:pPr>
            <w:r w:rsidRPr="00AE6851">
              <w:rPr>
                <w:rFonts w:ascii="Tahoma" w:hAnsi="Tahoma" w:cs="Tahoma"/>
                <w:b/>
                <w:bCs/>
                <w:lang w:val="en-GB"/>
              </w:rPr>
              <w:t>HOW THE CHALLENGES CAN BE ADDRESSED IN THE STRATEGIC PLAN</w:t>
            </w:r>
          </w:p>
        </w:tc>
      </w:tr>
      <w:tr w:rsidR="00D704A5" w:rsidRPr="00AE6851" w14:paraId="3BEDB098" w14:textId="77777777" w:rsidTr="00B34729">
        <w:tc>
          <w:tcPr>
            <w:tcW w:w="2109" w:type="pct"/>
            <w:shd w:val="clear" w:color="auto" w:fill="auto"/>
          </w:tcPr>
          <w:p w14:paraId="057F6699" w14:textId="77777777" w:rsidR="00D704A5" w:rsidRPr="00AE6851" w:rsidRDefault="00D704A5" w:rsidP="00B54543">
            <w:pPr>
              <w:spacing w:line="240" w:lineRule="auto"/>
              <w:jc w:val="left"/>
              <w:rPr>
                <w:rFonts w:ascii="Tahoma" w:hAnsi="Tahoma" w:cs="Tahoma"/>
                <w:lang w:val="en-GB"/>
              </w:rPr>
            </w:pPr>
            <w:r w:rsidRPr="00AE6851">
              <w:rPr>
                <w:rFonts w:ascii="Tahoma" w:hAnsi="Tahoma" w:cs="Tahoma"/>
                <w:lang w:val="en-GB"/>
              </w:rPr>
              <w:t>Inadequate staff</w:t>
            </w:r>
          </w:p>
        </w:tc>
        <w:tc>
          <w:tcPr>
            <w:tcW w:w="2891" w:type="pct"/>
            <w:shd w:val="clear" w:color="auto" w:fill="auto"/>
          </w:tcPr>
          <w:p w14:paraId="038FBA60" w14:textId="77777777" w:rsidR="00D704A5" w:rsidRPr="00AE6851" w:rsidRDefault="00D704A5" w:rsidP="00B54543">
            <w:pPr>
              <w:spacing w:line="240" w:lineRule="auto"/>
              <w:jc w:val="left"/>
              <w:rPr>
                <w:rFonts w:ascii="Tahoma" w:hAnsi="Tahoma" w:cs="Tahoma"/>
                <w:lang w:val="en-GB"/>
              </w:rPr>
            </w:pPr>
            <w:r w:rsidRPr="00AE6851">
              <w:rPr>
                <w:rFonts w:ascii="Tahoma" w:hAnsi="Tahoma" w:cs="Tahoma"/>
                <w:lang w:val="en-GB"/>
              </w:rPr>
              <w:t>Recruitment of staff</w:t>
            </w:r>
          </w:p>
        </w:tc>
      </w:tr>
      <w:tr w:rsidR="00D704A5" w:rsidRPr="00AE6851" w14:paraId="431FA809" w14:textId="77777777" w:rsidTr="00B34729">
        <w:tc>
          <w:tcPr>
            <w:tcW w:w="2109" w:type="pct"/>
            <w:shd w:val="clear" w:color="auto" w:fill="auto"/>
          </w:tcPr>
          <w:p w14:paraId="289C8825" w14:textId="6237AED8" w:rsidR="00D704A5" w:rsidRPr="00AE6851" w:rsidRDefault="00D704A5" w:rsidP="00B54543">
            <w:pPr>
              <w:spacing w:line="240" w:lineRule="auto"/>
              <w:jc w:val="left"/>
              <w:rPr>
                <w:rFonts w:ascii="Tahoma" w:hAnsi="Tahoma" w:cs="Tahoma"/>
              </w:rPr>
            </w:pPr>
            <w:r w:rsidRPr="00AE6851">
              <w:rPr>
                <w:rFonts w:ascii="Tahoma" w:hAnsi="Tahoma" w:cs="Tahoma"/>
              </w:rPr>
              <w:t xml:space="preserve">Inadequate </w:t>
            </w:r>
            <w:r w:rsidR="00B615EB">
              <w:rPr>
                <w:rFonts w:ascii="Tahoma" w:hAnsi="Tahoma" w:cs="Tahoma"/>
              </w:rPr>
              <w:t>budget/resource allocation</w:t>
            </w:r>
          </w:p>
        </w:tc>
        <w:tc>
          <w:tcPr>
            <w:tcW w:w="2891" w:type="pct"/>
            <w:shd w:val="clear" w:color="auto" w:fill="auto"/>
          </w:tcPr>
          <w:p w14:paraId="181FAD83" w14:textId="77777777" w:rsidR="00D704A5" w:rsidRPr="00AE6851" w:rsidRDefault="00D704A5" w:rsidP="00B54543">
            <w:pPr>
              <w:spacing w:line="240" w:lineRule="auto"/>
              <w:jc w:val="left"/>
              <w:rPr>
                <w:rFonts w:ascii="Tahoma" w:hAnsi="Tahoma" w:cs="Tahoma"/>
              </w:rPr>
            </w:pPr>
            <w:r w:rsidRPr="00AE6851">
              <w:rPr>
                <w:rFonts w:ascii="Tahoma" w:hAnsi="Tahoma" w:cs="Tahoma"/>
              </w:rPr>
              <w:t xml:space="preserve">Mobilization of resources </w:t>
            </w:r>
          </w:p>
          <w:p w14:paraId="12504BAA" w14:textId="77777777" w:rsidR="00D704A5" w:rsidRPr="00AE6851" w:rsidRDefault="00D704A5" w:rsidP="00B54543">
            <w:pPr>
              <w:spacing w:line="240" w:lineRule="auto"/>
              <w:jc w:val="left"/>
              <w:rPr>
                <w:rFonts w:ascii="Tahoma" w:hAnsi="Tahoma" w:cs="Tahoma"/>
              </w:rPr>
            </w:pPr>
            <w:r w:rsidRPr="00AE6851">
              <w:rPr>
                <w:rFonts w:ascii="Tahoma" w:hAnsi="Tahoma" w:cs="Tahoma"/>
              </w:rPr>
              <w:t>Initiate Public Private Partnership</w:t>
            </w:r>
          </w:p>
          <w:p w14:paraId="2D7380C4" w14:textId="5BB83F43" w:rsidR="00D704A5" w:rsidRPr="00AE6851" w:rsidRDefault="00D704A5" w:rsidP="00B54543">
            <w:pPr>
              <w:spacing w:line="240" w:lineRule="auto"/>
              <w:jc w:val="left"/>
              <w:rPr>
                <w:rFonts w:ascii="Tahoma" w:hAnsi="Tahoma" w:cs="Tahoma"/>
              </w:rPr>
            </w:pPr>
            <w:r w:rsidRPr="00AE6851">
              <w:rPr>
                <w:rFonts w:ascii="Tahoma" w:hAnsi="Tahoma" w:cs="Tahoma"/>
              </w:rPr>
              <w:t>Lobby for increased funding from the</w:t>
            </w:r>
            <w:r w:rsidR="00C46036">
              <w:rPr>
                <w:rFonts w:ascii="Tahoma" w:hAnsi="Tahoma" w:cs="Tahoma"/>
              </w:rPr>
              <w:t xml:space="preserve"> county</w:t>
            </w:r>
            <w:r w:rsidRPr="00AE6851">
              <w:rPr>
                <w:rFonts w:ascii="Tahoma" w:hAnsi="Tahoma" w:cs="Tahoma"/>
              </w:rPr>
              <w:t xml:space="preserve"> treasury </w:t>
            </w:r>
          </w:p>
        </w:tc>
      </w:tr>
      <w:tr w:rsidR="00D704A5" w:rsidRPr="00AE6851" w14:paraId="7EEED4FD" w14:textId="77777777" w:rsidTr="00B34729">
        <w:tc>
          <w:tcPr>
            <w:tcW w:w="2109" w:type="pct"/>
            <w:shd w:val="clear" w:color="auto" w:fill="auto"/>
          </w:tcPr>
          <w:p w14:paraId="307E2A07" w14:textId="77777777" w:rsidR="00D704A5" w:rsidRPr="00AE6851" w:rsidRDefault="00D704A5" w:rsidP="00B54543">
            <w:pPr>
              <w:spacing w:line="240" w:lineRule="auto"/>
              <w:jc w:val="left"/>
              <w:rPr>
                <w:rFonts w:ascii="Tahoma" w:hAnsi="Tahoma" w:cs="Tahoma"/>
                <w:lang w:val="en-GB"/>
              </w:rPr>
            </w:pPr>
            <w:r w:rsidRPr="00AE6851">
              <w:rPr>
                <w:rFonts w:ascii="Tahoma" w:hAnsi="Tahoma" w:cs="Tahoma"/>
                <w:lang w:val="en-GB"/>
              </w:rPr>
              <w:t>Inadequate operational policy manuals and guidelines</w:t>
            </w:r>
          </w:p>
        </w:tc>
        <w:tc>
          <w:tcPr>
            <w:tcW w:w="2891" w:type="pct"/>
            <w:shd w:val="clear" w:color="auto" w:fill="auto"/>
          </w:tcPr>
          <w:p w14:paraId="731F1054" w14:textId="77777777" w:rsidR="00D704A5" w:rsidRPr="00AE6851" w:rsidRDefault="00D704A5" w:rsidP="00B54543">
            <w:pPr>
              <w:spacing w:line="240" w:lineRule="auto"/>
              <w:jc w:val="left"/>
              <w:rPr>
                <w:rFonts w:ascii="Tahoma" w:hAnsi="Tahoma" w:cs="Tahoma"/>
                <w:lang w:val="en-GB"/>
              </w:rPr>
            </w:pPr>
            <w:r w:rsidRPr="00AE6851">
              <w:rPr>
                <w:rFonts w:ascii="Tahoma" w:hAnsi="Tahoma" w:cs="Tahoma"/>
                <w:lang w:val="en-GB"/>
              </w:rPr>
              <w:t xml:space="preserve">Developing policy manuals and guidelines </w:t>
            </w:r>
          </w:p>
          <w:p w14:paraId="09C252CA" w14:textId="77777777" w:rsidR="00D704A5" w:rsidRPr="00AE6851" w:rsidRDefault="00D704A5" w:rsidP="00B54543">
            <w:pPr>
              <w:spacing w:line="240" w:lineRule="auto"/>
              <w:jc w:val="left"/>
              <w:rPr>
                <w:rFonts w:ascii="Tahoma" w:hAnsi="Tahoma" w:cs="Tahoma"/>
                <w:lang w:val="en-GB"/>
              </w:rPr>
            </w:pPr>
            <w:r w:rsidRPr="00AE6851">
              <w:rPr>
                <w:rFonts w:ascii="Tahoma" w:hAnsi="Tahoma" w:cs="Tahoma"/>
                <w:lang w:val="en-GB"/>
              </w:rPr>
              <w:t xml:space="preserve">Domesticate national policies </w:t>
            </w:r>
          </w:p>
        </w:tc>
      </w:tr>
      <w:tr w:rsidR="00C46036" w:rsidRPr="00AE6851" w14:paraId="4473A4F5" w14:textId="77777777" w:rsidTr="00B34729">
        <w:tc>
          <w:tcPr>
            <w:tcW w:w="2109" w:type="pct"/>
            <w:shd w:val="clear" w:color="auto" w:fill="auto"/>
          </w:tcPr>
          <w:p w14:paraId="786A32CF" w14:textId="4B03D7CE" w:rsidR="00C46036" w:rsidRPr="00AE6851" w:rsidRDefault="00C46036" w:rsidP="00B54543">
            <w:pPr>
              <w:spacing w:line="240" w:lineRule="auto"/>
              <w:jc w:val="left"/>
              <w:rPr>
                <w:rFonts w:ascii="Tahoma" w:hAnsi="Tahoma" w:cs="Tahoma"/>
                <w:lang w:val="en-GB"/>
              </w:rPr>
            </w:pPr>
            <w:r>
              <w:rPr>
                <w:rFonts w:ascii="Tahoma" w:hAnsi="Tahoma" w:cs="Tahoma"/>
                <w:lang w:val="en-GB"/>
              </w:rPr>
              <w:t>Lack of adequate information on investment opportunities and location</w:t>
            </w:r>
          </w:p>
        </w:tc>
        <w:tc>
          <w:tcPr>
            <w:tcW w:w="2891" w:type="pct"/>
            <w:shd w:val="clear" w:color="auto" w:fill="auto"/>
          </w:tcPr>
          <w:p w14:paraId="1D2C382C" w14:textId="30658C8A" w:rsidR="00C46036" w:rsidRPr="00AE6851" w:rsidRDefault="00C46036" w:rsidP="00B54543">
            <w:pPr>
              <w:spacing w:line="240" w:lineRule="auto"/>
              <w:jc w:val="left"/>
              <w:rPr>
                <w:rFonts w:ascii="Tahoma" w:hAnsi="Tahoma" w:cs="Tahoma"/>
                <w:lang w:val="en-GB"/>
              </w:rPr>
            </w:pPr>
            <w:r>
              <w:rPr>
                <w:rFonts w:ascii="Tahoma" w:hAnsi="Tahoma" w:cs="Tahoma"/>
                <w:lang w:val="en-GB"/>
              </w:rPr>
              <w:t xml:space="preserve">Develop and investment master plan for Kakamega County </w:t>
            </w:r>
          </w:p>
        </w:tc>
      </w:tr>
      <w:tr w:rsidR="00D704A5" w:rsidRPr="00AE6851" w14:paraId="628ABAF7" w14:textId="77777777" w:rsidTr="00B34729">
        <w:tc>
          <w:tcPr>
            <w:tcW w:w="2109" w:type="pct"/>
            <w:shd w:val="clear" w:color="auto" w:fill="auto"/>
          </w:tcPr>
          <w:p w14:paraId="2B6DE44C" w14:textId="77777777" w:rsidR="00D704A5" w:rsidRPr="00AE6851" w:rsidRDefault="00D704A5" w:rsidP="00B54543">
            <w:pPr>
              <w:spacing w:line="240" w:lineRule="auto"/>
              <w:jc w:val="left"/>
              <w:rPr>
                <w:rFonts w:ascii="Tahoma" w:hAnsi="Tahoma" w:cs="Tahoma"/>
              </w:rPr>
            </w:pPr>
            <w:r w:rsidRPr="00AE6851">
              <w:rPr>
                <w:rFonts w:ascii="Tahoma" w:hAnsi="Tahoma" w:cs="Tahoma"/>
              </w:rPr>
              <w:t xml:space="preserve">Lack of investors database </w:t>
            </w:r>
          </w:p>
        </w:tc>
        <w:tc>
          <w:tcPr>
            <w:tcW w:w="2891" w:type="pct"/>
            <w:shd w:val="clear" w:color="auto" w:fill="auto"/>
          </w:tcPr>
          <w:p w14:paraId="31DC1126" w14:textId="136959B5" w:rsidR="00D704A5" w:rsidRPr="00AE6851" w:rsidRDefault="00D704A5" w:rsidP="00B54543">
            <w:pPr>
              <w:spacing w:line="240" w:lineRule="auto"/>
              <w:jc w:val="left"/>
              <w:rPr>
                <w:rFonts w:ascii="Tahoma" w:hAnsi="Tahoma" w:cs="Tahoma"/>
              </w:rPr>
            </w:pPr>
            <w:r w:rsidRPr="00AE6851">
              <w:rPr>
                <w:rFonts w:ascii="Tahoma" w:hAnsi="Tahoma" w:cs="Tahoma"/>
              </w:rPr>
              <w:t>Develop</w:t>
            </w:r>
            <w:r w:rsidR="00B615EB">
              <w:rPr>
                <w:rFonts w:ascii="Tahoma" w:hAnsi="Tahoma" w:cs="Tahoma"/>
              </w:rPr>
              <w:t xml:space="preserve"> an</w:t>
            </w:r>
            <w:r w:rsidRPr="00AE6851">
              <w:rPr>
                <w:rFonts w:ascii="Tahoma" w:hAnsi="Tahoma" w:cs="Tahoma"/>
              </w:rPr>
              <w:t xml:space="preserve"> investor database </w:t>
            </w:r>
          </w:p>
        </w:tc>
      </w:tr>
      <w:tr w:rsidR="00D704A5" w:rsidRPr="00AE6851" w14:paraId="7560751B" w14:textId="77777777" w:rsidTr="00B34729">
        <w:tc>
          <w:tcPr>
            <w:tcW w:w="2109" w:type="pct"/>
            <w:shd w:val="clear" w:color="auto" w:fill="auto"/>
          </w:tcPr>
          <w:p w14:paraId="7F337F9A" w14:textId="4F1F8E9F" w:rsidR="00D704A5" w:rsidRPr="00AE6851" w:rsidRDefault="00D704A5" w:rsidP="00B54543">
            <w:pPr>
              <w:spacing w:line="240" w:lineRule="auto"/>
              <w:jc w:val="left"/>
              <w:rPr>
                <w:rFonts w:ascii="Tahoma" w:hAnsi="Tahoma" w:cs="Tahoma"/>
              </w:rPr>
            </w:pPr>
            <w:r w:rsidRPr="00AE6851">
              <w:rPr>
                <w:rFonts w:ascii="Tahoma" w:hAnsi="Tahoma" w:cs="Tahoma"/>
              </w:rPr>
              <w:t>Political interference</w:t>
            </w:r>
            <w:r w:rsidR="00B615EB">
              <w:rPr>
                <w:rFonts w:ascii="Tahoma" w:hAnsi="Tahoma" w:cs="Tahoma"/>
              </w:rPr>
              <w:t xml:space="preserve"> on county investment projects</w:t>
            </w:r>
          </w:p>
        </w:tc>
        <w:tc>
          <w:tcPr>
            <w:tcW w:w="2891" w:type="pct"/>
            <w:shd w:val="clear" w:color="auto" w:fill="auto"/>
          </w:tcPr>
          <w:p w14:paraId="75B32A08" w14:textId="77777777" w:rsidR="00D704A5" w:rsidRPr="00AE6851" w:rsidRDefault="00D704A5" w:rsidP="00B54543">
            <w:pPr>
              <w:spacing w:line="240" w:lineRule="auto"/>
              <w:jc w:val="left"/>
              <w:rPr>
                <w:rFonts w:ascii="Tahoma" w:hAnsi="Tahoma" w:cs="Tahoma"/>
              </w:rPr>
            </w:pPr>
            <w:r w:rsidRPr="00AE6851">
              <w:rPr>
                <w:rFonts w:ascii="Tahoma" w:hAnsi="Tahoma" w:cs="Tahoma"/>
              </w:rPr>
              <w:t>Consultation with the political class.</w:t>
            </w:r>
          </w:p>
        </w:tc>
      </w:tr>
      <w:tr w:rsidR="00D704A5" w:rsidRPr="00AE6851" w14:paraId="40EAAEE9" w14:textId="77777777" w:rsidTr="00B34729">
        <w:tc>
          <w:tcPr>
            <w:tcW w:w="2109" w:type="pct"/>
            <w:shd w:val="clear" w:color="auto" w:fill="auto"/>
          </w:tcPr>
          <w:p w14:paraId="107984EC" w14:textId="77777777" w:rsidR="00D704A5" w:rsidRPr="00AE6851" w:rsidRDefault="00D704A5" w:rsidP="00B54543">
            <w:pPr>
              <w:spacing w:line="240" w:lineRule="auto"/>
              <w:jc w:val="left"/>
              <w:rPr>
                <w:rFonts w:ascii="Tahoma" w:hAnsi="Tahoma" w:cs="Tahoma"/>
                <w:highlight w:val="yellow"/>
              </w:rPr>
            </w:pPr>
            <w:r w:rsidRPr="00AE6851">
              <w:rPr>
                <w:rFonts w:ascii="Tahoma" w:hAnsi="Tahoma" w:cs="Tahoma"/>
              </w:rPr>
              <w:t>Inadequate public awareness on the role of the agency</w:t>
            </w:r>
          </w:p>
        </w:tc>
        <w:tc>
          <w:tcPr>
            <w:tcW w:w="2891" w:type="pct"/>
            <w:shd w:val="clear" w:color="auto" w:fill="auto"/>
          </w:tcPr>
          <w:p w14:paraId="20ED0BCE" w14:textId="77777777" w:rsidR="00D704A5" w:rsidRPr="00AE6851" w:rsidRDefault="00D704A5" w:rsidP="00B54543">
            <w:pPr>
              <w:spacing w:line="240" w:lineRule="auto"/>
              <w:jc w:val="left"/>
              <w:rPr>
                <w:rFonts w:ascii="Tahoma" w:hAnsi="Tahoma" w:cs="Tahoma"/>
              </w:rPr>
            </w:pPr>
            <w:r w:rsidRPr="00AE6851">
              <w:rPr>
                <w:rFonts w:ascii="Tahoma" w:hAnsi="Tahoma" w:cs="Tahoma"/>
              </w:rPr>
              <w:t>Sensitize the public on the role of the Agency.</w:t>
            </w:r>
          </w:p>
        </w:tc>
      </w:tr>
      <w:tr w:rsidR="00D704A5" w:rsidRPr="00AE6851" w14:paraId="77F85241" w14:textId="77777777" w:rsidTr="00B34729">
        <w:tc>
          <w:tcPr>
            <w:tcW w:w="2109" w:type="pct"/>
            <w:shd w:val="clear" w:color="auto" w:fill="auto"/>
          </w:tcPr>
          <w:p w14:paraId="0644E8A8" w14:textId="77777777" w:rsidR="00D704A5" w:rsidRPr="00AE6851" w:rsidRDefault="00D704A5" w:rsidP="00B54543">
            <w:pPr>
              <w:spacing w:line="240" w:lineRule="auto"/>
              <w:jc w:val="left"/>
              <w:rPr>
                <w:rFonts w:ascii="Tahoma" w:hAnsi="Tahoma" w:cs="Tahoma"/>
              </w:rPr>
            </w:pPr>
            <w:r w:rsidRPr="00AE6851">
              <w:rPr>
                <w:rFonts w:ascii="Tahoma" w:hAnsi="Tahoma" w:cs="Tahoma"/>
              </w:rPr>
              <w:t>Poor coordination amongst county departments in identification of investors.</w:t>
            </w:r>
          </w:p>
        </w:tc>
        <w:tc>
          <w:tcPr>
            <w:tcW w:w="2891" w:type="pct"/>
            <w:shd w:val="clear" w:color="auto" w:fill="auto"/>
          </w:tcPr>
          <w:p w14:paraId="1C9E1780" w14:textId="77777777" w:rsidR="00D704A5" w:rsidRPr="00AE6851" w:rsidRDefault="00D704A5" w:rsidP="00B54543">
            <w:pPr>
              <w:spacing w:line="240" w:lineRule="auto"/>
              <w:jc w:val="left"/>
              <w:rPr>
                <w:rFonts w:ascii="Tahoma" w:hAnsi="Tahoma" w:cs="Tahoma"/>
              </w:rPr>
            </w:pPr>
            <w:r w:rsidRPr="00AE6851">
              <w:rPr>
                <w:rFonts w:ascii="Tahoma" w:hAnsi="Tahoma" w:cs="Tahoma"/>
              </w:rPr>
              <w:t>Strengthen the coordination of investor identification</w:t>
            </w:r>
          </w:p>
        </w:tc>
      </w:tr>
      <w:tr w:rsidR="00D704A5" w:rsidRPr="00AE6851" w14:paraId="406675CF" w14:textId="77777777" w:rsidTr="00B34729">
        <w:tc>
          <w:tcPr>
            <w:tcW w:w="2109" w:type="pct"/>
            <w:shd w:val="clear" w:color="auto" w:fill="auto"/>
          </w:tcPr>
          <w:p w14:paraId="0C786FC4" w14:textId="77777777" w:rsidR="00D704A5" w:rsidRPr="00AE6851" w:rsidRDefault="00D704A5" w:rsidP="00B54543">
            <w:pPr>
              <w:spacing w:line="240" w:lineRule="auto"/>
              <w:jc w:val="left"/>
              <w:rPr>
                <w:rFonts w:ascii="Tahoma" w:hAnsi="Tahoma" w:cs="Tahoma"/>
              </w:rPr>
            </w:pPr>
            <w:r w:rsidRPr="00AE6851">
              <w:rPr>
                <w:rFonts w:ascii="Tahoma" w:hAnsi="Tahoma" w:cs="Tahoma"/>
              </w:rPr>
              <w:t>Inadequate infrastructure -the county has not fully developed the required infrastructure to attract investors (Electricity, water, etc.)</w:t>
            </w:r>
          </w:p>
        </w:tc>
        <w:tc>
          <w:tcPr>
            <w:tcW w:w="2891" w:type="pct"/>
            <w:shd w:val="clear" w:color="auto" w:fill="auto"/>
          </w:tcPr>
          <w:p w14:paraId="03647844" w14:textId="77777777" w:rsidR="00D704A5" w:rsidRPr="00AE6851" w:rsidRDefault="00D704A5" w:rsidP="00B54543">
            <w:pPr>
              <w:spacing w:line="240" w:lineRule="auto"/>
              <w:jc w:val="left"/>
              <w:rPr>
                <w:rFonts w:ascii="Tahoma" w:hAnsi="Tahoma" w:cs="Tahoma"/>
              </w:rPr>
            </w:pPr>
            <w:r w:rsidRPr="00AE6851">
              <w:rPr>
                <w:rFonts w:ascii="Tahoma" w:hAnsi="Tahoma" w:cs="Tahoma"/>
              </w:rPr>
              <w:t>Promote investments in infrastructural development</w:t>
            </w:r>
          </w:p>
        </w:tc>
      </w:tr>
      <w:tr w:rsidR="00D704A5" w:rsidRPr="00AE6851" w14:paraId="12C4F744" w14:textId="77777777" w:rsidTr="00B34729">
        <w:tc>
          <w:tcPr>
            <w:tcW w:w="2109" w:type="pct"/>
            <w:shd w:val="clear" w:color="auto" w:fill="auto"/>
          </w:tcPr>
          <w:p w14:paraId="35C26D60" w14:textId="77777777" w:rsidR="00D704A5" w:rsidRPr="00AE6851" w:rsidRDefault="00D704A5" w:rsidP="00B54543">
            <w:pPr>
              <w:spacing w:line="240" w:lineRule="auto"/>
              <w:jc w:val="left"/>
              <w:rPr>
                <w:rFonts w:ascii="Tahoma" w:hAnsi="Tahoma" w:cs="Tahoma"/>
              </w:rPr>
            </w:pPr>
            <w:r w:rsidRPr="00AE6851">
              <w:rPr>
                <w:rFonts w:ascii="Tahoma" w:hAnsi="Tahoma" w:cs="Tahoma"/>
              </w:rPr>
              <w:t>High cost of doing business in the county</w:t>
            </w:r>
          </w:p>
        </w:tc>
        <w:tc>
          <w:tcPr>
            <w:tcW w:w="2891" w:type="pct"/>
            <w:shd w:val="clear" w:color="auto" w:fill="auto"/>
          </w:tcPr>
          <w:p w14:paraId="7EEADA48" w14:textId="77777777" w:rsidR="00D704A5" w:rsidRPr="00AE6851" w:rsidRDefault="00D704A5" w:rsidP="00B54543">
            <w:pPr>
              <w:spacing w:line="240" w:lineRule="auto"/>
              <w:jc w:val="left"/>
              <w:rPr>
                <w:rFonts w:ascii="Tahoma" w:hAnsi="Tahoma" w:cs="Tahoma"/>
              </w:rPr>
            </w:pPr>
            <w:r w:rsidRPr="00AE6851">
              <w:rPr>
                <w:rFonts w:ascii="Tahoma" w:hAnsi="Tahoma" w:cs="Tahoma"/>
              </w:rPr>
              <w:t>Provide investment incentives</w:t>
            </w:r>
          </w:p>
        </w:tc>
      </w:tr>
    </w:tbl>
    <w:p w14:paraId="294EAFF7" w14:textId="77777777" w:rsidR="00D704A5" w:rsidRPr="00AE6851" w:rsidRDefault="00D704A5" w:rsidP="00D704A5">
      <w:pPr>
        <w:rPr>
          <w:rFonts w:ascii="Tahoma" w:hAnsi="Tahoma" w:cs="Tahoma"/>
          <w:b/>
          <w:bCs/>
        </w:rPr>
      </w:pPr>
    </w:p>
    <w:p w14:paraId="4AC15C6A" w14:textId="77777777" w:rsidR="00C02E99" w:rsidRPr="00AE6851" w:rsidRDefault="00C02E99" w:rsidP="00D704A5">
      <w:pPr>
        <w:rPr>
          <w:rFonts w:ascii="Tahoma" w:hAnsi="Tahoma" w:cs="Tahoma"/>
          <w:b/>
          <w:bCs/>
        </w:rPr>
      </w:pPr>
    </w:p>
    <w:p w14:paraId="7703257F" w14:textId="77777777" w:rsidR="00D704A5" w:rsidRDefault="00622CEB" w:rsidP="00CC6A8A">
      <w:pPr>
        <w:pStyle w:val="Heading2"/>
      </w:pPr>
      <w:bookmarkStart w:id="57" w:name="_Toc19891441"/>
      <w:bookmarkStart w:id="58" w:name="_Toc19891517"/>
      <w:bookmarkStart w:id="59" w:name="_Toc19963879"/>
      <w:bookmarkStart w:id="60" w:name="_Toc76648981"/>
      <w:r>
        <w:t>2.</w:t>
      </w:r>
      <w:r w:rsidR="00C02E99" w:rsidRPr="00AE6851">
        <w:t>3 Emerging Issues</w:t>
      </w:r>
      <w:bookmarkEnd w:id="57"/>
      <w:bookmarkEnd w:id="58"/>
      <w:bookmarkEnd w:id="59"/>
      <w:bookmarkEnd w:id="60"/>
    </w:p>
    <w:p w14:paraId="4EC274EB" w14:textId="73E3CFF4" w:rsidR="00AD1D3F" w:rsidRPr="00AD1D3F" w:rsidRDefault="00AD1D3F" w:rsidP="00AD1D3F">
      <w:pPr>
        <w:pStyle w:val="Caption"/>
        <w:keepNext/>
        <w:rPr>
          <w:rFonts w:ascii="Times New Roman" w:hAnsi="Times New Roman"/>
          <w:i w:val="0"/>
          <w:iCs w:val="0"/>
          <w:color w:val="auto"/>
          <w:sz w:val="24"/>
          <w:szCs w:val="24"/>
        </w:rPr>
      </w:pPr>
      <w:bookmarkStart w:id="61" w:name="_Toc76649033"/>
      <w:r w:rsidRPr="00AD1D3F">
        <w:rPr>
          <w:rFonts w:ascii="Times New Roman" w:hAnsi="Times New Roman"/>
          <w:i w:val="0"/>
          <w:iCs w:val="0"/>
          <w:color w:val="auto"/>
          <w:sz w:val="24"/>
          <w:szCs w:val="24"/>
        </w:rPr>
        <w:t xml:space="preserve">Table </w:t>
      </w:r>
      <w:r w:rsidR="00E37242" w:rsidRPr="00AD1D3F">
        <w:rPr>
          <w:rFonts w:ascii="Times New Roman" w:hAnsi="Times New Roman"/>
          <w:i w:val="0"/>
          <w:iCs w:val="0"/>
          <w:color w:val="auto"/>
          <w:sz w:val="24"/>
          <w:szCs w:val="24"/>
        </w:rPr>
        <w:fldChar w:fldCharType="begin"/>
      </w:r>
      <w:r w:rsidRPr="00AD1D3F">
        <w:rPr>
          <w:rFonts w:ascii="Times New Roman" w:hAnsi="Times New Roman"/>
          <w:i w:val="0"/>
          <w:iCs w:val="0"/>
          <w:color w:val="auto"/>
          <w:sz w:val="24"/>
          <w:szCs w:val="24"/>
        </w:rPr>
        <w:instrText xml:space="preserve"> SEQ Table \* ARABIC </w:instrText>
      </w:r>
      <w:r w:rsidR="00E37242" w:rsidRPr="00AD1D3F">
        <w:rPr>
          <w:rFonts w:ascii="Times New Roman" w:hAnsi="Times New Roman"/>
          <w:i w:val="0"/>
          <w:iCs w:val="0"/>
          <w:color w:val="auto"/>
          <w:sz w:val="24"/>
          <w:szCs w:val="24"/>
        </w:rPr>
        <w:fldChar w:fldCharType="separate"/>
      </w:r>
      <w:r w:rsidR="002E7212">
        <w:rPr>
          <w:rFonts w:ascii="Times New Roman" w:hAnsi="Times New Roman"/>
          <w:i w:val="0"/>
          <w:iCs w:val="0"/>
          <w:noProof/>
          <w:color w:val="auto"/>
          <w:sz w:val="24"/>
          <w:szCs w:val="24"/>
        </w:rPr>
        <w:t>3</w:t>
      </w:r>
      <w:r w:rsidR="00E37242" w:rsidRPr="00AD1D3F">
        <w:rPr>
          <w:rFonts w:ascii="Times New Roman" w:hAnsi="Times New Roman"/>
          <w:i w:val="0"/>
          <w:iCs w:val="0"/>
          <w:color w:val="auto"/>
          <w:sz w:val="24"/>
          <w:szCs w:val="24"/>
        </w:rPr>
        <w:fldChar w:fldCharType="end"/>
      </w:r>
      <w:r w:rsidRPr="00AD1D3F">
        <w:rPr>
          <w:rFonts w:ascii="Times New Roman" w:hAnsi="Times New Roman"/>
          <w:i w:val="0"/>
          <w:iCs w:val="0"/>
          <w:color w:val="auto"/>
          <w:sz w:val="24"/>
          <w:szCs w:val="24"/>
        </w:rPr>
        <w:t>: Emerging Issues and Proposed Actions</w:t>
      </w:r>
      <w:bookmarkEnd w:id="6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05"/>
        <w:gridCol w:w="5211"/>
      </w:tblGrid>
      <w:tr w:rsidR="00D704A5" w:rsidRPr="00AE6851" w14:paraId="22E41657" w14:textId="77777777" w:rsidTr="00B34729">
        <w:tc>
          <w:tcPr>
            <w:tcW w:w="2110" w:type="pct"/>
            <w:shd w:val="clear" w:color="auto" w:fill="BFBFBF"/>
          </w:tcPr>
          <w:p w14:paraId="150C37E9" w14:textId="77777777" w:rsidR="00D704A5" w:rsidRPr="00AE6851" w:rsidRDefault="00D704A5" w:rsidP="00B54543">
            <w:pPr>
              <w:spacing w:line="240" w:lineRule="auto"/>
              <w:rPr>
                <w:rFonts w:ascii="Tahoma" w:hAnsi="Tahoma" w:cs="Tahoma"/>
                <w:b/>
                <w:bCs/>
              </w:rPr>
            </w:pPr>
            <w:r w:rsidRPr="00AE6851">
              <w:rPr>
                <w:rFonts w:ascii="Tahoma" w:hAnsi="Tahoma" w:cs="Tahoma"/>
                <w:b/>
                <w:bCs/>
              </w:rPr>
              <w:t>Emerging Issues</w:t>
            </w:r>
          </w:p>
        </w:tc>
        <w:tc>
          <w:tcPr>
            <w:tcW w:w="2890" w:type="pct"/>
            <w:shd w:val="clear" w:color="auto" w:fill="BFBFBF"/>
          </w:tcPr>
          <w:p w14:paraId="10C9A5A3" w14:textId="77777777" w:rsidR="00D704A5" w:rsidRPr="00AE6851" w:rsidRDefault="00D704A5" w:rsidP="00B54543">
            <w:pPr>
              <w:spacing w:line="240" w:lineRule="auto"/>
              <w:rPr>
                <w:rFonts w:ascii="Tahoma" w:hAnsi="Tahoma" w:cs="Tahoma"/>
                <w:b/>
                <w:bCs/>
              </w:rPr>
            </w:pPr>
            <w:r w:rsidRPr="00AE6851">
              <w:rPr>
                <w:rFonts w:ascii="Tahoma" w:hAnsi="Tahoma" w:cs="Tahoma"/>
                <w:b/>
                <w:bCs/>
              </w:rPr>
              <w:t>Proposed Action</w:t>
            </w:r>
          </w:p>
        </w:tc>
      </w:tr>
      <w:tr w:rsidR="00D704A5" w:rsidRPr="00AE6851" w14:paraId="5FD248A1" w14:textId="77777777" w:rsidTr="00B34729">
        <w:tc>
          <w:tcPr>
            <w:tcW w:w="2110" w:type="pct"/>
          </w:tcPr>
          <w:p w14:paraId="2339BCF5" w14:textId="4ED9886B" w:rsidR="00D704A5" w:rsidRPr="00AE6851" w:rsidRDefault="00B54543" w:rsidP="00B54543">
            <w:pPr>
              <w:spacing w:line="240" w:lineRule="auto"/>
              <w:jc w:val="left"/>
              <w:rPr>
                <w:rFonts w:ascii="Tahoma" w:hAnsi="Tahoma" w:cs="Tahoma"/>
              </w:rPr>
            </w:pPr>
            <w:r w:rsidRPr="00AE6851">
              <w:rPr>
                <w:rFonts w:ascii="Tahoma" w:hAnsi="Tahoma" w:cs="Tahoma"/>
              </w:rPr>
              <w:t>Existence of</w:t>
            </w:r>
            <w:r w:rsidR="00D704A5" w:rsidRPr="00AE6851">
              <w:rPr>
                <w:rFonts w:ascii="Tahoma" w:hAnsi="Tahoma" w:cs="Tahoma"/>
              </w:rPr>
              <w:t xml:space="preserve"> regional Blocs </w:t>
            </w:r>
            <w:r w:rsidR="00B615EB">
              <w:rPr>
                <w:rFonts w:ascii="Tahoma" w:hAnsi="Tahoma" w:cs="Tahoma"/>
              </w:rPr>
              <w:t>such as LREB</w:t>
            </w:r>
          </w:p>
        </w:tc>
        <w:tc>
          <w:tcPr>
            <w:tcW w:w="2890" w:type="pct"/>
          </w:tcPr>
          <w:p w14:paraId="7912C310" w14:textId="77777777" w:rsidR="00D704A5" w:rsidRPr="00AE6851" w:rsidRDefault="00D704A5" w:rsidP="00B54543">
            <w:pPr>
              <w:spacing w:line="240" w:lineRule="auto"/>
              <w:rPr>
                <w:rFonts w:ascii="Tahoma" w:hAnsi="Tahoma" w:cs="Tahoma"/>
              </w:rPr>
            </w:pPr>
            <w:r w:rsidRPr="00AE6851">
              <w:rPr>
                <w:rFonts w:ascii="Tahoma" w:hAnsi="Tahoma" w:cs="Tahoma"/>
              </w:rPr>
              <w:t>Take advantage for investment opportunities in the regional Blocs</w:t>
            </w:r>
          </w:p>
        </w:tc>
      </w:tr>
      <w:tr w:rsidR="00D704A5" w:rsidRPr="00AE6851" w14:paraId="4B00EFE3" w14:textId="77777777" w:rsidTr="00B34729">
        <w:tc>
          <w:tcPr>
            <w:tcW w:w="2110" w:type="pct"/>
          </w:tcPr>
          <w:p w14:paraId="2139203B" w14:textId="77777777" w:rsidR="00D704A5" w:rsidRPr="00AE6851" w:rsidRDefault="00D704A5" w:rsidP="00B54543">
            <w:pPr>
              <w:spacing w:line="240" w:lineRule="auto"/>
              <w:rPr>
                <w:rFonts w:ascii="Tahoma" w:hAnsi="Tahoma" w:cs="Tahoma"/>
              </w:rPr>
            </w:pPr>
            <w:r w:rsidRPr="00AE6851">
              <w:rPr>
                <w:rFonts w:ascii="Tahoma" w:hAnsi="Tahoma" w:cs="Tahoma"/>
              </w:rPr>
              <w:t>Constitutional reforms e.g. BBI</w:t>
            </w:r>
          </w:p>
        </w:tc>
        <w:tc>
          <w:tcPr>
            <w:tcW w:w="2890" w:type="pct"/>
          </w:tcPr>
          <w:p w14:paraId="279645CF" w14:textId="77777777" w:rsidR="00D704A5" w:rsidRPr="00AE6851" w:rsidRDefault="00D704A5" w:rsidP="00B54543">
            <w:pPr>
              <w:spacing w:line="240" w:lineRule="auto"/>
              <w:rPr>
                <w:rFonts w:ascii="Tahoma" w:hAnsi="Tahoma" w:cs="Tahoma"/>
              </w:rPr>
            </w:pPr>
            <w:r w:rsidRPr="00AE6851">
              <w:rPr>
                <w:rFonts w:ascii="Tahoma" w:hAnsi="Tahoma" w:cs="Tahoma"/>
              </w:rPr>
              <w:t>Monitor closely the changes in the constitutional reforms and align itself strategically</w:t>
            </w:r>
          </w:p>
        </w:tc>
      </w:tr>
      <w:tr w:rsidR="00D704A5" w:rsidRPr="00AE6851" w14:paraId="525F1B77" w14:textId="77777777" w:rsidTr="00B34729">
        <w:tc>
          <w:tcPr>
            <w:tcW w:w="2110" w:type="pct"/>
          </w:tcPr>
          <w:p w14:paraId="7DFFC18F" w14:textId="77777777" w:rsidR="00D704A5" w:rsidRPr="00AE6851" w:rsidRDefault="00D704A5" w:rsidP="00B54543">
            <w:pPr>
              <w:spacing w:line="240" w:lineRule="auto"/>
              <w:rPr>
                <w:rFonts w:ascii="Tahoma" w:hAnsi="Tahoma" w:cs="Tahoma"/>
              </w:rPr>
            </w:pPr>
            <w:r w:rsidRPr="00AE6851">
              <w:rPr>
                <w:rFonts w:ascii="Tahoma" w:hAnsi="Tahoma" w:cs="Tahoma"/>
              </w:rPr>
              <w:t>Cross-border diseases e.g. COVID-19</w:t>
            </w:r>
          </w:p>
        </w:tc>
        <w:tc>
          <w:tcPr>
            <w:tcW w:w="2890" w:type="pct"/>
          </w:tcPr>
          <w:p w14:paraId="0851A28C" w14:textId="77777777" w:rsidR="00D704A5" w:rsidRDefault="00D704A5" w:rsidP="00B54543">
            <w:pPr>
              <w:spacing w:line="240" w:lineRule="auto"/>
              <w:rPr>
                <w:rFonts w:ascii="Tahoma" w:hAnsi="Tahoma" w:cs="Tahoma"/>
              </w:rPr>
            </w:pPr>
            <w:r w:rsidRPr="00AE6851">
              <w:rPr>
                <w:rFonts w:ascii="Tahoma" w:hAnsi="Tahoma" w:cs="Tahoma"/>
              </w:rPr>
              <w:t xml:space="preserve">Monitor and take precautionary measures </w:t>
            </w:r>
            <w:r w:rsidR="00552A41">
              <w:rPr>
                <w:rFonts w:ascii="Tahoma" w:hAnsi="Tahoma" w:cs="Tahoma"/>
              </w:rPr>
              <w:t>as per MOH guidelines</w:t>
            </w:r>
          </w:p>
          <w:p w14:paraId="57B192F1" w14:textId="6C75F6EA" w:rsidR="00552A41" w:rsidRPr="00AE6851" w:rsidRDefault="00552A41" w:rsidP="00B54543">
            <w:pPr>
              <w:spacing w:line="240" w:lineRule="auto"/>
              <w:rPr>
                <w:rFonts w:ascii="Tahoma" w:hAnsi="Tahoma" w:cs="Tahoma"/>
              </w:rPr>
            </w:pPr>
            <w:r>
              <w:rPr>
                <w:rFonts w:ascii="Tahoma" w:hAnsi="Tahoma" w:cs="Tahoma"/>
              </w:rPr>
              <w:t>Incorporate virtual meetings with investors to minimize contact and exposure</w:t>
            </w:r>
          </w:p>
        </w:tc>
      </w:tr>
      <w:tr w:rsidR="00D704A5" w:rsidRPr="00AE6851" w14:paraId="7C47691D" w14:textId="77777777" w:rsidTr="00B54543">
        <w:trPr>
          <w:trHeight w:val="690"/>
        </w:trPr>
        <w:tc>
          <w:tcPr>
            <w:tcW w:w="2110" w:type="pct"/>
          </w:tcPr>
          <w:p w14:paraId="25AD7DFF" w14:textId="77777777" w:rsidR="00D704A5" w:rsidRPr="00AE6851" w:rsidRDefault="00D704A5" w:rsidP="00B54543">
            <w:pPr>
              <w:spacing w:line="240" w:lineRule="auto"/>
              <w:rPr>
                <w:rFonts w:ascii="Tahoma" w:hAnsi="Tahoma" w:cs="Tahoma"/>
              </w:rPr>
            </w:pPr>
            <w:r w:rsidRPr="00AE6851">
              <w:rPr>
                <w:rFonts w:ascii="Tahoma" w:hAnsi="Tahoma" w:cs="Tahoma"/>
              </w:rPr>
              <w:t xml:space="preserve">Counterfeit goods </w:t>
            </w:r>
          </w:p>
        </w:tc>
        <w:tc>
          <w:tcPr>
            <w:tcW w:w="2890" w:type="pct"/>
          </w:tcPr>
          <w:p w14:paraId="0BC76A58" w14:textId="77777777" w:rsidR="00D704A5" w:rsidRPr="00AE6851" w:rsidRDefault="00B54543" w:rsidP="00B54543">
            <w:pPr>
              <w:spacing w:line="240" w:lineRule="auto"/>
              <w:rPr>
                <w:rFonts w:ascii="Tahoma" w:hAnsi="Tahoma" w:cs="Tahoma"/>
              </w:rPr>
            </w:pPr>
            <w:r w:rsidRPr="00AE6851">
              <w:rPr>
                <w:rFonts w:ascii="Tahoma" w:hAnsi="Tahoma" w:cs="Tahoma"/>
              </w:rPr>
              <w:t>Liaise</w:t>
            </w:r>
            <w:r w:rsidR="00D704A5" w:rsidRPr="00AE6851">
              <w:rPr>
                <w:rFonts w:ascii="Tahoma" w:hAnsi="Tahoma" w:cs="Tahoma"/>
              </w:rPr>
              <w:t xml:space="preserve"> with the relevant regulatory bodies to eliminate counterfeit goods</w:t>
            </w:r>
          </w:p>
        </w:tc>
      </w:tr>
      <w:tr w:rsidR="00D704A5" w:rsidRPr="00AE6851" w14:paraId="216780A3" w14:textId="77777777" w:rsidTr="00B34729">
        <w:tc>
          <w:tcPr>
            <w:tcW w:w="2110" w:type="pct"/>
          </w:tcPr>
          <w:p w14:paraId="5A9871BF" w14:textId="77777777" w:rsidR="00D704A5" w:rsidRPr="00AE6851" w:rsidRDefault="00D704A5" w:rsidP="00B54543">
            <w:pPr>
              <w:spacing w:line="240" w:lineRule="auto"/>
              <w:rPr>
                <w:rFonts w:ascii="Tahoma" w:hAnsi="Tahoma" w:cs="Tahoma"/>
              </w:rPr>
            </w:pPr>
            <w:r w:rsidRPr="00AE6851">
              <w:rPr>
                <w:rFonts w:ascii="Tahoma" w:hAnsi="Tahoma" w:cs="Tahoma"/>
              </w:rPr>
              <w:t>Climate change</w:t>
            </w:r>
          </w:p>
        </w:tc>
        <w:tc>
          <w:tcPr>
            <w:tcW w:w="2890" w:type="pct"/>
          </w:tcPr>
          <w:p w14:paraId="2550A21A" w14:textId="77777777" w:rsidR="00D704A5" w:rsidRPr="00AE6851" w:rsidRDefault="00D704A5" w:rsidP="00B54543">
            <w:pPr>
              <w:spacing w:line="240" w:lineRule="auto"/>
              <w:rPr>
                <w:rFonts w:ascii="Tahoma" w:hAnsi="Tahoma" w:cs="Tahoma"/>
              </w:rPr>
            </w:pPr>
            <w:r w:rsidRPr="00AE6851">
              <w:rPr>
                <w:rFonts w:ascii="Tahoma" w:hAnsi="Tahoma" w:cs="Tahoma"/>
              </w:rPr>
              <w:t>Climate mitigation measures</w:t>
            </w:r>
          </w:p>
        </w:tc>
      </w:tr>
      <w:tr w:rsidR="00D704A5" w:rsidRPr="00AE6851" w14:paraId="730C2F50" w14:textId="77777777" w:rsidTr="00B34729">
        <w:tc>
          <w:tcPr>
            <w:tcW w:w="2110" w:type="pct"/>
          </w:tcPr>
          <w:p w14:paraId="1ABEA1BE" w14:textId="77777777" w:rsidR="00D704A5" w:rsidRPr="00AE6851" w:rsidRDefault="00D704A5" w:rsidP="00B54543">
            <w:pPr>
              <w:spacing w:line="240" w:lineRule="auto"/>
              <w:rPr>
                <w:rFonts w:ascii="Tahoma" w:hAnsi="Tahoma" w:cs="Tahoma"/>
              </w:rPr>
            </w:pPr>
            <w:r w:rsidRPr="00AE6851">
              <w:rPr>
                <w:rFonts w:ascii="Tahoma" w:hAnsi="Tahoma" w:cs="Tahoma"/>
              </w:rPr>
              <w:t xml:space="preserve">Inflow of funds from the diaspora </w:t>
            </w:r>
          </w:p>
        </w:tc>
        <w:tc>
          <w:tcPr>
            <w:tcW w:w="2890" w:type="pct"/>
          </w:tcPr>
          <w:p w14:paraId="1E4FB62A" w14:textId="77777777" w:rsidR="00D704A5" w:rsidRPr="00AE6851" w:rsidRDefault="00D704A5" w:rsidP="00B54543">
            <w:pPr>
              <w:spacing w:line="240" w:lineRule="auto"/>
              <w:rPr>
                <w:rFonts w:ascii="Tahoma" w:hAnsi="Tahoma" w:cs="Tahoma"/>
              </w:rPr>
            </w:pPr>
            <w:r w:rsidRPr="00AE6851">
              <w:rPr>
                <w:rFonts w:ascii="Tahoma" w:hAnsi="Tahoma" w:cs="Tahoma"/>
              </w:rPr>
              <w:t xml:space="preserve">Collaborate with Kenya Diaspora Alliance </w:t>
            </w:r>
          </w:p>
        </w:tc>
      </w:tr>
    </w:tbl>
    <w:p w14:paraId="4AA4DF79" w14:textId="77777777" w:rsidR="00D704A5" w:rsidRPr="00AE6851" w:rsidRDefault="00D704A5" w:rsidP="008D5B00">
      <w:pPr>
        <w:rPr>
          <w:rFonts w:ascii="Tahoma" w:hAnsi="Tahoma" w:cs="Tahoma"/>
        </w:rPr>
      </w:pPr>
    </w:p>
    <w:p w14:paraId="321E1041" w14:textId="77777777" w:rsidR="00C02E99" w:rsidRPr="00AE6851" w:rsidRDefault="00C02E99" w:rsidP="008D5B00">
      <w:pPr>
        <w:rPr>
          <w:rFonts w:ascii="Tahoma" w:hAnsi="Tahoma" w:cs="Tahoma"/>
        </w:rPr>
      </w:pPr>
    </w:p>
    <w:p w14:paraId="46626BA6" w14:textId="77777777" w:rsidR="00D704A5" w:rsidRDefault="00622CEB" w:rsidP="00CC6A8A">
      <w:pPr>
        <w:pStyle w:val="Heading2"/>
      </w:pPr>
      <w:bookmarkStart w:id="62" w:name="_Toc76648982"/>
      <w:r>
        <w:t>2.</w:t>
      </w:r>
      <w:r w:rsidR="00D704A5" w:rsidRPr="00AE6851">
        <w:t>4 SWOT Analysis</w:t>
      </w:r>
      <w:bookmarkEnd w:id="62"/>
      <w:r w:rsidR="00D704A5" w:rsidRPr="00AE6851">
        <w:t xml:space="preserve"> </w:t>
      </w:r>
    </w:p>
    <w:p w14:paraId="48C89792" w14:textId="6828E41B" w:rsidR="00AD1D3F" w:rsidRPr="00AD1D3F" w:rsidRDefault="00AD1D3F" w:rsidP="00AD1D3F">
      <w:pPr>
        <w:pStyle w:val="Caption"/>
        <w:keepNext/>
        <w:rPr>
          <w:rFonts w:ascii="Times New Roman" w:hAnsi="Times New Roman"/>
          <w:i w:val="0"/>
          <w:iCs w:val="0"/>
          <w:color w:val="auto"/>
          <w:sz w:val="24"/>
          <w:szCs w:val="24"/>
        </w:rPr>
      </w:pPr>
      <w:bookmarkStart w:id="63" w:name="_Toc76649034"/>
      <w:r w:rsidRPr="00AD1D3F">
        <w:rPr>
          <w:rFonts w:ascii="Times New Roman" w:hAnsi="Times New Roman"/>
          <w:i w:val="0"/>
          <w:iCs w:val="0"/>
          <w:color w:val="auto"/>
          <w:sz w:val="24"/>
          <w:szCs w:val="24"/>
        </w:rPr>
        <w:t xml:space="preserve">Table </w:t>
      </w:r>
      <w:r w:rsidR="00E37242" w:rsidRPr="00AD1D3F">
        <w:rPr>
          <w:rFonts w:ascii="Times New Roman" w:hAnsi="Times New Roman"/>
          <w:i w:val="0"/>
          <w:iCs w:val="0"/>
          <w:color w:val="auto"/>
          <w:sz w:val="24"/>
          <w:szCs w:val="24"/>
        </w:rPr>
        <w:fldChar w:fldCharType="begin"/>
      </w:r>
      <w:r w:rsidRPr="00AD1D3F">
        <w:rPr>
          <w:rFonts w:ascii="Times New Roman" w:hAnsi="Times New Roman"/>
          <w:i w:val="0"/>
          <w:iCs w:val="0"/>
          <w:color w:val="auto"/>
          <w:sz w:val="24"/>
          <w:szCs w:val="24"/>
        </w:rPr>
        <w:instrText xml:space="preserve"> SEQ Table \* ARABIC </w:instrText>
      </w:r>
      <w:r w:rsidR="00E37242" w:rsidRPr="00AD1D3F">
        <w:rPr>
          <w:rFonts w:ascii="Times New Roman" w:hAnsi="Times New Roman"/>
          <w:i w:val="0"/>
          <w:iCs w:val="0"/>
          <w:color w:val="auto"/>
          <w:sz w:val="24"/>
          <w:szCs w:val="24"/>
        </w:rPr>
        <w:fldChar w:fldCharType="separate"/>
      </w:r>
      <w:r w:rsidR="002E7212">
        <w:rPr>
          <w:rFonts w:ascii="Times New Roman" w:hAnsi="Times New Roman"/>
          <w:i w:val="0"/>
          <w:iCs w:val="0"/>
          <w:noProof/>
          <w:color w:val="auto"/>
          <w:sz w:val="24"/>
          <w:szCs w:val="24"/>
        </w:rPr>
        <w:t>4</w:t>
      </w:r>
      <w:r w:rsidR="00E37242" w:rsidRPr="00AD1D3F">
        <w:rPr>
          <w:rFonts w:ascii="Times New Roman" w:hAnsi="Times New Roman"/>
          <w:i w:val="0"/>
          <w:iCs w:val="0"/>
          <w:color w:val="auto"/>
          <w:sz w:val="24"/>
          <w:szCs w:val="24"/>
        </w:rPr>
        <w:fldChar w:fldCharType="end"/>
      </w:r>
      <w:r w:rsidRPr="00AD1D3F">
        <w:rPr>
          <w:rFonts w:ascii="Times New Roman" w:hAnsi="Times New Roman"/>
          <w:i w:val="0"/>
          <w:iCs w:val="0"/>
          <w:color w:val="auto"/>
          <w:sz w:val="24"/>
          <w:szCs w:val="24"/>
        </w:rPr>
        <w:t>: Strengths, Weaknesses, Opportunities, Threats (SWOT) Analysis</w:t>
      </w:r>
      <w:bookmarkEnd w:id="63"/>
    </w:p>
    <w:tbl>
      <w:tblPr>
        <w:tblW w:w="53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5"/>
        <w:gridCol w:w="4058"/>
        <w:gridCol w:w="3427"/>
      </w:tblGrid>
      <w:tr w:rsidR="00D704A5" w:rsidRPr="00AE6851" w14:paraId="1B4B6B3A" w14:textId="77777777" w:rsidTr="00D22B39">
        <w:trPr>
          <w:trHeight w:val="597"/>
          <w:tblHeader/>
        </w:trPr>
        <w:tc>
          <w:tcPr>
            <w:tcW w:w="1098" w:type="pct"/>
            <w:shd w:val="clear" w:color="auto" w:fill="00B050"/>
          </w:tcPr>
          <w:p w14:paraId="526B94D4" w14:textId="77777777" w:rsidR="00D704A5" w:rsidRPr="00AE6851" w:rsidRDefault="00D704A5" w:rsidP="00B34729">
            <w:pPr>
              <w:spacing w:line="240" w:lineRule="auto"/>
              <w:rPr>
                <w:rFonts w:ascii="Tahoma" w:hAnsi="Tahoma" w:cs="Tahoma"/>
                <w:b/>
                <w:szCs w:val="24"/>
                <w:lang w:val="en-GB"/>
              </w:rPr>
            </w:pPr>
            <w:r w:rsidRPr="00AE6851">
              <w:rPr>
                <w:rFonts w:ascii="Tahoma" w:hAnsi="Tahoma" w:cs="Tahoma"/>
                <w:b/>
                <w:szCs w:val="24"/>
                <w:lang w:val="en-GB"/>
              </w:rPr>
              <w:t xml:space="preserve">SWOT Analysis Issue </w:t>
            </w:r>
          </w:p>
        </w:tc>
        <w:tc>
          <w:tcPr>
            <w:tcW w:w="2113" w:type="pct"/>
            <w:shd w:val="clear" w:color="auto" w:fill="00B050"/>
          </w:tcPr>
          <w:p w14:paraId="04396C3A" w14:textId="77777777" w:rsidR="00D704A5" w:rsidRPr="00AE6851" w:rsidRDefault="00D704A5" w:rsidP="00B34729">
            <w:pPr>
              <w:spacing w:line="240" w:lineRule="auto"/>
              <w:rPr>
                <w:rFonts w:ascii="Tahoma" w:hAnsi="Tahoma" w:cs="Tahoma"/>
                <w:b/>
                <w:szCs w:val="24"/>
                <w:lang w:val="en-GB"/>
              </w:rPr>
            </w:pPr>
            <w:r w:rsidRPr="00AE6851">
              <w:rPr>
                <w:rFonts w:ascii="Tahoma" w:hAnsi="Tahoma" w:cs="Tahoma"/>
                <w:b/>
                <w:szCs w:val="24"/>
                <w:lang w:val="en-GB"/>
              </w:rPr>
              <w:t xml:space="preserve">Current Situation  </w:t>
            </w:r>
          </w:p>
        </w:tc>
        <w:tc>
          <w:tcPr>
            <w:tcW w:w="1789" w:type="pct"/>
            <w:shd w:val="clear" w:color="auto" w:fill="00B050"/>
          </w:tcPr>
          <w:p w14:paraId="29F98D11" w14:textId="77777777" w:rsidR="00D704A5" w:rsidRPr="00AE6851" w:rsidRDefault="00D704A5" w:rsidP="00B34729">
            <w:pPr>
              <w:spacing w:line="240" w:lineRule="auto"/>
              <w:jc w:val="left"/>
              <w:rPr>
                <w:rFonts w:ascii="Tahoma" w:hAnsi="Tahoma" w:cs="Tahoma"/>
                <w:b/>
                <w:szCs w:val="24"/>
                <w:lang w:val="en-GB"/>
              </w:rPr>
            </w:pPr>
            <w:r w:rsidRPr="00AE6851">
              <w:rPr>
                <w:rFonts w:ascii="Tahoma" w:hAnsi="Tahoma" w:cs="Tahoma"/>
                <w:b/>
                <w:szCs w:val="24"/>
                <w:lang w:val="en-GB"/>
              </w:rPr>
              <w:t>Proposed Strategic Actions</w:t>
            </w:r>
          </w:p>
          <w:p w14:paraId="65A58E27" w14:textId="77777777" w:rsidR="00D704A5" w:rsidRPr="00AE6851" w:rsidRDefault="00D704A5" w:rsidP="00B34729">
            <w:pPr>
              <w:spacing w:line="240" w:lineRule="auto"/>
              <w:rPr>
                <w:rFonts w:ascii="Tahoma" w:hAnsi="Tahoma" w:cs="Tahoma"/>
                <w:b/>
                <w:szCs w:val="24"/>
                <w:lang w:val="en-GB"/>
              </w:rPr>
            </w:pPr>
          </w:p>
        </w:tc>
      </w:tr>
      <w:tr w:rsidR="00D704A5" w:rsidRPr="00AE6851" w14:paraId="4C9E294D" w14:textId="77777777" w:rsidTr="00D22B39">
        <w:trPr>
          <w:trHeight w:val="701"/>
        </w:trPr>
        <w:tc>
          <w:tcPr>
            <w:tcW w:w="1098" w:type="pct"/>
          </w:tcPr>
          <w:p w14:paraId="375D499E" w14:textId="77777777" w:rsidR="00D704A5" w:rsidRPr="00AE6851" w:rsidRDefault="00D704A5" w:rsidP="00B34729">
            <w:pPr>
              <w:spacing w:line="240" w:lineRule="auto"/>
              <w:ind w:left="372"/>
              <w:rPr>
                <w:rFonts w:ascii="Tahoma" w:hAnsi="Tahoma" w:cs="Tahoma"/>
                <w:b/>
                <w:szCs w:val="24"/>
                <w:lang w:val="en-GB"/>
              </w:rPr>
            </w:pPr>
          </w:p>
          <w:p w14:paraId="10DDF90F" w14:textId="77777777" w:rsidR="00D704A5" w:rsidRPr="00AE6851" w:rsidRDefault="00D704A5" w:rsidP="00B34729">
            <w:pPr>
              <w:spacing w:line="240" w:lineRule="auto"/>
              <w:ind w:left="372"/>
              <w:rPr>
                <w:rFonts w:ascii="Tahoma" w:hAnsi="Tahoma" w:cs="Tahoma"/>
                <w:b/>
                <w:szCs w:val="24"/>
                <w:lang w:val="en-GB"/>
              </w:rPr>
            </w:pPr>
          </w:p>
          <w:p w14:paraId="2EA872F1" w14:textId="77777777" w:rsidR="00D704A5" w:rsidRPr="00AE6851" w:rsidRDefault="00D704A5" w:rsidP="0043741E">
            <w:pPr>
              <w:numPr>
                <w:ilvl w:val="0"/>
                <w:numId w:val="4"/>
              </w:numPr>
              <w:tabs>
                <w:tab w:val="clear" w:pos="720"/>
              </w:tabs>
              <w:spacing w:line="240" w:lineRule="auto"/>
              <w:ind w:left="372" w:hanging="372"/>
              <w:jc w:val="left"/>
              <w:rPr>
                <w:rFonts w:ascii="Tahoma" w:hAnsi="Tahoma" w:cs="Tahoma"/>
                <w:b/>
                <w:szCs w:val="24"/>
                <w:lang w:val="en-GB"/>
              </w:rPr>
            </w:pPr>
            <w:r w:rsidRPr="00AE6851">
              <w:rPr>
                <w:rFonts w:ascii="Tahoma" w:hAnsi="Tahoma" w:cs="Tahoma"/>
                <w:b/>
                <w:szCs w:val="24"/>
                <w:lang w:val="en-GB"/>
              </w:rPr>
              <w:t>Internal Strengths</w:t>
            </w:r>
          </w:p>
          <w:p w14:paraId="0F4E4DC3" w14:textId="77777777" w:rsidR="00D704A5" w:rsidRPr="00AE6851" w:rsidRDefault="00D704A5" w:rsidP="00B34729">
            <w:pPr>
              <w:spacing w:line="240" w:lineRule="auto"/>
              <w:ind w:left="372"/>
              <w:rPr>
                <w:rFonts w:ascii="Tahoma" w:hAnsi="Tahoma" w:cs="Tahoma"/>
                <w:b/>
                <w:szCs w:val="24"/>
                <w:lang w:val="en-GB"/>
              </w:rPr>
            </w:pPr>
          </w:p>
          <w:p w14:paraId="4A09ECE2" w14:textId="77777777" w:rsidR="00D704A5" w:rsidRPr="00AE6851" w:rsidRDefault="00D704A5" w:rsidP="00B34729">
            <w:pPr>
              <w:spacing w:line="240" w:lineRule="auto"/>
              <w:ind w:left="372"/>
              <w:rPr>
                <w:rFonts w:ascii="Tahoma" w:hAnsi="Tahoma" w:cs="Tahoma"/>
                <w:b/>
                <w:szCs w:val="24"/>
                <w:lang w:val="en-GB"/>
              </w:rPr>
            </w:pPr>
          </w:p>
        </w:tc>
        <w:tc>
          <w:tcPr>
            <w:tcW w:w="2113" w:type="pct"/>
          </w:tcPr>
          <w:p w14:paraId="79D17908" w14:textId="49238F0F" w:rsidR="0058532B" w:rsidRPr="00AE6851" w:rsidRDefault="000D0BF0" w:rsidP="004F1CE6">
            <w:pPr>
              <w:pStyle w:val="ListParagraph"/>
              <w:numPr>
                <w:ilvl w:val="0"/>
                <w:numId w:val="14"/>
              </w:numPr>
              <w:autoSpaceDE w:val="0"/>
              <w:autoSpaceDN w:val="0"/>
              <w:adjustRightInd w:val="0"/>
              <w:spacing w:after="0" w:line="240" w:lineRule="auto"/>
              <w:jc w:val="left"/>
              <w:rPr>
                <w:rFonts w:ascii="Tahoma" w:hAnsi="Tahoma" w:cs="Tahoma"/>
                <w:color w:val="000000"/>
                <w:sz w:val="24"/>
                <w:szCs w:val="24"/>
              </w:rPr>
            </w:pPr>
            <w:r w:rsidRPr="00AE6851">
              <w:rPr>
                <w:rFonts w:ascii="Tahoma" w:hAnsi="Tahoma" w:cs="Tahoma"/>
                <w:color w:val="000000"/>
                <w:sz w:val="24"/>
                <w:szCs w:val="24"/>
              </w:rPr>
              <w:t>Favorable</w:t>
            </w:r>
            <w:r w:rsidR="0058532B" w:rsidRPr="00AE6851">
              <w:rPr>
                <w:rFonts w:ascii="Tahoma" w:hAnsi="Tahoma" w:cs="Tahoma"/>
                <w:color w:val="000000"/>
                <w:sz w:val="24"/>
                <w:szCs w:val="24"/>
              </w:rPr>
              <w:t xml:space="preserve"> investment climate</w:t>
            </w:r>
          </w:p>
          <w:p w14:paraId="741D2D6D" w14:textId="2BF61D47" w:rsidR="0058532B" w:rsidRPr="00AE6851" w:rsidRDefault="0058532B" w:rsidP="004F1CE6">
            <w:pPr>
              <w:pStyle w:val="ListParagraph"/>
              <w:numPr>
                <w:ilvl w:val="0"/>
                <w:numId w:val="14"/>
              </w:numPr>
              <w:autoSpaceDE w:val="0"/>
              <w:autoSpaceDN w:val="0"/>
              <w:adjustRightInd w:val="0"/>
              <w:spacing w:after="0" w:line="240" w:lineRule="auto"/>
              <w:jc w:val="left"/>
              <w:rPr>
                <w:rFonts w:ascii="Tahoma" w:hAnsi="Tahoma" w:cs="Tahoma"/>
                <w:color w:val="000000"/>
                <w:sz w:val="24"/>
                <w:szCs w:val="24"/>
              </w:rPr>
            </w:pPr>
            <w:r w:rsidRPr="00AE6851">
              <w:rPr>
                <w:rFonts w:ascii="Tahoma" w:hAnsi="Tahoma" w:cs="Tahoma"/>
                <w:color w:val="000000"/>
                <w:sz w:val="24"/>
                <w:szCs w:val="24"/>
              </w:rPr>
              <w:t>Availability of investment incentives</w:t>
            </w:r>
            <w:r w:rsidR="005A68E7" w:rsidRPr="00AE6851">
              <w:rPr>
                <w:rFonts w:ascii="Tahoma" w:hAnsi="Tahoma" w:cs="Tahoma"/>
                <w:color w:val="000000"/>
                <w:sz w:val="24"/>
                <w:szCs w:val="24"/>
              </w:rPr>
              <w:t xml:space="preserve"> </w:t>
            </w:r>
          </w:p>
          <w:p w14:paraId="15C6D4EA" w14:textId="77777777" w:rsidR="00D704A5" w:rsidRPr="00AE6851" w:rsidRDefault="005A68E7" w:rsidP="004F1CE6">
            <w:pPr>
              <w:pStyle w:val="ListParagraph"/>
              <w:numPr>
                <w:ilvl w:val="0"/>
                <w:numId w:val="14"/>
              </w:numPr>
              <w:autoSpaceDE w:val="0"/>
              <w:autoSpaceDN w:val="0"/>
              <w:adjustRightInd w:val="0"/>
              <w:spacing w:after="0" w:line="240" w:lineRule="auto"/>
              <w:jc w:val="left"/>
              <w:rPr>
                <w:rFonts w:ascii="Tahoma" w:hAnsi="Tahoma" w:cs="Tahoma"/>
                <w:color w:val="000000"/>
                <w:sz w:val="24"/>
                <w:szCs w:val="24"/>
              </w:rPr>
            </w:pPr>
            <w:r w:rsidRPr="00AE6851">
              <w:rPr>
                <w:rFonts w:ascii="Tahoma" w:hAnsi="Tahoma" w:cs="Tahoma"/>
                <w:color w:val="000000"/>
                <w:sz w:val="24"/>
                <w:szCs w:val="24"/>
              </w:rPr>
              <w:t>Political</w:t>
            </w:r>
            <w:r w:rsidR="00D704A5" w:rsidRPr="00AE6851">
              <w:rPr>
                <w:rFonts w:ascii="Tahoma" w:hAnsi="Tahoma" w:cs="Tahoma"/>
                <w:color w:val="000000"/>
                <w:sz w:val="24"/>
                <w:szCs w:val="24"/>
              </w:rPr>
              <w:t xml:space="preserve"> goodwill</w:t>
            </w:r>
          </w:p>
          <w:p w14:paraId="07E2D633" w14:textId="77777777" w:rsidR="00D704A5" w:rsidRPr="00AE6851" w:rsidRDefault="005A68E7" w:rsidP="004F1CE6">
            <w:pPr>
              <w:pStyle w:val="ListParagraph"/>
              <w:numPr>
                <w:ilvl w:val="0"/>
                <w:numId w:val="14"/>
              </w:numPr>
              <w:autoSpaceDE w:val="0"/>
              <w:autoSpaceDN w:val="0"/>
              <w:adjustRightInd w:val="0"/>
              <w:spacing w:after="0" w:line="240" w:lineRule="auto"/>
              <w:jc w:val="left"/>
              <w:rPr>
                <w:rFonts w:ascii="Tahoma" w:hAnsi="Tahoma" w:cs="Tahoma"/>
                <w:color w:val="000000"/>
                <w:sz w:val="24"/>
                <w:szCs w:val="24"/>
              </w:rPr>
            </w:pPr>
            <w:r w:rsidRPr="00AE6851">
              <w:rPr>
                <w:rFonts w:ascii="Tahoma" w:hAnsi="Tahoma" w:cs="Tahoma"/>
                <w:color w:val="000000"/>
                <w:sz w:val="24"/>
                <w:szCs w:val="24"/>
                <w:lang w:val="en-GB"/>
              </w:rPr>
              <w:t xml:space="preserve">Competent </w:t>
            </w:r>
            <w:r w:rsidR="00D704A5" w:rsidRPr="00AE6851">
              <w:rPr>
                <w:rFonts w:ascii="Tahoma" w:hAnsi="Tahoma" w:cs="Tahoma"/>
                <w:color w:val="000000"/>
                <w:sz w:val="24"/>
                <w:szCs w:val="24"/>
                <w:lang w:val="en-GB"/>
              </w:rPr>
              <w:t>Board of Directors</w:t>
            </w:r>
          </w:p>
          <w:p w14:paraId="2440170E" w14:textId="77777777" w:rsidR="00D704A5" w:rsidRPr="00AE6851" w:rsidRDefault="00D704A5" w:rsidP="004F1CE6">
            <w:pPr>
              <w:pStyle w:val="ListParagraph"/>
              <w:numPr>
                <w:ilvl w:val="0"/>
                <w:numId w:val="14"/>
              </w:numPr>
              <w:autoSpaceDE w:val="0"/>
              <w:autoSpaceDN w:val="0"/>
              <w:adjustRightInd w:val="0"/>
              <w:spacing w:after="0" w:line="240" w:lineRule="auto"/>
              <w:jc w:val="left"/>
              <w:rPr>
                <w:rFonts w:ascii="Tahoma" w:hAnsi="Tahoma" w:cs="Tahoma"/>
                <w:color w:val="000000"/>
                <w:sz w:val="24"/>
                <w:szCs w:val="24"/>
              </w:rPr>
            </w:pPr>
            <w:r w:rsidRPr="00AE6851">
              <w:rPr>
                <w:rFonts w:ascii="Tahoma" w:hAnsi="Tahoma" w:cs="Tahoma"/>
                <w:color w:val="000000"/>
                <w:sz w:val="24"/>
                <w:szCs w:val="24"/>
                <w:lang w:val="en-GB"/>
              </w:rPr>
              <w:t>Political stability</w:t>
            </w:r>
          </w:p>
          <w:p w14:paraId="49C13439" w14:textId="2CADA685" w:rsidR="00D704A5" w:rsidRPr="00AE6851" w:rsidRDefault="00D704A5" w:rsidP="004F1CE6">
            <w:pPr>
              <w:pStyle w:val="ListParagraph"/>
              <w:numPr>
                <w:ilvl w:val="0"/>
                <w:numId w:val="14"/>
              </w:numPr>
              <w:autoSpaceDE w:val="0"/>
              <w:autoSpaceDN w:val="0"/>
              <w:adjustRightInd w:val="0"/>
              <w:spacing w:after="0" w:line="240" w:lineRule="auto"/>
              <w:jc w:val="left"/>
              <w:rPr>
                <w:rFonts w:ascii="Tahoma" w:hAnsi="Tahoma" w:cs="Tahoma"/>
                <w:color w:val="000000"/>
                <w:sz w:val="24"/>
                <w:szCs w:val="24"/>
              </w:rPr>
            </w:pPr>
            <w:r w:rsidRPr="00AE6851">
              <w:rPr>
                <w:rFonts w:ascii="Tahoma" w:hAnsi="Tahoma" w:cs="Tahoma"/>
                <w:color w:val="000000"/>
                <w:sz w:val="24"/>
                <w:szCs w:val="24"/>
                <w:lang w:val="en-GB"/>
              </w:rPr>
              <w:t>Available</w:t>
            </w:r>
            <w:r w:rsidR="000D0BF0">
              <w:rPr>
                <w:rFonts w:ascii="Tahoma" w:hAnsi="Tahoma" w:cs="Tahoma"/>
                <w:color w:val="000000"/>
                <w:sz w:val="24"/>
                <w:szCs w:val="24"/>
                <w:lang w:val="en-GB"/>
              </w:rPr>
              <w:t xml:space="preserve"> public</w:t>
            </w:r>
            <w:r w:rsidRPr="00AE6851">
              <w:rPr>
                <w:rFonts w:ascii="Tahoma" w:hAnsi="Tahoma" w:cs="Tahoma"/>
                <w:color w:val="000000"/>
                <w:sz w:val="24"/>
                <w:szCs w:val="24"/>
                <w:lang w:val="en-GB"/>
              </w:rPr>
              <w:t xml:space="preserve"> land</w:t>
            </w:r>
            <w:r w:rsidR="000D0BF0">
              <w:rPr>
                <w:rFonts w:ascii="Tahoma" w:hAnsi="Tahoma" w:cs="Tahoma"/>
                <w:color w:val="000000"/>
                <w:sz w:val="24"/>
                <w:szCs w:val="24"/>
                <w:lang w:val="en-GB"/>
              </w:rPr>
              <w:t xml:space="preserve"> for investment</w:t>
            </w:r>
          </w:p>
          <w:p w14:paraId="13FD5B22" w14:textId="77777777" w:rsidR="00FD0BE1" w:rsidRPr="00AE6851" w:rsidRDefault="005A68E7" w:rsidP="004F1CE6">
            <w:pPr>
              <w:pStyle w:val="ListParagraph"/>
              <w:numPr>
                <w:ilvl w:val="0"/>
                <w:numId w:val="14"/>
              </w:numPr>
              <w:autoSpaceDE w:val="0"/>
              <w:autoSpaceDN w:val="0"/>
              <w:adjustRightInd w:val="0"/>
              <w:spacing w:after="0" w:line="240" w:lineRule="auto"/>
              <w:jc w:val="left"/>
              <w:rPr>
                <w:rFonts w:ascii="Tahoma" w:hAnsi="Tahoma" w:cs="Tahoma"/>
                <w:color w:val="000000"/>
                <w:sz w:val="24"/>
                <w:szCs w:val="24"/>
              </w:rPr>
            </w:pPr>
            <w:r w:rsidRPr="00AE6851">
              <w:rPr>
                <w:rFonts w:ascii="Tahoma" w:hAnsi="Tahoma" w:cs="Tahoma"/>
                <w:color w:val="000000"/>
                <w:sz w:val="24"/>
                <w:szCs w:val="24"/>
                <w:lang w:val="en-GB"/>
              </w:rPr>
              <w:t xml:space="preserve">Available </w:t>
            </w:r>
            <w:r w:rsidR="00D704A5" w:rsidRPr="00AE6851">
              <w:rPr>
                <w:rFonts w:ascii="Tahoma" w:hAnsi="Tahoma" w:cs="Tahoma"/>
                <w:color w:val="000000"/>
                <w:sz w:val="24"/>
                <w:szCs w:val="24"/>
                <w:lang w:val="en-GB"/>
              </w:rPr>
              <w:t>development and spatial plans</w:t>
            </w:r>
          </w:p>
          <w:p w14:paraId="799DD475" w14:textId="00A820C3" w:rsidR="00D704A5" w:rsidRPr="00AE6851" w:rsidRDefault="003D308A" w:rsidP="004F1CE6">
            <w:pPr>
              <w:pStyle w:val="ListParagraph"/>
              <w:numPr>
                <w:ilvl w:val="0"/>
                <w:numId w:val="14"/>
              </w:numPr>
              <w:autoSpaceDE w:val="0"/>
              <w:autoSpaceDN w:val="0"/>
              <w:adjustRightInd w:val="0"/>
              <w:spacing w:after="0" w:line="240" w:lineRule="auto"/>
              <w:jc w:val="left"/>
              <w:rPr>
                <w:rFonts w:ascii="Tahoma" w:hAnsi="Tahoma" w:cs="Tahoma"/>
                <w:color w:val="000000"/>
                <w:sz w:val="24"/>
                <w:szCs w:val="24"/>
              </w:rPr>
            </w:pPr>
            <w:r w:rsidRPr="00AE6851">
              <w:rPr>
                <w:rFonts w:ascii="Tahoma" w:hAnsi="Tahoma" w:cs="Tahoma"/>
                <w:color w:val="000000"/>
                <w:sz w:val="24"/>
                <w:szCs w:val="24"/>
              </w:rPr>
              <w:t>Favorable</w:t>
            </w:r>
            <w:r w:rsidR="00FD0BE1" w:rsidRPr="00AE6851">
              <w:rPr>
                <w:rFonts w:ascii="Tahoma" w:hAnsi="Tahoma" w:cs="Tahoma"/>
                <w:color w:val="000000"/>
                <w:sz w:val="24"/>
                <w:szCs w:val="24"/>
              </w:rPr>
              <w:t xml:space="preserve"> investment policy </w:t>
            </w:r>
            <w:r w:rsidR="00FD0BE1" w:rsidRPr="00AE6851">
              <w:rPr>
                <w:rFonts w:ascii="Tahoma" w:hAnsi="Tahoma" w:cs="Tahoma"/>
                <w:sz w:val="24"/>
                <w:szCs w:val="24"/>
              </w:rPr>
              <w:t>that will transform investment promotion and facilitation in the County</w:t>
            </w:r>
          </w:p>
        </w:tc>
        <w:tc>
          <w:tcPr>
            <w:tcW w:w="1789" w:type="pct"/>
          </w:tcPr>
          <w:p w14:paraId="36EC73AE" w14:textId="77777777" w:rsidR="00083A6A" w:rsidRPr="00AE6851" w:rsidRDefault="00083A6A" w:rsidP="004F1CE6">
            <w:pPr>
              <w:pStyle w:val="ListParagraph"/>
              <w:numPr>
                <w:ilvl w:val="0"/>
                <w:numId w:val="15"/>
              </w:numPr>
              <w:spacing w:after="0" w:line="240" w:lineRule="auto"/>
              <w:jc w:val="left"/>
              <w:rPr>
                <w:rFonts w:ascii="Tahoma" w:eastAsia="Times New Roman" w:hAnsi="Tahoma" w:cs="Tahoma"/>
                <w:sz w:val="24"/>
                <w:szCs w:val="24"/>
                <w:lang w:val="en-GB"/>
              </w:rPr>
            </w:pPr>
            <w:r w:rsidRPr="00AE6851">
              <w:rPr>
                <w:rFonts w:ascii="Tahoma" w:eastAsia="Times New Roman" w:hAnsi="Tahoma" w:cs="Tahoma"/>
                <w:sz w:val="24"/>
                <w:szCs w:val="24"/>
                <w:lang w:val="en-GB"/>
              </w:rPr>
              <w:t>Strengthen implementation of investment policies</w:t>
            </w:r>
          </w:p>
          <w:p w14:paraId="281EB8B3" w14:textId="77777777" w:rsidR="00083A6A" w:rsidRPr="00AE6851" w:rsidRDefault="00083A6A" w:rsidP="004F1CE6">
            <w:pPr>
              <w:pStyle w:val="ListParagraph"/>
              <w:numPr>
                <w:ilvl w:val="0"/>
                <w:numId w:val="15"/>
              </w:numPr>
              <w:spacing w:after="0" w:line="240" w:lineRule="auto"/>
              <w:jc w:val="left"/>
              <w:rPr>
                <w:rFonts w:ascii="Tahoma" w:eastAsia="Times New Roman" w:hAnsi="Tahoma" w:cs="Tahoma"/>
                <w:sz w:val="24"/>
                <w:szCs w:val="24"/>
                <w:lang w:val="en-GB"/>
              </w:rPr>
            </w:pPr>
            <w:r w:rsidRPr="00AE6851">
              <w:rPr>
                <w:rFonts w:ascii="Tahoma" w:eastAsia="Times New Roman" w:hAnsi="Tahoma" w:cs="Tahoma"/>
                <w:sz w:val="24"/>
                <w:szCs w:val="24"/>
                <w:lang w:val="en-GB"/>
              </w:rPr>
              <w:t>Strengthen collaboration with stakeholders to implement investment promotion strategy</w:t>
            </w:r>
          </w:p>
          <w:p w14:paraId="3DA06060" w14:textId="77777777" w:rsidR="00D704A5" w:rsidRPr="00AE6851" w:rsidRDefault="00D704A5" w:rsidP="00083A6A">
            <w:pPr>
              <w:pStyle w:val="ListParagraph"/>
              <w:spacing w:after="0" w:line="240" w:lineRule="auto"/>
              <w:ind w:left="360"/>
              <w:jc w:val="left"/>
              <w:rPr>
                <w:rFonts w:ascii="Tahoma" w:hAnsi="Tahoma" w:cs="Tahoma"/>
                <w:szCs w:val="24"/>
                <w:lang w:val="en-GB"/>
              </w:rPr>
            </w:pPr>
          </w:p>
        </w:tc>
      </w:tr>
      <w:tr w:rsidR="00D704A5" w:rsidRPr="00AE6851" w14:paraId="1F383B31" w14:textId="77777777" w:rsidTr="00D22B39">
        <w:tc>
          <w:tcPr>
            <w:tcW w:w="1098" w:type="pct"/>
          </w:tcPr>
          <w:p w14:paraId="6AA3546C" w14:textId="77777777" w:rsidR="00D704A5" w:rsidRPr="00AE6851" w:rsidRDefault="00D704A5" w:rsidP="00B34729">
            <w:pPr>
              <w:spacing w:line="240" w:lineRule="auto"/>
              <w:ind w:left="372"/>
              <w:rPr>
                <w:rFonts w:ascii="Tahoma" w:hAnsi="Tahoma" w:cs="Tahoma"/>
                <w:b/>
                <w:szCs w:val="24"/>
                <w:lang w:val="en-GB"/>
              </w:rPr>
            </w:pPr>
          </w:p>
          <w:p w14:paraId="16EAB131" w14:textId="77777777" w:rsidR="00D704A5" w:rsidRPr="00AE6851" w:rsidRDefault="00D704A5" w:rsidP="00B34729">
            <w:pPr>
              <w:spacing w:line="240" w:lineRule="auto"/>
              <w:ind w:left="372"/>
              <w:rPr>
                <w:rFonts w:ascii="Tahoma" w:hAnsi="Tahoma" w:cs="Tahoma"/>
                <w:b/>
                <w:szCs w:val="24"/>
                <w:lang w:val="en-GB"/>
              </w:rPr>
            </w:pPr>
          </w:p>
          <w:p w14:paraId="449C653D" w14:textId="77777777" w:rsidR="00D704A5" w:rsidRPr="00AE6851" w:rsidRDefault="00D704A5" w:rsidP="0043741E">
            <w:pPr>
              <w:numPr>
                <w:ilvl w:val="0"/>
                <w:numId w:val="4"/>
              </w:numPr>
              <w:tabs>
                <w:tab w:val="clear" w:pos="720"/>
              </w:tabs>
              <w:spacing w:line="240" w:lineRule="auto"/>
              <w:ind w:left="372" w:hanging="372"/>
              <w:jc w:val="left"/>
              <w:rPr>
                <w:rFonts w:ascii="Tahoma" w:hAnsi="Tahoma" w:cs="Tahoma"/>
                <w:b/>
                <w:szCs w:val="24"/>
                <w:lang w:val="en-GB"/>
              </w:rPr>
            </w:pPr>
            <w:r w:rsidRPr="00AE6851">
              <w:rPr>
                <w:rFonts w:ascii="Tahoma" w:hAnsi="Tahoma" w:cs="Tahoma"/>
                <w:b/>
                <w:szCs w:val="24"/>
                <w:lang w:val="en-GB"/>
              </w:rPr>
              <w:t xml:space="preserve">Internal Weaknesses </w:t>
            </w:r>
          </w:p>
          <w:p w14:paraId="3EE4B718" w14:textId="77777777" w:rsidR="00D704A5" w:rsidRPr="00AE6851" w:rsidRDefault="00D704A5" w:rsidP="00B34729">
            <w:pPr>
              <w:spacing w:line="240" w:lineRule="auto"/>
              <w:rPr>
                <w:rFonts w:ascii="Tahoma" w:hAnsi="Tahoma" w:cs="Tahoma"/>
                <w:b/>
                <w:szCs w:val="24"/>
                <w:lang w:val="en-GB"/>
              </w:rPr>
            </w:pPr>
          </w:p>
          <w:p w14:paraId="6750D6B4" w14:textId="77777777" w:rsidR="00D704A5" w:rsidRPr="00AE6851" w:rsidRDefault="00D704A5" w:rsidP="00B34729">
            <w:pPr>
              <w:spacing w:line="240" w:lineRule="auto"/>
              <w:rPr>
                <w:rFonts w:ascii="Tahoma" w:hAnsi="Tahoma" w:cs="Tahoma"/>
                <w:b/>
                <w:szCs w:val="24"/>
                <w:lang w:val="en-GB"/>
              </w:rPr>
            </w:pPr>
          </w:p>
        </w:tc>
        <w:tc>
          <w:tcPr>
            <w:tcW w:w="2113" w:type="pct"/>
          </w:tcPr>
          <w:p w14:paraId="2349A011" w14:textId="77777777" w:rsidR="00D704A5" w:rsidRPr="00AE6851" w:rsidRDefault="00D704A5" w:rsidP="004F1CE6">
            <w:pPr>
              <w:pStyle w:val="ListParagraph"/>
              <w:widowControl w:val="0"/>
              <w:numPr>
                <w:ilvl w:val="0"/>
                <w:numId w:val="16"/>
              </w:numPr>
              <w:autoSpaceDE w:val="0"/>
              <w:autoSpaceDN w:val="0"/>
              <w:adjustRightInd w:val="0"/>
              <w:spacing w:before="1" w:after="0" w:line="240" w:lineRule="auto"/>
              <w:jc w:val="left"/>
              <w:rPr>
                <w:rFonts w:ascii="Tahoma" w:hAnsi="Tahoma" w:cs="Tahoma"/>
                <w:sz w:val="24"/>
                <w:szCs w:val="24"/>
              </w:rPr>
            </w:pPr>
            <w:r w:rsidRPr="00AE6851">
              <w:rPr>
                <w:rFonts w:ascii="Tahoma" w:hAnsi="Tahoma" w:cs="Tahoma"/>
                <w:sz w:val="24"/>
                <w:szCs w:val="24"/>
                <w:lang w:val="en-GB"/>
              </w:rPr>
              <w:t>Inadequate staff</w:t>
            </w:r>
          </w:p>
          <w:p w14:paraId="5A8E7C7F" w14:textId="23F8EA37" w:rsidR="00FD0BE1" w:rsidRPr="00AE6851" w:rsidRDefault="00FD0BE1" w:rsidP="004F1CE6">
            <w:pPr>
              <w:pStyle w:val="ListParagraph"/>
              <w:widowControl w:val="0"/>
              <w:numPr>
                <w:ilvl w:val="0"/>
                <w:numId w:val="16"/>
              </w:numPr>
              <w:autoSpaceDE w:val="0"/>
              <w:autoSpaceDN w:val="0"/>
              <w:adjustRightInd w:val="0"/>
              <w:spacing w:before="1" w:after="0" w:line="240" w:lineRule="auto"/>
              <w:jc w:val="left"/>
              <w:rPr>
                <w:rFonts w:ascii="Tahoma" w:hAnsi="Tahoma" w:cs="Tahoma"/>
                <w:sz w:val="24"/>
                <w:szCs w:val="24"/>
              </w:rPr>
            </w:pPr>
            <w:r w:rsidRPr="00AE6851">
              <w:rPr>
                <w:rFonts w:ascii="Tahoma" w:hAnsi="Tahoma" w:cs="Tahoma"/>
                <w:sz w:val="24"/>
                <w:szCs w:val="24"/>
              </w:rPr>
              <w:t>Low budgetary allocation</w:t>
            </w:r>
            <w:r w:rsidR="000D0BF0">
              <w:rPr>
                <w:rFonts w:ascii="Tahoma" w:hAnsi="Tahoma" w:cs="Tahoma"/>
                <w:sz w:val="24"/>
                <w:szCs w:val="24"/>
              </w:rPr>
              <w:t>/ resource allocation</w:t>
            </w:r>
          </w:p>
          <w:p w14:paraId="274B098D" w14:textId="01C52C79" w:rsidR="00D704A5" w:rsidRPr="00AE6851" w:rsidRDefault="003D308A" w:rsidP="004F1CE6">
            <w:pPr>
              <w:pStyle w:val="ListParagraph"/>
              <w:widowControl w:val="0"/>
              <w:numPr>
                <w:ilvl w:val="0"/>
                <w:numId w:val="16"/>
              </w:numPr>
              <w:autoSpaceDE w:val="0"/>
              <w:autoSpaceDN w:val="0"/>
              <w:adjustRightInd w:val="0"/>
              <w:spacing w:before="1" w:after="0" w:line="240" w:lineRule="auto"/>
              <w:jc w:val="left"/>
              <w:rPr>
                <w:rFonts w:ascii="Tahoma" w:hAnsi="Tahoma" w:cs="Tahoma"/>
                <w:sz w:val="24"/>
                <w:szCs w:val="24"/>
              </w:rPr>
            </w:pPr>
            <w:r w:rsidRPr="00AE6851">
              <w:rPr>
                <w:rFonts w:ascii="Tahoma" w:hAnsi="Tahoma" w:cs="Tahoma"/>
                <w:sz w:val="24"/>
                <w:szCs w:val="24"/>
              </w:rPr>
              <w:t>Overreliance</w:t>
            </w:r>
            <w:r w:rsidR="00FD0BE1" w:rsidRPr="00AE6851">
              <w:rPr>
                <w:rFonts w:ascii="Tahoma" w:hAnsi="Tahoma" w:cs="Tahoma"/>
                <w:sz w:val="24"/>
                <w:szCs w:val="24"/>
              </w:rPr>
              <w:t xml:space="preserve"> on </w:t>
            </w:r>
            <w:r w:rsidR="000D0BF0">
              <w:rPr>
                <w:rFonts w:ascii="Tahoma" w:hAnsi="Tahoma" w:cs="Tahoma"/>
                <w:sz w:val="24"/>
                <w:szCs w:val="24"/>
              </w:rPr>
              <w:t>funds from the exchequer</w:t>
            </w:r>
          </w:p>
          <w:p w14:paraId="04BA31E7" w14:textId="77777777" w:rsidR="00D704A5" w:rsidRPr="00AE6851" w:rsidRDefault="00D704A5" w:rsidP="004F1CE6">
            <w:pPr>
              <w:pStyle w:val="ListParagraph"/>
              <w:widowControl w:val="0"/>
              <w:numPr>
                <w:ilvl w:val="0"/>
                <w:numId w:val="16"/>
              </w:numPr>
              <w:autoSpaceDE w:val="0"/>
              <w:autoSpaceDN w:val="0"/>
              <w:adjustRightInd w:val="0"/>
              <w:spacing w:before="1" w:after="0" w:line="240" w:lineRule="auto"/>
              <w:jc w:val="left"/>
              <w:rPr>
                <w:rFonts w:ascii="Tahoma" w:hAnsi="Tahoma" w:cs="Tahoma"/>
                <w:sz w:val="24"/>
                <w:szCs w:val="24"/>
              </w:rPr>
            </w:pPr>
            <w:r w:rsidRPr="00AE6851">
              <w:rPr>
                <w:rFonts w:ascii="Tahoma" w:hAnsi="Tahoma" w:cs="Tahoma"/>
                <w:sz w:val="24"/>
                <w:szCs w:val="24"/>
                <w:lang w:val="en-GB"/>
              </w:rPr>
              <w:t>Weak industrial and entrepreneurial base</w:t>
            </w:r>
          </w:p>
          <w:p w14:paraId="76192FED" w14:textId="77777777" w:rsidR="00D704A5" w:rsidRPr="00AE6851" w:rsidRDefault="00D704A5" w:rsidP="004F1CE6">
            <w:pPr>
              <w:pStyle w:val="ListParagraph"/>
              <w:widowControl w:val="0"/>
              <w:numPr>
                <w:ilvl w:val="0"/>
                <w:numId w:val="16"/>
              </w:numPr>
              <w:autoSpaceDE w:val="0"/>
              <w:autoSpaceDN w:val="0"/>
              <w:adjustRightInd w:val="0"/>
              <w:spacing w:before="1" w:after="0" w:line="240" w:lineRule="auto"/>
              <w:jc w:val="left"/>
              <w:rPr>
                <w:rFonts w:ascii="Tahoma" w:hAnsi="Tahoma" w:cs="Tahoma"/>
                <w:sz w:val="24"/>
                <w:szCs w:val="24"/>
              </w:rPr>
            </w:pPr>
            <w:r w:rsidRPr="00AE6851">
              <w:rPr>
                <w:rFonts w:ascii="Tahoma" w:hAnsi="Tahoma" w:cs="Tahoma"/>
                <w:sz w:val="24"/>
                <w:szCs w:val="24"/>
                <w:lang w:val="en-GB"/>
              </w:rPr>
              <w:t>Lack of database of investors</w:t>
            </w:r>
          </w:p>
          <w:p w14:paraId="3F507C1A" w14:textId="77777777" w:rsidR="00D704A5" w:rsidRPr="00AE6851" w:rsidRDefault="00D704A5" w:rsidP="004F1CE6">
            <w:pPr>
              <w:pStyle w:val="ListParagraph"/>
              <w:widowControl w:val="0"/>
              <w:numPr>
                <w:ilvl w:val="0"/>
                <w:numId w:val="16"/>
              </w:numPr>
              <w:autoSpaceDE w:val="0"/>
              <w:autoSpaceDN w:val="0"/>
              <w:adjustRightInd w:val="0"/>
              <w:spacing w:before="1" w:after="0" w:line="240" w:lineRule="auto"/>
              <w:jc w:val="left"/>
              <w:rPr>
                <w:rFonts w:ascii="Tahoma" w:hAnsi="Tahoma" w:cs="Tahoma"/>
                <w:sz w:val="24"/>
                <w:szCs w:val="24"/>
              </w:rPr>
            </w:pPr>
            <w:r w:rsidRPr="00AE6851">
              <w:rPr>
                <w:rFonts w:ascii="Tahoma" w:hAnsi="Tahoma" w:cs="Tahoma"/>
                <w:sz w:val="24"/>
                <w:szCs w:val="24"/>
                <w:lang w:val="en-GB"/>
              </w:rPr>
              <w:t>Inadequate operational policy manuals and guidance</w:t>
            </w:r>
          </w:p>
          <w:p w14:paraId="0DB5C598" w14:textId="77777777" w:rsidR="0058532B" w:rsidRPr="00AE6851" w:rsidRDefault="00FD0BE1" w:rsidP="004F1CE6">
            <w:pPr>
              <w:pStyle w:val="ListParagraph"/>
              <w:widowControl w:val="0"/>
              <w:numPr>
                <w:ilvl w:val="0"/>
                <w:numId w:val="16"/>
              </w:numPr>
              <w:autoSpaceDE w:val="0"/>
              <w:autoSpaceDN w:val="0"/>
              <w:adjustRightInd w:val="0"/>
              <w:spacing w:before="1" w:after="0" w:line="240" w:lineRule="auto"/>
              <w:jc w:val="left"/>
              <w:rPr>
                <w:rFonts w:ascii="Tahoma" w:hAnsi="Tahoma" w:cs="Tahoma"/>
                <w:sz w:val="24"/>
                <w:szCs w:val="24"/>
              </w:rPr>
            </w:pPr>
            <w:r w:rsidRPr="00AE6851">
              <w:rPr>
                <w:rFonts w:ascii="Tahoma" w:hAnsi="Tahoma" w:cs="Tahoma"/>
                <w:sz w:val="24"/>
                <w:szCs w:val="24"/>
              </w:rPr>
              <w:t>Inadequate ICT resources</w:t>
            </w:r>
          </w:p>
          <w:p w14:paraId="116A0B06" w14:textId="77777777" w:rsidR="00FD0BE1" w:rsidRPr="00AE6851" w:rsidRDefault="00FD0BE1" w:rsidP="004F1CE6">
            <w:pPr>
              <w:pStyle w:val="ListParagraph"/>
              <w:widowControl w:val="0"/>
              <w:numPr>
                <w:ilvl w:val="0"/>
                <w:numId w:val="16"/>
              </w:numPr>
              <w:autoSpaceDE w:val="0"/>
              <w:autoSpaceDN w:val="0"/>
              <w:adjustRightInd w:val="0"/>
              <w:spacing w:before="1" w:after="0" w:line="240" w:lineRule="auto"/>
              <w:jc w:val="left"/>
              <w:rPr>
                <w:rFonts w:ascii="Tahoma" w:hAnsi="Tahoma" w:cs="Tahoma"/>
                <w:sz w:val="24"/>
                <w:szCs w:val="24"/>
              </w:rPr>
            </w:pPr>
            <w:r w:rsidRPr="00AE6851">
              <w:rPr>
                <w:rFonts w:ascii="Tahoma" w:hAnsi="Tahoma" w:cs="Tahoma"/>
                <w:sz w:val="24"/>
                <w:szCs w:val="24"/>
              </w:rPr>
              <w:t>Low visibility among stakeholders</w:t>
            </w:r>
          </w:p>
        </w:tc>
        <w:tc>
          <w:tcPr>
            <w:tcW w:w="1789" w:type="pct"/>
          </w:tcPr>
          <w:p w14:paraId="2C359E80" w14:textId="77777777" w:rsidR="00D704A5" w:rsidRPr="00AE6851" w:rsidRDefault="00D704A5" w:rsidP="004F1CE6">
            <w:pPr>
              <w:pStyle w:val="ListParagraph"/>
              <w:numPr>
                <w:ilvl w:val="0"/>
                <w:numId w:val="17"/>
              </w:numPr>
              <w:spacing w:after="0" w:line="240" w:lineRule="auto"/>
              <w:jc w:val="left"/>
              <w:rPr>
                <w:rFonts w:ascii="Tahoma" w:eastAsia="Times New Roman" w:hAnsi="Tahoma" w:cs="Tahoma"/>
                <w:sz w:val="24"/>
                <w:szCs w:val="24"/>
                <w:lang w:val="en-GB"/>
              </w:rPr>
            </w:pPr>
            <w:r w:rsidRPr="00AE6851">
              <w:rPr>
                <w:rFonts w:ascii="Tahoma" w:eastAsia="Times New Roman" w:hAnsi="Tahoma" w:cs="Tahoma"/>
                <w:sz w:val="24"/>
                <w:szCs w:val="24"/>
                <w:lang w:val="en-GB"/>
              </w:rPr>
              <w:t>Develop a database of investors</w:t>
            </w:r>
          </w:p>
          <w:p w14:paraId="200E6C9E" w14:textId="77777777" w:rsidR="00D704A5" w:rsidRPr="00AE6851" w:rsidRDefault="00083A6A" w:rsidP="004F1CE6">
            <w:pPr>
              <w:pStyle w:val="ListParagraph"/>
              <w:numPr>
                <w:ilvl w:val="0"/>
                <w:numId w:val="17"/>
              </w:numPr>
              <w:spacing w:after="0" w:line="240" w:lineRule="auto"/>
              <w:jc w:val="left"/>
              <w:rPr>
                <w:rFonts w:ascii="Tahoma" w:eastAsia="Times New Roman" w:hAnsi="Tahoma" w:cs="Tahoma"/>
                <w:sz w:val="24"/>
                <w:szCs w:val="24"/>
                <w:lang w:val="en-GB"/>
              </w:rPr>
            </w:pPr>
            <w:r w:rsidRPr="00AE6851">
              <w:rPr>
                <w:rFonts w:ascii="Tahoma" w:eastAsia="Times New Roman" w:hAnsi="Tahoma" w:cs="Tahoma"/>
                <w:sz w:val="24"/>
                <w:szCs w:val="24"/>
                <w:lang w:val="en-GB"/>
              </w:rPr>
              <w:t>Recruit agency staff</w:t>
            </w:r>
          </w:p>
          <w:p w14:paraId="6469B440" w14:textId="77777777" w:rsidR="00FD0BE1" w:rsidRPr="00AE6851" w:rsidRDefault="00FD0BE1" w:rsidP="004F1CE6">
            <w:pPr>
              <w:pStyle w:val="ListParagraph"/>
              <w:numPr>
                <w:ilvl w:val="0"/>
                <w:numId w:val="17"/>
              </w:numPr>
              <w:spacing w:after="0" w:line="240" w:lineRule="auto"/>
              <w:jc w:val="left"/>
              <w:rPr>
                <w:rFonts w:ascii="Tahoma" w:eastAsia="Times New Roman" w:hAnsi="Tahoma" w:cs="Tahoma"/>
                <w:sz w:val="24"/>
                <w:szCs w:val="24"/>
                <w:lang w:val="en-GB"/>
              </w:rPr>
            </w:pPr>
            <w:r w:rsidRPr="00AE6851">
              <w:rPr>
                <w:rFonts w:ascii="Tahoma" w:eastAsia="Times New Roman" w:hAnsi="Tahoma" w:cs="Tahoma"/>
                <w:sz w:val="24"/>
                <w:szCs w:val="24"/>
                <w:lang w:val="en-GB"/>
              </w:rPr>
              <w:t>Develop resource mobilization strategy</w:t>
            </w:r>
          </w:p>
          <w:p w14:paraId="4634E6B2" w14:textId="77777777" w:rsidR="00D704A5" w:rsidRPr="00AE6851" w:rsidRDefault="00D704A5" w:rsidP="004F1CE6">
            <w:pPr>
              <w:pStyle w:val="ListParagraph"/>
              <w:numPr>
                <w:ilvl w:val="0"/>
                <w:numId w:val="17"/>
              </w:numPr>
              <w:spacing w:after="0" w:line="240" w:lineRule="auto"/>
              <w:jc w:val="left"/>
              <w:rPr>
                <w:rFonts w:ascii="Tahoma" w:eastAsia="Times New Roman" w:hAnsi="Tahoma" w:cs="Tahoma"/>
                <w:sz w:val="24"/>
                <w:szCs w:val="24"/>
                <w:lang w:val="en-GB"/>
              </w:rPr>
            </w:pPr>
            <w:r w:rsidRPr="00AE6851">
              <w:rPr>
                <w:rFonts w:ascii="Tahoma" w:eastAsia="Times New Roman" w:hAnsi="Tahoma" w:cs="Tahoma"/>
                <w:sz w:val="24"/>
                <w:szCs w:val="24"/>
                <w:lang w:val="en-GB"/>
              </w:rPr>
              <w:t>Capacity build</w:t>
            </w:r>
            <w:r w:rsidR="00083A6A" w:rsidRPr="00AE6851">
              <w:rPr>
                <w:rFonts w:ascii="Tahoma" w:eastAsia="Times New Roman" w:hAnsi="Tahoma" w:cs="Tahoma"/>
                <w:sz w:val="24"/>
                <w:szCs w:val="24"/>
                <w:lang w:val="en-GB"/>
              </w:rPr>
              <w:t>ing programs for SMEs</w:t>
            </w:r>
          </w:p>
          <w:p w14:paraId="768326A2" w14:textId="77777777" w:rsidR="00083A6A" w:rsidRPr="00AE6851" w:rsidRDefault="00083A6A" w:rsidP="004F1CE6">
            <w:pPr>
              <w:pStyle w:val="ListParagraph"/>
              <w:numPr>
                <w:ilvl w:val="0"/>
                <w:numId w:val="17"/>
              </w:numPr>
              <w:spacing w:after="0" w:line="240" w:lineRule="auto"/>
              <w:jc w:val="left"/>
              <w:rPr>
                <w:rFonts w:ascii="Tahoma" w:eastAsia="Times New Roman" w:hAnsi="Tahoma" w:cs="Tahoma"/>
                <w:sz w:val="24"/>
                <w:szCs w:val="24"/>
                <w:lang w:val="en-GB"/>
              </w:rPr>
            </w:pPr>
            <w:r w:rsidRPr="00AE6851">
              <w:rPr>
                <w:rFonts w:ascii="Tahoma" w:eastAsia="Times New Roman" w:hAnsi="Tahoma" w:cs="Tahoma"/>
                <w:sz w:val="24"/>
                <w:szCs w:val="24"/>
                <w:lang w:val="en-GB"/>
              </w:rPr>
              <w:t>Strengthen governance structure</w:t>
            </w:r>
          </w:p>
          <w:p w14:paraId="206E0B3E" w14:textId="77777777" w:rsidR="00FD0BE1" w:rsidRPr="00AE6851" w:rsidRDefault="00FD0BE1" w:rsidP="004F1CE6">
            <w:pPr>
              <w:pStyle w:val="ListParagraph"/>
              <w:numPr>
                <w:ilvl w:val="0"/>
                <w:numId w:val="17"/>
              </w:numPr>
              <w:spacing w:after="0" w:line="240" w:lineRule="auto"/>
              <w:jc w:val="left"/>
              <w:rPr>
                <w:rFonts w:ascii="Tahoma" w:eastAsia="Times New Roman" w:hAnsi="Tahoma" w:cs="Tahoma"/>
                <w:sz w:val="24"/>
                <w:szCs w:val="24"/>
                <w:lang w:val="en-GB"/>
              </w:rPr>
            </w:pPr>
            <w:r w:rsidRPr="00AE6851">
              <w:rPr>
                <w:rFonts w:ascii="Tahoma" w:eastAsia="Times New Roman" w:hAnsi="Tahoma" w:cs="Tahoma"/>
                <w:sz w:val="24"/>
                <w:szCs w:val="24"/>
                <w:lang w:val="en-GB"/>
              </w:rPr>
              <w:t>Develop image building strategy</w:t>
            </w:r>
          </w:p>
          <w:p w14:paraId="38B1FCB3" w14:textId="77777777" w:rsidR="00D704A5" w:rsidRPr="00AE6851" w:rsidRDefault="00D704A5" w:rsidP="00B34729">
            <w:pPr>
              <w:spacing w:line="240" w:lineRule="auto"/>
              <w:ind w:left="360"/>
              <w:rPr>
                <w:rFonts w:ascii="Tahoma" w:hAnsi="Tahoma" w:cs="Tahoma"/>
                <w:szCs w:val="24"/>
                <w:lang w:val="en-GB"/>
              </w:rPr>
            </w:pPr>
          </w:p>
        </w:tc>
      </w:tr>
      <w:tr w:rsidR="00D704A5" w:rsidRPr="00AE6851" w14:paraId="02DD5A59" w14:textId="77777777" w:rsidTr="00D22B39">
        <w:tc>
          <w:tcPr>
            <w:tcW w:w="1098" w:type="pct"/>
          </w:tcPr>
          <w:p w14:paraId="4B438A50" w14:textId="77777777" w:rsidR="00D704A5" w:rsidRPr="00AE6851" w:rsidRDefault="00D704A5" w:rsidP="00B34729">
            <w:pPr>
              <w:spacing w:line="240" w:lineRule="auto"/>
              <w:ind w:left="372"/>
              <w:rPr>
                <w:rFonts w:ascii="Tahoma" w:hAnsi="Tahoma" w:cs="Tahoma"/>
                <w:b/>
                <w:szCs w:val="24"/>
                <w:lang w:val="en-GB"/>
              </w:rPr>
            </w:pPr>
          </w:p>
          <w:p w14:paraId="791DEBC9" w14:textId="77777777" w:rsidR="00D704A5" w:rsidRPr="00AE6851" w:rsidRDefault="00D704A5" w:rsidP="00B34729">
            <w:pPr>
              <w:spacing w:line="240" w:lineRule="auto"/>
              <w:ind w:left="372"/>
              <w:rPr>
                <w:rFonts w:ascii="Tahoma" w:hAnsi="Tahoma" w:cs="Tahoma"/>
                <w:b/>
                <w:szCs w:val="24"/>
                <w:lang w:val="en-GB"/>
              </w:rPr>
            </w:pPr>
          </w:p>
          <w:p w14:paraId="0BEB7E3A" w14:textId="77777777" w:rsidR="00D704A5" w:rsidRPr="00AE6851" w:rsidRDefault="00D704A5" w:rsidP="0043741E">
            <w:pPr>
              <w:numPr>
                <w:ilvl w:val="0"/>
                <w:numId w:val="4"/>
              </w:numPr>
              <w:tabs>
                <w:tab w:val="clear" w:pos="720"/>
              </w:tabs>
              <w:spacing w:line="240" w:lineRule="auto"/>
              <w:ind w:left="372" w:hanging="372"/>
              <w:jc w:val="left"/>
              <w:rPr>
                <w:rFonts w:ascii="Tahoma" w:hAnsi="Tahoma" w:cs="Tahoma"/>
                <w:b/>
                <w:szCs w:val="24"/>
                <w:lang w:val="en-GB"/>
              </w:rPr>
            </w:pPr>
            <w:r w:rsidRPr="00AE6851">
              <w:rPr>
                <w:rFonts w:ascii="Tahoma" w:hAnsi="Tahoma" w:cs="Tahoma"/>
                <w:b/>
                <w:szCs w:val="24"/>
                <w:lang w:val="en-GB"/>
              </w:rPr>
              <w:t xml:space="preserve">External Opportunities </w:t>
            </w:r>
          </w:p>
          <w:p w14:paraId="64562274" w14:textId="77777777" w:rsidR="00D704A5" w:rsidRPr="00AE6851" w:rsidRDefault="00D704A5" w:rsidP="00B34729">
            <w:pPr>
              <w:spacing w:line="240" w:lineRule="auto"/>
              <w:rPr>
                <w:rFonts w:ascii="Tahoma" w:hAnsi="Tahoma" w:cs="Tahoma"/>
                <w:b/>
                <w:szCs w:val="24"/>
                <w:lang w:val="en-GB"/>
              </w:rPr>
            </w:pPr>
          </w:p>
          <w:p w14:paraId="57749C7F" w14:textId="77777777" w:rsidR="00D704A5" w:rsidRPr="00AE6851" w:rsidRDefault="00D704A5" w:rsidP="00B34729">
            <w:pPr>
              <w:spacing w:line="240" w:lineRule="auto"/>
              <w:rPr>
                <w:rFonts w:ascii="Tahoma" w:hAnsi="Tahoma" w:cs="Tahoma"/>
                <w:b/>
                <w:szCs w:val="24"/>
                <w:lang w:val="en-GB"/>
              </w:rPr>
            </w:pPr>
          </w:p>
        </w:tc>
        <w:tc>
          <w:tcPr>
            <w:tcW w:w="2113" w:type="pct"/>
          </w:tcPr>
          <w:p w14:paraId="2FA4A49B" w14:textId="5A2250AB" w:rsidR="00FD0BE1" w:rsidRPr="00AE6851" w:rsidRDefault="00FD0BE1" w:rsidP="004F1CE6">
            <w:pPr>
              <w:pStyle w:val="ListParagraph"/>
              <w:widowControl w:val="0"/>
              <w:numPr>
                <w:ilvl w:val="0"/>
                <w:numId w:val="18"/>
              </w:numPr>
              <w:autoSpaceDE w:val="0"/>
              <w:autoSpaceDN w:val="0"/>
              <w:adjustRightInd w:val="0"/>
              <w:spacing w:after="0" w:line="293" w:lineRule="exact"/>
              <w:jc w:val="left"/>
              <w:rPr>
                <w:rFonts w:ascii="Tahoma" w:hAnsi="Tahoma" w:cs="Tahoma"/>
                <w:sz w:val="24"/>
                <w:szCs w:val="24"/>
                <w:lang w:val="en-GB"/>
              </w:rPr>
            </w:pPr>
            <w:r w:rsidRPr="00AE6851">
              <w:rPr>
                <w:rFonts w:ascii="Tahoma" w:hAnsi="Tahoma" w:cs="Tahoma"/>
                <w:sz w:val="24"/>
                <w:szCs w:val="24"/>
              </w:rPr>
              <w:t xml:space="preserve">Kenya </w:t>
            </w:r>
            <w:r w:rsidR="000D0BF0">
              <w:rPr>
                <w:rFonts w:ascii="Tahoma" w:hAnsi="Tahoma" w:cs="Tahoma"/>
                <w:sz w:val="24"/>
                <w:szCs w:val="24"/>
              </w:rPr>
              <w:t>is an attractive</w:t>
            </w:r>
            <w:r w:rsidRPr="00AE6851">
              <w:rPr>
                <w:rFonts w:ascii="Tahoma" w:hAnsi="Tahoma" w:cs="Tahoma"/>
                <w:sz w:val="24"/>
                <w:szCs w:val="24"/>
              </w:rPr>
              <w:t xml:space="preserve"> investment destination</w:t>
            </w:r>
          </w:p>
          <w:p w14:paraId="21708325" w14:textId="7B726DE2" w:rsidR="00D704A5" w:rsidRPr="00AE6851" w:rsidRDefault="00D22B39" w:rsidP="004F1CE6">
            <w:pPr>
              <w:pStyle w:val="ListParagraph"/>
              <w:widowControl w:val="0"/>
              <w:numPr>
                <w:ilvl w:val="0"/>
                <w:numId w:val="18"/>
              </w:numPr>
              <w:autoSpaceDE w:val="0"/>
              <w:autoSpaceDN w:val="0"/>
              <w:adjustRightInd w:val="0"/>
              <w:spacing w:after="0" w:line="293" w:lineRule="exact"/>
              <w:jc w:val="left"/>
              <w:rPr>
                <w:rFonts w:ascii="Tahoma" w:hAnsi="Tahoma" w:cs="Tahoma"/>
                <w:sz w:val="24"/>
                <w:szCs w:val="24"/>
                <w:lang w:val="en-GB"/>
              </w:rPr>
            </w:pPr>
            <w:r w:rsidRPr="00AE6851">
              <w:rPr>
                <w:rFonts w:ascii="Tahoma" w:hAnsi="Tahoma" w:cs="Tahoma"/>
                <w:sz w:val="24"/>
                <w:szCs w:val="24"/>
              </w:rPr>
              <w:t xml:space="preserve">Easy access to skilled </w:t>
            </w:r>
            <w:r w:rsidR="000D0BF0" w:rsidRPr="00AE6851">
              <w:rPr>
                <w:rFonts w:ascii="Tahoma" w:hAnsi="Tahoma" w:cs="Tahoma"/>
                <w:sz w:val="24"/>
                <w:szCs w:val="24"/>
              </w:rPr>
              <w:t>labor</w:t>
            </w:r>
            <w:r w:rsidRPr="00AE6851">
              <w:rPr>
                <w:rFonts w:ascii="Tahoma" w:hAnsi="Tahoma" w:cs="Tahoma"/>
                <w:sz w:val="24"/>
                <w:szCs w:val="24"/>
                <w:lang w:val="en-GB"/>
              </w:rPr>
              <w:t xml:space="preserve"> due to p</w:t>
            </w:r>
            <w:r w:rsidR="00D704A5" w:rsidRPr="00AE6851">
              <w:rPr>
                <w:rFonts w:ascii="Tahoma" w:hAnsi="Tahoma" w:cs="Tahoma"/>
                <w:sz w:val="24"/>
                <w:szCs w:val="24"/>
                <w:lang w:val="en-GB"/>
              </w:rPr>
              <w:t xml:space="preserve">roximity to higher learning and research institutions </w:t>
            </w:r>
          </w:p>
          <w:p w14:paraId="7463EEB7" w14:textId="3CB4D319" w:rsidR="00D22B39" w:rsidRPr="00AE6851" w:rsidRDefault="00D22B39" w:rsidP="004F1CE6">
            <w:pPr>
              <w:pStyle w:val="ListParagraph"/>
              <w:widowControl w:val="0"/>
              <w:numPr>
                <w:ilvl w:val="0"/>
                <w:numId w:val="18"/>
              </w:numPr>
              <w:autoSpaceDE w:val="0"/>
              <w:autoSpaceDN w:val="0"/>
              <w:adjustRightInd w:val="0"/>
              <w:spacing w:after="0" w:line="293" w:lineRule="exact"/>
              <w:jc w:val="left"/>
              <w:rPr>
                <w:rFonts w:ascii="Tahoma" w:hAnsi="Tahoma" w:cs="Tahoma"/>
                <w:sz w:val="24"/>
                <w:szCs w:val="24"/>
              </w:rPr>
            </w:pPr>
            <w:r w:rsidRPr="00AE6851">
              <w:rPr>
                <w:rFonts w:ascii="Tahoma" w:hAnsi="Tahoma" w:cs="Tahoma"/>
                <w:sz w:val="24"/>
                <w:szCs w:val="24"/>
                <w:lang w:val="en-GB"/>
              </w:rPr>
              <w:t>Easy access to factors of productio</w:t>
            </w:r>
            <w:r w:rsidR="000D0BF0">
              <w:rPr>
                <w:rFonts w:ascii="Tahoma" w:hAnsi="Tahoma" w:cs="Tahoma"/>
                <w:sz w:val="24"/>
                <w:szCs w:val="24"/>
                <w:lang w:val="en-GB"/>
              </w:rPr>
              <w:t>n such as land for lease</w:t>
            </w:r>
            <w:r w:rsidRPr="00AE6851">
              <w:rPr>
                <w:rFonts w:ascii="Tahoma" w:hAnsi="Tahoma" w:cs="Tahoma"/>
                <w:sz w:val="24"/>
                <w:szCs w:val="24"/>
                <w:lang w:val="en-GB"/>
              </w:rPr>
              <w:t>, access to electricity and water</w:t>
            </w:r>
          </w:p>
          <w:p w14:paraId="38C9DF3D" w14:textId="77777777" w:rsidR="00D704A5" w:rsidRPr="00AE6851" w:rsidRDefault="0058532B" w:rsidP="004F1CE6">
            <w:pPr>
              <w:pStyle w:val="ListParagraph"/>
              <w:widowControl w:val="0"/>
              <w:numPr>
                <w:ilvl w:val="0"/>
                <w:numId w:val="18"/>
              </w:numPr>
              <w:autoSpaceDE w:val="0"/>
              <w:autoSpaceDN w:val="0"/>
              <w:adjustRightInd w:val="0"/>
              <w:spacing w:after="0" w:line="293" w:lineRule="exact"/>
              <w:jc w:val="left"/>
              <w:rPr>
                <w:rFonts w:ascii="Tahoma" w:hAnsi="Tahoma" w:cs="Tahoma"/>
                <w:sz w:val="24"/>
                <w:szCs w:val="24"/>
              </w:rPr>
            </w:pPr>
            <w:r w:rsidRPr="00AE6851">
              <w:rPr>
                <w:rFonts w:ascii="Tahoma" w:hAnsi="Tahoma" w:cs="Tahoma"/>
                <w:sz w:val="24"/>
                <w:szCs w:val="24"/>
                <w:lang w:val="en-GB"/>
              </w:rPr>
              <w:t xml:space="preserve">Networking opportunities through </w:t>
            </w:r>
            <w:r w:rsidR="00D704A5" w:rsidRPr="00AE6851">
              <w:rPr>
                <w:rFonts w:ascii="Tahoma" w:hAnsi="Tahoma" w:cs="Tahoma"/>
                <w:sz w:val="24"/>
                <w:szCs w:val="24"/>
                <w:lang w:val="en-GB"/>
              </w:rPr>
              <w:t>business membership organisations</w:t>
            </w:r>
          </w:p>
          <w:p w14:paraId="3385EB45" w14:textId="77777777" w:rsidR="00D704A5" w:rsidRPr="00AE6851" w:rsidRDefault="00D704A5" w:rsidP="004F1CE6">
            <w:pPr>
              <w:pStyle w:val="ListParagraph"/>
              <w:widowControl w:val="0"/>
              <w:numPr>
                <w:ilvl w:val="0"/>
                <w:numId w:val="18"/>
              </w:numPr>
              <w:autoSpaceDE w:val="0"/>
              <w:autoSpaceDN w:val="0"/>
              <w:adjustRightInd w:val="0"/>
              <w:spacing w:after="0" w:line="293" w:lineRule="exact"/>
              <w:jc w:val="left"/>
              <w:rPr>
                <w:rFonts w:ascii="Tahoma" w:hAnsi="Tahoma" w:cs="Tahoma"/>
                <w:sz w:val="24"/>
                <w:szCs w:val="24"/>
              </w:rPr>
            </w:pPr>
            <w:r w:rsidRPr="00AE6851">
              <w:rPr>
                <w:rFonts w:ascii="Tahoma" w:hAnsi="Tahoma" w:cs="Tahoma"/>
                <w:sz w:val="24"/>
                <w:szCs w:val="24"/>
                <w:lang w:val="en-GB"/>
              </w:rPr>
              <w:t>High population</w:t>
            </w:r>
          </w:p>
          <w:p w14:paraId="339F942D" w14:textId="77777777" w:rsidR="00D704A5" w:rsidRPr="00AE6851" w:rsidRDefault="00D704A5" w:rsidP="004F1CE6">
            <w:pPr>
              <w:pStyle w:val="ListParagraph"/>
              <w:widowControl w:val="0"/>
              <w:numPr>
                <w:ilvl w:val="0"/>
                <w:numId w:val="18"/>
              </w:numPr>
              <w:autoSpaceDE w:val="0"/>
              <w:autoSpaceDN w:val="0"/>
              <w:adjustRightInd w:val="0"/>
              <w:spacing w:after="0" w:line="293" w:lineRule="exact"/>
              <w:jc w:val="left"/>
              <w:rPr>
                <w:rFonts w:ascii="Tahoma" w:hAnsi="Tahoma" w:cs="Tahoma"/>
                <w:sz w:val="24"/>
                <w:szCs w:val="24"/>
              </w:rPr>
            </w:pPr>
            <w:r w:rsidRPr="00AE6851">
              <w:rPr>
                <w:rFonts w:ascii="Tahoma" w:hAnsi="Tahoma" w:cs="Tahoma"/>
                <w:sz w:val="24"/>
                <w:szCs w:val="24"/>
                <w:lang w:val="en-GB"/>
              </w:rPr>
              <w:t>Goodwill from development partners</w:t>
            </w:r>
          </w:p>
          <w:p w14:paraId="0C046196" w14:textId="3F57EC27" w:rsidR="00D704A5" w:rsidRPr="00AE6851" w:rsidRDefault="00D704A5" w:rsidP="004F1CE6">
            <w:pPr>
              <w:pStyle w:val="ListParagraph"/>
              <w:widowControl w:val="0"/>
              <w:numPr>
                <w:ilvl w:val="0"/>
                <w:numId w:val="18"/>
              </w:numPr>
              <w:autoSpaceDE w:val="0"/>
              <w:autoSpaceDN w:val="0"/>
              <w:adjustRightInd w:val="0"/>
              <w:spacing w:after="0" w:line="293" w:lineRule="exact"/>
              <w:jc w:val="left"/>
              <w:rPr>
                <w:rFonts w:ascii="Tahoma" w:hAnsi="Tahoma" w:cs="Tahoma"/>
                <w:sz w:val="24"/>
                <w:szCs w:val="24"/>
              </w:rPr>
            </w:pPr>
            <w:r w:rsidRPr="00AE6851">
              <w:rPr>
                <w:rFonts w:ascii="Tahoma" w:hAnsi="Tahoma" w:cs="Tahoma"/>
                <w:sz w:val="24"/>
                <w:szCs w:val="24"/>
                <w:lang w:val="en-GB"/>
              </w:rPr>
              <w:t>Advancement in ICT</w:t>
            </w:r>
          </w:p>
          <w:p w14:paraId="1F2065CD" w14:textId="19716D3B" w:rsidR="00D704A5" w:rsidRPr="00AE6851" w:rsidRDefault="0058532B" w:rsidP="004F1CE6">
            <w:pPr>
              <w:pStyle w:val="ListParagraph"/>
              <w:widowControl w:val="0"/>
              <w:numPr>
                <w:ilvl w:val="0"/>
                <w:numId w:val="18"/>
              </w:numPr>
              <w:autoSpaceDE w:val="0"/>
              <w:autoSpaceDN w:val="0"/>
              <w:adjustRightInd w:val="0"/>
              <w:spacing w:after="0" w:line="293" w:lineRule="exact"/>
              <w:jc w:val="left"/>
              <w:rPr>
                <w:rFonts w:ascii="Tahoma" w:hAnsi="Tahoma" w:cs="Tahoma"/>
                <w:sz w:val="24"/>
                <w:szCs w:val="24"/>
              </w:rPr>
            </w:pPr>
            <w:r w:rsidRPr="00AE6851">
              <w:rPr>
                <w:rFonts w:ascii="Tahoma" w:hAnsi="Tahoma" w:cs="Tahoma"/>
                <w:sz w:val="24"/>
                <w:szCs w:val="24"/>
                <w:lang w:val="en-GB"/>
              </w:rPr>
              <w:t xml:space="preserve">Wide access to </w:t>
            </w:r>
            <w:r w:rsidR="000D0BF0">
              <w:rPr>
                <w:rFonts w:ascii="Tahoma" w:hAnsi="Tahoma" w:cs="Tahoma"/>
                <w:sz w:val="24"/>
                <w:szCs w:val="24"/>
                <w:lang w:val="en-GB"/>
              </w:rPr>
              <w:t xml:space="preserve">regional </w:t>
            </w:r>
            <w:r w:rsidRPr="00AE6851">
              <w:rPr>
                <w:rFonts w:ascii="Tahoma" w:hAnsi="Tahoma" w:cs="Tahoma"/>
                <w:sz w:val="24"/>
                <w:szCs w:val="24"/>
                <w:lang w:val="en-GB"/>
              </w:rPr>
              <w:t xml:space="preserve">markets </w:t>
            </w:r>
          </w:p>
          <w:p w14:paraId="38EE26B1" w14:textId="77777777" w:rsidR="00D704A5" w:rsidRPr="00AE6851" w:rsidRDefault="00D704A5" w:rsidP="004F1CE6">
            <w:pPr>
              <w:pStyle w:val="ListParagraph"/>
              <w:widowControl w:val="0"/>
              <w:numPr>
                <w:ilvl w:val="0"/>
                <w:numId w:val="18"/>
              </w:numPr>
              <w:autoSpaceDE w:val="0"/>
              <w:autoSpaceDN w:val="0"/>
              <w:adjustRightInd w:val="0"/>
              <w:spacing w:after="0" w:line="293" w:lineRule="exact"/>
              <w:jc w:val="left"/>
              <w:rPr>
                <w:rFonts w:ascii="Tahoma" w:hAnsi="Tahoma" w:cs="Tahoma"/>
                <w:sz w:val="24"/>
                <w:szCs w:val="24"/>
              </w:rPr>
            </w:pPr>
            <w:r w:rsidRPr="00AE6851">
              <w:rPr>
                <w:rFonts w:ascii="Tahoma" w:hAnsi="Tahoma" w:cs="Tahoma"/>
                <w:sz w:val="24"/>
                <w:szCs w:val="24"/>
                <w:lang w:val="en-GB"/>
              </w:rPr>
              <w:t>Proximity to International Airports, Regional Port of Lake Victoria and major Highways</w:t>
            </w:r>
          </w:p>
          <w:p w14:paraId="234F1724" w14:textId="77777777" w:rsidR="00FD0BE1" w:rsidRPr="00AE6851" w:rsidRDefault="00FD0BE1" w:rsidP="004F1CE6">
            <w:pPr>
              <w:pStyle w:val="ListParagraph"/>
              <w:widowControl w:val="0"/>
              <w:numPr>
                <w:ilvl w:val="0"/>
                <w:numId w:val="18"/>
              </w:numPr>
              <w:autoSpaceDE w:val="0"/>
              <w:autoSpaceDN w:val="0"/>
              <w:adjustRightInd w:val="0"/>
              <w:spacing w:after="0" w:line="293" w:lineRule="exact"/>
              <w:jc w:val="left"/>
              <w:rPr>
                <w:rFonts w:ascii="Tahoma" w:hAnsi="Tahoma" w:cs="Tahoma"/>
                <w:sz w:val="24"/>
                <w:szCs w:val="24"/>
              </w:rPr>
            </w:pPr>
            <w:r w:rsidRPr="00AE6851">
              <w:rPr>
                <w:rFonts w:ascii="Tahoma" w:hAnsi="Tahoma" w:cs="Tahoma"/>
                <w:sz w:val="24"/>
                <w:szCs w:val="24"/>
              </w:rPr>
              <w:t>Availability of investors looking for business opportunities.</w:t>
            </w:r>
          </w:p>
          <w:p w14:paraId="2C377474" w14:textId="77777777" w:rsidR="00D22B39" w:rsidRPr="00AE6851" w:rsidRDefault="00D22B39" w:rsidP="00D22B39">
            <w:pPr>
              <w:pStyle w:val="ListParagraph"/>
              <w:widowControl w:val="0"/>
              <w:autoSpaceDE w:val="0"/>
              <w:autoSpaceDN w:val="0"/>
              <w:adjustRightInd w:val="0"/>
              <w:spacing w:after="0" w:line="293" w:lineRule="exact"/>
              <w:jc w:val="left"/>
              <w:rPr>
                <w:rFonts w:ascii="Tahoma" w:hAnsi="Tahoma" w:cs="Tahoma"/>
                <w:color w:val="000000"/>
                <w:sz w:val="24"/>
                <w:szCs w:val="24"/>
              </w:rPr>
            </w:pPr>
          </w:p>
        </w:tc>
        <w:tc>
          <w:tcPr>
            <w:tcW w:w="1789" w:type="pct"/>
          </w:tcPr>
          <w:p w14:paraId="667B5EB4" w14:textId="77777777" w:rsidR="0058532B" w:rsidRPr="00AE6851" w:rsidRDefault="0058532B" w:rsidP="004F1CE6">
            <w:pPr>
              <w:pStyle w:val="ListParagraph"/>
              <w:numPr>
                <w:ilvl w:val="0"/>
                <w:numId w:val="19"/>
              </w:numPr>
              <w:spacing w:after="0" w:line="240" w:lineRule="auto"/>
              <w:jc w:val="left"/>
              <w:rPr>
                <w:rFonts w:ascii="Tahoma" w:eastAsia="Times New Roman" w:hAnsi="Tahoma" w:cs="Tahoma"/>
                <w:sz w:val="24"/>
                <w:szCs w:val="24"/>
                <w:lang w:val="en-GB"/>
              </w:rPr>
            </w:pPr>
            <w:r w:rsidRPr="00AE6851">
              <w:rPr>
                <w:rFonts w:ascii="Tahoma" w:eastAsia="Times New Roman" w:hAnsi="Tahoma" w:cs="Tahoma"/>
                <w:sz w:val="24"/>
                <w:szCs w:val="24"/>
                <w:lang w:val="en-GB"/>
              </w:rPr>
              <w:t>Develop and implement investment promotion strategy</w:t>
            </w:r>
          </w:p>
          <w:p w14:paraId="25ED140E" w14:textId="77777777" w:rsidR="0058532B" w:rsidRPr="00AE6851" w:rsidRDefault="0058532B" w:rsidP="004F1CE6">
            <w:pPr>
              <w:pStyle w:val="ListParagraph"/>
              <w:numPr>
                <w:ilvl w:val="0"/>
                <w:numId w:val="19"/>
              </w:numPr>
              <w:spacing w:after="0" w:line="240" w:lineRule="auto"/>
              <w:jc w:val="left"/>
              <w:rPr>
                <w:rFonts w:ascii="Tahoma" w:eastAsia="Times New Roman" w:hAnsi="Tahoma" w:cs="Tahoma"/>
                <w:sz w:val="24"/>
                <w:szCs w:val="24"/>
                <w:lang w:val="en-GB"/>
              </w:rPr>
            </w:pPr>
            <w:r w:rsidRPr="00AE6851">
              <w:rPr>
                <w:rFonts w:ascii="Tahoma" w:eastAsia="Times New Roman" w:hAnsi="Tahoma" w:cs="Tahoma"/>
                <w:sz w:val="24"/>
                <w:szCs w:val="24"/>
                <w:lang w:val="en-GB"/>
              </w:rPr>
              <w:t>Identify financial and non-financial incentives for investors</w:t>
            </w:r>
          </w:p>
          <w:p w14:paraId="13272FCF" w14:textId="77777777" w:rsidR="0058532B" w:rsidRPr="00AE6851" w:rsidRDefault="0058532B" w:rsidP="004F1CE6">
            <w:pPr>
              <w:pStyle w:val="ListParagraph"/>
              <w:numPr>
                <w:ilvl w:val="0"/>
                <w:numId w:val="19"/>
              </w:numPr>
              <w:spacing w:after="0" w:line="240" w:lineRule="auto"/>
              <w:jc w:val="left"/>
              <w:rPr>
                <w:rFonts w:ascii="Tahoma" w:eastAsia="Times New Roman" w:hAnsi="Tahoma" w:cs="Tahoma"/>
                <w:sz w:val="24"/>
                <w:szCs w:val="24"/>
                <w:lang w:val="en-GB"/>
              </w:rPr>
            </w:pPr>
            <w:r w:rsidRPr="00AE6851">
              <w:rPr>
                <w:rFonts w:ascii="Tahoma" w:eastAsia="Times New Roman" w:hAnsi="Tahoma" w:cs="Tahoma"/>
                <w:sz w:val="24"/>
                <w:szCs w:val="24"/>
                <w:lang w:val="en-GB"/>
              </w:rPr>
              <w:t>Strengthen collaboration with LREB</w:t>
            </w:r>
          </w:p>
          <w:p w14:paraId="6161E00E" w14:textId="77777777" w:rsidR="00D704A5" w:rsidRPr="00AE6851" w:rsidRDefault="00D704A5" w:rsidP="004F1CE6">
            <w:pPr>
              <w:pStyle w:val="ListParagraph"/>
              <w:numPr>
                <w:ilvl w:val="0"/>
                <w:numId w:val="19"/>
              </w:numPr>
              <w:spacing w:after="0" w:line="240" w:lineRule="auto"/>
              <w:jc w:val="left"/>
              <w:rPr>
                <w:rFonts w:ascii="Tahoma" w:eastAsia="Times New Roman" w:hAnsi="Tahoma" w:cs="Tahoma"/>
                <w:sz w:val="24"/>
                <w:szCs w:val="24"/>
                <w:lang w:val="en-GB"/>
              </w:rPr>
            </w:pPr>
            <w:r w:rsidRPr="00AE6851">
              <w:rPr>
                <w:rFonts w:ascii="Tahoma" w:eastAsia="Times New Roman" w:hAnsi="Tahoma" w:cs="Tahoma"/>
                <w:sz w:val="24"/>
                <w:szCs w:val="24"/>
                <w:lang w:val="en-GB"/>
              </w:rPr>
              <w:t>Enhance utilization of ICT infrastructure.</w:t>
            </w:r>
          </w:p>
        </w:tc>
      </w:tr>
      <w:tr w:rsidR="00D22B39" w:rsidRPr="00AE6851" w14:paraId="3685413F" w14:textId="77777777" w:rsidTr="00D22B39">
        <w:tc>
          <w:tcPr>
            <w:tcW w:w="1098" w:type="pct"/>
          </w:tcPr>
          <w:p w14:paraId="00DFB2F8" w14:textId="77777777" w:rsidR="00D22B39" w:rsidRPr="00AE6851" w:rsidRDefault="00D22B39" w:rsidP="0043741E">
            <w:pPr>
              <w:numPr>
                <w:ilvl w:val="0"/>
                <w:numId w:val="4"/>
              </w:numPr>
              <w:tabs>
                <w:tab w:val="clear" w:pos="720"/>
              </w:tabs>
              <w:spacing w:line="240" w:lineRule="auto"/>
              <w:ind w:left="360"/>
              <w:rPr>
                <w:rFonts w:ascii="Tahoma" w:hAnsi="Tahoma" w:cs="Tahoma"/>
                <w:b/>
                <w:szCs w:val="24"/>
                <w:lang w:val="en-GB"/>
              </w:rPr>
            </w:pPr>
            <w:r w:rsidRPr="00AE6851">
              <w:rPr>
                <w:rFonts w:ascii="Tahoma" w:hAnsi="Tahoma" w:cs="Tahoma"/>
                <w:b/>
                <w:szCs w:val="24"/>
                <w:lang w:val="en-GB"/>
              </w:rPr>
              <w:t>External</w:t>
            </w:r>
          </w:p>
          <w:p w14:paraId="20E19523" w14:textId="77777777" w:rsidR="00D22B39" w:rsidRPr="00AE6851" w:rsidRDefault="00D22B39" w:rsidP="00D22B39">
            <w:pPr>
              <w:spacing w:line="240" w:lineRule="auto"/>
              <w:rPr>
                <w:rFonts w:ascii="Tahoma" w:hAnsi="Tahoma" w:cs="Tahoma"/>
                <w:b/>
                <w:szCs w:val="24"/>
                <w:lang w:val="en-GB"/>
              </w:rPr>
            </w:pPr>
            <w:r w:rsidRPr="00AE6851">
              <w:rPr>
                <w:rFonts w:ascii="Tahoma" w:hAnsi="Tahoma" w:cs="Tahoma"/>
                <w:b/>
                <w:szCs w:val="24"/>
                <w:lang w:val="en-GB"/>
              </w:rPr>
              <w:t xml:space="preserve">     Threats</w:t>
            </w:r>
          </w:p>
        </w:tc>
        <w:tc>
          <w:tcPr>
            <w:tcW w:w="2113" w:type="pct"/>
          </w:tcPr>
          <w:p w14:paraId="09231D4E" w14:textId="77777777" w:rsidR="00D22B39" w:rsidRPr="00AE6851" w:rsidRDefault="00D22B39" w:rsidP="004F1CE6">
            <w:pPr>
              <w:pStyle w:val="ListParagraph"/>
              <w:widowControl w:val="0"/>
              <w:numPr>
                <w:ilvl w:val="0"/>
                <w:numId w:val="18"/>
              </w:numPr>
              <w:autoSpaceDE w:val="0"/>
              <w:autoSpaceDN w:val="0"/>
              <w:adjustRightInd w:val="0"/>
              <w:spacing w:after="0" w:line="293" w:lineRule="exact"/>
              <w:jc w:val="left"/>
              <w:rPr>
                <w:rFonts w:ascii="Tahoma" w:hAnsi="Tahoma" w:cs="Tahoma"/>
                <w:sz w:val="24"/>
                <w:szCs w:val="24"/>
                <w:lang w:val="en-GB"/>
              </w:rPr>
            </w:pPr>
            <w:r w:rsidRPr="00AE6851">
              <w:rPr>
                <w:rFonts w:ascii="Tahoma" w:hAnsi="Tahoma" w:cs="Tahoma"/>
                <w:sz w:val="24"/>
                <w:szCs w:val="24"/>
              </w:rPr>
              <w:t>Insecurity leading to high cost of insurance</w:t>
            </w:r>
          </w:p>
          <w:p w14:paraId="2327E582" w14:textId="77777777" w:rsidR="0058532B" w:rsidRPr="00AE6851" w:rsidRDefault="0058532B" w:rsidP="004F1CE6">
            <w:pPr>
              <w:pStyle w:val="ListParagraph"/>
              <w:widowControl w:val="0"/>
              <w:numPr>
                <w:ilvl w:val="0"/>
                <w:numId w:val="18"/>
              </w:numPr>
              <w:autoSpaceDE w:val="0"/>
              <w:autoSpaceDN w:val="0"/>
              <w:adjustRightInd w:val="0"/>
              <w:spacing w:after="0" w:line="293" w:lineRule="exact"/>
              <w:jc w:val="left"/>
              <w:rPr>
                <w:rFonts w:ascii="Tahoma" w:hAnsi="Tahoma" w:cs="Tahoma"/>
                <w:sz w:val="24"/>
                <w:szCs w:val="24"/>
                <w:lang w:val="en-GB"/>
              </w:rPr>
            </w:pPr>
            <w:r w:rsidRPr="00AE6851">
              <w:rPr>
                <w:rFonts w:ascii="Tahoma" w:hAnsi="Tahoma" w:cs="Tahoma"/>
                <w:sz w:val="24"/>
                <w:szCs w:val="24"/>
              </w:rPr>
              <w:t>Political instability, especially during electioneering period</w:t>
            </w:r>
          </w:p>
          <w:p w14:paraId="4C9C75D8" w14:textId="77777777" w:rsidR="00FB5584" w:rsidRPr="00AE6851" w:rsidRDefault="00FB5584" w:rsidP="004F1CE6">
            <w:pPr>
              <w:pStyle w:val="ListParagraph"/>
              <w:widowControl w:val="0"/>
              <w:numPr>
                <w:ilvl w:val="0"/>
                <w:numId w:val="18"/>
              </w:numPr>
              <w:autoSpaceDE w:val="0"/>
              <w:autoSpaceDN w:val="0"/>
              <w:adjustRightInd w:val="0"/>
              <w:spacing w:after="0" w:line="293" w:lineRule="exact"/>
              <w:jc w:val="left"/>
              <w:rPr>
                <w:rFonts w:ascii="Tahoma" w:hAnsi="Tahoma" w:cs="Tahoma"/>
                <w:sz w:val="24"/>
                <w:szCs w:val="24"/>
                <w:lang w:val="en-GB"/>
              </w:rPr>
            </w:pPr>
            <w:r w:rsidRPr="00AE6851">
              <w:rPr>
                <w:rFonts w:ascii="Tahoma" w:hAnsi="Tahoma" w:cs="Tahoma"/>
                <w:sz w:val="24"/>
                <w:szCs w:val="24"/>
              </w:rPr>
              <w:t>Unpredictable global economic shocks</w:t>
            </w:r>
          </w:p>
          <w:p w14:paraId="2961B7D9" w14:textId="77777777" w:rsidR="00FB5584" w:rsidRPr="00AE6851" w:rsidRDefault="00FB5584" w:rsidP="004F1CE6">
            <w:pPr>
              <w:pStyle w:val="ListParagraph"/>
              <w:widowControl w:val="0"/>
              <w:numPr>
                <w:ilvl w:val="0"/>
                <w:numId w:val="18"/>
              </w:numPr>
              <w:autoSpaceDE w:val="0"/>
              <w:autoSpaceDN w:val="0"/>
              <w:adjustRightInd w:val="0"/>
              <w:spacing w:after="0" w:line="293" w:lineRule="exact"/>
              <w:jc w:val="left"/>
              <w:rPr>
                <w:rFonts w:ascii="Tahoma" w:hAnsi="Tahoma" w:cs="Tahoma"/>
                <w:color w:val="000000"/>
                <w:sz w:val="24"/>
                <w:szCs w:val="24"/>
                <w:lang w:val="en-GB"/>
              </w:rPr>
            </w:pPr>
            <w:r w:rsidRPr="00AE6851">
              <w:rPr>
                <w:rFonts w:ascii="Tahoma" w:hAnsi="Tahoma" w:cs="Tahoma"/>
                <w:sz w:val="24"/>
                <w:szCs w:val="24"/>
              </w:rPr>
              <w:t>Dumping of cheap and counterfeit goods in the market.</w:t>
            </w:r>
          </w:p>
        </w:tc>
        <w:tc>
          <w:tcPr>
            <w:tcW w:w="1789" w:type="pct"/>
          </w:tcPr>
          <w:p w14:paraId="24D6CFDC" w14:textId="77777777" w:rsidR="00D22B39" w:rsidRPr="00AE6851" w:rsidRDefault="00D22B39" w:rsidP="004F1CE6">
            <w:pPr>
              <w:pStyle w:val="ListParagraph"/>
              <w:numPr>
                <w:ilvl w:val="0"/>
                <w:numId w:val="19"/>
              </w:numPr>
              <w:spacing w:after="0" w:line="240" w:lineRule="auto"/>
              <w:jc w:val="left"/>
              <w:rPr>
                <w:rFonts w:ascii="Tahoma" w:eastAsia="Times New Roman" w:hAnsi="Tahoma" w:cs="Tahoma"/>
                <w:sz w:val="24"/>
                <w:szCs w:val="24"/>
                <w:lang w:val="en-GB"/>
              </w:rPr>
            </w:pPr>
            <w:r w:rsidRPr="00AE6851">
              <w:rPr>
                <w:rFonts w:ascii="Tahoma" w:eastAsia="Times New Roman" w:hAnsi="Tahoma" w:cs="Tahoma"/>
                <w:sz w:val="24"/>
                <w:szCs w:val="24"/>
                <w:lang w:val="en-GB"/>
              </w:rPr>
              <w:t>Collaborate with security agents</w:t>
            </w:r>
          </w:p>
          <w:p w14:paraId="5FF0DE19" w14:textId="77777777" w:rsidR="00FB5584" w:rsidRPr="00AE6851" w:rsidRDefault="00FB5584" w:rsidP="004F1CE6">
            <w:pPr>
              <w:pStyle w:val="ListParagraph"/>
              <w:numPr>
                <w:ilvl w:val="0"/>
                <w:numId w:val="19"/>
              </w:numPr>
              <w:spacing w:after="0" w:line="240" w:lineRule="auto"/>
              <w:jc w:val="left"/>
              <w:rPr>
                <w:rFonts w:ascii="Tahoma" w:eastAsia="Times New Roman" w:hAnsi="Tahoma" w:cs="Tahoma"/>
                <w:sz w:val="24"/>
                <w:szCs w:val="24"/>
                <w:lang w:val="en-GB"/>
              </w:rPr>
            </w:pPr>
            <w:r w:rsidRPr="00AE6851">
              <w:rPr>
                <w:rFonts w:ascii="Tahoma" w:eastAsia="Times New Roman" w:hAnsi="Tahoma" w:cs="Tahoma"/>
                <w:sz w:val="24"/>
                <w:szCs w:val="24"/>
                <w:lang w:val="en-GB"/>
              </w:rPr>
              <w:t>Strengthen collaboration with business regulatory authorities</w:t>
            </w:r>
          </w:p>
        </w:tc>
      </w:tr>
    </w:tbl>
    <w:p w14:paraId="3124D166" w14:textId="77777777" w:rsidR="00E81C23" w:rsidRDefault="00E81C23">
      <w:pPr>
        <w:spacing w:line="240" w:lineRule="auto"/>
        <w:jc w:val="left"/>
        <w:rPr>
          <w:rFonts w:ascii="Tahoma" w:hAnsi="Tahoma" w:cs="Tahoma"/>
          <w:b/>
          <w:bCs/>
          <w:spacing w:val="-7"/>
          <w:szCs w:val="24"/>
          <w:lang w:val="en-GB"/>
        </w:rPr>
      </w:pPr>
    </w:p>
    <w:p w14:paraId="6C8202C7" w14:textId="77777777" w:rsidR="00AD1D3F" w:rsidRPr="00AE6851" w:rsidRDefault="00AD1D3F">
      <w:pPr>
        <w:spacing w:line="240" w:lineRule="auto"/>
        <w:jc w:val="left"/>
        <w:rPr>
          <w:rFonts w:ascii="Tahoma" w:hAnsi="Tahoma" w:cs="Tahoma"/>
          <w:b/>
          <w:bCs/>
          <w:spacing w:val="-7"/>
          <w:szCs w:val="24"/>
          <w:lang w:val="en-GB"/>
        </w:rPr>
      </w:pPr>
    </w:p>
    <w:p w14:paraId="52B18C7F" w14:textId="77777777" w:rsidR="00D704A5" w:rsidRDefault="00622CEB" w:rsidP="00CC6A8A">
      <w:pPr>
        <w:pStyle w:val="Heading2"/>
        <w:rPr>
          <w:lang w:val="en-GB"/>
        </w:rPr>
      </w:pPr>
      <w:bookmarkStart w:id="64" w:name="_Toc76648983"/>
      <w:r>
        <w:rPr>
          <w:lang w:val="en-GB"/>
        </w:rPr>
        <w:t xml:space="preserve">2.5 </w:t>
      </w:r>
      <w:r w:rsidR="00D704A5" w:rsidRPr="00AE6851">
        <w:rPr>
          <w:lang w:val="en-GB"/>
        </w:rPr>
        <w:t xml:space="preserve">PESTEL </w:t>
      </w:r>
      <w:r w:rsidR="009E1D69" w:rsidRPr="00AE6851">
        <w:rPr>
          <w:lang w:val="en-GB"/>
        </w:rPr>
        <w:t>Analysis</w:t>
      </w:r>
      <w:bookmarkEnd w:id="64"/>
    </w:p>
    <w:p w14:paraId="0067B5E3" w14:textId="7940A02F" w:rsidR="00AD1D3F" w:rsidRPr="00AD1D3F" w:rsidRDefault="00AD1D3F" w:rsidP="00AD1D3F">
      <w:pPr>
        <w:pStyle w:val="Caption"/>
        <w:keepNext/>
        <w:rPr>
          <w:rFonts w:ascii="Times New Roman" w:hAnsi="Times New Roman"/>
          <w:i w:val="0"/>
          <w:iCs w:val="0"/>
          <w:color w:val="auto"/>
          <w:sz w:val="24"/>
          <w:szCs w:val="24"/>
        </w:rPr>
      </w:pPr>
      <w:bookmarkStart w:id="65" w:name="_Toc76649035"/>
      <w:r w:rsidRPr="00AD1D3F">
        <w:rPr>
          <w:rFonts w:ascii="Times New Roman" w:hAnsi="Times New Roman"/>
          <w:i w:val="0"/>
          <w:iCs w:val="0"/>
          <w:color w:val="auto"/>
          <w:sz w:val="24"/>
          <w:szCs w:val="24"/>
        </w:rPr>
        <w:t xml:space="preserve">Table </w:t>
      </w:r>
      <w:r w:rsidR="00E37242" w:rsidRPr="00AD1D3F">
        <w:rPr>
          <w:rFonts w:ascii="Times New Roman" w:hAnsi="Times New Roman"/>
          <w:i w:val="0"/>
          <w:iCs w:val="0"/>
          <w:color w:val="auto"/>
          <w:sz w:val="24"/>
          <w:szCs w:val="24"/>
        </w:rPr>
        <w:fldChar w:fldCharType="begin"/>
      </w:r>
      <w:r w:rsidRPr="00AD1D3F">
        <w:rPr>
          <w:rFonts w:ascii="Times New Roman" w:hAnsi="Times New Roman"/>
          <w:i w:val="0"/>
          <w:iCs w:val="0"/>
          <w:color w:val="auto"/>
          <w:sz w:val="24"/>
          <w:szCs w:val="24"/>
        </w:rPr>
        <w:instrText xml:space="preserve"> SEQ Table \* ARABIC </w:instrText>
      </w:r>
      <w:r w:rsidR="00E37242" w:rsidRPr="00AD1D3F">
        <w:rPr>
          <w:rFonts w:ascii="Times New Roman" w:hAnsi="Times New Roman"/>
          <w:i w:val="0"/>
          <w:iCs w:val="0"/>
          <w:color w:val="auto"/>
          <w:sz w:val="24"/>
          <w:szCs w:val="24"/>
        </w:rPr>
        <w:fldChar w:fldCharType="separate"/>
      </w:r>
      <w:r w:rsidR="002E7212">
        <w:rPr>
          <w:rFonts w:ascii="Times New Roman" w:hAnsi="Times New Roman"/>
          <w:i w:val="0"/>
          <w:iCs w:val="0"/>
          <w:noProof/>
          <w:color w:val="auto"/>
          <w:sz w:val="24"/>
          <w:szCs w:val="24"/>
        </w:rPr>
        <w:t>5</w:t>
      </w:r>
      <w:r w:rsidR="00E37242" w:rsidRPr="00AD1D3F">
        <w:rPr>
          <w:rFonts w:ascii="Times New Roman" w:hAnsi="Times New Roman"/>
          <w:i w:val="0"/>
          <w:iCs w:val="0"/>
          <w:color w:val="auto"/>
          <w:sz w:val="24"/>
          <w:szCs w:val="24"/>
        </w:rPr>
        <w:fldChar w:fldCharType="end"/>
      </w:r>
      <w:r w:rsidRPr="00AD1D3F">
        <w:rPr>
          <w:rFonts w:ascii="Times New Roman" w:hAnsi="Times New Roman"/>
          <w:i w:val="0"/>
          <w:iCs w:val="0"/>
          <w:color w:val="auto"/>
          <w:sz w:val="24"/>
          <w:szCs w:val="24"/>
        </w:rPr>
        <w:t>: Political, Economic, Socio-cultural, Technological Environmental and Legal Analysis</w:t>
      </w:r>
      <w:bookmarkEnd w:id="65"/>
    </w:p>
    <w:tbl>
      <w:tblPr>
        <w:tblW w:w="53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4149"/>
        <w:gridCol w:w="3444"/>
      </w:tblGrid>
      <w:tr w:rsidR="00D704A5" w:rsidRPr="00AE6851" w14:paraId="30819E90" w14:textId="77777777" w:rsidTr="0016320B">
        <w:trPr>
          <w:tblHeader/>
        </w:trPr>
        <w:tc>
          <w:tcPr>
            <w:tcW w:w="1098" w:type="pct"/>
            <w:shd w:val="clear" w:color="auto" w:fill="00B050"/>
          </w:tcPr>
          <w:p w14:paraId="25B97F76" w14:textId="77777777" w:rsidR="00D704A5" w:rsidRPr="00AE6851" w:rsidRDefault="00D704A5" w:rsidP="00B34729">
            <w:pPr>
              <w:spacing w:line="240" w:lineRule="auto"/>
              <w:rPr>
                <w:rFonts w:ascii="Tahoma" w:hAnsi="Tahoma" w:cs="Tahoma"/>
                <w:b/>
                <w:szCs w:val="24"/>
                <w:lang w:val="en-GB"/>
              </w:rPr>
            </w:pPr>
            <w:r w:rsidRPr="00AE6851">
              <w:rPr>
                <w:rFonts w:ascii="Tahoma" w:hAnsi="Tahoma" w:cs="Tahoma"/>
                <w:b/>
                <w:szCs w:val="24"/>
                <w:lang w:val="en-GB"/>
              </w:rPr>
              <w:t xml:space="preserve">PESTEL Analysis Issue </w:t>
            </w:r>
          </w:p>
        </w:tc>
        <w:tc>
          <w:tcPr>
            <w:tcW w:w="2132" w:type="pct"/>
            <w:shd w:val="clear" w:color="auto" w:fill="00B050"/>
          </w:tcPr>
          <w:p w14:paraId="585B9BF9" w14:textId="77777777" w:rsidR="00D704A5" w:rsidRPr="00AE6851" w:rsidRDefault="00D704A5" w:rsidP="00B34729">
            <w:pPr>
              <w:spacing w:line="240" w:lineRule="auto"/>
              <w:rPr>
                <w:rFonts w:ascii="Tahoma" w:hAnsi="Tahoma" w:cs="Tahoma"/>
                <w:b/>
                <w:szCs w:val="24"/>
                <w:lang w:val="en-GB"/>
              </w:rPr>
            </w:pPr>
            <w:r w:rsidRPr="00AE6851">
              <w:rPr>
                <w:rFonts w:ascii="Tahoma" w:hAnsi="Tahoma" w:cs="Tahoma"/>
                <w:b/>
                <w:szCs w:val="24"/>
                <w:lang w:val="en-GB"/>
              </w:rPr>
              <w:t xml:space="preserve">Current Situation </w:t>
            </w:r>
          </w:p>
        </w:tc>
        <w:tc>
          <w:tcPr>
            <w:tcW w:w="1770" w:type="pct"/>
            <w:shd w:val="clear" w:color="auto" w:fill="00B050"/>
          </w:tcPr>
          <w:p w14:paraId="4D7B79F8" w14:textId="77777777" w:rsidR="00D704A5" w:rsidRPr="00AE6851" w:rsidRDefault="00D704A5" w:rsidP="00B34729">
            <w:pPr>
              <w:rPr>
                <w:rFonts w:ascii="Tahoma" w:hAnsi="Tahoma" w:cs="Tahoma"/>
                <w:b/>
                <w:bCs/>
                <w:lang w:val="en-GB"/>
              </w:rPr>
            </w:pPr>
            <w:r w:rsidRPr="00AE6851">
              <w:rPr>
                <w:rFonts w:ascii="Tahoma" w:hAnsi="Tahoma" w:cs="Tahoma"/>
                <w:b/>
                <w:bCs/>
                <w:lang w:val="en-GB"/>
              </w:rPr>
              <w:t>Proposed Strategic Actions</w:t>
            </w:r>
          </w:p>
          <w:p w14:paraId="1503091F" w14:textId="77777777" w:rsidR="00D704A5" w:rsidRPr="00AE6851" w:rsidRDefault="00D704A5" w:rsidP="00B34729">
            <w:pPr>
              <w:spacing w:line="240" w:lineRule="auto"/>
              <w:rPr>
                <w:rFonts w:ascii="Tahoma" w:hAnsi="Tahoma" w:cs="Tahoma"/>
                <w:b/>
                <w:szCs w:val="24"/>
                <w:lang w:val="en-GB"/>
              </w:rPr>
            </w:pPr>
          </w:p>
        </w:tc>
      </w:tr>
      <w:tr w:rsidR="00D704A5" w:rsidRPr="00AE6851" w14:paraId="74A97D5A" w14:textId="77777777" w:rsidTr="0016320B">
        <w:trPr>
          <w:trHeight w:val="404"/>
        </w:trPr>
        <w:tc>
          <w:tcPr>
            <w:tcW w:w="1098" w:type="pct"/>
          </w:tcPr>
          <w:p w14:paraId="77ACCBE8" w14:textId="77777777" w:rsidR="00D704A5" w:rsidRPr="00AE6851" w:rsidRDefault="00D704A5" w:rsidP="00B34729">
            <w:pPr>
              <w:spacing w:line="240" w:lineRule="auto"/>
              <w:ind w:left="374"/>
              <w:rPr>
                <w:rFonts w:ascii="Tahoma" w:hAnsi="Tahoma" w:cs="Tahoma"/>
                <w:bCs/>
                <w:szCs w:val="24"/>
                <w:lang w:val="en-GB"/>
              </w:rPr>
            </w:pPr>
          </w:p>
          <w:p w14:paraId="3B177C11" w14:textId="77777777" w:rsidR="00D704A5" w:rsidRPr="00AE6851" w:rsidRDefault="00D704A5" w:rsidP="0043741E">
            <w:pPr>
              <w:numPr>
                <w:ilvl w:val="0"/>
                <w:numId w:val="5"/>
              </w:numPr>
              <w:tabs>
                <w:tab w:val="clear" w:pos="720"/>
              </w:tabs>
              <w:spacing w:line="240" w:lineRule="auto"/>
              <w:ind w:left="374"/>
              <w:jc w:val="left"/>
              <w:rPr>
                <w:rFonts w:ascii="Tahoma" w:hAnsi="Tahoma" w:cs="Tahoma"/>
                <w:bCs/>
                <w:szCs w:val="24"/>
                <w:lang w:val="en-GB"/>
              </w:rPr>
            </w:pPr>
            <w:r w:rsidRPr="00AE6851">
              <w:rPr>
                <w:rFonts w:ascii="Tahoma" w:hAnsi="Tahoma" w:cs="Tahoma"/>
                <w:bCs/>
                <w:szCs w:val="24"/>
                <w:lang w:val="en-GB"/>
              </w:rPr>
              <w:t xml:space="preserve">Political – Governmental </w:t>
            </w:r>
          </w:p>
          <w:p w14:paraId="0EFF6A86" w14:textId="77777777" w:rsidR="00D704A5" w:rsidRPr="00AE6851" w:rsidRDefault="00D704A5" w:rsidP="00B34729">
            <w:pPr>
              <w:spacing w:line="240" w:lineRule="auto"/>
              <w:ind w:left="1094"/>
              <w:rPr>
                <w:rFonts w:ascii="Tahoma" w:hAnsi="Tahoma" w:cs="Tahoma"/>
                <w:bCs/>
                <w:szCs w:val="24"/>
              </w:rPr>
            </w:pPr>
          </w:p>
        </w:tc>
        <w:tc>
          <w:tcPr>
            <w:tcW w:w="2132" w:type="pct"/>
            <w:vAlign w:val="bottom"/>
          </w:tcPr>
          <w:p w14:paraId="77A6620E" w14:textId="77777777" w:rsidR="00D704A5" w:rsidRPr="00AE6851" w:rsidRDefault="00D704A5" w:rsidP="004F1CE6">
            <w:pPr>
              <w:pStyle w:val="ListParagraph"/>
              <w:numPr>
                <w:ilvl w:val="0"/>
                <w:numId w:val="20"/>
              </w:numPr>
              <w:shd w:val="clear" w:color="auto" w:fill="FFFFFF"/>
              <w:tabs>
                <w:tab w:val="left" w:pos="0"/>
              </w:tabs>
              <w:spacing w:after="0" w:line="240" w:lineRule="auto"/>
              <w:ind w:right="132"/>
              <w:jc w:val="left"/>
              <w:rPr>
                <w:rFonts w:ascii="Tahoma" w:hAnsi="Tahoma" w:cs="Tahoma"/>
                <w:sz w:val="24"/>
                <w:szCs w:val="24"/>
              </w:rPr>
            </w:pPr>
            <w:r w:rsidRPr="00AE6851">
              <w:rPr>
                <w:rFonts w:ascii="Tahoma" w:hAnsi="Tahoma" w:cs="Tahoma"/>
                <w:sz w:val="24"/>
                <w:szCs w:val="24"/>
              </w:rPr>
              <w:t xml:space="preserve">Political stability </w:t>
            </w:r>
          </w:p>
          <w:p w14:paraId="450CA8F3" w14:textId="77777777" w:rsidR="00D704A5" w:rsidRPr="00AE6851" w:rsidRDefault="00D704A5" w:rsidP="004F1CE6">
            <w:pPr>
              <w:pStyle w:val="ListParagraph"/>
              <w:numPr>
                <w:ilvl w:val="0"/>
                <w:numId w:val="20"/>
              </w:numPr>
              <w:shd w:val="clear" w:color="auto" w:fill="FFFFFF"/>
              <w:tabs>
                <w:tab w:val="left" w:pos="0"/>
              </w:tabs>
              <w:spacing w:after="0" w:line="240" w:lineRule="auto"/>
              <w:ind w:right="-90"/>
              <w:jc w:val="left"/>
              <w:rPr>
                <w:rFonts w:ascii="Tahoma" w:hAnsi="Tahoma" w:cs="Tahoma"/>
                <w:sz w:val="24"/>
                <w:szCs w:val="24"/>
              </w:rPr>
            </w:pPr>
            <w:r w:rsidRPr="00AE6851">
              <w:rPr>
                <w:rFonts w:ascii="Tahoma" w:hAnsi="Tahoma" w:cs="Tahoma"/>
                <w:sz w:val="24"/>
                <w:szCs w:val="24"/>
              </w:rPr>
              <w:t>Transition after national and County elections</w:t>
            </w:r>
          </w:p>
          <w:p w14:paraId="11BA417B" w14:textId="77777777" w:rsidR="00D704A5" w:rsidRPr="00AE6851" w:rsidRDefault="00D704A5" w:rsidP="004F1CE6">
            <w:pPr>
              <w:pStyle w:val="ListParagraph"/>
              <w:numPr>
                <w:ilvl w:val="0"/>
                <w:numId w:val="20"/>
              </w:numPr>
              <w:shd w:val="clear" w:color="auto" w:fill="FFFFFF"/>
              <w:tabs>
                <w:tab w:val="left" w:pos="0"/>
              </w:tabs>
              <w:spacing w:after="0" w:line="240" w:lineRule="auto"/>
              <w:jc w:val="left"/>
              <w:rPr>
                <w:rFonts w:ascii="Tahoma" w:hAnsi="Tahoma" w:cs="Tahoma"/>
                <w:sz w:val="24"/>
                <w:szCs w:val="24"/>
              </w:rPr>
            </w:pPr>
            <w:r w:rsidRPr="00AE6851">
              <w:rPr>
                <w:rFonts w:ascii="Tahoma" w:hAnsi="Tahoma" w:cs="Tahoma"/>
                <w:sz w:val="24"/>
                <w:szCs w:val="24"/>
              </w:rPr>
              <w:t>Perception of poor governance and high corruption in the management of public affairs</w:t>
            </w:r>
          </w:p>
          <w:p w14:paraId="316EBEF0" w14:textId="77777777" w:rsidR="00D704A5" w:rsidRPr="00AE6851" w:rsidRDefault="00D704A5" w:rsidP="004F1CE6">
            <w:pPr>
              <w:pStyle w:val="ListParagraph"/>
              <w:numPr>
                <w:ilvl w:val="0"/>
                <w:numId w:val="20"/>
              </w:numPr>
              <w:autoSpaceDE w:val="0"/>
              <w:autoSpaceDN w:val="0"/>
              <w:adjustRightInd w:val="0"/>
              <w:spacing w:after="0" w:line="240" w:lineRule="auto"/>
              <w:jc w:val="left"/>
              <w:rPr>
                <w:rFonts w:ascii="Tahoma" w:hAnsi="Tahoma" w:cs="Tahoma"/>
                <w:sz w:val="24"/>
                <w:szCs w:val="24"/>
              </w:rPr>
            </w:pPr>
            <w:r w:rsidRPr="00AE6851">
              <w:rPr>
                <w:rFonts w:ascii="Tahoma" w:hAnsi="Tahoma" w:cs="Tahoma"/>
                <w:sz w:val="24"/>
                <w:szCs w:val="24"/>
                <w:lang w:val="en-GB"/>
              </w:rPr>
              <w:t xml:space="preserve">Inadequate </w:t>
            </w:r>
            <w:r w:rsidRPr="00AE6851">
              <w:rPr>
                <w:rFonts w:ascii="Tahoma" w:hAnsi="Tahoma" w:cs="Tahoma"/>
                <w:sz w:val="24"/>
                <w:szCs w:val="24"/>
              </w:rPr>
              <w:t>public awareness about revenue collection</w:t>
            </w:r>
          </w:p>
          <w:p w14:paraId="009FB9F5" w14:textId="77777777" w:rsidR="00FB5584" w:rsidRPr="00AE6851" w:rsidRDefault="00FB5584" w:rsidP="004F1CE6">
            <w:pPr>
              <w:pStyle w:val="ListParagraph"/>
              <w:numPr>
                <w:ilvl w:val="0"/>
                <w:numId w:val="20"/>
              </w:numPr>
              <w:autoSpaceDE w:val="0"/>
              <w:autoSpaceDN w:val="0"/>
              <w:adjustRightInd w:val="0"/>
              <w:spacing w:after="0" w:line="240" w:lineRule="auto"/>
              <w:jc w:val="left"/>
              <w:rPr>
                <w:rFonts w:ascii="Tahoma" w:hAnsi="Tahoma" w:cs="Tahoma"/>
                <w:sz w:val="24"/>
                <w:szCs w:val="24"/>
              </w:rPr>
            </w:pPr>
            <w:r w:rsidRPr="00AE6851">
              <w:rPr>
                <w:rFonts w:ascii="Tahoma" w:hAnsi="Tahoma" w:cs="Tahoma"/>
                <w:sz w:val="24"/>
                <w:szCs w:val="24"/>
              </w:rPr>
              <w:t>Investors have confidence in Kenya because of its membership in regional and international organizations and subscribes to relevant treaties e.g. UN, WTO, AU, COMESA and EAC.</w:t>
            </w:r>
          </w:p>
        </w:tc>
        <w:tc>
          <w:tcPr>
            <w:tcW w:w="1770" w:type="pct"/>
          </w:tcPr>
          <w:p w14:paraId="0AADAB66" w14:textId="77777777" w:rsidR="00D704A5" w:rsidRPr="00AE6851" w:rsidRDefault="00D704A5" w:rsidP="004F1CE6">
            <w:pPr>
              <w:pStyle w:val="ListParagraph"/>
              <w:numPr>
                <w:ilvl w:val="0"/>
                <w:numId w:val="21"/>
              </w:numPr>
              <w:autoSpaceDE w:val="0"/>
              <w:autoSpaceDN w:val="0"/>
              <w:adjustRightInd w:val="0"/>
              <w:spacing w:after="0" w:line="240" w:lineRule="auto"/>
              <w:jc w:val="left"/>
              <w:rPr>
                <w:rFonts w:ascii="Tahoma" w:eastAsia="Times New Roman" w:hAnsi="Tahoma" w:cs="Tahoma"/>
                <w:sz w:val="24"/>
                <w:szCs w:val="24"/>
                <w:lang w:val="en-GB"/>
              </w:rPr>
            </w:pPr>
            <w:r w:rsidRPr="00AE6851">
              <w:rPr>
                <w:rFonts w:ascii="Tahoma" w:hAnsi="Tahoma" w:cs="Tahoma"/>
                <w:sz w:val="24"/>
                <w:szCs w:val="24"/>
                <w:lang w:val="en-GB"/>
              </w:rPr>
              <w:t xml:space="preserve">Create </w:t>
            </w:r>
            <w:r w:rsidRPr="00AE6851">
              <w:rPr>
                <w:rFonts w:ascii="Tahoma" w:hAnsi="Tahoma" w:cs="Tahoma"/>
                <w:sz w:val="24"/>
                <w:szCs w:val="24"/>
              </w:rPr>
              <w:t>public awareness about revenue collection</w:t>
            </w:r>
          </w:p>
          <w:p w14:paraId="43950ECB" w14:textId="77777777" w:rsidR="00D704A5" w:rsidRPr="00AE6851" w:rsidRDefault="00D704A5" w:rsidP="004F1CE6">
            <w:pPr>
              <w:pStyle w:val="ListParagraph"/>
              <w:numPr>
                <w:ilvl w:val="0"/>
                <w:numId w:val="21"/>
              </w:numPr>
              <w:autoSpaceDE w:val="0"/>
              <w:autoSpaceDN w:val="0"/>
              <w:adjustRightInd w:val="0"/>
              <w:spacing w:after="0" w:line="240" w:lineRule="auto"/>
              <w:jc w:val="left"/>
              <w:rPr>
                <w:rFonts w:ascii="Tahoma" w:eastAsia="Times New Roman" w:hAnsi="Tahoma" w:cs="Tahoma"/>
                <w:sz w:val="24"/>
                <w:szCs w:val="24"/>
                <w:lang w:val="en-GB"/>
              </w:rPr>
            </w:pPr>
            <w:r w:rsidRPr="00AE6851">
              <w:rPr>
                <w:rFonts w:ascii="Tahoma" w:eastAsia="Times New Roman" w:hAnsi="Tahoma" w:cs="Tahoma"/>
                <w:sz w:val="24"/>
                <w:szCs w:val="24"/>
                <w:lang w:val="en-GB"/>
              </w:rPr>
              <w:t>Adherence to rule of law</w:t>
            </w:r>
          </w:p>
          <w:p w14:paraId="48656391" w14:textId="77777777" w:rsidR="00FB5584" w:rsidRPr="00AE6851" w:rsidRDefault="00FB5584" w:rsidP="004F1CE6">
            <w:pPr>
              <w:pStyle w:val="ListParagraph"/>
              <w:numPr>
                <w:ilvl w:val="0"/>
                <w:numId w:val="21"/>
              </w:numPr>
              <w:autoSpaceDE w:val="0"/>
              <w:autoSpaceDN w:val="0"/>
              <w:adjustRightInd w:val="0"/>
              <w:spacing w:after="0" w:line="240" w:lineRule="auto"/>
              <w:jc w:val="left"/>
              <w:rPr>
                <w:rFonts w:ascii="Tahoma" w:eastAsia="Times New Roman" w:hAnsi="Tahoma" w:cs="Tahoma"/>
                <w:sz w:val="24"/>
                <w:szCs w:val="24"/>
                <w:lang w:val="en-GB"/>
              </w:rPr>
            </w:pPr>
            <w:r w:rsidRPr="00AE6851">
              <w:rPr>
                <w:rFonts w:ascii="Tahoma" w:hAnsi="Tahoma" w:cs="Tahoma"/>
                <w:sz w:val="24"/>
                <w:szCs w:val="24"/>
              </w:rPr>
              <w:t xml:space="preserve">Promotion of agency image and governance </w:t>
            </w:r>
          </w:p>
        </w:tc>
      </w:tr>
      <w:tr w:rsidR="00D704A5" w:rsidRPr="00AE6851" w14:paraId="3258DE2F" w14:textId="77777777" w:rsidTr="0016320B">
        <w:tc>
          <w:tcPr>
            <w:tcW w:w="1098" w:type="pct"/>
          </w:tcPr>
          <w:p w14:paraId="253AD112" w14:textId="77777777" w:rsidR="00D704A5" w:rsidRPr="00AE6851" w:rsidRDefault="00D704A5" w:rsidP="00B34729">
            <w:pPr>
              <w:spacing w:line="240" w:lineRule="auto"/>
              <w:ind w:left="374"/>
              <w:rPr>
                <w:rFonts w:ascii="Tahoma" w:hAnsi="Tahoma" w:cs="Tahoma"/>
                <w:bCs/>
                <w:szCs w:val="24"/>
                <w:lang w:val="en-GB"/>
              </w:rPr>
            </w:pPr>
          </w:p>
          <w:p w14:paraId="5C735E41" w14:textId="77777777" w:rsidR="00D704A5" w:rsidRPr="00AE6851" w:rsidRDefault="00D704A5" w:rsidP="0043741E">
            <w:pPr>
              <w:numPr>
                <w:ilvl w:val="0"/>
                <w:numId w:val="5"/>
              </w:numPr>
              <w:tabs>
                <w:tab w:val="clear" w:pos="720"/>
              </w:tabs>
              <w:spacing w:line="240" w:lineRule="auto"/>
              <w:ind w:left="374"/>
              <w:jc w:val="left"/>
              <w:rPr>
                <w:rFonts w:ascii="Tahoma" w:hAnsi="Tahoma" w:cs="Tahoma"/>
                <w:bCs/>
                <w:szCs w:val="24"/>
                <w:lang w:val="en-GB"/>
              </w:rPr>
            </w:pPr>
            <w:r w:rsidRPr="00AE6851">
              <w:rPr>
                <w:rFonts w:ascii="Tahoma" w:hAnsi="Tahoma" w:cs="Tahoma"/>
                <w:bCs/>
                <w:szCs w:val="24"/>
                <w:lang w:val="en-GB"/>
              </w:rPr>
              <w:t>Economic</w:t>
            </w:r>
          </w:p>
          <w:p w14:paraId="50F3BEBA" w14:textId="77777777" w:rsidR="00D704A5" w:rsidRPr="00AE6851" w:rsidRDefault="00D704A5" w:rsidP="00B34729">
            <w:pPr>
              <w:spacing w:line="240" w:lineRule="auto"/>
              <w:rPr>
                <w:rFonts w:ascii="Tahoma" w:hAnsi="Tahoma" w:cs="Tahoma"/>
                <w:bCs/>
                <w:szCs w:val="24"/>
              </w:rPr>
            </w:pPr>
          </w:p>
        </w:tc>
        <w:tc>
          <w:tcPr>
            <w:tcW w:w="2132" w:type="pct"/>
            <w:vAlign w:val="bottom"/>
          </w:tcPr>
          <w:p w14:paraId="31E8BA9D" w14:textId="77777777" w:rsidR="00D704A5" w:rsidRPr="00AE6851" w:rsidRDefault="00D704A5" w:rsidP="004F1CE6">
            <w:pPr>
              <w:pStyle w:val="ListParagraph"/>
              <w:numPr>
                <w:ilvl w:val="0"/>
                <w:numId w:val="22"/>
              </w:numPr>
              <w:shd w:val="clear" w:color="auto" w:fill="FFFFFF"/>
              <w:tabs>
                <w:tab w:val="left" w:pos="0"/>
              </w:tabs>
              <w:spacing w:after="0" w:line="240" w:lineRule="auto"/>
              <w:ind w:right="-90"/>
              <w:jc w:val="left"/>
              <w:rPr>
                <w:rFonts w:ascii="Tahoma" w:hAnsi="Tahoma" w:cs="Tahoma"/>
                <w:sz w:val="24"/>
                <w:szCs w:val="24"/>
              </w:rPr>
            </w:pPr>
            <w:r w:rsidRPr="00AE6851">
              <w:rPr>
                <w:rFonts w:ascii="Tahoma" w:hAnsi="Tahoma" w:cs="Tahoma"/>
                <w:sz w:val="24"/>
                <w:szCs w:val="24"/>
                <w:lang w:val="en-GB"/>
              </w:rPr>
              <w:t xml:space="preserve">High </w:t>
            </w:r>
            <w:r w:rsidRPr="00AE6851">
              <w:rPr>
                <w:rFonts w:ascii="Tahoma" w:hAnsi="Tahoma" w:cs="Tahoma"/>
                <w:sz w:val="24"/>
                <w:szCs w:val="24"/>
              </w:rPr>
              <w:t>poverty level</w:t>
            </w:r>
          </w:p>
          <w:p w14:paraId="484BF918" w14:textId="77777777" w:rsidR="00D704A5" w:rsidRPr="00AE6851" w:rsidRDefault="00D704A5" w:rsidP="004F1CE6">
            <w:pPr>
              <w:pStyle w:val="ListParagraph"/>
              <w:numPr>
                <w:ilvl w:val="0"/>
                <w:numId w:val="22"/>
              </w:numPr>
              <w:shd w:val="clear" w:color="auto" w:fill="FFFFFF"/>
              <w:tabs>
                <w:tab w:val="left" w:pos="0"/>
              </w:tabs>
              <w:spacing w:after="0" w:line="240" w:lineRule="auto"/>
              <w:ind w:right="-90"/>
              <w:jc w:val="left"/>
              <w:rPr>
                <w:rFonts w:ascii="Tahoma" w:hAnsi="Tahoma" w:cs="Tahoma"/>
                <w:sz w:val="24"/>
                <w:szCs w:val="24"/>
              </w:rPr>
            </w:pPr>
            <w:r w:rsidRPr="00AE6851">
              <w:rPr>
                <w:rFonts w:ascii="Tahoma" w:hAnsi="Tahoma" w:cs="Tahoma"/>
                <w:sz w:val="24"/>
                <w:szCs w:val="24"/>
                <w:lang w:val="en-GB"/>
              </w:rPr>
              <w:t>High taxes, fees and levies</w:t>
            </w:r>
          </w:p>
          <w:p w14:paraId="259FE251" w14:textId="77777777" w:rsidR="00D704A5" w:rsidRPr="00AE6851" w:rsidRDefault="00D704A5" w:rsidP="004F1CE6">
            <w:pPr>
              <w:pStyle w:val="ListParagraph"/>
              <w:numPr>
                <w:ilvl w:val="0"/>
                <w:numId w:val="22"/>
              </w:numPr>
              <w:shd w:val="clear" w:color="auto" w:fill="FFFFFF"/>
              <w:tabs>
                <w:tab w:val="left" w:pos="0"/>
              </w:tabs>
              <w:spacing w:after="0" w:line="240" w:lineRule="auto"/>
              <w:ind w:right="-90"/>
              <w:jc w:val="left"/>
              <w:rPr>
                <w:rFonts w:ascii="Tahoma" w:hAnsi="Tahoma" w:cs="Tahoma"/>
                <w:sz w:val="24"/>
                <w:szCs w:val="24"/>
              </w:rPr>
            </w:pPr>
            <w:r w:rsidRPr="00AE6851">
              <w:rPr>
                <w:rFonts w:ascii="Tahoma" w:hAnsi="Tahoma" w:cs="Tahoma"/>
                <w:sz w:val="24"/>
                <w:szCs w:val="24"/>
                <w:lang w:val="en-GB"/>
              </w:rPr>
              <w:t>Large informal sector</w:t>
            </w:r>
          </w:p>
          <w:p w14:paraId="01B9F3AE" w14:textId="77777777" w:rsidR="00D704A5" w:rsidRPr="00AE6851" w:rsidRDefault="00D704A5" w:rsidP="004F1CE6">
            <w:pPr>
              <w:pStyle w:val="ListParagraph"/>
              <w:numPr>
                <w:ilvl w:val="0"/>
                <w:numId w:val="22"/>
              </w:numPr>
              <w:shd w:val="clear" w:color="auto" w:fill="FFFFFF"/>
              <w:tabs>
                <w:tab w:val="left" w:pos="0"/>
              </w:tabs>
              <w:spacing w:after="0" w:line="240" w:lineRule="auto"/>
              <w:ind w:right="-90"/>
              <w:jc w:val="left"/>
              <w:rPr>
                <w:rFonts w:ascii="Tahoma" w:hAnsi="Tahoma" w:cs="Tahoma"/>
                <w:sz w:val="24"/>
                <w:szCs w:val="24"/>
              </w:rPr>
            </w:pPr>
            <w:r w:rsidRPr="00AE6851">
              <w:rPr>
                <w:rFonts w:ascii="Tahoma" w:hAnsi="Tahoma" w:cs="Tahoma"/>
                <w:sz w:val="24"/>
                <w:szCs w:val="24"/>
              </w:rPr>
              <w:t>Low industrial base (employment, small businesses)</w:t>
            </w:r>
          </w:p>
          <w:p w14:paraId="55C5FACE" w14:textId="77777777" w:rsidR="00D704A5" w:rsidRPr="00AE6851" w:rsidRDefault="00D704A5" w:rsidP="004F1CE6">
            <w:pPr>
              <w:pStyle w:val="ListParagraph"/>
              <w:numPr>
                <w:ilvl w:val="0"/>
                <w:numId w:val="22"/>
              </w:numPr>
              <w:shd w:val="clear" w:color="auto" w:fill="FFFFFF"/>
              <w:tabs>
                <w:tab w:val="left" w:pos="0"/>
              </w:tabs>
              <w:spacing w:after="0" w:line="240" w:lineRule="auto"/>
              <w:ind w:right="-90"/>
              <w:jc w:val="left"/>
              <w:rPr>
                <w:rFonts w:ascii="Tahoma" w:hAnsi="Tahoma" w:cs="Tahoma"/>
                <w:sz w:val="24"/>
                <w:szCs w:val="24"/>
              </w:rPr>
            </w:pPr>
            <w:r w:rsidRPr="00AE6851">
              <w:rPr>
                <w:rFonts w:ascii="Tahoma" w:hAnsi="Tahoma" w:cs="Tahoma"/>
                <w:sz w:val="24"/>
                <w:szCs w:val="24"/>
              </w:rPr>
              <w:t>Low entrepreneurial base</w:t>
            </w:r>
          </w:p>
          <w:p w14:paraId="27338B34" w14:textId="77777777" w:rsidR="00D704A5" w:rsidRPr="00AE6851" w:rsidRDefault="00D704A5" w:rsidP="004F1CE6">
            <w:pPr>
              <w:pStyle w:val="ListParagraph"/>
              <w:numPr>
                <w:ilvl w:val="0"/>
                <w:numId w:val="22"/>
              </w:numPr>
              <w:shd w:val="clear" w:color="auto" w:fill="FFFFFF"/>
              <w:tabs>
                <w:tab w:val="left" w:pos="0"/>
              </w:tabs>
              <w:spacing w:after="0" w:line="240" w:lineRule="auto"/>
              <w:ind w:right="-90"/>
              <w:jc w:val="left"/>
              <w:rPr>
                <w:rFonts w:ascii="Tahoma" w:hAnsi="Tahoma" w:cs="Tahoma"/>
                <w:sz w:val="24"/>
                <w:szCs w:val="24"/>
              </w:rPr>
            </w:pPr>
            <w:r w:rsidRPr="00AE6851">
              <w:rPr>
                <w:rFonts w:ascii="Tahoma" w:hAnsi="Tahoma" w:cs="Tahoma"/>
                <w:sz w:val="24"/>
                <w:szCs w:val="24"/>
              </w:rPr>
              <w:t>Collapse of</w:t>
            </w:r>
            <w:r w:rsidRPr="00AE6851">
              <w:rPr>
                <w:rFonts w:ascii="Tahoma" w:hAnsi="Tahoma" w:cs="Tahoma"/>
                <w:sz w:val="24"/>
                <w:szCs w:val="24"/>
                <w:lang w:val="en-GB"/>
              </w:rPr>
              <w:t xml:space="preserve"> Mumias</w:t>
            </w:r>
            <w:r w:rsidRPr="00AE6851">
              <w:rPr>
                <w:rFonts w:ascii="Tahoma" w:hAnsi="Tahoma" w:cs="Tahoma"/>
                <w:sz w:val="24"/>
                <w:szCs w:val="24"/>
              </w:rPr>
              <w:t xml:space="preserve"> sugar </w:t>
            </w:r>
            <w:r w:rsidRPr="00AE6851">
              <w:rPr>
                <w:rFonts w:ascii="Tahoma" w:hAnsi="Tahoma" w:cs="Tahoma"/>
                <w:sz w:val="24"/>
                <w:szCs w:val="24"/>
                <w:lang w:val="en-GB"/>
              </w:rPr>
              <w:t>Company</w:t>
            </w:r>
            <w:r w:rsidRPr="00AE6851">
              <w:rPr>
                <w:rFonts w:ascii="Tahoma" w:hAnsi="Tahoma" w:cs="Tahoma"/>
                <w:sz w:val="24"/>
                <w:szCs w:val="24"/>
              </w:rPr>
              <w:t>.</w:t>
            </w:r>
          </w:p>
          <w:p w14:paraId="7F70169D" w14:textId="77777777" w:rsidR="00D704A5" w:rsidRPr="00AE6851" w:rsidRDefault="00D704A5" w:rsidP="004F1CE6">
            <w:pPr>
              <w:pStyle w:val="ListParagraph"/>
              <w:numPr>
                <w:ilvl w:val="0"/>
                <w:numId w:val="22"/>
              </w:numPr>
              <w:autoSpaceDE w:val="0"/>
              <w:autoSpaceDN w:val="0"/>
              <w:adjustRightInd w:val="0"/>
              <w:spacing w:after="0" w:line="240" w:lineRule="auto"/>
              <w:jc w:val="left"/>
              <w:rPr>
                <w:rFonts w:ascii="Tahoma" w:hAnsi="Tahoma" w:cs="Tahoma"/>
                <w:sz w:val="24"/>
                <w:szCs w:val="24"/>
              </w:rPr>
            </w:pPr>
            <w:r w:rsidRPr="00AE6851">
              <w:rPr>
                <w:rFonts w:ascii="Tahoma" w:hAnsi="Tahoma" w:cs="Tahoma"/>
                <w:sz w:val="24"/>
                <w:szCs w:val="24"/>
              </w:rPr>
              <w:t xml:space="preserve">High </w:t>
            </w:r>
            <w:r w:rsidR="0016320B" w:rsidRPr="00AE6851">
              <w:rPr>
                <w:rFonts w:ascii="Tahoma" w:hAnsi="Tahoma" w:cs="Tahoma"/>
                <w:sz w:val="24"/>
                <w:szCs w:val="24"/>
              </w:rPr>
              <w:t>levels of unemployment</w:t>
            </w:r>
          </w:p>
          <w:p w14:paraId="0A20853E" w14:textId="77777777" w:rsidR="00ED5781" w:rsidRPr="00AE6851" w:rsidRDefault="00ED5781" w:rsidP="004F1CE6">
            <w:pPr>
              <w:pStyle w:val="ListParagraph"/>
              <w:numPr>
                <w:ilvl w:val="0"/>
                <w:numId w:val="22"/>
              </w:numPr>
              <w:autoSpaceDE w:val="0"/>
              <w:autoSpaceDN w:val="0"/>
              <w:adjustRightInd w:val="0"/>
              <w:spacing w:after="0" w:line="240" w:lineRule="auto"/>
              <w:jc w:val="left"/>
              <w:rPr>
                <w:rFonts w:ascii="Tahoma" w:hAnsi="Tahoma" w:cs="Tahoma"/>
                <w:sz w:val="24"/>
                <w:szCs w:val="24"/>
              </w:rPr>
            </w:pPr>
            <w:r w:rsidRPr="00AE6851">
              <w:rPr>
                <w:rFonts w:ascii="Tahoma" w:hAnsi="Tahoma" w:cs="Tahoma"/>
              </w:rPr>
              <w:t>Globalization presents economic opportunities for the County</w:t>
            </w:r>
          </w:p>
        </w:tc>
        <w:tc>
          <w:tcPr>
            <w:tcW w:w="1770" w:type="pct"/>
          </w:tcPr>
          <w:p w14:paraId="1CA446E9" w14:textId="77777777" w:rsidR="00D704A5" w:rsidRPr="00AE6851" w:rsidRDefault="0016320B" w:rsidP="004F1CE6">
            <w:pPr>
              <w:pStyle w:val="ListParagraph"/>
              <w:numPr>
                <w:ilvl w:val="0"/>
                <w:numId w:val="23"/>
              </w:numPr>
              <w:autoSpaceDE w:val="0"/>
              <w:autoSpaceDN w:val="0"/>
              <w:adjustRightInd w:val="0"/>
              <w:spacing w:after="0" w:line="240" w:lineRule="auto"/>
              <w:jc w:val="left"/>
              <w:rPr>
                <w:rFonts w:ascii="Tahoma" w:eastAsia="Times New Roman" w:hAnsi="Tahoma" w:cs="Tahoma"/>
                <w:sz w:val="24"/>
                <w:szCs w:val="24"/>
                <w:lang w:val="en-GB"/>
              </w:rPr>
            </w:pPr>
            <w:r w:rsidRPr="00AE6851">
              <w:rPr>
                <w:rFonts w:ascii="Tahoma" w:eastAsia="Times New Roman" w:hAnsi="Tahoma" w:cs="Tahoma"/>
                <w:sz w:val="24"/>
                <w:szCs w:val="24"/>
                <w:lang w:val="en-GB"/>
              </w:rPr>
              <w:t>Participate in r</w:t>
            </w:r>
            <w:r w:rsidR="00D704A5" w:rsidRPr="00AE6851">
              <w:rPr>
                <w:rFonts w:ascii="Tahoma" w:eastAsia="Times New Roman" w:hAnsi="Tahoma" w:cs="Tahoma"/>
                <w:sz w:val="24"/>
                <w:szCs w:val="24"/>
                <w:lang w:val="en-GB"/>
              </w:rPr>
              <w:t xml:space="preserve">evival of </w:t>
            </w:r>
            <w:r w:rsidR="00D704A5" w:rsidRPr="00AE6851">
              <w:rPr>
                <w:rFonts w:ascii="Tahoma" w:hAnsi="Tahoma" w:cs="Tahoma"/>
                <w:sz w:val="24"/>
                <w:szCs w:val="24"/>
                <w:lang w:val="en-GB"/>
              </w:rPr>
              <w:t>Mumias</w:t>
            </w:r>
            <w:r w:rsidR="00D704A5" w:rsidRPr="00AE6851">
              <w:rPr>
                <w:rFonts w:ascii="Tahoma" w:hAnsi="Tahoma" w:cs="Tahoma"/>
                <w:sz w:val="24"/>
                <w:szCs w:val="24"/>
              </w:rPr>
              <w:t xml:space="preserve"> sugar </w:t>
            </w:r>
            <w:r w:rsidR="00D704A5" w:rsidRPr="00AE6851">
              <w:rPr>
                <w:rFonts w:ascii="Tahoma" w:hAnsi="Tahoma" w:cs="Tahoma"/>
                <w:sz w:val="24"/>
                <w:szCs w:val="24"/>
                <w:lang w:val="en-GB"/>
              </w:rPr>
              <w:t>Company</w:t>
            </w:r>
          </w:p>
          <w:p w14:paraId="654112A3" w14:textId="77777777" w:rsidR="00D704A5" w:rsidRPr="00AE6851" w:rsidRDefault="0016320B" w:rsidP="004F1CE6">
            <w:pPr>
              <w:pStyle w:val="ListParagraph"/>
              <w:numPr>
                <w:ilvl w:val="0"/>
                <w:numId w:val="23"/>
              </w:numPr>
              <w:autoSpaceDE w:val="0"/>
              <w:autoSpaceDN w:val="0"/>
              <w:adjustRightInd w:val="0"/>
              <w:spacing w:after="0" w:line="240" w:lineRule="auto"/>
              <w:jc w:val="left"/>
              <w:rPr>
                <w:rFonts w:ascii="Tahoma" w:eastAsia="Times New Roman" w:hAnsi="Tahoma" w:cs="Tahoma"/>
                <w:sz w:val="24"/>
                <w:szCs w:val="24"/>
                <w:lang w:val="en-GB"/>
              </w:rPr>
            </w:pPr>
            <w:r w:rsidRPr="00AE6851">
              <w:rPr>
                <w:rFonts w:ascii="Tahoma" w:eastAsia="Times New Roman" w:hAnsi="Tahoma" w:cs="Tahoma"/>
                <w:sz w:val="24"/>
                <w:szCs w:val="24"/>
                <w:lang w:val="en-GB"/>
              </w:rPr>
              <w:t>Develop linkages between investors and SMEs</w:t>
            </w:r>
          </w:p>
          <w:p w14:paraId="0C74E7B0" w14:textId="77777777" w:rsidR="00D704A5" w:rsidRPr="00AE6851" w:rsidRDefault="00D704A5" w:rsidP="004F1CE6">
            <w:pPr>
              <w:pStyle w:val="ListParagraph"/>
              <w:numPr>
                <w:ilvl w:val="0"/>
                <w:numId w:val="23"/>
              </w:numPr>
              <w:spacing w:after="0" w:line="240" w:lineRule="auto"/>
              <w:jc w:val="left"/>
              <w:rPr>
                <w:rFonts w:ascii="Tahoma" w:eastAsia="Times New Roman" w:hAnsi="Tahoma" w:cs="Tahoma"/>
                <w:sz w:val="24"/>
                <w:szCs w:val="24"/>
                <w:lang w:val="en-GB"/>
              </w:rPr>
            </w:pPr>
            <w:r w:rsidRPr="00AE6851">
              <w:rPr>
                <w:rFonts w:ascii="Tahoma" w:eastAsia="Times New Roman" w:hAnsi="Tahoma" w:cs="Tahoma"/>
                <w:sz w:val="24"/>
                <w:szCs w:val="24"/>
                <w:lang w:val="en-GB"/>
              </w:rPr>
              <w:t>Capacity build</w:t>
            </w:r>
            <w:r w:rsidR="0016320B" w:rsidRPr="00AE6851">
              <w:rPr>
                <w:rFonts w:ascii="Tahoma" w:eastAsia="Times New Roman" w:hAnsi="Tahoma" w:cs="Tahoma"/>
                <w:sz w:val="24"/>
                <w:szCs w:val="24"/>
                <w:lang w:val="en-GB"/>
              </w:rPr>
              <w:t>ing programs for SMEs</w:t>
            </w:r>
          </w:p>
          <w:p w14:paraId="7BE8F0B3" w14:textId="77777777" w:rsidR="00D704A5" w:rsidRPr="00AE6851" w:rsidRDefault="00D704A5" w:rsidP="00B34729">
            <w:pPr>
              <w:pStyle w:val="ListParagraph"/>
              <w:autoSpaceDE w:val="0"/>
              <w:autoSpaceDN w:val="0"/>
              <w:adjustRightInd w:val="0"/>
              <w:spacing w:after="0" w:line="240" w:lineRule="auto"/>
              <w:jc w:val="left"/>
              <w:rPr>
                <w:rFonts w:ascii="Tahoma" w:eastAsia="Times New Roman" w:hAnsi="Tahoma" w:cs="Tahoma"/>
                <w:sz w:val="24"/>
                <w:szCs w:val="24"/>
                <w:lang w:val="en-GB"/>
              </w:rPr>
            </w:pPr>
          </w:p>
          <w:p w14:paraId="3266F1D9" w14:textId="77777777" w:rsidR="00D704A5" w:rsidRPr="00AE6851" w:rsidRDefault="00D704A5" w:rsidP="00B34729">
            <w:pPr>
              <w:pStyle w:val="ListParagraph"/>
              <w:autoSpaceDE w:val="0"/>
              <w:autoSpaceDN w:val="0"/>
              <w:adjustRightInd w:val="0"/>
              <w:spacing w:after="0" w:line="240" w:lineRule="auto"/>
              <w:rPr>
                <w:rFonts w:ascii="Tahoma" w:eastAsia="Times New Roman" w:hAnsi="Tahoma" w:cs="Tahoma"/>
                <w:sz w:val="24"/>
                <w:szCs w:val="24"/>
                <w:lang w:val="en-GB"/>
              </w:rPr>
            </w:pPr>
          </w:p>
        </w:tc>
      </w:tr>
      <w:tr w:rsidR="00D704A5" w:rsidRPr="00AE6851" w14:paraId="4C141170" w14:textId="77777777" w:rsidTr="000D0BF0">
        <w:trPr>
          <w:trHeight w:val="1851"/>
        </w:trPr>
        <w:tc>
          <w:tcPr>
            <w:tcW w:w="1098" w:type="pct"/>
          </w:tcPr>
          <w:p w14:paraId="16508E70" w14:textId="77777777" w:rsidR="00D704A5" w:rsidRPr="00AE6851" w:rsidRDefault="00D704A5" w:rsidP="00B34729">
            <w:pPr>
              <w:spacing w:line="240" w:lineRule="auto"/>
              <w:ind w:left="374"/>
              <w:rPr>
                <w:rFonts w:ascii="Tahoma" w:hAnsi="Tahoma" w:cs="Tahoma"/>
                <w:bCs/>
                <w:szCs w:val="24"/>
                <w:lang w:val="en-GB"/>
              </w:rPr>
            </w:pPr>
          </w:p>
          <w:p w14:paraId="2B751E9A" w14:textId="77777777" w:rsidR="00D704A5" w:rsidRPr="00AE6851" w:rsidRDefault="00D704A5" w:rsidP="0043741E">
            <w:pPr>
              <w:numPr>
                <w:ilvl w:val="0"/>
                <w:numId w:val="5"/>
              </w:numPr>
              <w:tabs>
                <w:tab w:val="clear" w:pos="720"/>
              </w:tabs>
              <w:spacing w:line="240" w:lineRule="auto"/>
              <w:ind w:left="374"/>
              <w:jc w:val="left"/>
              <w:rPr>
                <w:rFonts w:ascii="Tahoma" w:hAnsi="Tahoma" w:cs="Tahoma"/>
                <w:bCs/>
                <w:szCs w:val="24"/>
                <w:lang w:val="en-GB"/>
              </w:rPr>
            </w:pPr>
            <w:r w:rsidRPr="00AE6851">
              <w:rPr>
                <w:rFonts w:ascii="Tahoma" w:hAnsi="Tahoma" w:cs="Tahoma"/>
                <w:bCs/>
                <w:szCs w:val="24"/>
                <w:lang w:val="en-GB"/>
              </w:rPr>
              <w:t>Socio- Cultural</w:t>
            </w:r>
          </w:p>
          <w:p w14:paraId="4723D176" w14:textId="77777777" w:rsidR="00D704A5" w:rsidRPr="00AE6851" w:rsidRDefault="00D704A5" w:rsidP="00B34729">
            <w:pPr>
              <w:spacing w:line="240" w:lineRule="auto"/>
              <w:ind w:left="1062"/>
              <w:rPr>
                <w:rFonts w:ascii="Tahoma" w:hAnsi="Tahoma" w:cs="Tahoma"/>
                <w:bCs/>
                <w:szCs w:val="24"/>
              </w:rPr>
            </w:pPr>
          </w:p>
        </w:tc>
        <w:tc>
          <w:tcPr>
            <w:tcW w:w="2132" w:type="pct"/>
          </w:tcPr>
          <w:p w14:paraId="44277BB3" w14:textId="77777777" w:rsidR="00D704A5" w:rsidRPr="00AE6851" w:rsidRDefault="00D704A5" w:rsidP="004F1CE6">
            <w:pPr>
              <w:pStyle w:val="ListParagraph"/>
              <w:numPr>
                <w:ilvl w:val="0"/>
                <w:numId w:val="25"/>
              </w:numPr>
              <w:shd w:val="clear" w:color="auto" w:fill="FFFFFF"/>
              <w:tabs>
                <w:tab w:val="left" w:pos="0"/>
              </w:tabs>
              <w:spacing w:after="0" w:line="240" w:lineRule="auto"/>
              <w:jc w:val="left"/>
              <w:rPr>
                <w:rFonts w:ascii="Tahoma" w:hAnsi="Tahoma" w:cs="Tahoma"/>
                <w:sz w:val="24"/>
                <w:szCs w:val="24"/>
              </w:rPr>
            </w:pPr>
            <w:r w:rsidRPr="00AE6851">
              <w:rPr>
                <w:rFonts w:ascii="Tahoma" w:hAnsi="Tahoma" w:cs="Tahoma"/>
                <w:sz w:val="24"/>
                <w:szCs w:val="24"/>
              </w:rPr>
              <w:t xml:space="preserve">Increased public awareness of their rights </w:t>
            </w:r>
          </w:p>
          <w:p w14:paraId="39C16815" w14:textId="77777777" w:rsidR="0016320B" w:rsidRPr="00AE6851" w:rsidRDefault="00D704A5" w:rsidP="004F1CE6">
            <w:pPr>
              <w:pStyle w:val="ListParagraph"/>
              <w:numPr>
                <w:ilvl w:val="0"/>
                <w:numId w:val="24"/>
              </w:numPr>
              <w:shd w:val="clear" w:color="auto" w:fill="FFFFFF"/>
              <w:tabs>
                <w:tab w:val="left" w:pos="0"/>
              </w:tabs>
              <w:spacing w:after="0" w:line="240" w:lineRule="auto"/>
              <w:ind w:right="151"/>
              <w:jc w:val="left"/>
              <w:rPr>
                <w:rFonts w:ascii="Tahoma" w:hAnsi="Tahoma" w:cs="Tahoma"/>
                <w:sz w:val="24"/>
                <w:szCs w:val="24"/>
              </w:rPr>
            </w:pPr>
            <w:r w:rsidRPr="00AE6851">
              <w:rPr>
                <w:rFonts w:ascii="Tahoma" w:hAnsi="Tahoma" w:cs="Tahoma"/>
                <w:sz w:val="24"/>
                <w:szCs w:val="24"/>
              </w:rPr>
              <w:t>Cultural inclinations – resistance to change</w:t>
            </w:r>
          </w:p>
          <w:p w14:paraId="4BC2B03D" w14:textId="77777777" w:rsidR="00D704A5" w:rsidRPr="00AE6851" w:rsidRDefault="0016320B" w:rsidP="004F1CE6">
            <w:pPr>
              <w:pStyle w:val="ListParagraph"/>
              <w:numPr>
                <w:ilvl w:val="0"/>
                <w:numId w:val="24"/>
              </w:numPr>
              <w:shd w:val="clear" w:color="auto" w:fill="FFFFFF"/>
              <w:tabs>
                <w:tab w:val="left" w:pos="0"/>
              </w:tabs>
              <w:spacing w:after="0" w:line="240" w:lineRule="auto"/>
              <w:ind w:right="151"/>
              <w:jc w:val="left"/>
              <w:rPr>
                <w:rFonts w:ascii="Tahoma" w:hAnsi="Tahoma" w:cs="Tahoma"/>
                <w:sz w:val="24"/>
                <w:szCs w:val="24"/>
              </w:rPr>
            </w:pPr>
            <w:r w:rsidRPr="00AE6851">
              <w:rPr>
                <w:rFonts w:ascii="Tahoma" w:hAnsi="Tahoma" w:cs="Tahoma"/>
                <w:sz w:val="24"/>
                <w:szCs w:val="24"/>
              </w:rPr>
              <w:t>P</w:t>
            </w:r>
            <w:r w:rsidR="00D704A5" w:rsidRPr="00AE6851">
              <w:rPr>
                <w:rFonts w:ascii="Tahoma" w:hAnsi="Tahoma" w:cs="Tahoma"/>
                <w:sz w:val="24"/>
                <w:szCs w:val="24"/>
              </w:rPr>
              <w:t>oor investment culture especially from the locals</w:t>
            </w:r>
          </w:p>
          <w:p w14:paraId="06F0005C" w14:textId="77777777" w:rsidR="00D704A5" w:rsidRPr="00AE6851" w:rsidRDefault="00D704A5" w:rsidP="004F1CE6">
            <w:pPr>
              <w:pStyle w:val="ListParagraph"/>
              <w:numPr>
                <w:ilvl w:val="0"/>
                <w:numId w:val="24"/>
              </w:numPr>
              <w:shd w:val="clear" w:color="auto" w:fill="FFFFFF"/>
              <w:tabs>
                <w:tab w:val="left" w:pos="0"/>
              </w:tabs>
              <w:spacing w:after="0" w:line="240" w:lineRule="auto"/>
              <w:ind w:right="-90"/>
              <w:jc w:val="left"/>
              <w:rPr>
                <w:rFonts w:ascii="Tahoma" w:hAnsi="Tahoma" w:cs="Tahoma"/>
                <w:sz w:val="24"/>
                <w:szCs w:val="24"/>
              </w:rPr>
            </w:pPr>
            <w:r w:rsidRPr="00AE6851">
              <w:rPr>
                <w:rFonts w:ascii="Tahoma" w:hAnsi="Tahoma" w:cs="Tahoma"/>
                <w:sz w:val="24"/>
                <w:szCs w:val="24"/>
              </w:rPr>
              <w:t>Drugs and substance abuse</w:t>
            </w:r>
          </w:p>
          <w:p w14:paraId="404A87FD" w14:textId="77777777" w:rsidR="00D704A5" w:rsidRPr="00AE6851" w:rsidRDefault="00D704A5" w:rsidP="004F1CE6">
            <w:pPr>
              <w:pStyle w:val="ListParagraph"/>
              <w:numPr>
                <w:ilvl w:val="0"/>
                <w:numId w:val="24"/>
              </w:numPr>
              <w:spacing w:after="0" w:line="240" w:lineRule="auto"/>
              <w:jc w:val="left"/>
              <w:rPr>
                <w:rFonts w:ascii="Tahoma" w:hAnsi="Tahoma" w:cs="Tahoma"/>
                <w:sz w:val="24"/>
                <w:szCs w:val="24"/>
              </w:rPr>
            </w:pPr>
            <w:r w:rsidRPr="00AE6851">
              <w:rPr>
                <w:rFonts w:ascii="Tahoma" w:hAnsi="Tahoma" w:cs="Tahoma"/>
                <w:sz w:val="24"/>
                <w:szCs w:val="24"/>
              </w:rPr>
              <w:t>Prevalence of chronic diseases</w:t>
            </w:r>
          </w:p>
        </w:tc>
        <w:tc>
          <w:tcPr>
            <w:tcW w:w="1770" w:type="pct"/>
          </w:tcPr>
          <w:p w14:paraId="064FC217" w14:textId="77777777" w:rsidR="0016320B" w:rsidRPr="00AE6851" w:rsidRDefault="0016320B" w:rsidP="004F1CE6">
            <w:pPr>
              <w:pStyle w:val="ListParagraph"/>
              <w:numPr>
                <w:ilvl w:val="0"/>
                <w:numId w:val="24"/>
              </w:numPr>
              <w:spacing w:after="0" w:line="240" w:lineRule="auto"/>
              <w:jc w:val="left"/>
              <w:rPr>
                <w:rFonts w:ascii="Tahoma" w:eastAsia="Times New Roman" w:hAnsi="Tahoma" w:cs="Tahoma"/>
                <w:sz w:val="24"/>
                <w:szCs w:val="24"/>
                <w:lang w:val="en-GB"/>
              </w:rPr>
            </w:pPr>
            <w:r w:rsidRPr="00AE6851">
              <w:rPr>
                <w:rFonts w:ascii="Tahoma" w:eastAsia="Times New Roman" w:hAnsi="Tahoma" w:cs="Tahoma"/>
                <w:sz w:val="24"/>
                <w:szCs w:val="24"/>
                <w:lang w:val="en-GB"/>
              </w:rPr>
              <w:t>Sensitize communities on saving culture</w:t>
            </w:r>
          </w:p>
          <w:p w14:paraId="3CD5A347" w14:textId="77777777" w:rsidR="0016320B" w:rsidRPr="00AE6851" w:rsidRDefault="0016320B" w:rsidP="004F1CE6">
            <w:pPr>
              <w:pStyle w:val="ListParagraph"/>
              <w:numPr>
                <w:ilvl w:val="0"/>
                <w:numId w:val="24"/>
              </w:numPr>
              <w:spacing w:after="0" w:line="240" w:lineRule="auto"/>
              <w:jc w:val="left"/>
              <w:rPr>
                <w:rFonts w:ascii="Tahoma" w:eastAsia="Times New Roman" w:hAnsi="Tahoma" w:cs="Tahoma"/>
                <w:sz w:val="24"/>
                <w:szCs w:val="24"/>
                <w:lang w:val="en-GB"/>
              </w:rPr>
            </w:pPr>
            <w:r w:rsidRPr="00AE6851">
              <w:rPr>
                <w:rFonts w:ascii="Tahoma" w:eastAsia="Times New Roman" w:hAnsi="Tahoma" w:cs="Tahoma"/>
                <w:sz w:val="24"/>
                <w:szCs w:val="24"/>
                <w:lang w:val="en-GB"/>
              </w:rPr>
              <w:t>Train communities on entrepreneurship</w:t>
            </w:r>
          </w:p>
          <w:p w14:paraId="6AE5BA19" w14:textId="77777777" w:rsidR="00D704A5" w:rsidRPr="00AE6851" w:rsidRDefault="0016320B" w:rsidP="004F1CE6">
            <w:pPr>
              <w:pStyle w:val="ListParagraph"/>
              <w:numPr>
                <w:ilvl w:val="0"/>
                <w:numId w:val="24"/>
              </w:numPr>
              <w:spacing w:after="0" w:line="240" w:lineRule="auto"/>
              <w:jc w:val="left"/>
              <w:rPr>
                <w:rFonts w:ascii="Tahoma" w:eastAsia="Times New Roman" w:hAnsi="Tahoma" w:cs="Tahoma"/>
                <w:sz w:val="24"/>
                <w:szCs w:val="24"/>
                <w:lang w:val="en-GB"/>
              </w:rPr>
            </w:pPr>
            <w:r w:rsidRPr="00AE6851">
              <w:rPr>
                <w:rFonts w:ascii="Tahoma" w:eastAsia="Times New Roman" w:hAnsi="Tahoma" w:cs="Tahoma"/>
                <w:sz w:val="24"/>
                <w:szCs w:val="24"/>
                <w:lang w:val="en-GB"/>
              </w:rPr>
              <w:t>S</w:t>
            </w:r>
            <w:r w:rsidR="001F72A9" w:rsidRPr="00AE6851">
              <w:rPr>
                <w:rFonts w:ascii="Tahoma" w:eastAsia="Times New Roman" w:hAnsi="Tahoma" w:cs="Tahoma"/>
                <w:sz w:val="24"/>
                <w:szCs w:val="24"/>
                <w:lang w:val="en-GB"/>
              </w:rPr>
              <w:t xml:space="preserve">ensitize communities on </w:t>
            </w:r>
            <w:r w:rsidR="00D704A5" w:rsidRPr="00AE6851">
              <w:rPr>
                <w:rFonts w:ascii="Tahoma" w:eastAsia="Times New Roman" w:hAnsi="Tahoma" w:cs="Tahoma"/>
                <w:sz w:val="24"/>
                <w:szCs w:val="24"/>
                <w:lang w:val="en-GB"/>
              </w:rPr>
              <w:t>effects of drug and substance abuse</w:t>
            </w:r>
          </w:p>
          <w:p w14:paraId="0A215316" w14:textId="77777777" w:rsidR="00D704A5" w:rsidRPr="00AE6851" w:rsidRDefault="00D704A5" w:rsidP="004F1CE6">
            <w:pPr>
              <w:pStyle w:val="ListParagraph"/>
              <w:numPr>
                <w:ilvl w:val="0"/>
                <w:numId w:val="24"/>
              </w:numPr>
              <w:spacing w:after="0" w:line="240" w:lineRule="auto"/>
              <w:jc w:val="left"/>
              <w:rPr>
                <w:rFonts w:ascii="Tahoma" w:eastAsia="Times New Roman" w:hAnsi="Tahoma" w:cs="Tahoma"/>
                <w:sz w:val="24"/>
                <w:szCs w:val="24"/>
                <w:lang w:val="en-GB"/>
              </w:rPr>
            </w:pPr>
            <w:r w:rsidRPr="00AE6851">
              <w:rPr>
                <w:rFonts w:ascii="Tahoma" w:eastAsia="Times New Roman" w:hAnsi="Tahoma" w:cs="Tahoma"/>
                <w:sz w:val="24"/>
                <w:szCs w:val="24"/>
                <w:lang w:val="en-GB"/>
              </w:rPr>
              <w:t>Sensitiz</w:t>
            </w:r>
            <w:r w:rsidR="001F72A9" w:rsidRPr="00AE6851">
              <w:rPr>
                <w:rFonts w:ascii="Tahoma" w:eastAsia="Times New Roman" w:hAnsi="Tahoma" w:cs="Tahoma"/>
                <w:sz w:val="24"/>
                <w:szCs w:val="24"/>
                <w:lang w:val="en-GB"/>
              </w:rPr>
              <w:t>e communities on retrogressive</w:t>
            </w:r>
            <w:r w:rsidRPr="00AE6851">
              <w:rPr>
                <w:rFonts w:ascii="Tahoma" w:eastAsia="Times New Roman" w:hAnsi="Tahoma" w:cs="Tahoma"/>
                <w:sz w:val="24"/>
                <w:szCs w:val="24"/>
                <w:lang w:val="en-GB"/>
              </w:rPr>
              <w:t xml:space="preserve"> cultural practices</w:t>
            </w:r>
          </w:p>
          <w:p w14:paraId="3B7D2C2A" w14:textId="77777777" w:rsidR="00D704A5" w:rsidRPr="00AE6851" w:rsidRDefault="00D704A5" w:rsidP="004F1CE6">
            <w:pPr>
              <w:pStyle w:val="ListParagraph"/>
              <w:numPr>
                <w:ilvl w:val="0"/>
                <w:numId w:val="24"/>
              </w:numPr>
              <w:spacing w:after="0" w:line="240" w:lineRule="auto"/>
              <w:jc w:val="left"/>
              <w:rPr>
                <w:rFonts w:ascii="Tahoma" w:eastAsia="Times New Roman" w:hAnsi="Tahoma" w:cs="Tahoma"/>
                <w:sz w:val="24"/>
                <w:szCs w:val="24"/>
                <w:lang w:val="en-GB"/>
              </w:rPr>
            </w:pPr>
            <w:r w:rsidRPr="00AE6851">
              <w:rPr>
                <w:rFonts w:ascii="Tahoma" w:eastAsia="Times New Roman" w:hAnsi="Tahoma" w:cs="Tahoma"/>
                <w:sz w:val="24"/>
                <w:szCs w:val="24"/>
                <w:lang w:val="en-GB"/>
              </w:rPr>
              <w:t>Enhance access to universal health care</w:t>
            </w:r>
          </w:p>
        </w:tc>
      </w:tr>
      <w:tr w:rsidR="00D704A5" w:rsidRPr="00AE6851" w14:paraId="37DCC62D" w14:textId="77777777" w:rsidTr="0016320B">
        <w:trPr>
          <w:trHeight w:val="1000"/>
        </w:trPr>
        <w:tc>
          <w:tcPr>
            <w:tcW w:w="1098" w:type="pct"/>
          </w:tcPr>
          <w:p w14:paraId="38EDC8C9" w14:textId="77777777" w:rsidR="00D704A5" w:rsidRPr="00AE6851" w:rsidRDefault="00D704A5" w:rsidP="00B34729">
            <w:pPr>
              <w:spacing w:line="240" w:lineRule="auto"/>
              <w:ind w:left="372"/>
              <w:rPr>
                <w:rFonts w:ascii="Tahoma" w:hAnsi="Tahoma" w:cs="Tahoma"/>
                <w:bCs/>
                <w:szCs w:val="24"/>
                <w:lang w:val="en-GB"/>
              </w:rPr>
            </w:pPr>
          </w:p>
          <w:p w14:paraId="153C8B5B" w14:textId="77777777" w:rsidR="00D704A5" w:rsidRPr="00AE6851" w:rsidRDefault="00D704A5" w:rsidP="0043741E">
            <w:pPr>
              <w:numPr>
                <w:ilvl w:val="0"/>
                <w:numId w:val="5"/>
              </w:numPr>
              <w:tabs>
                <w:tab w:val="clear" w:pos="720"/>
              </w:tabs>
              <w:spacing w:line="240" w:lineRule="auto"/>
              <w:ind w:left="372"/>
              <w:jc w:val="left"/>
              <w:rPr>
                <w:rFonts w:ascii="Tahoma" w:hAnsi="Tahoma" w:cs="Tahoma"/>
                <w:bCs/>
                <w:szCs w:val="24"/>
                <w:lang w:val="en-GB"/>
              </w:rPr>
            </w:pPr>
            <w:r w:rsidRPr="00AE6851">
              <w:rPr>
                <w:rFonts w:ascii="Tahoma" w:hAnsi="Tahoma" w:cs="Tahoma"/>
                <w:bCs/>
                <w:szCs w:val="24"/>
                <w:lang w:val="en-GB"/>
              </w:rPr>
              <w:t xml:space="preserve">Technological </w:t>
            </w:r>
          </w:p>
          <w:p w14:paraId="4EBAEEB6" w14:textId="77777777" w:rsidR="00D704A5" w:rsidRPr="00AE6851" w:rsidRDefault="00D704A5" w:rsidP="00B34729">
            <w:pPr>
              <w:spacing w:line="240" w:lineRule="auto"/>
              <w:ind w:left="372"/>
              <w:rPr>
                <w:rFonts w:ascii="Tahoma" w:hAnsi="Tahoma" w:cs="Tahoma"/>
                <w:bCs/>
                <w:szCs w:val="24"/>
                <w:lang w:val="en-GB"/>
              </w:rPr>
            </w:pPr>
          </w:p>
          <w:p w14:paraId="74648EFC" w14:textId="77777777" w:rsidR="00D704A5" w:rsidRPr="00AE6851" w:rsidRDefault="00D704A5" w:rsidP="00B34729">
            <w:pPr>
              <w:spacing w:line="240" w:lineRule="auto"/>
              <w:ind w:left="372"/>
              <w:rPr>
                <w:rFonts w:ascii="Tahoma" w:hAnsi="Tahoma" w:cs="Tahoma"/>
                <w:bCs/>
                <w:szCs w:val="24"/>
              </w:rPr>
            </w:pPr>
          </w:p>
        </w:tc>
        <w:tc>
          <w:tcPr>
            <w:tcW w:w="2132" w:type="pct"/>
            <w:vAlign w:val="bottom"/>
          </w:tcPr>
          <w:p w14:paraId="50CE55B4" w14:textId="77777777" w:rsidR="00D704A5" w:rsidRPr="00AE6851" w:rsidRDefault="00D704A5" w:rsidP="004F1CE6">
            <w:pPr>
              <w:pStyle w:val="NoSpacing"/>
              <w:numPr>
                <w:ilvl w:val="0"/>
                <w:numId w:val="27"/>
              </w:numPr>
              <w:rPr>
                <w:rFonts w:ascii="Tahoma" w:hAnsi="Tahoma" w:cs="Tahoma"/>
                <w:szCs w:val="24"/>
              </w:rPr>
            </w:pPr>
            <w:r w:rsidRPr="00AE6851">
              <w:rPr>
                <w:rFonts w:ascii="Tahoma" w:hAnsi="Tahoma" w:cs="Tahoma"/>
                <w:szCs w:val="24"/>
              </w:rPr>
              <w:t xml:space="preserve">Slow uptake of technology </w:t>
            </w:r>
          </w:p>
          <w:p w14:paraId="16BAB37C" w14:textId="77777777" w:rsidR="00D704A5" w:rsidRPr="00AE6851" w:rsidRDefault="00D704A5" w:rsidP="004F1CE6">
            <w:pPr>
              <w:pStyle w:val="ListParagraph"/>
              <w:numPr>
                <w:ilvl w:val="0"/>
                <w:numId w:val="27"/>
              </w:numPr>
              <w:autoSpaceDE w:val="0"/>
              <w:autoSpaceDN w:val="0"/>
              <w:adjustRightInd w:val="0"/>
              <w:spacing w:after="0" w:line="240" w:lineRule="auto"/>
              <w:jc w:val="left"/>
              <w:rPr>
                <w:rFonts w:ascii="Tahoma" w:hAnsi="Tahoma" w:cs="Tahoma"/>
                <w:sz w:val="24"/>
                <w:szCs w:val="24"/>
              </w:rPr>
            </w:pPr>
            <w:r w:rsidRPr="00AE6851">
              <w:rPr>
                <w:rFonts w:ascii="Tahoma" w:hAnsi="Tahoma" w:cs="Tahoma"/>
                <w:sz w:val="24"/>
                <w:szCs w:val="24"/>
              </w:rPr>
              <w:t>Security risk in use of technology</w:t>
            </w:r>
          </w:p>
          <w:p w14:paraId="13844E67" w14:textId="77777777" w:rsidR="00ED5781" w:rsidRPr="00AE6851" w:rsidRDefault="00ED5781" w:rsidP="004F1CE6">
            <w:pPr>
              <w:pStyle w:val="ListParagraph"/>
              <w:numPr>
                <w:ilvl w:val="0"/>
                <w:numId w:val="27"/>
              </w:numPr>
              <w:autoSpaceDE w:val="0"/>
              <w:autoSpaceDN w:val="0"/>
              <w:adjustRightInd w:val="0"/>
              <w:spacing w:after="0" w:line="240" w:lineRule="auto"/>
              <w:jc w:val="left"/>
              <w:rPr>
                <w:rFonts w:ascii="Tahoma" w:hAnsi="Tahoma" w:cs="Tahoma"/>
                <w:sz w:val="24"/>
                <w:szCs w:val="24"/>
              </w:rPr>
            </w:pPr>
            <w:r w:rsidRPr="00AE6851">
              <w:rPr>
                <w:rFonts w:ascii="Tahoma" w:hAnsi="Tahoma" w:cs="Tahoma"/>
                <w:sz w:val="24"/>
                <w:szCs w:val="24"/>
              </w:rPr>
              <w:t>Increased access to the internet, use of mobile money and internet banking drives e-commerce in Kenya</w:t>
            </w:r>
          </w:p>
        </w:tc>
        <w:tc>
          <w:tcPr>
            <w:tcW w:w="1770" w:type="pct"/>
          </w:tcPr>
          <w:p w14:paraId="55C07B4A" w14:textId="77777777" w:rsidR="00D704A5" w:rsidRPr="00AE6851" w:rsidRDefault="001F72A9" w:rsidP="004F1CE6">
            <w:pPr>
              <w:pStyle w:val="ListParagraph"/>
              <w:numPr>
                <w:ilvl w:val="0"/>
                <w:numId w:val="26"/>
              </w:numPr>
              <w:spacing w:after="0" w:line="240" w:lineRule="auto"/>
              <w:jc w:val="left"/>
              <w:rPr>
                <w:rFonts w:ascii="Tahoma" w:eastAsia="Times New Roman" w:hAnsi="Tahoma" w:cs="Tahoma"/>
                <w:sz w:val="24"/>
                <w:szCs w:val="24"/>
                <w:lang w:val="en-GB"/>
              </w:rPr>
            </w:pPr>
            <w:r w:rsidRPr="00AE6851">
              <w:rPr>
                <w:rFonts w:ascii="Tahoma" w:eastAsia="Times New Roman" w:hAnsi="Tahoma" w:cs="Tahoma"/>
                <w:sz w:val="24"/>
                <w:szCs w:val="24"/>
                <w:lang w:val="en-GB"/>
              </w:rPr>
              <w:t>Adopt new technology for investment promotion</w:t>
            </w:r>
          </w:p>
          <w:p w14:paraId="5446B6B9" w14:textId="77777777" w:rsidR="00D704A5" w:rsidRPr="00AE6851" w:rsidRDefault="00D704A5" w:rsidP="004F1CE6">
            <w:pPr>
              <w:pStyle w:val="ListParagraph"/>
              <w:numPr>
                <w:ilvl w:val="0"/>
                <w:numId w:val="26"/>
              </w:numPr>
              <w:spacing w:after="0" w:line="240" w:lineRule="auto"/>
              <w:jc w:val="left"/>
              <w:rPr>
                <w:rFonts w:ascii="Tahoma" w:eastAsia="Times New Roman" w:hAnsi="Tahoma" w:cs="Tahoma"/>
                <w:sz w:val="24"/>
                <w:szCs w:val="24"/>
                <w:lang w:val="en-GB"/>
              </w:rPr>
            </w:pPr>
            <w:r w:rsidRPr="00AE6851">
              <w:rPr>
                <w:rFonts w:ascii="Tahoma" w:eastAsia="Times New Roman" w:hAnsi="Tahoma" w:cs="Tahoma"/>
                <w:sz w:val="24"/>
                <w:szCs w:val="24"/>
                <w:lang w:val="en-GB"/>
              </w:rPr>
              <w:t xml:space="preserve">Invest in </w:t>
            </w:r>
            <w:r w:rsidR="001F72A9" w:rsidRPr="00AE6851">
              <w:rPr>
                <w:rFonts w:ascii="Tahoma" w:eastAsia="Times New Roman" w:hAnsi="Tahoma" w:cs="Tahoma"/>
                <w:sz w:val="24"/>
                <w:szCs w:val="24"/>
                <w:lang w:val="en-GB"/>
              </w:rPr>
              <w:t xml:space="preserve">prevention of </w:t>
            </w:r>
            <w:r w:rsidRPr="00AE6851">
              <w:rPr>
                <w:rFonts w:ascii="Tahoma" w:eastAsia="Times New Roman" w:hAnsi="Tahoma" w:cs="Tahoma"/>
                <w:sz w:val="24"/>
                <w:szCs w:val="24"/>
                <w:lang w:val="en-GB"/>
              </w:rPr>
              <w:t>cyber-crime</w:t>
            </w:r>
          </w:p>
        </w:tc>
      </w:tr>
      <w:tr w:rsidR="00D704A5" w:rsidRPr="00AE6851" w14:paraId="11F5EEC4" w14:textId="77777777" w:rsidTr="0016320B">
        <w:tc>
          <w:tcPr>
            <w:tcW w:w="1098" w:type="pct"/>
          </w:tcPr>
          <w:p w14:paraId="2BAB8690" w14:textId="77777777" w:rsidR="00D704A5" w:rsidRPr="00AE6851" w:rsidRDefault="00D704A5" w:rsidP="00B34729">
            <w:pPr>
              <w:spacing w:line="240" w:lineRule="auto"/>
              <w:ind w:left="372"/>
              <w:rPr>
                <w:rFonts w:ascii="Tahoma" w:hAnsi="Tahoma" w:cs="Tahoma"/>
                <w:bCs/>
                <w:szCs w:val="24"/>
                <w:lang w:val="en-GB"/>
              </w:rPr>
            </w:pPr>
          </w:p>
          <w:p w14:paraId="6E561076" w14:textId="77777777" w:rsidR="00D704A5" w:rsidRPr="00AE6851" w:rsidRDefault="00D704A5" w:rsidP="0043741E">
            <w:pPr>
              <w:numPr>
                <w:ilvl w:val="0"/>
                <w:numId w:val="5"/>
              </w:numPr>
              <w:tabs>
                <w:tab w:val="clear" w:pos="720"/>
              </w:tabs>
              <w:spacing w:line="240" w:lineRule="auto"/>
              <w:ind w:left="372"/>
              <w:jc w:val="left"/>
              <w:rPr>
                <w:rFonts w:ascii="Tahoma" w:hAnsi="Tahoma" w:cs="Tahoma"/>
                <w:bCs/>
                <w:szCs w:val="24"/>
                <w:lang w:val="en-GB"/>
              </w:rPr>
            </w:pPr>
            <w:r w:rsidRPr="00AE6851">
              <w:rPr>
                <w:rFonts w:ascii="Tahoma" w:hAnsi="Tahoma" w:cs="Tahoma"/>
                <w:bCs/>
                <w:szCs w:val="24"/>
                <w:lang w:val="en-GB"/>
              </w:rPr>
              <w:t>Environmental (Climatic, Geographical, Physical etc.)</w:t>
            </w:r>
          </w:p>
          <w:p w14:paraId="76C26A03" w14:textId="77777777" w:rsidR="00D704A5" w:rsidRPr="00AE6851" w:rsidRDefault="00D704A5" w:rsidP="00B34729">
            <w:pPr>
              <w:spacing w:line="240" w:lineRule="auto"/>
              <w:ind w:left="702"/>
              <w:rPr>
                <w:rFonts w:ascii="Tahoma" w:hAnsi="Tahoma" w:cs="Tahoma"/>
                <w:bCs/>
                <w:color w:val="000000"/>
                <w:szCs w:val="24"/>
              </w:rPr>
            </w:pPr>
          </w:p>
        </w:tc>
        <w:tc>
          <w:tcPr>
            <w:tcW w:w="2132" w:type="pct"/>
            <w:vAlign w:val="bottom"/>
          </w:tcPr>
          <w:p w14:paraId="1B69EBB4" w14:textId="77777777" w:rsidR="00D704A5" w:rsidRPr="00AE6851" w:rsidRDefault="00D704A5" w:rsidP="004F1CE6">
            <w:pPr>
              <w:pStyle w:val="ListParagraph"/>
              <w:numPr>
                <w:ilvl w:val="0"/>
                <w:numId w:val="28"/>
              </w:numPr>
              <w:shd w:val="clear" w:color="auto" w:fill="FFFFFF"/>
              <w:tabs>
                <w:tab w:val="left" w:pos="0"/>
              </w:tabs>
              <w:spacing w:after="0" w:line="240" w:lineRule="auto"/>
              <w:ind w:right="-90"/>
              <w:jc w:val="left"/>
              <w:rPr>
                <w:rFonts w:ascii="Tahoma" w:hAnsi="Tahoma" w:cs="Tahoma"/>
                <w:sz w:val="24"/>
                <w:szCs w:val="24"/>
              </w:rPr>
            </w:pPr>
            <w:r w:rsidRPr="00AE6851">
              <w:rPr>
                <w:rFonts w:ascii="Tahoma" w:hAnsi="Tahoma" w:cs="Tahoma"/>
                <w:sz w:val="24"/>
                <w:szCs w:val="24"/>
              </w:rPr>
              <w:t xml:space="preserve">Favourable </w:t>
            </w:r>
            <w:r w:rsidR="001F72A9" w:rsidRPr="00AE6851">
              <w:rPr>
                <w:rFonts w:ascii="Tahoma" w:hAnsi="Tahoma" w:cs="Tahoma"/>
                <w:sz w:val="24"/>
                <w:szCs w:val="24"/>
              </w:rPr>
              <w:t>climate</w:t>
            </w:r>
          </w:p>
          <w:p w14:paraId="4984208C" w14:textId="77777777" w:rsidR="00D704A5" w:rsidRPr="00AE6851" w:rsidRDefault="00D704A5" w:rsidP="004F1CE6">
            <w:pPr>
              <w:pStyle w:val="ListParagraph"/>
              <w:numPr>
                <w:ilvl w:val="0"/>
                <w:numId w:val="28"/>
              </w:numPr>
              <w:shd w:val="clear" w:color="auto" w:fill="FFFFFF"/>
              <w:tabs>
                <w:tab w:val="left" w:pos="0"/>
              </w:tabs>
              <w:spacing w:after="0" w:line="240" w:lineRule="auto"/>
              <w:ind w:right="-90"/>
              <w:jc w:val="left"/>
              <w:rPr>
                <w:rFonts w:ascii="Tahoma" w:hAnsi="Tahoma" w:cs="Tahoma"/>
                <w:sz w:val="24"/>
                <w:szCs w:val="24"/>
              </w:rPr>
            </w:pPr>
            <w:r w:rsidRPr="00AE6851">
              <w:rPr>
                <w:rFonts w:ascii="Tahoma" w:hAnsi="Tahoma" w:cs="Tahoma"/>
                <w:sz w:val="24"/>
                <w:szCs w:val="24"/>
                <w:lang w:val="en-GB"/>
              </w:rPr>
              <w:t xml:space="preserve">Availability of </w:t>
            </w:r>
            <w:r w:rsidRPr="00AE6851">
              <w:rPr>
                <w:rFonts w:ascii="Tahoma" w:hAnsi="Tahoma" w:cs="Tahoma"/>
                <w:sz w:val="24"/>
                <w:szCs w:val="24"/>
              </w:rPr>
              <w:t xml:space="preserve">natural resources – mineral </w:t>
            </w:r>
            <w:r w:rsidRPr="00AE6851">
              <w:rPr>
                <w:rFonts w:ascii="Tahoma" w:hAnsi="Tahoma" w:cs="Tahoma"/>
                <w:sz w:val="24"/>
                <w:szCs w:val="24"/>
                <w:lang w:val="en-GB"/>
              </w:rPr>
              <w:t>(gold)</w:t>
            </w:r>
            <w:r w:rsidRPr="00AE6851">
              <w:rPr>
                <w:rFonts w:ascii="Tahoma" w:hAnsi="Tahoma" w:cs="Tahoma"/>
                <w:sz w:val="24"/>
                <w:szCs w:val="24"/>
              </w:rPr>
              <w:t>, forest and rivers</w:t>
            </w:r>
          </w:p>
          <w:p w14:paraId="6CE171A0" w14:textId="77777777" w:rsidR="00D704A5" w:rsidRPr="00AE6851" w:rsidRDefault="00D704A5" w:rsidP="004F1CE6">
            <w:pPr>
              <w:pStyle w:val="ListParagraph"/>
              <w:numPr>
                <w:ilvl w:val="0"/>
                <w:numId w:val="28"/>
              </w:numPr>
              <w:spacing w:after="0" w:line="240" w:lineRule="auto"/>
              <w:jc w:val="left"/>
              <w:rPr>
                <w:rFonts w:ascii="Tahoma" w:hAnsi="Tahoma" w:cs="Tahoma"/>
                <w:spacing w:val="10"/>
                <w:position w:val="-1"/>
                <w:sz w:val="24"/>
                <w:szCs w:val="24"/>
              </w:rPr>
            </w:pPr>
            <w:r w:rsidRPr="00AE6851">
              <w:rPr>
                <w:rFonts w:ascii="Tahoma" w:hAnsi="Tahoma" w:cs="Tahoma"/>
                <w:sz w:val="24"/>
                <w:szCs w:val="24"/>
                <w:lang w:val="en-GB"/>
              </w:rPr>
              <w:t xml:space="preserve">Poor </w:t>
            </w:r>
            <w:r w:rsidR="001F72A9" w:rsidRPr="00AE6851">
              <w:rPr>
                <w:rFonts w:ascii="Tahoma" w:hAnsi="Tahoma" w:cs="Tahoma"/>
                <w:sz w:val="24"/>
                <w:szCs w:val="24"/>
                <w:lang w:val="en-GB"/>
              </w:rPr>
              <w:t>utilization</w:t>
            </w:r>
            <w:r w:rsidRPr="00AE6851">
              <w:rPr>
                <w:rFonts w:ascii="Tahoma" w:hAnsi="Tahoma" w:cs="Tahoma"/>
                <w:sz w:val="24"/>
                <w:szCs w:val="24"/>
              </w:rPr>
              <w:t xml:space="preserve"> of resources (land titles, mining)</w:t>
            </w:r>
          </w:p>
          <w:p w14:paraId="1FD0EE01" w14:textId="77777777" w:rsidR="00ED5781" w:rsidRPr="00AE6851" w:rsidRDefault="00ED5781" w:rsidP="004F1CE6">
            <w:pPr>
              <w:pStyle w:val="ListParagraph"/>
              <w:numPr>
                <w:ilvl w:val="0"/>
                <w:numId w:val="28"/>
              </w:numPr>
              <w:spacing w:after="0" w:line="240" w:lineRule="auto"/>
              <w:jc w:val="left"/>
              <w:rPr>
                <w:rFonts w:ascii="Tahoma" w:hAnsi="Tahoma" w:cs="Tahoma"/>
                <w:spacing w:val="10"/>
                <w:position w:val="-1"/>
                <w:sz w:val="24"/>
                <w:szCs w:val="24"/>
              </w:rPr>
            </w:pPr>
            <w:r w:rsidRPr="00AE6851">
              <w:rPr>
                <w:rFonts w:ascii="Tahoma" w:hAnsi="Tahoma" w:cs="Tahoma"/>
                <w:sz w:val="24"/>
                <w:szCs w:val="24"/>
              </w:rPr>
              <w:t>High environmental awareness in the County</w:t>
            </w:r>
          </w:p>
        </w:tc>
        <w:tc>
          <w:tcPr>
            <w:tcW w:w="1770" w:type="pct"/>
          </w:tcPr>
          <w:p w14:paraId="2D475EFA" w14:textId="77777777" w:rsidR="00ED5781" w:rsidRPr="00AE6851" w:rsidRDefault="00ED5781" w:rsidP="004F1CE6">
            <w:pPr>
              <w:pStyle w:val="ListParagraph"/>
              <w:numPr>
                <w:ilvl w:val="0"/>
                <w:numId w:val="28"/>
              </w:numPr>
              <w:spacing w:after="0" w:line="240" w:lineRule="auto"/>
              <w:jc w:val="left"/>
              <w:rPr>
                <w:rFonts w:ascii="Tahoma" w:eastAsia="Times New Roman" w:hAnsi="Tahoma" w:cs="Tahoma"/>
                <w:sz w:val="24"/>
                <w:szCs w:val="24"/>
                <w:lang w:val="en-GB"/>
              </w:rPr>
            </w:pPr>
            <w:r w:rsidRPr="00AE6851">
              <w:rPr>
                <w:rFonts w:ascii="Tahoma" w:eastAsia="Times New Roman" w:hAnsi="Tahoma" w:cs="Tahoma"/>
                <w:sz w:val="24"/>
                <w:szCs w:val="24"/>
                <w:lang w:val="en-GB"/>
              </w:rPr>
              <w:t>Embrace green economy</w:t>
            </w:r>
          </w:p>
          <w:p w14:paraId="261362A8" w14:textId="77777777" w:rsidR="00D704A5" w:rsidRPr="00AE6851" w:rsidRDefault="00D704A5" w:rsidP="004F1CE6">
            <w:pPr>
              <w:pStyle w:val="ListParagraph"/>
              <w:numPr>
                <w:ilvl w:val="0"/>
                <w:numId w:val="28"/>
              </w:numPr>
              <w:spacing w:after="0" w:line="240" w:lineRule="auto"/>
              <w:jc w:val="left"/>
              <w:rPr>
                <w:rFonts w:ascii="Tahoma" w:eastAsia="Times New Roman" w:hAnsi="Tahoma" w:cs="Tahoma"/>
                <w:sz w:val="24"/>
                <w:szCs w:val="24"/>
                <w:lang w:val="en-GB"/>
              </w:rPr>
            </w:pPr>
            <w:r w:rsidRPr="00AE6851">
              <w:rPr>
                <w:rFonts w:ascii="Tahoma" w:eastAsia="Times New Roman" w:hAnsi="Tahoma" w:cs="Tahoma"/>
                <w:sz w:val="24"/>
                <w:szCs w:val="24"/>
                <w:lang w:val="en-GB"/>
              </w:rPr>
              <w:t>Conduct resource mapping</w:t>
            </w:r>
          </w:p>
          <w:p w14:paraId="50BC8598" w14:textId="77777777" w:rsidR="00D704A5" w:rsidRPr="00AE6851" w:rsidRDefault="001F72A9" w:rsidP="004F1CE6">
            <w:pPr>
              <w:pStyle w:val="ListParagraph"/>
              <w:numPr>
                <w:ilvl w:val="0"/>
                <w:numId w:val="28"/>
              </w:numPr>
              <w:spacing w:after="0" w:line="240" w:lineRule="auto"/>
              <w:jc w:val="left"/>
              <w:rPr>
                <w:rFonts w:ascii="Tahoma" w:eastAsia="Times New Roman" w:hAnsi="Tahoma" w:cs="Tahoma"/>
                <w:sz w:val="24"/>
                <w:szCs w:val="24"/>
                <w:lang w:val="en-GB"/>
              </w:rPr>
            </w:pPr>
            <w:r w:rsidRPr="00AE6851">
              <w:rPr>
                <w:rFonts w:ascii="Tahoma" w:eastAsia="Times New Roman" w:hAnsi="Tahoma" w:cs="Tahoma"/>
                <w:sz w:val="24"/>
                <w:szCs w:val="24"/>
                <w:lang w:val="en-GB"/>
              </w:rPr>
              <w:t>Optimal utilization of resources</w:t>
            </w:r>
          </w:p>
          <w:p w14:paraId="6B5E0BC1" w14:textId="77777777" w:rsidR="00ED5781" w:rsidRPr="00AE6851" w:rsidRDefault="00ED5781" w:rsidP="004F1CE6">
            <w:pPr>
              <w:pStyle w:val="ListParagraph"/>
              <w:numPr>
                <w:ilvl w:val="0"/>
                <w:numId w:val="28"/>
              </w:numPr>
              <w:spacing w:after="0" w:line="240" w:lineRule="auto"/>
              <w:jc w:val="left"/>
              <w:rPr>
                <w:rFonts w:ascii="Tahoma" w:eastAsia="Times New Roman" w:hAnsi="Tahoma" w:cs="Tahoma"/>
                <w:sz w:val="24"/>
                <w:szCs w:val="24"/>
                <w:lang w:val="en-GB"/>
              </w:rPr>
            </w:pPr>
            <w:r w:rsidRPr="00AE6851">
              <w:rPr>
                <w:rFonts w:ascii="Tahoma" w:eastAsia="Times New Roman" w:hAnsi="Tahoma" w:cs="Tahoma"/>
                <w:sz w:val="24"/>
                <w:szCs w:val="24"/>
                <w:lang w:val="en-GB"/>
              </w:rPr>
              <w:t>Advocate for increased forest cover</w:t>
            </w:r>
          </w:p>
        </w:tc>
      </w:tr>
      <w:tr w:rsidR="00D704A5" w:rsidRPr="00AE6851" w14:paraId="536C9CDF" w14:textId="77777777" w:rsidTr="0016320B">
        <w:tc>
          <w:tcPr>
            <w:tcW w:w="1098" w:type="pct"/>
          </w:tcPr>
          <w:p w14:paraId="22D58E3A" w14:textId="77777777" w:rsidR="00D704A5" w:rsidRPr="00AE6851" w:rsidRDefault="00D704A5" w:rsidP="00B34729">
            <w:pPr>
              <w:spacing w:line="240" w:lineRule="auto"/>
              <w:ind w:left="372"/>
              <w:rPr>
                <w:rFonts w:ascii="Tahoma" w:hAnsi="Tahoma" w:cs="Tahoma"/>
                <w:bCs/>
                <w:szCs w:val="24"/>
                <w:lang w:val="en-GB"/>
              </w:rPr>
            </w:pPr>
          </w:p>
          <w:p w14:paraId="75BE034F" w14:textId="77777777" w:rsidR="00D704A5" w:rsidRPr="00AE6851" w:rsidRDefault="00D704A5" w:rsidP="0043741E">
            <w:pPr>
              <w:numPr>
                <w:ilvl w:val="0"/>
                <w:numId w:val="5"/>
              </w:numPr>
              <w:tabs>
                <w:tab w:val="clear" w:pos="720"/>
              </w:tabs>
              <w:spacing w:line="240" w:lineRule="auto"/>
              <w:ind w:left="372"/>
              <w:jc w:val="left"/>
              <w:rPr>
                <w:rFonts w:ascii="Tahoma" w:hAnsi="Tahoma" w:cs="Tahoma"/>
                <w:bCs/>
                <w:szCs w:val="24"/>
                <w:lang w:val="en-GB"/>
              </w:rPr>
            </w:pPr>
            <w:r w:rsidRPr="00AE6851">
              <w:rPr>
                <w:rFonts w:ascii="Tahoma" w:hAnsi="Tahoma" w:cs="Tahoma"/>
                <w:bCs/>
                <w:szCs w:val="24"/>
                <w:lang w:val="en-GB"/>
              </w:rPr>
              <w:t>Legal and Ethical</w:t>
            </w:r>
          </w:p>
          <w:p w14:paraId="1591EF67" w14:textId="77777777" w:rsidR="00D704A5" w:rsidRPr="00AE6851" w:rsidRDefault="00D704A5" w:rsidP="00B34729">
            <w:pPr>
              <w:spacing w:line="240" w:lineRule="auto"/>
              <w:ind w:left="1062"/>
              <w:rPr>
                <w:rFonts w:ascii="Tahoma" w:hAnsi="Tahoma" w:cs="Tahoma"/>
                <w:bCs/>
                <w:color w:val="000000"/>
                <w:szCs w:val="24"/>
              </w:rPr>
            </w:pPr>
          </w:p>
        </w:tc>
        <w:tc>
          <w:tcPr>
            <w:tcW w:w="2132" w:type="pct"/>
            <w:vAlign w:val="bottom"/>
          </w:tcPr>
          <w:p w14:paraId="1A9A0615" w14:textId="77777777" w:rsidR="00D704A5" w:rsidRPr="00AE6851" w:rsidRDefault="00956BF2" w:rsidP="004F1CE6">
            <w:pPr>
              <w:pStyle w:val="ListParagraph"/>
              <w:numPr>
                <w:ilvl w:val="0"/>
                <w:numId w:val="29"/>
              </w:numPr>
              <w:shd w:val="clear" w:color="auto" w:fill="FFFFFF"/>
              <w:tabs>
                <w:tab w:val="left" w:pos="0"/>
              </w:tabs>
              <w:spacing w:after="0" w:line="240" w:lineRule="auto"/>
              <w:ind w:right="-90"/>
              <w:jc w:val="left"/>
              <w:rPr>
                <w:rFonts w:ascii="Tahoma" w:hAnsi="Tahoma" w:cs="Tahoma"/>
                <w:sz w:val="24"/>
                <w:szCs w:val="24"/>
              </w:rPr>
            </w:pPr>
            <w:r w:rsidRPr="00AE6851">
              <w:rPr>
                <w:rFonts w:ascii="Tahoma" w:hAnsi="Tahoma" w:cs="Tahoma"/>
                <w:sz w:val="24"/>
                <w:szCs w:val="24"/>
              </w:rPr>
              <w:t xml:space="preserve">Available </w:t>
            </w:r>
            <w:r w:rsidR="00D704A5" w:rsidRPr="00AE6851">
              <w:rPr>
                <w:rFonts w:ascii="Tahoma" w:hAnsi="Tahoma" w:cs="Tahoma"/>
                <w:sz w:val="24"/>
                <w:szCs w:val="24"/>
              </w:rPr>
              <w:t>Investment and development Agency Act</w:t>
            </w:r>
          </w:p>
          <w:p w14:paraId="21E807EE" w14:textId="77777777" w:rsidR="00D704A5" w:rsidRPr="00AE6851" w:rsidRDefault="00ED5781" w:rsidP="004F1CE6">
            <w:pPr>
              <w:pStyle w:val="ListParagraph"/>
              <w:numPr>
                <w:ilvl w:val="0"/>
                <w:numId w:val="29"/>
              </w:numPr>
              <w:shd w:val="clear" w:color="auto" w:fill="FFFFFF"/>
              <w:tabs>
                <w:tab w:val="left" w:pos="0"/>
              </w:tabs>
              <w:spacing w:after="0" w:line="240" w:lineRule="auto"/>
              <w:ind w:right="-90"/>
              <w:jc w:val="left"/>
              <w:rPr>
                <w:rFonts w:ascii="Tahoma" w:eastAsia="Times New Roman" w:hAnsi="Tahoma" w:cs="Tahoma"/>
                <w:sz w:val="24"/>
                <w:szCs w:val="24"/>
                <w:lang w:val="en-GB"/>
              </w:rPr>
            </w:pPr>
            <w:r w:rsidRPr="00AE6851">
              <w:rPr>
                <w:rFonts w:ascii="Tahoma" w:hAnsi="Tahoma" w:cs="Tahoma"/>
                <w:sz w:val="24"/>
                <w:szCs w:val="24"/>
              </w:rPr>
              <w:t>Available business enabling laws provides conducive environment for investors.</w:t>
            </w:r>
          </w:p>
        </w:tc>
        <w:tc>
          <w:tcPr>
            <w:tcW w:w="1770" w:type="pct"/>
          </w:tcPr>
          <w:p w14:paraId="5D85070E" w14:textId="77777777" w:rsidR="00D704A5" w:rsidRPr="00AE6851" w:rsidRDefault="00D704A5" w:rsidP="004F1CE6">
            <w:pPr>
              <w:pStyle w:val="ListParagraph"/>
              <w:numPr>
                <w:ilvl w:val="0"/>
                <w:numId w:val="30"/>
              </w:numPr>
              <w:spacing w:after="0" w:line="240" w:lineRule="auto"/>
              <w:jc w:val="left"/>
              <w:rPr>
                <w:rFonts w:ascii="Tahoma" w:eastAsia="Times New Roman" w:hAnsi="Tahoma" w:cs="Tahoma"/>
                <w:sz w:val="24"/>
                <w:szCs w:val="24"/>
                <w:lang w:val="en-GB"/>
              </w:rPr>
            </w:pPr>
            <w:r w:rsidRPr="00AE6851">
              <w:rPr>
                <w:rFonts w:ascii="Tahoma" w:eastAsia="Times New Roman" w:hAnsi="Tahoma" w:cs="Tahoma"/>
                <w:sz w:val="24"/>
                <w:szCs w:val="24"/>
                <w:lang w:val="en-GB"/>
              </w:rPr>
              <w:t>A</w:t>
            </w:r>
            <w:r w:rsidR="00956BF2" w:rsidRPr="00AE6851">
              <w:rPr>
                <w:rFonts w:ascii="Tahoma" w:eastAsia="Times New Roman" w:hAnsi="Tahoma" w:cs="Tahoma"/>
                <w:sz w:val="24"/>
                <w:szCs w:val="24"/>
                <w:lang w:val="en-GB"/>
              </w:rPr>
              <w:t>dvocate for regulations that improve business climate for investors</w:t>
            </w:r>
          </w:p>
        </w:tc>
      </w:tr>
    </w:tbl>
    <w:p w14:paraId="08CAE95D" w14:textId="77777777" w:rsidR="00D704A5" w:rsidRPr="00AE6851" w:rsidRDefault="00D704A5" w:rsidP="00D704A5">
      <w:pPr>
        <w:rPr>
          <w:rFonts w:ascii="Tahoma" w:hAnsi="Tahoma" w:cs="Tahoma"/>
        </w:rPr>
      </w:pPr>
    </w:p>
    <w:p w14:paraId="6B6739CC" w14:textId="77777777" w:rsidR="00D704A5" w:rsidRPr="00AE6851" w:rsidRDefault="00622CEB" w:rsidP="004D77E1">
      <w:pPr>
        <w:pStyle w:val="Heading2"/>
        <w:ind w:firstLine="720"/>
        <w:rPr>
          <w:lang w:val="en-GB"/>
        </w:rPr>
      </w:pPr>
      <w:bookmarkStart w:id="66" w:name="_Toc76648984"/>
      <w:r>
        <w:rPr>
          <w:lang w:val="en-GB"/>
        </w:rPr>
        <w:t xml:space="preserve">2.6 </w:t>
      </w:r>
      <w:r w:rsidR="00E81C23" w:rsidRPr="00AE6851">
        <w:rPr>
          <w:lang w:val="en-GB"/>
        </w:rPr>
        <w:t>Institutional Capacity Analysis / Assessment</w:t>
      </w:r>
      <w:bookmarkEnd w:id="66"/>
      <w:r w:rsidR="00E37242" w:rsidRPr="00AE6851">
        <w:rPr>
          <w:lang w:val="en-GB"/>
        </w:rPr>
        <w:fldChar w:fldCharType="begin"/>
      </w:r>
      <w:r w:rsidR="00D704A5" w:rsidRPr="00AE6851">
        <w:instrText xml:space="preserve"> TC "</w:instrText>
      </w:r>
      <w:bookmarkStart w:id="67" w:name="_Toc19890242"/>
      <w:r w:rsidR="00D704A5" w:rsidRPr="00AE6851">
        <w:rPr>
          <w:lang w:val="en-GB"/>
        </w:rPr>
        <w:instrText>V.</w:instrText>
      </w:r>
      <w:r w:rsidR="00D704A5" w:rsidRPr="00AE6851">
        <w:rPr>
          <w:lang w:val="en-GB"/>
        </w:rPr>
        <w:tab/>
        <w:instrText>INSTITUTIONAL CAPACITY ANALYSIS / ASSESSMENT</w:instrText>
      </w:r>
      <w:bookmarkEnd w:id="67"/>
      <w:r w:rsidR="00D704A5" w:rsidRPr="00AE6851">
        <w:instrText xml:space="preserve">" \f C \l "1" </w:instrText>
      </w:r>
      <w:r w:rsidR="00E37242" w:rsidRPr="00AE6851">
        <w:rPr>
          <w:lang w:val="en-GB"/>
        </w:rPr>
        <w:fldChar w:fldCharType="end"/>
      </w:r>
    </w:p>
    <w:p w14:paraId="72213CF8" w14:textId="66C667C3" w:rsidR="00AD1D3F" w:rsidRDefault="00AD1D3F" w:rsidP="00AD1D3F">
      <w:pPr>
        <w:pStyle w:val="Caption"/>
        <w:keepNext/>
      </w:pPr>
      <w:bookmarkStart w:id="68" w:name="_Toc76649036"/>
      <w:r w:rsidRPr="00AD1D3F">
        <w:rPr>
          <w:rFonts w:ascii="Times New Roman" w:hAnsi="Times New Roman"/>
          <w:i w:val="0"/>
          <w:iCs w:val="0"/>
          <w:color w:val="auto"/>
          <w:sz w:val="24"/>
          <w:szCs w:val="24"/>
        </w:rPr>
        <w:t xml:space="preserve">Table </w:t>
      </w:r>
      <w:r w:rsidR="00E37242" w:rsidRPr="00AD1D3F">
        <w:rPr>
          <w:rFonts w:ascii="Times New Roman" w:hAnsi="Times New Roman"/>
          <w:i w:val="0"/>
          <w:iCs w:val="0"/>
          <w:color w:val="auto"/>
          <w:sz w:val="24"/>
          <w:szCs w:val="24"/>
        </w:rPr>
        <w:fldChar w:fldCharType="begin"/>
      </w:r>
      <w:r w:rsidRPr="00AD1D3F">
        <w:rPr>
          <w:rFonts w:ascii="Times New Roman" w:hAnsi="Times New Roman"/>
          <w:i w:val="0"/>
          <w:iCs w:val="0"/>
          <w:color w:val="auto"/>
          <w:sz w:val="24"/>
          <w:szCs w:val="24"/>
        </w:rPr>
        <w:instrText xml:space="preserve"> SEQ Table \* ARABIC </w:instrText>
      </w:r>
      <w:r w:rsidR="00E37242" w:rsidRPr="00AD1D3F">
        <w:rPr>
          <w:rFonts w:ascii="Times New Roman" w:hAnsi="Times New Roman"/>
          <w:i w:val="0"/>
          <w:iCs w:val="0"/>
          <w:color w:val="auto"/>
          <w:sz w:val="24"/>
          <w:szCs w:val="24"/>
        </w:rPr>
        <w:fldChar w:fldCharType="separate"/>
      </w:r>
      <w:r w:rsidR="002E7212">
        <w:rPr>
          <w:rFonts w:ascii="Times New Roman" w:hAnsi="Times New Roman"/>
          <w:i w:val="0"/>
          <w:iCs w:val="0"/>
          <w:noProof/>
          <w:color w:val="auto"/>
          <w:sz w:val="24"/>
          <w:szCs w:val="24"/>
        </w:rPr>
        <w:t>6</w:t>
      </w:r>
      <w:r w:rsidR="00E37242" w:rsidRPr="00AD1D3F">
        <w:rPr>
          <w:rFonts w:ascii="Times New Roman" w:hAnsi="Times New Roman"/>
          <w:i w:val="0"/>
          <w:iCs w:val="0"/>
          <w:color w:val="auto"/>
          <w:sz w:val="24"/>
          <w:szCs w:val="24"/>
        </w:rPr>
        <w:fldChar w:fldCharType="end"/>
      </w:r>
      <w:r w:rsidRPr="00AD1D3F">
        <w:rPr>
          <w:rFonts w:ascii="Times New Roman" w:hAnsi="Times New Roman"/>
          <w:i w:val="0"/>
          <w:iCs w:val="0"/>
          <w:color w:val="auto"/>
          <w:sz w:val="24"/>
          <w:szCs w:val="24"/>
        </w:rPr>
        <w:t>: Capacity Issues, Current situation and proposed strategic Actions</w:t>
      </w:r>
      <w:bookmarkEnd w:id="68"/>
    </w:p>
    <w:tbl>
      <w:tblPr>
        <w:tblW w:w="53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1"/>
        <w:gridCol w:w="3355"/>
        <w:gridCol w:w="3444"/>
      </w:tblGrid>
      <w:tr w:rsidR="00D704A5" w:rsidRPr="00AE6851" w14:paraId="220F6692" w14:textId="77777777" w:rsidTr="00956BF2">
        <w:trPr>
          <w:tblHeader/>
        </w:trPr>
        <w:tc>
          <w:tcPr>
            <w:tcW w:w="1506" w:type="pct"/>
          </w:tcPr>
          <w:p w14:paraId="002CEBA9" w14:textId="77777777" w:rsidR="00D704A5" w:rsidRPr="00AE6851" w:rsidRDefault="00D704A5" w:rsidP="00956BF2">
            <w:pPr>
              <w:spacing w:line="240" w:lineRule="auto"/>
              <w:rPr>
                <w:rFonts w:ascii="Tahoma" w:hAnsi="Tahoma" w:cs="Tahoma"/>
                <w:bCs/>
                <w:szCs w:val="24"/>
                <w:lang w:val="en-GB"/>
              </w:rPr>
            </w:pPr>
            <w:r w:rsidRPr="00622CEB">
              <w:rPr>
                <w:rFonts w:ascii="Tahoma" w:hAnsi="Tahoma" w:cs="Tahoma"/>
                <w:b/>
                <w:szCs w:val="24"/>
                <w:lang w:val="en-GB"/>
              </w:rPr>
              <w:t>Capacity Issues</w:t>
            </w:r>
          </w:p>
        </w:tc>
        <w:tc>
          <w:tcPr>
            <w:tcW w:w="1724" w:type="pct"/>
          </w:tcPr>
          <w:p w14:paraId="565965B8" w14:textId="77777777" w:rsidR="00D704A5" w:rsidRPr="00AE6851" w:rsidRDefault="00D704A5" w:rsidP="00956BF2">
            <w:pPr>
              <w:spacing w:line="240" w:lineRule="auto"/>
              <w:rPr>
                <w:rFonts w:ascii="Tahoma" w:hAnsi="Tahoma" w:cs="Tahoma"/>
                <w:b/>
                <w:szCs w:val="24"/>
                <w:lang w:val="en-GB"/>
              </w:rPr>
            </w:pPr>
            <w:r w:rsidRPr="00AE6851">
              <w:rPr>
                <w:rFonts w:ascii="Tahoma" w:hAnsi="Tahoma" w:cs="Tahoma"/>
                <w:b/>
                <w:szCs w:val="24"/>
                <w:lang w:val="en-GB"/>
              </w:rPr>
              <w:t>Current Situation</w:t>
            </w:r>
          </w:p>
        </w:tc>
        <w:tc>
          <w:tcPr>
            <w:tcW w:w="1770" w:type="pct"/>
          </w:tcPr>
          <w:p w14:paraId="3EA02DF2" w14:textId="77777777" w:rsidR="00D704A5" w:rsidRPr="00AE6851" w:rsidRDefault="00D704A5" w:rsidP="00956BF2">
            <w:pPr>
              <w:spacing w:line="240" w:lineRule="auto"/>
              <w:rPr>
                <w:rFonts w:ascii="Tahoma" w:hAnsi="Tahoma" w:cs="Tahoma"/>
                <w:b/>
                <w:szCs w:val="24"/>
                <w:lang w:val="en-GB"/>
              </w:rPr>
            </w:pPr>
            <w:r w:rsidRPr="00AE6851">
              <w:rPr>
                <w:rFonts w:ascii="Tahoma" w:hAnsi="Tahoma" w:cs="Tahoma"/>
                <w:b/>
                <w:szCs w:val="24"/>
                <w:lang w:val="en-GB"/>
              </w:rPr>
              <w:t>Proposed Strategic Actions</w:t>
            </w:r>
          </w:p>
        </w:tc>
      </w:tr>
      <w:tr w:rsidR="00D704A5" w:rsidRPr="00AE6851" w14:paraId="60A6318F" w14:textId="77777777" w:rsidTr="00956BF2">
        <w:trPr>
          <w:trHeight w:val="251"/>
        </w:trPr>
        <w:tc>
          <w:tcPr>
            <w:tcW w:w="1506" w:type="pct"/>
          </w:tcPr>
          <w:p w14:paraId="43DEB7B8" w14:textId="77777777" w:rsidR="00D704A5" w:rsidRPr="00AE6851" w:rsidRDefault="00D704A5" w:rsidP="00956BF2">
            <w:pPr>
              <w:spacing w:line="240" w:lineRule="auto"/>
              <w:rPr>
                <w:rFonts w:ascii="Tahoma" w:hAnsi="Tahoma" w:cs="Tahoma"/>
                <w:bCs/>
                <w:szCs w:val="24"/>
                <w:lang w:val="en-GB"/>
              </w:rPr>
            </w:pPr>
            <w:r w:rsidRPr="00AE6851">
              <w:rPr>
                <w:rFonts w:ascii="Tahoma" w:hAnsi="Tahoma" w:cs="Tahoma"/>
                <w:bCs/>
                <w:szCs w:val="24"/>
                <w:lang w:val="en-GB"/>
              </w:rPr>
              <w:t>Staffing and Staffing Levels</w:t>
            </w:r>
          </w:p>
        </w:tc>
        <w:tc>
          <w:tcPr>
            <w:tcW w:w="1724" w:type="pct"/>
          </w:tcPr>
          <w:p w14:paraId="523AEF06" w14:textId="77777777" w:rsidR="00D704A5" w:rsidRPr="00AE6851" w:rsidRDefault="00D704A5" w:rsidP="00A9209D">
            <w:pPr>
              <w:spacing w:line="240" w:lineRule="auto"/>
              <w:jc w:val="left"/>
              <w:rPr>
                <w:rFonts w:ascii="Tahoma" w:hAnsi="Tahoma" w:cs="Tahoma"/>
                <w:szCs w:val="24"/>
                <w:lang w:val="en-GB"/>
              </w:rPr>
            </w:pPr>
            <w:r w:rsidRPr="00AE6851">
              <w:rPr>
                <w:rFonts w:ascii="Tahoma" w:hAnsi="Tahoma" w:cs="Tahoma"/>
                <w:szCs w:val="24"/>
                <w:lang w:val="en-GB"/>
              </w:rPr>
              <w:t xml:space="preserve">Inadequate staff </w:t>
            </w:r>
          </w:p>
        </w:tc>
        <w:tc>
          <w:tcPr>
            <w:tcW w:w="1770" w:type="pct"/>
          </w:tcPr>
          <w:p w14:paraId="39F0A993" w14:textId="77777777" w:rsidR="00D704A5" w:rsidRPr="00AE6851" w:rsidRDefault="00D704A5" w:rsidP="00956BF2">
            <w:pPr>
              <w:pStyle w:val="ListParagraph"/>
              <w:spacing w:after="0" w:line="240" w:lineRule="auto"/>
              <w:ind w:left="0"/>
              <w:jc w:val="left"/>
              <w:rPr>
                <w:rFonts w:ascii="Tahoma" w:eastAsia="Times New Roman" w:hAnsi="Tahoma" w:cs="Tahoma"/>
                <w:sz w:val="24"/>
                <w:szCs w:val="24"/>
                <w:lang w:val="en-GB"/>
              </w:rPr>
            </w:pPr>
            <w:r w:rsidRPr="00AE6851">
              <w:rPr>
                <w:rFonts w:ascii="Tahoma" w:eastAsia="Times New Roman" w:hAnsi="Tahoma" w:cs="Tahoma"/>
                <w:sz w:val="24"/>
                <w:szCs w:val="24"/>
                <w:lang w:val="en-GB"/>
              </w:rPr>
              <w:t>Recruit staff</w:t>
            </w:r>
          </w:p>
        </w:tc>
      </w:tr>
      <w:tr w:rsidR="00D704A5" w:rsidRPr="00AE6851" w14:paraId="68F919D1" w14:textId="77777777" w:rsidTr="00956BF2">
        <w:trPr>
          <w:trHeight w:val="906"/>
        </w:trPr>
        <w:tc>
          <w:tcPr>
            <w:tcW w:w="1506" w:type="pct"/>
          </w:tcPr>
          <w:p w14:paraId="62C82DE3" w14:textId="77777777" w:rsidR="00D704A5" w:rsidRPr="00AE6851" w:rsidRDefault="00D704A5" w:rsidP="00956BF2">
            <w:pPr>
              <w:spacing w:line="240" w:lineRule="auto"/>
              <w:rPr>
                <w:rFonts w:ascii="Tahoma" w:hAnsi="Tahoma" w:cs="Tahoma"/>
                <w:bCs/>
                <w:szCs w:val="24"/>
                <w:lang w:val="en-GB"/>
              </w:rPr>
            </w:pPr>
            <w:r w:rsidRPr="00AE6851">
              <w:rPr>
                <w:rFonts w:ascii="Tahoma" w:hAnsi="Tahoma" w:cs="Tahoma"/>
                <w:bCs/>
                <w:szCs w:val="24"/>
                <w:lang w:val="en-GB"/>
              </w:rPr>
              <w:t>Physical Infrastructure e.g. buildings, vehicles etc.</w:t>
            </w:r>
          </w:p>
          <w:p w14:paraId="34954FBB" w14:textId="77777777" w:rsidR="00D704A5" w:rsidRPr="00AE6851" w:rsidRDefault="00D704A5" w:rsidP="00956BF2">
            <w:pPr>
              <w:spacing w:line="240" w:lineRule="auto"/>
              <w:rPr>
                <w:rFonts w:ascii="Tahoma" w:hAnsi="Tahoma" w:cs="Tahoma"/>
                <w:bCs/>
                <w:szCs w:val="24"/>
                <w:lang w:val="en-GB"/>
              </w:rPr>
            </w:pPr>
          </w:p>
        </w:tc>
        <w:tc>
          <w:tcPr>
            <w:tcW w:w="1724" w:type="pct"/>
          </w:tcPr>
          <w:p w14:paraId="5F2092D9" w14:textId="77777777" w:rsidR="00D704A5" w:rsidRPr="00AE6851" w:rsidRDefault="00D704A5" w:rsidP="00956BF2">
            <w:pPr>
              <w:pStyle w:val="ListParagraph"/>
              <w:spacing w:after="0" w:line="240" w:lineRule="auto"/>
              <w:ind w:left="0"/>
              <w:jc w:val="left"/>
              <w:rPr>
                <w:rFonts w:ascii="Tahoma" w:eastAsia="Times New Roman" w:hAnsi="Tahoma" w:cs="Tahoma"/>
                <w:sz w:val="24"/>
                <w:szCs w:val="24"/>
                <w:lang w:val="en-GB"/>
              </w:rPr>
            </w:pPr>
            <w:r w:rsidRPr="00AE6851">
              <w:rPr>
                <w:rFonts w:ascii="Tahoma" w:eastAsia="Times New Roman" w:hAnsi="Tahoma" w:cs="Tahoma"/>
                <w:sz w:val="24"/>
                <w:szCs w:val="24"/>
                <w:lang w:val="en-GB"/>
              </w:rPr>
              <w:t>Currently operating from a rented office</w:t>
            </w:r>
          </w:p>
        </w:tc>
        <w:tc>
          <w:tcPr>
            <w:tcW w:w="1770" w:type="pct"/>
          </w:tcPr>
          <w:p w14:paraId="7FAE6778" w14:textId="77777777" w:rsidR="00A9209D" w:rsidRPr="00AE6851" w:rsidRDefault="00A9209D" w:rsidP="00956BF2">
            <w:pPr>
              <w:pStyle w:val="ListParagraph"/>
              <w:spacing w:after="0" w:line="240" w:lineRule="auto"/>
              <w:ind w:left="0"/>
              <w:jc w:val="left"/>
              <w:rPr>
                <w:rFonts w:ascii="Tahoma" w:eastAsia="Times New Roman" w:hAnsi="Tahoma" w:cs="Tahoma"/>
                <w:sz w:val="24"/>
                <w:szCs w:val="24"/>
                <w:lang w:val="en-GB"/>
              </w:rPr>
            </w:pPr>
            <w:r w:rsidRPr="00AE6851">
              <w:rPr>
                <w:rFonts w:ascii="Tahoma" w:eastAsia="Times New Roman" w:hAnsi="Tahoma" w:cs="Tahoma"/>
                <w:sz w:val="24"/>
                <w:szCs w:val="24"/>
                <w:lang w:val="en-GB"/>
              </w:rPr>
              <w:t>Acquire own office premises</w:t>
            </w:r>
          </w:p>
          <w:p w14:paraId="60C46239" w14:textId="77777777" w:rsidR="00D704A5" w:rsidRPr="00AE6851" w:rsidRDefault="00A9209D" w:rsidP="00956BF2">
            <w:pPr>
              <w:pStyle w:val="ListParagraph"/>
              <w:spacing w:after="0" w:line="240" w:lineRule="auto"/>
              <w:ind w:left="0"/>
              <w:jc w:val="left"/>
              <w:rPr>
                <w:rFonts w:ascii="Tahoma" w:eastAsia="Times New Roman" w:hAnsi="Tahoma" w:cs="Tahoma"/>
                <w:sz w:val="24"/>
                <w:szCs w:val="24"/>
                <w:lang w:val="en-GB"/>
              </w:rPr>
            </w:pPr>
            <w:r w:rsidRPr="00AE6851">
              <w:rPr>
                <w:rFonts w:ascii="Tahoma" w:eastAsia="Times New Roman" w:hAnsi="Tahoma" w:cs="Tahoma"/>
                <w:sz w:val="24"/>
                <w:szCs w:val="24"/>
                <w:lang w:val="en-GB"/>
              </w:rPr>
              <w:t>Procure vehicles</w:t>
            </w:r>
          </w:p>
        </w:tc>
      </w:tr>
      <w:tr w:rsidR="00D704A5" w:rsidRPr="00AE6851" w14:paraId="675D8EA2" w14:textId="77777777" w:rsidTr="00956BF2">
        <w:trPr>
          <w:trHeight w:val="251"/>
        </w:trPr>
        <w:tc>
          <w:tcPr>
            <w:tcW w:w="1506" w:type="pct"/>
          </w:tcPr>
          <w:p w14:paraId="37606375" w14:textId="77777777" w:rsidR="00D704A5" w:rsidRPr="00AE6851" w:rsidRDefault="00D704A5" w:rsidP="00956BF2">
            <w:pPr>
              <w:spacing w:line="240" w:lineRule="auto"/>
              <w:rPr>
                <w:rFonts w:ascii="Tahoma" w:hAnsi="Tahoma" w:cs="Tahoma"/>
                <w:bCs/>
                <w:szCs w:val="24"/>
                <w:lang w:val="en-GB"/>
              </w:rPr>
            </w:pPr>
            <w:r w:rsidRPr="00AE6851">
              <w:rPr>
                <w:rFonts w:ascii="Tahoma" w:hAnsi="Tahoma" w:cs="Tahoma"/>
                <w:bCs/>
                <w:szCs w:val="24"/>
                <w:lang w:val="en-GB"/>
              </w:rPr>
              <w:t>Office equipment and tools</w:t>
            </w:r>
          </w:p>
          <w:p w14:paraId="07D45500" w14:textId="77777777" w:rsidR="00D704A5" w:rsidRPr="00AE6851" w:rsidRDefault="00D704A5" w:rsidP="00956BF2">
            <w:pPr>
              <w:pStyle w:val="ListParagraph"/>
              <w:spacing w:after="0" w:line="240" w:lineRule="auto"/>
              <w:ind w:left="0"/>
              <w:rPr>
                <w:rFonts w:ascii="Tahoma" w:eastAsia="Times New Roman" w:hAnsi="Tahoma" w:cs="Tahoma"/>
                <w:bCs/>
                <w:sz w:val="24"/>
                <w:szCs w:val="24"/>
                <w:lang w:val="en-GB"/>
              </w:rPr>
            </w:pPr>
          </w:p>
        </w:tc>
        <w:tc>
          <w:tcPr>
            <w:tcW w:w="1724" w:type="pct"/>
          </w:tcPr>
          <w:p w14:paraId="77CD9E23" w14:textId="77777777" w:rsidR="00D704A5" w:rsidRPr="00AE6851" w:rsidRDefault="00D704A5" w:rsidP="00956BF2">
            <w:pPr>
              <w:pStyle w:val="ListParagraph"/>
              <w:spacing w:after="0" w:line="240" w:lineRule="auto"/>
              <w:ind w:left="0"/>
              <w:jc w:val="left"/>
              <w:rPr>
                <w:rFonts w:ascii="Tahoma" w:eastAsia="Times New Roman" w:hAnsi="Tahoma" w:cs="Tahoma"/>
                <w:sz w:val="24"/>
                <w:szCs w:val="24"/>
                <w:lang w:val="en-GB"/>
              </w:rPr>
            </w:pPr>
            <w:r w:rsidRPr="00AE6851">
              <w:rPr>
                <w:rFonts w:ascii="Tahoma" w:eastAsia="Times New Roman" w:hAnsi="Tahoma" w:cs="Tahoma"/>
                <w:sz w:val="24"/>
                <w:szCs w:val="24"/>
                <w:lang w:val="en-GB"/>
              </w:rPr>
              <w:t>Inadequate equipment</w:t>
            </w:r>
            <w:r w:rsidR="00A9209D" w:rsidRPr="00AE6851">
              <w:rPr>
                <w:rFonts w:ascii="Tahoma" w:eastAsia="Times New Roman" w:hAnsi="Tahoma" w:cs="Tahoma"/>
                <w:sz w:val="24"/>
                <w:szCs w:val="24"/>
                <w:lang w:val="en-GB"/>
              </w:rPr>
              <w:t xml:space="preserve"> and tools</w:t>
            </w:r>
          </w:p>
        </w:tc>
        <w:tc>
          <w:tcPr>
            <w:tcW w:w="1770" w:type="pct"/>
          </w:tcPr>
          <w:p w14:paraId="2638AD50" w14:textId="77777777" w:rsidR="00D704A5" w:rsidRPr="00AE6851" w:rsidRDefault="00D704A5" w:rsidP="00956BF2">
            <w:pPr>
              <w:pStyle w:val="ListParagraph"/>
              <w:spacing w:after="0" w:line="240" w:lineRule="auto"/>
              <w:ind w:left="0"/>
              <w:jc w:val="left"/>
              <w:rPr>
                <w:rFonts w:ascii="Tahoma" w:eastAsia="Times New Roman" w:hAnsi="Tahoma" w:cs="Tahoma"/>
                <w:sz w:val="24"/>
                <w:szCs w:val="24"/>
                <w:lang w:val="en-GB"/>
              </w:rPr>
            </w:pPr>
            <w:r w:rsidRPr="00AE6851">
              <w:rPr>
                <w:rFonts w:ascii="Tahoma" w:eastAsia="Times New Roman" w:hAnsi="Tahoma" w:cs="Tahoma"/>
                <w:sz w:val="24"/>
                <w:szCs w:val="24"/>
                <w:lang w:val="en-GB"/>
              </w:rPr>
              <w:t xml:space="preserve">Procure office equipment </w:t>
            </w:r>
            <w:r w:rsidR="00A9209D" w:rsidRPr="00AE6851">
              <w:rPr>
                <w:rFonts w:ascii="Tahoma" w:eastAsia="Times New Roman" w:hAnsi="Tahoma" w:cs="Tahoma"/>
                <w:sz w:val="24"/>
                <w:szCs w:val="24"/>
                <w:lang w:val="en-GB"/>
              </w:rPr>
              <w:t>and tools</w:t>
            </w:r>
          </w:p>
        </w:tc>
      </w:tr>
      <w:tr w:rsidR="00D704A5" w:rsidRPr="00AE6851" w14:paraId="5B91C9EE" w14:textId="77777777" w:rsidTr="00956BF2">
        <w:trPr>
          <w:trHeight w:val="251"/>
        </w:trPr>
        <w:tc>
          <w:tcPr>
            <w:tcW w:w="1506" w:type="pct"/>
          </w:tcPr>
          <w:p w14:paraId="0B35BC04" w14:textId="77777777" w:rsidR="00D704A5" w:rsidRPr="00AE6851" w:rsidRDefault="00D704A5" w:rsidP="00956BF2">
            <w:pPr>
              <w:spacing w:line="240" w:lineRule="auto"/>
              <w:jc w:val="left"/>
              <w:rPr>
                <w:rFonts w:ascii="Tahoma" w:hAnsi="Tahoma" w:cs="Tahoma"/>
                <w:bCs/>
                <w:szCs w:val="24"/>
                <w:lang w:val="en-GB"/>
              </w:rPr>
            </w:pPr>
            <w:r w:rsidRPr="00AE6851">
              <w:rPr>
                <w:rFonts w:ascii="Tahoma" w:hAnsi="Tahoma" w:cs="Tahoma"/>
                <w:bCs/>
                <w:szCs w:val="24"/>
                <w:lang w:val="en-GB"/>
              </w:rPr>
              <w:t>ICT Support (Infrastructure and Software)</w:t>
            </w:r>
          </w:p>
          <w:p w14:paraId="277A8CCB" w14:textId="77777777" w:rsidR="00D704A5" w:rsidRPr="00AE6851" w:rsidRDefault="00D704A5" w:rsidP="00956BF2">
            <w:pPr>
              <w:spacing w:line="240" w:lineRule="auto"/>
              <w:ind w:left="346"/>
              <w:rPr>
                <w:rFonts w:ascii="Tahoma" w:hAnsi="Tahoma" w:cs="Tahoma"/>
                <w:bCs/>
                <w:szCs w:val="24"/>
                <w:lang w:val="en-GB"/>
              </w:rPr>
            </w:pPr>
          </w:p>
          <w:p w14:paraId="23780916" w14:textId="77777777" w:rsidR="00D704A5" w:rsidRPr="00AE6851" w:rsidRDefault="00D704A5" w:rsidP="00956BF2">
            <w:pPr>
              <w:spacing w:line="240" w:lineRule="auto"/>
              <w:ind w:left="346"/>
              <w:rPr>
                <w:rFonts w:ascii="Tahoma" w:hAnsi="Tahoma" w:cs="Tahoma"/>
                <w:bCs/>
                <w:szCs w:val="24"/>
                <w:lang w:val="en-GB"/>
              </w:rPr>
            </w:pPr>
          </w:p>
        </w:tc>
        <w:tc>
          <w:tcPr>
            <w:tcW w:w="1724" w:type="pct"/>
          </w:tcPr>
          <w:p w14:paraId="4F015374" w14:textId="77777777" w:rsidR="00D704A5" w:rsidRPr="00AE6851" w:rsidRDefault="00D704A5" w:rsidP="00956BF2">
            <w:pPr>
              <w:pStyle w:val="ListParagraph"/>
              <w:spacing w:after="0" w:line="240" w:lineRule="auto"/>
              <w:ind w:left="0"/>
              <w:jc w:val="left"/>
              <w:rPr>
                <w:rFonts w:ascii="Tahoma" w:eastAsia="Times New Roman" w:hAnsi="Tahoma" w:cs="Tahoma"/>
                <w:sz w:val="24"/>
                <w:szCs w:val="24"/>
                <w:lang w:val="en-GB"/>
              </w:rPr>
            </w:pPr>
            <w:r w:rsidRPr="00AE6851">
              <w:rPr>
                <w:rFonts w:ascii="Tahoma" w:eastAsia="Times New Roman" w:hAnsi="Tahoma" w:cs="Tahoma"/>
                <w:sz w:val="24"/>
                <w:szCs w:val="24"/>
                <w:lang w:val="en-GB"/>
              </w:rPr>
              <w:t>Structured cabling on-going</w:t>
            </w:r>
          </w:p>
          <w:p w14:paraId="00EB6768" w14:textId="77777777" w:rsidR="00D704A5" w:rsidRPr="00AE6851" w:rsidRDefault="00D704A5" w:rsidP="00956BF2">
            <w:pPr>
              <w:pStyle w:val="ListParagraph"/>
              <w:spacing w:after="0" w:line="240" w:lineRule="auto"/>
              <w:ind w:left="0"/>
              <w:jc w:val="left"/>
              <w:rPr>
                <w:rFonts w:ascii="Tahoma" w:eastAsia="Times New Roman" w:hAnsi="Tahoma" w:cs="Tahoma"/>
                <w:sz w:val="24"/>
                <w:szCs w:val="24"/>
                <w:lang w:val="en-GB"/>
              </w:rPr>
            </w:pPr>
            <w:r w:rsidRPr="00AE6851">
              <w:rPr>
                <w:rFonts w:ascii="Tahoma" w:eastAsia="Times New Roman" w:hAnsi="Tahoma" w:cs="Tahoma"/>
                <w:sz w:val="24"/>
                <w:szCs w:val="24"/>
                <w:lang w:val="en-GB"/>
              </w:rPr>
              <w:t xml:space="preserve">Available ERP system </w:t>
            </w:r>
          </w:p>
        </w:tc>
        <w:tc>
          <w:tcPr>
            <w:tcW w:w="1770" w:type="pct"/>
          </w:tcPr>
          <w:p w14:paraId="61EAA139" w14:textId="77777777" w:rsidR="00D704A5" w:rsidRPr="00AE6851" w:rsidRDefault="00A9209D" w:rsidP="00A9209D">
            <w:pPr>
              <w:pStyle w:val="ListParagraph"/>
              <w:spacing w:after="0" w:line="240" w:lineRule="auto"/>
              <w:ind w:left="0"/>
              <w:jc w:val="left"/>
              <w:rPr>
                <w:rFonts w:ascii="Tahoma" w:eastAsia="Times New Roman" w:hAnsi="Tahoma" w:cs="Tahoma"/>
                <w:sz w:val="24"/>
                <w:szCs w:val="24"/>
                <w:lang w:val="en-GB"/>
              </w:rPr>
            </w:pPr>
            <w:r w:rsidRPr="00AE6851">
              <w:rPr>
                <w:rFonts w:ascii="Tahoma" w:eastAsia="Times New Roman" w:hAnsi="Tahoma" w:cs="Tahoma"/>
                <w:sz w:val="24"/>
                <w:szCs w:val="24"/>
                <w:lang w:val="en-GB"/>
              </w:rPr>
              <w:t>Develop and implement ICT policy</w:t>
            </w:r>
          </w:p>
          <w:p w14:paraId="0137FA81" w14:textId="77777777" w:rsidR="00A9209D" w:rsidRPr="00AE6851" w:rsidRDefault="00A9209D" w:rsidP="00A9209D">
            <w:pPr>
              <w:pStyle w:val="ListParagraph"/>
              <w:spacing w:after="0" w:line="240" w:lineRule="auto"/>
              <w:ind w:left="0"/>
              <w:jc w:val="left"/>
              <w:rPr>
                <w:rFonts w:ascii="Tahoma" w:eastAsia="Times New Roman" w:hAnsi="Tahoma" w:cs="Tahoma"/>
                <w:sz w:val="24"/>
                <w:szCs w:val="24"/>
                <w:lang w:val="en-GB"/>
              </w:rPr>
            </w:pPr>
            <w:r w:rsidRPr="00AE6851">
              <w:rPr>
                <w:rFonts w:ascii="Tahoma" w:eastAsia="Times New Roman" w:hAnsi="Tahoma" w:cs="Tahoma"/>
                <w:sz w:val="24"/>
                <w:szCs w:val="24"/>
                <w:lang w:val="en-GB"/>
              </w:rPr>
              <w:t>Develop agency website</w:t>
            </w:r>
          </w:p>
        </w:tc>
      </w:tr>
      <w:tr w:rsidR="00D704A5" w:rsidRPr="00AE6851" w14:paraId="4A70265B" w14:textId="77777777" w:rsidTr="00956BF2">
        <w:trPr>
          <w:trHeight w:val="251"/>
        </w:trPr>
        <w:tc>
          <w:tcPr>
            <w:tcW w:w="1506" w:type="pct"/>
          </w:tcPr>
          <w:p w14:paraId="02FC899B" w14:textId="77777777" w:rsidR="00D704A5" w:rsidRPr="00AE6851" w:rsidRDefault="00D704A5" w:rsidP="00956BF2">
            <w:pPr>
              <w:spacing w:line="240" w:lineRule="auto"/>
              <w:rPr>
                <w:rFonts w:ascii="Tahoma" w:hAnsi="Tahoma" w:cs="Tahoma"/>
                <w:bCs/>
                <w:szCs w:val="24"/>
                <w:lang w:val="en-GB"/>
              </w:rPr>
            </w:pPr>
            <w:r w:rsidRPr="00AE6851">
              <w:rPr>
                <w:rFonts w:ascii="Tahoma" w:hAnsi="Tahoma" w:cs="Tahoma"/>
                <w:bCs/>
                <w:szCs w:val="24"/>
                <w:lang w:val="en-GB"/>
              </w:rPr>
              <w:t xml:space="preserve">Finances/ Funding Sources </w:t>
            </w:r>
          </w:p>
        </w:tc>
        <w:tc>
          <w:tcPr>
            <w:tcW w:w="1724" w:type="pct"/>
          </w:tcPr>
          <w:p w14:paraId="2D37AB98" w14:textId="77777777" w:rsidR="00D704A5" w:rsidRPr="00AE6851" w:rsidRDefault="00D704A5" w:rsidP="00956BF2">
            <w:pPr>
              <w:pStyle w:val="ListParagraph"/>
              <w:spacing w:after="0" w:line="240" w:lineRule="auto"/>
              <w:ind w:left="0"/>
              <w:jc w:val="left"/>
              <w:rPr>
                <w:rFonts w:ascii="Tahoma" w:eastAsia="Times New Roman" w:hAnsi="Tahoma" w:cs="Tahoma"/>
                <w:sz w:val="24"/>
                <w:szCs w:val="24"/>
                <w:lang w:val="en-GB"/>
              </w:rPr>
            </w:pPr>
            <w:r w:rsidRPr="00AE6851">
              <w:rPr>
                <w:rFonts w:ascii="Tahoma" w:eastAsia="Times New Roman" w:hAnsi="Tahoma" w:cs="Tahoma"/>
                <w:sz w:val="24"/>
                <w:szCs w:val="24"/>
                <w:lang w:val="en-GB"/>
              </w:rPr>
              <w:t>Inadequate funds allocation</w:t>
            </w:r>
          </w:p>
        </w:tc>
        <w:tc>
          <w:tcPr>
            <w:tcW w:w="1770" w:type="pct"/>
          </w:tcPr>
          <w:p w14:paraId="4BBEA71C" w14:textId="77777777" w:rsidR="00D704A5" w:rsidRPr="00AE6851" w:rsidRDefault="00D704A5" w:rsidP="00956BF2">
            <w:pPr>
              <w:pStyle w:val="ListParagraph"/>
              <w:spacing w:after="0" w:line="240" w:lineRule="auto"/>
              <w:ind w:left="0"/>
              <w:jc w:val="left"/>
              <w:rPr>
                <w:rFonts w:ascii="Tahoma" w:eastAsia="Times New Roman" w:hAnsi="Tahoma" w:cs="Tahoma"/>
                <w:sz w:val="24"/>
                <w:szCs w:val="24"/>
                <w:lang w:val="en-GB"/>
              </w:rPr>
            </w:pPr>
            <w:r w:rsidRPr="00AE6851">
              <w:rPr>
                <w:rFonts w:ascii="Tahoma" w:eastAsia="Times New Roman" w:hAnsi="Tahoma" w:cs="Tahoma"/>
                <w:sz w:val="24"/>
                <w:szCs w:val="24"/>
                <w:lang w:val="en-GB"/>
              </w:rPr>
              <w:t xml:space="preserve">Develop resource mobilisation </w:t>
            </w:r>
            <w:r w:rsidR="00A9209D" w:rsidRPr="00AE6851">
              <w:rPr>
                <w:rFonts w:ascii="Tahoma" w:eastAsia="Times New Roman" w:hAnsi="Tahoma" w:cs="Tahoma"/>
                <w:sz w:val="24"/>
                <w:szCs w:val="24"/>
                <w:lang w:val="en-GB"/>
              </w:rPr>
              <w:t>strategy</w:t>
            </w:r>
          </w:p>
          <w:p w14:paraId="6C1DB330" w14:textId="77777777" w:rsidR="00D704A5" w:rsidRPr="00AE6851" w:rsidRDefault="00D704A5" w:rsidP="00956BF2">
            <w:pPr>
              <w:pStyle w:val="ListParagraph"/>
              <w:spacing w:after="0" w:line="240" w:lineRule="auto"/>
              <w:ind w:left="0"/>
              <w:jc w:val="left"/>
              <w:rPr>
                <w:rFonts w:ascii="Tahoma" w:eastAsia="Times New Roman" w:hAnsi="Tahoma" w:cs="Tahoma"/>
                <w:sz w:val="24"/>
                <w:szCs w:val="24"/>
                <w:lang w:val="en-GB"/>
              </w:rPr>
            </w:pPr>
            <w:r w:rsidRPr="00AE6851">
              <w:rPr>
                <w:rFonts w:ascii="Tahoma" w:eastAsia="Times New Roman" w:hAnsi="Tahoma" w:cs="Tahoma"/>
                <w:sz w:val="24"/>
                <w:szCs w:val="24"/>
                <w:lang w:val="en-GB"/>
              </w:rPr>
              <w:t>Lobby for increased funding</w:t>
            </w:r>
          </w:p>
        </w:tc>
      </w:tr>
    </w:tbl>
    <w:p w14:paraId="4B7C5CE1" w14:textId="77777777" w:rsidR="00D704A5" w:rsidRPr="00AE6851" w:rsidRDefault="00D704A5" w:rsidP="00D704A5">
      <w:pPr>
        <w:rPr>
          <w:rFonts w:ascii="Tahoma" w:hAnsi="Tahoma" w:cs="Tahoma"/>
        </w:rPr>
      </w:pPr>
    </w:p>
    <w:p w14:paraId="7D040C2F" w14:textId="77777777" w:rsidR="00897350" w:rsidRPr="00AE6851" w:rsidRDefault="00897350">
      <w:pPr>
        <w:spacing w:line="240" w:lineRule="auto"/>
        <w:jc w:val="left"/>
        <w:rPr>
          <w:rFonts w:ascii="Tahoma" w:hAnsi="Tahoma" w:cs="Tahoma"/>
          <w:b/>
          <w:bCs/>
          <w:spacing w:val="-7"/>
          <w:szCs w:val="24"/>
          <w:lang w:val="en-GB"/>
        </w:rPr>
      </w:pPr>
    </w:p>
    <w:p w14:paraId="1F546F39" w14:textId="77777777" w:rsidR="00D704A5" w:rsidRPr="00AE6851" w:rsidRDefault="00622CEB" w:rsidP="00CC6A8A">
      <w:pPr>
        <w:pStyle w:val="Heading2"/>
        <w:rPr>
          <w:lang w:val="en-GB"/>
        </w:rPr>
      </w:pPr>
      <w:bookmarkStart w:id="69" w:name="_Toc76648985"/>
      <w:r>
        <w:rPr>
          <w:lang w:val="en-GB"/>
        </w:rPr>
        <w:t xml:space="preserve">2.7 </w:t>
      </w:r>
      <w:r w:rsidR="00897350" w:rsidRPr="00AE6851">
        <w:rPr>
          <w:lang w:val="en-GB"/>
        </w:rPr>
        <w:t>Stakeholder Analysis</w:t>
      </w:r>
      <w:bookmarkEnd w:id="69"/>
    </w:p>
    <w:p w14:paraId="053B92D6" w14:textId="77777777" w:rsidR="00A9209D" w:rsidRDefault="00A9209D" w:rsidP="001A7F88">
      <w:pPr>
        <w:spacing w:line="276" w:lineRule="auto"/>
        <w:rPr>
          <w:rFonts w:ascii="Tahoma" w:eastAsia="Calibri" w:hAnsi="Tahoma" w:cs="Tahoma"/>
          <w:noProof/>
          <w:color w:val="000000"/>
          <w:szCs w:val="24"/>
        </w:rPr>
      </w:pPr>
      <w:r w:rsidRPr="00AE6851">
        <w:rPr>
          <w:rFonts w:ascii="Tahoma" w:eastAsia="Calibri" w:hAnsi="Tahoma" w:cs="Tahoma"/>
          <w:bCs/>
          <w:noProof/>
          <w:color w:val="000000"/>
        </w:rPr>
        <w:t xml:space="preserve">Stakeholders are individuals or groups or institutions that may be affected by the strategic choices made by the </w:t>
      </w:r>
      <w:r w:rsidR="001774D7" w:rsidRPr="00AE6851">
        <w:rPr>
          <w:rFonts w:ascii="Tahoma" w:eastAsia="Calibri" w:hAnsi="Tahoma" w:cs="Tahoma"/>
          <w:bCs/>
          <w:noProof/>
          <w:color w:val="000000"/>
        </w:rPr>
        <w:t>Agency</w:t>
      </w:r>
      <w:r w:rsidRPr="00AE6851">
        <w:rPr>
          <w:rFonts w:ascii="Tahoma" w:eastAsia="Calibri" w:hAnsi="Tahoma" w:cs="Tahoma"/>
          <w:bCs/>
          <w:noProof/>
          <w:color w:val="000000"/>
        </w:rPr>
        <w:t xml:space="preserve"> or can affect the outcome of the proposed strategies. Therefore, understanding stakeholder concerns is critical to the success</w:t>
      </w:r>
      <w:r w:rsidRPr="00AE6851">
        <w:rPr>
          <w:rFonts w:ascii="Tahoma" w:eastAsia="Calibri" w:hAnsi="Tahoma" w:cs="Tahoma"/>
          <w:bCs/>
          <w:noProof/>
          <w:color w:val="000000"/>
          <w:szCs w:val="24"/>
        </w:rPr>
        <w:t xml:space="preserve"> of the </w:t>
      </w:r>
      <w:r w:rsidR="001774D7" w:rsidRPr="00AE6851">
        <w:rPr>
          <w:rFonts w:ascii="Tahoma" w:eastAsia="Calibri" w:hAnsi="Tahoma" w:cs="Tahoma"/>
          <w:bCs/>
          <w:noProof/>
          <w:color w:val="000000"/>
          <w:szCs w:val="24"/>
        </w:rPr>
        <w:t>Agency</w:t>
      </w:r>
      <w:r w:rsidRPr="00AE6851">
        <w:rPr>
          <w:rFonts w:ascii="Tahoma" w:eastAsia="Calibri" w:hAnsi="Tahoma" w:cs="Tahoma"/>
          <w:bCs/>
          <w:noProof/>
          <w:color w:val="000000"/>
          <w:szCs w:val="24"/>
        </w:rPr>
        <w:t xml:space="preserve">’s strategies. The </w:t>
      </w:r>
      <w:r w:rsidR="001774D7" w:rsidRPr="00AE6851">
        <w:rPr>
          <w:rFonts w:ascii="Tahoma" w:eastAsia="Calibri" w:hAnsi="Tahoma" w:cs="Tahoma"/>
          <w:bCs/>
          <w:noProof/>
          <w:color w:val="000000"/>
          <w:szCs w:val="24"/>
        </w:rPr>
        <w:t>Agency</w:t>
      </w:r>
      <w:r w:rsidRPr="00AE6851">
        <w:rPr>
          <w:rFonts w:ascii="Tahoma" w:eastAsia="Calibri" w:hAnsi="Tahoma" w:cs="Tahoma"/>
          <w:bCs/>
          <w:noProof/>
          <w:color w:val="000000"/>
          <w:szCs w:val="24"/>
        </w:rPr>
        <w:t>’s stakeholders</w:t>
      </w:r>
      <w:r w:rsidRPr="00AE6851">
        <w:rPr>
          <w:rFonts w:ascii="Tahoma" w:eastAsia="Calibri" w:hAnsi="Tahoma" w:cs="Tahoma"/>
          <w:noProof/>
          <w:color w:val="000000"/>
          <w:szCs w:val="24"/>
        </w:rPr>
        <w:t xml:space="preserve"> whose collaboration and partnerships are needed to implement priorities in this plan include: </w:t>
      </w:r>
      <w:r w:rsidR="001774D7" w:rsidRPr="00AE6851">
        <w:rPr>
          <w:rFonts w:ascii="Tahoma" w:eastAsia="Calibri" w:hAnsi="Tahoma" w:cs="Tahoma"/>
          <w:noProof/>
          <w:color w:val="000000"/>
          <w:szCs w:val="24"/>
        </w:rPr>
        <w:t xml:space="preserve">Investors, </w:t>
      </w:r>
      <w:r w:rsidRPr="00AE6851">
        <w:rPr>
          <w:rFonts w:ascii="Tahoma" w:eastAsia="Calibri" w:hAnsi="Tahoma" w:cs="Tahoma"/>
          <w:noProof/>
          <w:color w:val="000000"/>
          <w:szCs w:val="24"/>
        </w:rPr>
        <w:t xml:space="preserve">The Governor, </w:t>
      </w:r>
      <w:r w:rsidR="001774D7" w:rsidRPr="00AE6851">
        <w:rPr>
          <w:rFonts w:ascii="Tahoma" w:eastAsia="Calibri" w:hAnsi="Tahoma" w:cs="Tahoma"/>
          <w:noProof/>
          <w:color w:val="000000"/>
          <w:szCs w:val="24"/>
        </w:rPr>
        <w:t>CGK</w:t>
      </w:r>
      <w:r w:rsidRPr="00AE6851">
        <w:rPr>
          <w:rFonts w:ascii="Tahoma" w:eastAsia="Calibri" w:hAnsi="Tahoma" w:cs="Tahoma"/>
          <w:noProof/>
          <w:color w:val="000000"/>
          <w:szCs w:val="24"/>
        </w:rPr>
        <w:t xml:space="preserve">, </w:t>
      </w:r>
      <w:r w:rsidR="001774D7" w:rsidRPr="00AE6851">
        <w:rPr>
          <w:rFonts w:ascii="Tahoma" w:eastAsia="Calibri" w:hAnsi="Tahoma" w:cs="Tahoma"/>
          <w:noProof/>
          <w:color w:val="000000"/>
          <w:szCs w:val="24"/>
        </w:rPr>
        <w:t>CA</w:t>
      </w:r>
      <w:r w:rsidRPr="00AE6851">
        <w:rPr>
          <w:rFonts w:ascii="Tahoma" w:eastAsia="Calibri" w:hAnsi="Tahoma" w:cs="Tahoma"/>
          <w:noProof/>
          <w:color w:val="000000"/>
          <w:szCs w:val="24"/>
        </w:rPr>
        <w:t xml:space="preserve">, </w:t>
      </w:r>
      <w:r w:rsidR="001774D7" w:rsidRPr="00AE6851">
        <w:rPr>
          <w:rFonts w:ascii="Tahoma" w:eastAsia="Calibri" w:hAnsi="Tahoma" w:cs="Tahoma"/>
          <w:noProof/>
          <w:color w:val="000000"/>
          <w:szCs w:val="24"/>
        </w:rPr>
        <w:t>Financial institutions</w:t>
      </w:r>
      <w:r w:rsidRPr="00AE6851">
        <w:rPr>
          <w:rFonts w:ascii="Tahoma" w:eastAsia="Calibri" w:hAnsi="Tahoma" w:cs="Tahoma"/>
          <w:noProof/>
          <w:color w:val="000000"/>
          <w:szCs w:val="24"/>
        </w:rPr>
        <w:t xml:space="preserve">, secretariat staff, </w:t>
      </w:r>
      <w:r w:rsidR="001774D7" w:rsidRPr="00AE6851">
        <w:rPr>
          <w:rFonts w:ascii="Tahoma" w:eastAsia="Calibri" w:hAnsi="Tahoma" w:cs="Tahoma"/>
          <w:noProof/>
          <w:color w:val="000000"/>
          <w:szCs w:val="24"/>
        </w:rPr>
        <w:t>Board members, SMEs among others.</w:t>
      </w:r>
      <w:r w:rsidRPr="00AE6851">
        <w:rPr>
          <w:rFonts w:ascii="Tahoma" w:eastAsia="Calibri" w:hAnsi="Tahoma" w:cs="Tahoma"/>
          <w:noProof/>
          <w:color w:val="000000"/>
          <w:szCs w:val="24"/>
        </w:rPr>
        <w:t xml:space="preserve"> The areas of collaboration and strategic actions that the </w:t>
      </w:r>
      <w:r w:rsidR="001774D7" w:rsidRPr="00AE6851">
        <w:rPr>
          <w:rFonts w:ascii="Tahoma" w:eastAsia="Calibri" w:hAnsi="Tahoma" w:cs="Tahoma"/>
          <w:noProof/>
          <w:color w:val="000000"/>
          <w:szCs w:val="24"/>
        </w:rPr>
        <w:t>Agency</w:t>
      </w:r>
      <w:r w:rsidRPr="00AE6851">
        <w:rPr>
          <w:rFonts w:ascii="Tahoma" w:eastAsia="Calibri" w:hAnsi="Tahoma" w:cs="Tahoma"/>
          <w:noProof/>
          <w:color w:val="000000"/>
          <w:szCs w:val="24"/>
        </w:rPr>
        <w:t xml:space="preserve"> may take are summarized below:</w:t>
      </w:r>
    </w:p>
    <w:p w14:paraId="597CC6E6" w14:textId="77777777" w:rsidR="00AD1D3F" w:rsidRPr="00AE6851" w:rsidRDefault="00AD1D3F" w:rsidP="001A7F88">
      <w:pPr>
        <w:spacing w:line="276" w:lineRule="auto"/>
        <w:rPr>
          <w:rFonts w:ascii="Tahoma" w:hAnsi="Tahoma" w:cs="Tahoma"/>
          <w:b/>
          <w:lang w:val="en-GB"/>
        </w:rPr>
      </w:pPr>
    </w:p>
    <w:p w14:paraId="22E7575F" w14:textId="77777777" w:rsidR="00AD1D3F" w:rsidRPr="00AD1D3F" w:rsidRDefault="00AD1D3F" w:rsidP="00AD1D3F">
      <w:pPr>
        <w:pStyle w:val="Caption"/>
        <w:keepNext/>
        <w:rPr>
          <w:rFonts w:ascii="Times New Roman" w:hAnsi="Times New Roman"/>
          <w:i w:val="0"/>
          <w:iCs w:val="0"/>
          <w:color w:val="auto"/>
          <w:sz w:val="24"/>
          <w:szCs w:val="24"/>
        </w:rPr>
      </w:pPr>
      <w:bookmarkStart w:id="70" w:name="_Toc76649037"/>
      <w:r w:rsidRPr="00AD1D3F">
        <w:rPr>
          <w:rFonts w:ascii="Times New Roman" w:hAnsi="Times New Roman"/>
          <w:i w:val="0"/>
          <w:iCs w:val="0"/>
          <w:color w:val="auto"/>
          <w:sz w:val="24"/>
          <w:szCs w:val="24"/>
        </w:rPr>
        <w:t xml:space="preserve">Table </w:t>
      </w:r>
      <w:r w:rsidR="00E37242" w:rsidRPr="00AD1D3F">
        <w:rPr>
          <w:rFonts w:ascii="Times New Roman" w:hAnsi="Times New Roman"/>
          <w:i w:val="0"/>
          <w:iCs w:val="0"/>
          <w:color w:val="auto"/>
          <w:sz w:val="24"/>
          <w:szCs w:val="24"/>
        </w:rPr>
        <w:fldChar w:fldCharType="begin"/>
      </w:r>
      <w:r w:rsidRPr="00AD1D3F">
        <w:rPr>
          <w:rFonts w:ascii="Times New Roman" w:hAnsi="Times New Roman"/>
          <w:i w:val="0"/>
          <w:iCs w:val="0"/>
          <w:color w:val="auto"/>
          <w:sz w:val="24"/>
          <w:szCs w:val="24"/>
        </w:rPr>
        <w:instrText xml:space="preserve"> SEQ Table \* ARABIC </w:instrText>
      </w:r>
      <w:r w:rsidR="00E37242" w:rsidRPr="00AD1D3F">
        <w:rPr>
          <w:rFonts w:ascii="Times New Roman" w:hAnsi="Times New Roman"/>
          <w:i w:val="0"/>
          <w:iCs w:val="0"/>
          <w:color w:val="auto"/>
          <w:sz w:val="24"/>
          <w:szCs w:val="24"/>
        </w:rPr>
        <w:fldChar w:fldCharType="separate"/>
      </w:r>
      <w:r w:rsidR="002E7212">
        <w:rPr>
          <w:rFonts w:ascii="Times New Roman" w:hAnsi="Times New Roman"/>
          <w:i w:val="0"/>
          <w:iCs w:val="0"/>
          <w:noProof/>
          <w:color w:val="auto"/>
          <w:sz w:val="24"/>
          <w:szCs w:val="24"/>
        </w:rPr>
        <w:t>7</w:t>
      </w:r>
      <w:r w:rsidR="00E37242" w:rsidRPr="00AD1D3F">
        <w:rPr>
          <w:rFonts w:ascii="Times New Roman" w:hAnsi="Times New Roman"/>
          <w:i w:val="0"/>
          <w:iCs w:val="0"/>
          <w:color w:val="auto"/>
          <w:sz w:val="24"/>
          <w:szCs w:val="24"/>
        </w:rPr>
        <w:fldChar w:fldCharType="end"/>
      </w:r>
      <w:r w:rsidRPr="00AD1D3F">
        <w:rPr>
          <w:rFonts w:ascii="Times New Roman" w:hAnsi="Times New Roman"/>
          <w:i w:val="0"/>
          <w:iCs w:val="0"/>
          <w:color w:val="auto"/>
          <w:sz w:val="24"/>
          <w:szCs w:val="24"/>
        </w:rPr>
        <w:t>: stakeholders, areas of Interest, stakeholder expectations and Strategic actions</w:t>
      </w:r>
      <w:bookmarkEnd w:id="70"/>
    </w:p>
    <w:tbl>
      <w:tblPr>
        <w:tblW w:w="53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1"/>
        <w:gridCol w:w="2295"/>
        <w:gridCol w:w="2571"/>
        <w:gridCol w:w="2815"/>
      </w:tblGrid>
      <w:tr w:rsidR="00D704A5" w:rsidRPr="00AE6851" w14:paraId="3B797392" w14:textId="77777777" w:rsidTr="001774D7">
        <w:trPr>
          <w:tblHeader/>
        </w:trPr>
        <w:tc>
          <w:tcPr>
            <w:tcW w:w="1017" w:type="pct"/>
            <w:shd w:val="clear" w:color="auto" w:fill="BFBFBF" w:themeFill="background1" w:themeFillShade="BF"/>
          </w:tcPr>
          <w:p w14:paraId="200FADFB" w14:textId="77777777" w:rsidR="00D704A5" w:rsidRPr="00AE6851" w:rsidRDefault="00D704A5" w:rsidP="00956BF2">
            <w:pPr>
              <w:spacing w:line="240" w:lineRule="auto"/>
              <w:jc w:val="left"/>
              <w:rPr>
                <w:rFonts w:ascii="Tahoma" w:hAnsi="Tahoma" w:cs="Tahoma"/>
                <w:b/>
                <w:sz w:val="22"/>
              </w:rPr>
            </w:pPr>
            <w:r w:rsidRPr="00AE6851">
              <w:rPr>
                <w:rFonts w:ascii="Tahoma" w:hAnsi="Tahoma" w:cs="Tahoma"/>
                <w:b/>
                <w:sz w:val="22"/>
              </w:rPr>
              <w:t>Stakeholders</w:t>
            </w:r>
          </w:p>
        </w:tc>
        <w:tc>
          <w:tcPr>
            <w:tcW w:w="1190" w:type="pct"/>
            <w:shd w:val="clear" w:color="auto" w:fill="BFBFBF" w:themeFill="background1" w:themeFillShade="BF"/>
          </w:tcPr>
          <w:p w14:paraId="14924131" w14:textId="77777777" w:rsidR="00D704A5" w:rsidRPr="00AE6851" w:rsidRDefault="00D704A5" w:rsidP="00956BF2">
            <w:pPr>
              <w:spacing w:line="240" w:lineRule="auto"/>
              <w:jc w:val="left"/>
              <w:rPr>
                <w:rFonts w:ascii="Tahoma" w:hAnsi="Tahoma" w:cs="Tahoma"/>
                <w:b/>
                <w:sz w:val="22"/>
                <w:lang w:val="en-GB"/>
              </w:rPr>
            </w:pPr>
            <w:r w:rsidRPr="00AE6851">
              <w:rPr>
                <w:rFonts w:ascii="Tahoma" w:hAnsi="Tahoma" w:cs="Tahoma"/>
                <w:b/>
                <w:sz w:val="22"/>
                <w:lang w:val="en-GB"/>
              </w:rPr>
              <w:t>Area(s) of Interest or Collaboration with the Agency</w:t>
            </w:r>
          </w:p>
        </w:tc>
        <w:tc>
          <w:tcPr>
            <w:tcW w:w="1333" w:type="pct"/>
            <w:shd w:val="clear" w:color="auto" w:fill="BFBFBF" w:themeFill="background1" w:themeFillShade="BF"/>
          </w:tcPr>
          <w:p w14:paraId="49DBA175" w14:textId="77777777" w:rsidR="00D704A5" w:rsidRPr="00AE6851" w:rsidRDefault="00D704A5" w:rsidP="00956BF2">
            <w:pPr>
              <w:spacing w:line="240" w:lineRule="auto"/>
              <w:jc w:val="left"/>
              <w:rPr>
                <w:rFonts w:ascii="Tahoma" w:hAnsi="Tahoma" w:cs="Tahoma"/>
                <w:b/>
                <w:sz w:val="22"/>
                <w:lang w:val="en-GB"/>
              </w:rPr>
            </w:pPr>
            <w:r w:rsidRPr="00AE6851">
              <w:rPr>
                <w:rFonts w:ascii="Tahoma" w:hAnsi="Tahoma" w:cs="Tahoma"/>
                <w:b/>
                <w:sz w:val="22"/>
                <w:lang w:val="en-GB"/>
              </w:rPr>
              <w:t>Stakeholder Expectations as perceived by the Agency</w:t>
            </w:r>
          </w:p>
        </w:tc>
        <w:tc>
          <w:tcPr>
            <w:tcW w:w="1460" w:type="pct"/>
            <w:shd w:val="clear" w:color="auto" w:fill="BFBFBF" w:themeFill="background1" w:themeFillShade="BF"/>
          </w:tcPr>
          <w:p w14:paraId="09CDE93D" w14:textId="77777777" w:rsidR="00D704A5" w:rsidRPr="00AE6851" w:rsidRDefault="00D704A5" w:rsidP="00956BF2">
            <w:pPr>
              <w:spacing w:line="240" w:lineRule="auto"/>
              <w:jc w:val="left"/>
              <w:rPr>
                <w:rFonts w:ascii="Tahoma" w:hAnsi="Tahoma" w:cs="Tahoma"/>
                <w:b/>
                <w:sz w:val="22"/>
                <w:lang w:val="en-GB"/>
              </w:rPr>
            </w:pPr>
            <w:r w:rsidRPr="00AE6851">
              <w:rPr>
                <w:rFonts w:ascii="Tahoma" w:hAnsi="Tahoma" w:cs="Tahoma"/>
                <w:b/>
                <w:sz w:val="22"/>
                <w:lang w:val="en-GB"/>
              </w:rPr>
              <w:t>Strategic Actions or Proposals to Obtain Support or Collaboration from the Stakeholder</w:t>
            </w:r>
          </w:p>
        </w:tc>
      </w:tr>
      <w:tr w:rsidR="00D704A5" w:rsidRPr="00AE6851" w14:paraId="4BDC0674" w14:textId="77777777" w:rsidTr="001774D7">
        <w:trPr>
          <w:trHeight w:val="1565"/>
        </w:trPr>
        <w:tc>
          <w:tcPr>
            <w:tcW w:w="1017" w:type="pct"/>
          </w:tcPr>
          <w:p w14:paraId="3D537A89" w14:textId="77777777" w:rsidR="00D704A5" w:rsidRPr="00AE6851" w:rsidRDefault="00D704A5" w:rsidP="00956BF2">
            <w:pPr>
              <w:spacing w:line="240" w:lineRule="auto"/>
              <w:rPr>
                <w:rFonts w:ascii="Tahoma" w:hAnsi="Tahoma" w:cs="Tahoma"/>
                <w:bCs/>
                <w:sz w:val="22"/>
              </w:rPr>
            </w:pPr>
            <w:r w:rsidRPr="00AE6851">
              <w:rPr>
                <w:rFonts w:ascii="Tahoma" w:hAnsi="Tahoma" w:cs="Tahoma"/>
                <w:bCs/>
                <w:sz w:val="22"/>
              </w:rPr>
              <w:t>Investors</w:t>
            </w:r>
          </w:p>
        </w:tc>
        <w:tc>
          <w:tcPr>
            <w:tcW w:w="1190" w:type="pct"/>
          </w:tcPr>
          <w:p w14:paraId="4690B315" w14:textId="77777777" w:rsidR="00D704A5" w:rsidRPr="00AE6851" w:rsidRDefault="00D704A5" w:rsidP="004F1CE6">
            <w:pPr>
              <w:numPr>
                <w:ilvl w:val="0"/>
                <w:numId w:val="11"/>
              </w:numPr>
              <w:spacing w:line="240" w:lineRule="auto"/>
              <w:rPr>
                <w:rFonts w:ascii="Tahoma" w:hAnsi="Tahoma" w:cs="Tahoma"/>
                <w:sz w:val="22"/>
              </w:rPr>
            </w:pPr>
            <w:r w:rsidRPr="00AE6851">
              <w:rPr>
                <w:rFonts w:ascii="Tahoma" w:hAnsi="Tahoma" w:cs="Tahoma"/>
                <w:sz w:val="22"/>
              </w:rPr>
              <w:t>Joint ventures</w:t>
            </w:r>
          </w:p>
          <w:p w14:paraId="38331A40" w14:textId="77777777" w:rsidR="00D704A5" w:rsidRPr="00AE6851" w:rsidRDefault="00D704A5" w:rsidP="004F1CE6">
            <w:pPr>
              <w:numPr>
                <w:ilvl w:val="0"/>
                <w:numId w:val="11"/>
              </w:numPr>
              <w:spacing w:line="240" w:lineRule="auto"/>
              <w:rPr>
                <w:rFonts w:ascii="Tahoma" w:hAnsi="Tahoma" w:cs="Tahoma"/>
                <w:sz w:val="22"/>
              </w:rPr>
            </w:pPr>
            <w:r w:rsidRPr="00AE6851">
              <w:rPr>
                <w:rFonts w:ascii="Tahoma" w:hAnsi="Tahoma" w:cs="Tahoma"/>
                <w:sz w:val="22"/>
              </w:rPr>
              <w:t xml:space="preserve">Incentives </w:t>
            </w:r>
          </w:p>
          <w:p w14:paraId="1B82D920" w14:textId="77777777" w:rsidR="00D704A5" w:rsidRPr="00AE6851" w:rsidRDefault="00D704A5" w:rsidP="004F1CE6">
            <w:pPr>
              <w:numPr>
                <w:ilvl w:val="0"/>
                <w:numId w:val="11"/>
              </w:numPr>
              <w:spacing w:line="240" w:lineRule="auto"/>
              <w:rPr>
                <w:rFonts w:ascii="Tahoma" w:hAnsi="Tahoma" w:cs="Tahoma"/>
                <w:sz w:val="22"/>
              </w:rPr>
            </w:pPr>
            <w:r w:rsidRPr="00AE6851">
              <w:rPr>
                <w:rFonts w:ascii="Tahoma" w:hAnsi="Tahoma" w:cs="Tahoma"/>
                <w:sz w:val="22"/>
              </w:rPr>
              <w:t>Legal issues</w:t>
            </w:r>
          </w:p>
          <w:p w14:paraId="05D06C3B" w14:textId="77777777" w:rsidR="00D704A5" w:rsidRPr="00AE6851" w:rsidRDefault="00D704A5" w:rsidP="004F1CE6">
            <w:pPr>
              <w:numPr>
                <w:ilvl w:val="0"/>
                <w:numId w:val="11"/>
              </w:numPr>
              <w:spacing w:line="240" w:lineRule="auto"/>
              <w:rPr>
                <w:rFonts w:ascii="Tahoma" w:hAnsi="Tahoma" w:cs="Tahoma"/>
                <w:sz w:val="22"/>
              </w:rPr>
            </w:pPr>
            <w:r w:rsidRPr="00AE6851">
              <w:rPr>
                <w:rFonts w:ascii="Tahoma" w:hAnsi="Tahoma" w:cs="Tahoma"/>
                <w:sz w:val="22"/>
              </w:rPr>
              <w:t>Technology</w:t>
            </w:r>
          </w:p>
        </w:tc>
        <w:tc>
          <w:tcPr>
            <w:tcW w:w="1333" w:type="pct"/>
          </w:tcPr>
          <w:p w14:paraId="27D4D17A" w14:textId="77777777" w:rsidR="00D704A5" w:rsidRPr="00AE6851" w:rsidRDefault="00D704A5" w:rsidP="0043741E">
            <w:pPr>
              <w:pStyle w:val="ListParagraph"/>
              <w:numPr>
                <w:ilvl w:val="0"/>
                <w:numId w:val="7"/>
              </w:numPr>
              <w:spacing w:after="0" w:line="240" w:lineRule="auto"/>
              <w:ind w:left="360"/>
              <w:jc w:val="left"/>
              <w:rPr>
                <w:rFonts w:ascii="Tahoma" w:eastAsia="Times New Roman" w:hAnsi="Tahoma" w:cs="Tahoma"/>
                <w:sz w:val="22"/>
                <w:szCs w:val="22"/>
              </w:rPr>
            </w:pPr>
            <w:r w:rsidRPr="00AE6851">
              <w:rPr>
                <w:rFonts w:ascii="Tahoma" w:eastAsia="Times New Roman" w:hAnsi="Tahoma" w:cs="Tahoma"/>
                <w:sz w:val="22"/>
                <w:szCs w:val="22"/>
              </w:rPr>
              <w:t xml:space="preserve">Facilitation </w:t>
            </w:r>
          </w:p>
          <w:p w14:paraId="2A74F815" w14:textId="77777777" w:rsidR="00D704A5" w:rsidRPr="00AE6851" w:rsidRDefault="00D704A5" w:rsidP="0043741E">
            <w:pPr>
              <w:pStyle w:val="ListParagraph"/>
              <w:numPr>
                <w:ilvl w:val="0"/>
                <w:numId w:val="7"/>
              </w:numPr>
              <w:spacing w:after="0" w:line="240" w:lineRule="auto"/>
              <w:ind w:left="360"/>
              <w:jc w:val="left"/>
              <w:rPr>
                <w:rFonts w:ascii="Tahoma" w:eastAsia="Times New Roman" w:hAnsi="Tahoma" w:cs="Tahoma"/>
                <w:sz w:val="22"/>
                <w:szCs w:val="22"/>
              </w:rPr>
            </w:pPr>
            <w:r w:rsidRPr="00AE6851">
              <w:rPr>
                <w:rFonts w:ascii="Tahoma" w:eastAsia="Times New Roman" w:hAnsi="Tahoma" w:cs="Tahoma"/>
                <w:sz w:val="22"/>
                <w:szCs w:val="22"/>
              </w:rPr>
              <w:t>Timely delivery of services</w:t>
            </w:r>
          </w:p>
          <w:p w14:paraId="645E1166" w14:textId="77777777" w:rsidR="00D704A5" w:rsidRPr="00AE6851" w:rsidRDefault="00D704A5" w:rsidP="0043741E">
            <w:pPr>
              <w:pStyle w:val="ListParagraph"/>
              <w:numPr>
                <w:ilvl w:val="0"/>
                <w:numId w:val="7"/>
              </w:numPr>
              <w:spacing w:after="0" w:line="240" w:lineRule="auto"/>
              <w:ind w:left="360"/>
              <w:jc w:val="left"/>
              <w:rPr>
                <w:rFonts w:ascii="Tahoma" w:eastAsia="Times New Roman" w:hAnsi="Tahoma" w:cs="Tahoma"/>
                <w:sz w:val="22"/>
                <w:szCs w:val="22"/>
              </w:rPr>
            </w:pPr>
            <w:r w:rsidRPr="00AE6851">
              <w:rPr>
                <w:rFonts w:ascii="Tahoma" w:eastAsia="Times New Roman" w:hAnsi="Tahoma" w:cs="Tahoma"/>
                <w:sz w:val="22"/>
                <w:szCs w:val="22"/>
              </w:rPr>
              <w:t>Competitive return on investment</w:t>
            </w:r>
          </w:p>
        </w:tc>
        <w:tc>
          <w:tcPr>
            <w:tcW w:w="1460" w:type="pct"/>
          </w:tcPr>
          <w:p w14:paraId="07CE52BF" w14:textId="77777777" w:rsidR="00D704A5" w:rsidRPr="00AE6851" w:rsidRDefault="00D704A5" w:rsidP="0043741E">
            <w:pPr>
              <w:pStyle w:val="ListParagraph"/>
              <w:numPr>
                <w:ilvl w:val="0"/>
                <w:numId w:val="7"/>
              </w:numPr>
              <w:spacing w:after="0" w:line="240" w:lineRule="auto"/>
              <w:ind w:left="360"/>
              <w:jc w:val="left"/>
              <w:rPr>
                <w:rFonts w:ascii="Tahoma" w:eastAsia="Times New Roman" w:hAnsi="Tahoma" w:cs="Tahoma"/>
                <w:sz w:val="22"/>
                <w:szCs w:val="22"/>
              </w:rPr>
            </w:pPr>
            <w:r w:rsidRPr="00AE6851">
              <w:rPr>
                <w:rFonts w:ascii="Tahoma" w:eastAsia="Times New Roman" w:hAnsi="Tahoma" w:cs="Tahoma"/>
                <w:sz w:val="22"/>
                <w:szCs w:val="22"/>
              </w:rPr>
              <w:t>Provide appropriate incentives</w:t>
            </w:r>
          </w:p>
          <w:p w14:paraId="114910F4" w14:textId="77777777" w:rsidR="00D704A5" w:rsidRPr="00AE6851" w:rsidRDefault="00D704A5" w:rsidP="0043741E">
            <w:pPr>
              <w:pStyle w:val="ListParagraph"/>
              <w:numPr>
                <w:ilvl w:val="0"/>
                <w:numId w:val="7"/>
              </w:numPr>
              <w:spacing w:after="0" w:line="240" w:lineRule="auto"/>
              <w:ind w:left="360"/>
              <w:jc w:val="left"/>
              <w:rPr>
                <w:rFonts w:ascii="Tahoma" w:eastAsia="Times New Roman" w:hAnsi="Tahoma" w:cs="Tahoma"/>
                <w:sz w:val="22"/>
                <w:szCs w:val="22"/>
              </w:rPr>
            </w:pPr>
            <w:r w:rsidRPr="00AE6851">
              <w:rPr>
                <w:rFonts w:ascii="Tahoma" w:eastAsia="Times New Roman" w:hAnsi="Tahoma" w:cs="Tahoma"/>
                <w:sz w:val="22"/>
                <w:szCs w:val="22"/>
              </w:rPr>
              <w:t>Conduct feasibility/prefeasibility studies and project appraisals</w:t>
            </w:r>
          </w:p>
          <w:p w14:paraId="3B1C1085" w14:textId="77777777" w:rsidR="00D704A5" w:rsidRPr="00AE6851" w:rsidRDefault="00D704A5" w:rsidP="0043741E">
            <w:pPr>
              <w:pStyle w:val="ListParagraph"/>
              <w:numPr>
                <w:ilvl w:val="0"/>
                <w:numId w:val="7"/>
              </w:numPr>
              <w:spacing w:after="0" w:line="240" w:lineRule="auto"/>
              <w:ind w:left="360"/>
              <w:jc w:val="left"/>
              <w:rPr>
                <w:rFonts w:ascii="Tahoma" w:eastAsia="Times New Roman" w:hAnsi="Tahoma" w:cs="Tahoma"/>
                <w:sz w:val="22"/>
                <w:szCs w:val="22"/>
              </w:rPr>
            </w:pPr>
            <w:r w:rsidRPr="00AE6851">
              <w:rPr>
                <w:rFonts w:ascii="Tahoma" w:eastAsia="Times New Roman" w:hAnsi="Tahoma" w:cs="Tahoma"/>
                <w:sz w:val="22"/>
                <w:szCs w:val="22"/>
              </w:rPr>
              <w:t>Participate in annual investment forums and workshops.</w:t>
            </w:r>
          </w:p>
          <w:p w14:paraId="3EB29AC7" w14:textId="77777777" w:rsidR="00D704A5" w:rsidRPr="00AE6851" w:rsidRDefault="00D704A5" w:rsidP="0043741E">
            <w:pPr>
              <w:pStyle w:val="ListParagraph"/>
              <w:numPr>
                <w:ilvl w:val="0"/>
                <w:numId w:val="7"/>
              </w:numPr>
              <w:spacing w:after="0" w:line="240" w:lineRule="auto"/>
              <w:ind w:left="360"/>
              <w:jc w:val="left"/>
              <w:rPr>
                <w:rFonts w:ascii="Tahoma" w:eastAsia="Times New Roman" w:hAnsi="Tahoma" w:cs="Tahoma"/>
                <w:sz w:val="22"/>
                <w:szCs w:val="22"/>
              </w:rPr>
            </w:pPr>
            <w:r w:rsidRPr="00AE6851">
              <w:rPr>
                <w:rFonts w:ascii="Tahoma" w:eastAsia="Times New Roman" w:hAnsi="Tahoma" w:cs="Tahoma"/>
                <w:sz w:val="22"/>
                <w:szCs w:val="22"/>
              </w:rPr>
              <w:t xml:space="preserve">Develop investor database </w:t>
            </w:r>
          </w:p>
          <w:p w14:paraId="64E8A3AD" w14:textId="77777777" w:rsidR="00D704A5" w:rsidRPr="00AE6851" w:rsidRDefault="00D704A5" w:rsidP="0043741E">
            <w:pPr>
              <w:pStyle w:val="ListParagraph"/>
              <w:numPr>
                <w:ilvl w:val="0"/>
                <w:numId w:val="7"/>
              </w:numPr>
              <w:spacing w:after="0" w:line="240" w:lineRule="auto"/>
              <w:ind w:left="360"/>
              <w:jc w:val="left"/>
              <w:rPr>
                <w:rFonts w:ascii="Tahoma" w:eastAsia="Times New Roman" w:hAnsi="Tahoma" w:cs="Tahoma"/>
                <w:sz w:val="22"/>
                <w:szCs w:val="22"/>
              </w:rPr>
            </w:pPr>
            <w:r w:rsidRPr="00AE6851">
              <w:rPr>
                <w:rFonts w:ascii="Tahoma" w:eastAsia="Times New Roman" w:hAnsi="Tahoma" w:cs="Tahoma"/>
                <w:sz w:val="22"/>
                <w:szCs w:val="22"/>
              </w:rPr>
              <w:t>Develop One Stop Shop</w:t>
            </w:r>
          </w:p>
        </w:tc>
      </w:tr>
      <w:tr w:rsidR="00D704A5" w:rsidRPr="00AE6851" w14:paraId="5893EADF" w14:textId="77777777" w:rsidTr="001774D7">
        <w:tc>
          <w:tcPr>
            <w:tcW w:w="1017" w:type="pct"/>
          </w:tcPr>
          <w:p w14:paraId="52F06B7A" w14:textId="77777777" w:rsidR="00D704A5" w:rsidRPr="00AE6851" w:rsidRDefault="00D704A5" w:rsidP="00956BF2">
            <w:pPr>
              <w:widowControl w:val="0"/>
              <w:autoSpaceDE w:val="0"/>
              <w:autoSpaceDN w:val="0"/>
              <w:adjustRightInd w:val="0"/>
              <w:spacing w:line="240" w:lineRule="auto"/>
              <w:ind w:left="100"/>
              <w:jc w:val="left"/>
              <w:rPr>
                <w:rFonts w:ascii="Tahoma" w:hAnsi="Tahoma" w:cs="Tahoma"/>
                <w:sz w:val="22"/>
              </w:rPr>
            </w:pPr>
            <w:r w:rsidRPr="00AE6851">
              <w:rPr>
                <w:rFonts w:ascii="Tahoma" w:hAnsi="Tahoma" w:cs="Tahoma"/>
                <w:sz w:val="22"/>
              </w:rPr>
              <w:t>County Government of Kakamega</w:t>
            </w:r>
          </w:p>
        </w:tc>
        <w:tc>
          <w:tcPr>
            <w:tcW w:w="1190" w:type="pct"/>
          </w:tcPr>
          <w:p w14:paraId="6C581144" w14:textId="77777777" w:rsidR="00D704A5" w:rsidRPr="00AE6851" w:rsidRDefault="00D704A5" w:rsidP="0043741E">
            <w:pPr>
              <w:pStyle w:val="ListParagraph"/>
              <w:numPr>
                <w:ilvl w:val="0"/>
                <w:numId w:val="7"/>
              </w:numPr>
              <w:spacing w:after="0" w:line="240" w:lineRule="auto"/>
              <w:ind w:left="360"/>
              <w:jc w:val="left"/>
              <w:rPr>
                <w:rFonts w:ascii="Tahoma" w:eastAsia="Times New Roman" w:hAnsi="Tahoma" w:cs="Tahoma"/>
                <w:sz w:val="22"/>
                <w:szCs w:val="22"/>
              </w:rPr>
            </w:pPr>
            <w:r w:rsidRPr="00AE6851">
              <w:rPr>
                <w:rFonts w:ascii="Tahoma" w:eastAsia="Times New Roman" w:hAnsi="Tahoma" w:cs="Tahoma"/>
                <w:sz w:val="22"/>
                <w:szCs w:val="22"/>
              </w:rPr>
              <w:t>Finance</w:t>
            </w:r>
          </w:p>
          <w:p w14:paraId="099B57C4" w14:textId="77777777" w:rsidR="00D704A5" w:rsidRPr="00AE6851" w:rsidRDefault="00D704A5" w:rsidP="0043741E">
            <w:pPr>
              <w:pStyle w:val="ListParagraph"/>
              <w:numPr>
                <w:ilvl w:val="0"/>
                <w:numId w:val="7"/>
              </w:numPr>
              <w:spacing w:after="0" w:line="240" w:lineRule="auto"/>
              <w:ind w:left="360"/>
              <w:jc w:val="left"/>
              <w:rPr>
                <w:rFonts w:ascii="Tahoma" w:eastAsia="Times New Roman" w:hAnsi="Tahoma" w:cs="Tahoma"/>
                <w:sz w:val="22"/>
                <w:szCs w:val="22"/>
              </w:rPr>
            </w:pPr>
            <w:r w:rsidRPr="00AE6851">
              <w:rPr>
                <w:rFonts w:ascii="Tahoma" w:eastAsia="Times New Roman" w:hAnsi="Tahoma" w:cs="Tahoma"/>
                <w:sz w:val="22"/>
                <w:szCs w:val="22"/>
              </w:rPr>
              <w:t xml:space="preserve">Infrastructure </w:t>
            </w:r>
          </w:p>
          <w:p w14:paraId="2782A9A2" w14:textId="77777777" w:rsidR="00D704A5" w:rsidRPr="00AE6851" w:rsidRDefault="00D704A5" w:rsidP="0043741E">
            <w:pPr>
              <w:pStyle w:val="ListParagraph"/>
              <w:numPr>
                <w:ilvl w:val="0"/>
                <w:numId w:val="7"/>
              </w:numPr>
              <w:spacing w:after="0" w:line="240" w:lineRule="auto"/>
              <w:ind w:left="360"/>
              <w:jc w:val="left"/>
              <w:rPr>
                <w:rFonts w:ascii="Tahoma" w:eastAsia="Times New Roman" w:hAnsi="Tahoma" w:cs="Tahoma"/>
                <w:sz w:val="22"/>
                <w:szCs w:val="22"/>
              </w:rPr>
            </w:pPr>
            <w:r w:rsidRPr="00AE6851">
              <w:rPr>
                <w:rFonts w:ascii="Tahoma" w:eastAsia="Times New Roman" w:hAnsi="Tahoma" w:cs="Tahoma"/>
                <w:sz w:val="22"/>
                <w:szCs w:val="22"/>
              </w:rPr>
              <w:t>Legal issues</w:t>
            </w:r>
          </w:p>
          <w:p w14:paraId="5AB284DD" w14:textId="77777777" w:rsidR="00D704A5" w:rsidRPr="00AE6851" w:rsidRDefault="00D704A5" w:rsidP="0043741E">
            <w:pPr>
              <w:pStyle w:val="ListParagraph"/>
              <w:numPr>
                <w:ilvl w:val="0"/>
                <w:numId w:val="7"/>
              </w:numPr>
              <w:spacing w:after="0" w:line="240" w:lineRule="auto"/>
              <w:ind w:left="360"/>
              <w:jc w:val="left"/>
              <w:rPr>
                <w:rFonts w:ascii="Tahoma" w:eastAsia="Times New Roman" w:hAnsi="Tahoma" w:cs="Tahoma"/>
                <w:sz w:val="22"/>
                <w:szCs w:val="22"/>
              </w:rPr>
            </w:pPr>
            <w:r w:rsidRPr="00AE6851">
              <w:rPr>
                <w:rFonts w:ascii="Tahoma" w:eastAsia="Times New Roman" w:hAnsi="Tahoma" w:cs="Tahoma"/>
                <w:sz w:val="22"/>
                <w:szCs w:val="22"/>
              </w:rPr>
              <w:t>Technology</w:t>
            </w:r>
          </w:p>
          <w:p w14:paraId="0DA00A66" w14:textId="77777777" w:rsidR="00D704A5" w:rsidRPr="00AE6851" w:rsidRDefault="00D704A5" w:rsidP="0043741E">
            <w:pPr>
              <w:pStyle w:val="ListParagraph"/>
              <w:numPr>
                <w:ilvl w:val="0"/>
                <w:numId w:val="7"/>
              </w:numPr>
              <w:spacing w:after="0" w:line="240" w:lineRule="auto"/>
              <w:ind w:left="360"/>
              <w:jc w:val="left"/>
              <w:rPr>
                <w:rFonts w:ascii="Tahoma" w:eastAsia="Times New Roman" w:hAnsi="Tahoma" w:cs="Tahoma"/>
                <w:sz w:val="22"/>
                <w:szCs w:val="22"/>
              </w:rPr>
            </w:pPr>
            <w:r w:rsidRPr="00AE6851">
              <w:rPr>
                <w:rFonts w:ascii="Tahoma" w:eastAsia="Times New Roman" w:hAnsi="Tahoma" w:cs="Tahoma"/>
                <w:sz w:val="22"/>
                <w:szCs w:val="22"/>
              </w:rPr>
              <w:t xml:space="preserve">Training </w:t>
            </w:r>
          </w:p>
        </w:tc>
        <w:tc>
          <w:tcPr>
            <w:tcW w:w="1333" w:type="pct"/>
          </w:tcPr>
          <w:p w14:paraId="4FBBA50C" w14:textId="77777777" w:rsidR="00D704A5" w:rsidRPr="00AE6851" w:rsidRDefault="00D704A5" w:rsidP="0043741E">
            <w:pPr>
              <w:pStyle w:val="ListParagraph"/>
              <w:numPr>
                <w:ilvl w:val="0"/>
                <w:numId w:val="7"/>
              </w:numPr>
              <w:spacing w:after="0" w:line="240" w:lineRule="auto"/>
              <w:ind w:left="360"/>
              <w:jc w:val="left"/>
              <w:rPr>
                <w:rFonts w:ascii="Tahoma" w:eastAsia="Times New Roman" w:hAnsi="Tahoma" w:cs="Tahoma"/>
                <w:sz w:val="22"/>
                <w:szCs w:val="22"/>
              </w:rPr>
            </w:pPr>
            <w:r w:rsidRPr="00AE6851">
              <w:rPr>
                <w:rFonts w:ascii="Tahoma" w:eastAsia="Times New Roman" w:hAnsi="Tahoma" w:cs="Tahoma"/>
                <w:sz w:val="22"/>
                <w:szCs w:val="22"/>
              </w:rPr>
              <w:t>Economic growth and development</w:t>
            </w:r>
          </w:p>
          <w:p w14:paraId="6CB7ADD3" w14:textId="77777777" w:rsidR="00D704A5" w:rsidRPr="00AE6851" w:rsidRDefault="00D704A5" w:rsidP="0043741E">
            <w:pPr>
              <w:pStyle w:val="ListParagraph"/>
              <w:numPr>
                <w:ilvl w:val="0"/>
                <w:numId w:val="7"/>
              </w:numPr>
              <w:spacing w:after="0" w:line="240" w:lineRule="auto"/>
              <w:ind w:left="360"/>
              <w:jc w:val="left"/>
              <w:rPr>
                <w:rFonts w:ascii="Tahoma" w:eastAsia="Times New Roman" w:hAnsi="Tahoma" w:cs="Tahoma"/>
                <w:sz w:val="22"/>
                <w:szCs w:val="22"/>
              </w:rPr>
            </w:pPr>
            <w:r w:rsidRPr="00AE6851">
              <w:rPr>
                <w:rFonts w:ascii="Tahoma" w:eastAsia="Times New Roman" w:hAnsi="Tahoma" w:cs="Tahoma"/>
                <w:sz w:val="22"/>
                <w:szCs w:val="22"/>
              </w:rPr>
              <w:t>Job creation</w:t>
            </w:r>
          </w:p>
        </w:tc>
        <w:tc>
          <w:tcPr>
            <w:tcW w:w="1460" w:type="pct"/>
          </w:tcPr>
          <w:p w14:paraId="5D946A24" w14:textId="77777777" w:rsidR="00D704A5" w:rsidRPr="00AE6851" w:rsidRDefault="00D704A5" w:rsidP="0043741E">
            <w:pPr>
              <w:numPr>
                <w:ilvl w:val="0"/>
                <w:numId w:val="7"/>
              </w:numPr>
              <w:spacing w:line="240" w:lineRule="auto"/>
              <w:ind w:left="360"/>
              <w:jc w:val="left"/>
              <w:rPr>
                <w:rFonts w:ascii="Tahoma" w:hAnsi="Tahoma" w:cs="Tahoma"/>
                <w:sz w:val="22"/>
                <w:lang w:val="en-GB"/>
              </w:rPr>
            </w:pPr>
            <w:r w:rsidRPr="00AE6851">
              <w:rPr>
                <w:rFonts w:ascii="Tahoma" w:hAnsi="Tahoma" w:cs="Tahoma"/>
                <w:w w:val="105"/>
                <w:sz w:val="22"/>
              </w:rPr>
              <w:t>Investor facilitation and aftercare services</w:t>
            </w:r>
          </w:p>
          <w:p w14:paraId="21B8D5E6" w14:textId="77777777" w:rsidR="00D704A5" w:rsidRPr="00AE6851" w:rsidRDefault="00D704A5" w:rsidP="0043741E">
            <w:pPr>
              <w:numPr>
                <w:ilvl w:val="0"/>
                <w:numId w:val="7"/>
              </w:numPr>
              <w:spacing w:line="240" w:lineRule="auto"/>
              <w:ind w:left="360"/>
              <w:jc w:val="left"/>
              <w:rPr>
                <w:rFonts w:ascii="Tahoma" w:hAnsi="Tahoma" w:cs="Tahoma"/>
                <w:sz w:val="22"/>
                <w:lang w:val="en-GB"/>
              </w:rPr>
            </w:pPr>
            <w:r w:rsidRPr="00AE6851">
              <w:rPr>
                <w:rFonts w:ascii="Tahoma" w:hAnsi="Tahoma" w:cs="Tahoma"/>
                <w:w w:val="105"/>
                <w:sz w:val="22"/>
                <w:lang w:val="en-GB"/>
              </w:rPr>
              <w:t>Coordinate with relevant departments to develop pre-requisite infrastructure</w:t>
            </w:r>
          </w:p>
          <w:p w14:paraId="4AF2A4D5" w14:textId="77777777" w:rsidR="00D704A5" w:rsidRPr="00AE6851" w:rsidRDefault="00D704A5" w:rsidP="0043741E">
            <w:pPr>
              <w:pStyle w:val="ListParagraph"/>
              <w:framePr w:hSpace="180" w:wrap="around" w:vAnchor="text" w:hAnchor="margin" w:y="259"/>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 xml:space="preserve">Establish a liaison unit </w:t>
            </w:r>
          </w:p>
          <w:p w14:paraId="59AA55C5" w14:textId="77777777" w:rsidR="00D704A5" w:rsidRPr="00AE6851" w:rsidRDefault="00D704A5" w:rsidP="0043741E">
            <w:pPr>
              <w:pStyle w:val="ListParagraph"/>
              <w:framePr w:hSpace="180" w:wrap="around" w:vAnchor="text" w:hAnchor="margin" w:y="259"/>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Enhance partnership and collaboration with stakeholders</w:t>
            </w:r>
          </w:p>
          <w:p w14:paraId="76A950F6" w14:textId="77777777" w:rsidR="00D704A5" w:rsidRPr="00AE6851" w:rsidRDefault="00D704A5" w:rsidP="0043741E">
            <w:pPr>
              <w:pStyle w:val="ListParagraph"/>
              <w:framePr w:hSpace="180" w:wrap="around" w:vAnchor="text" w:hAnchor="margin" w:y="259"/>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 xml:space="preserve"> Coordination of investment promotion </w:t>
            </w:r>
          </w:p>
        </w:tc>
      </w:tr>
      <w:tr w:rsidR="00D704A5" w:rsidRPr="00AE6851" w14:paraId="292499FA" w14:textId="77777777" w:rsidTr="001774D7">
        <w:tc>
          <w:tcPr>
            <w:tcW w:w="1017" w:type="pct"/>
          </w:tcPr>
          <w:p w14:paraId="3DA65071" w14:textId="77777777" w:rsidR="00D704A5" w:rsidRPr="00AE6851" w:rsidRDefault="00D704A5" w:rsidP="00956BF2">
            <w:pPr>
              <w:pStyle w:val="ListParagraph"/>
              <w:spacing w:after="0" w:line="240" w:lineRule="auto"/>
              <w:ind w:left="0"/>
              <w:jc w:val="left"/>
              <w:rPr>
                <w:rFonts w:ascii="Tahoma" w:hAnsi="Tahoma" w:cs="Tahoma"/>
                <w:sz w:val="22"/>
                <w:szCs w:val="22"/>
              </w:rPr>
            </w:pPr>
            <w:r w:rsidRPr="00AE6851">
              <w:rPr>
                <w:rFonts w:ascii="Tahoma" w:hAnsi="Tahoma" w:cs="Tahoma"/>
                <w:sz w:val="22"/>
                <w:szCs w:val="22"/>
              </w:rPr>
              <w:t xml:space="preserve">National Government  </w:t>
            </w:r>
          </w:p>
        </w:tc>
        <w:tc>
          <w:tcPr>
            <w:tcW w:w="1190" w:type="pct"/>
          </w:tcPr>
          <w:p w14:paraId="3068DA51"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Technical Support</w:t>
            </w:r>
          </w:p>
          <w:p w14:paraId="418C120B"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 xml:space="preserve">Regulation </w:t>
            </w:r>
          </w:p>
        </w:tc>
        <w:tc>
          <w:tcPr>
            <w:tcW w:w="1333" w:type="pct"/>
          </w:tcPr>
          <w:p w14:paraId="359D07D0"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Adherence to regulations</w:t>
            </w:r>
          </w:p>
          <w:p w14:paraId="64418BE7"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Sharing of information</w:t>
            </w:r>
          </w:p>
          <w:p w14:paraId="41A118D9" w14:textId="77777777" w:rsidR="00D704A5" w:rsidRPr="00AE6851" w:rsidRDefault="00D704A5" w:rsidP="0043741E">
            <w:pPr>
              <w:pStyle w:val="ListParagraph"/>
              <w:numPr>
                <w:ilvl w:val="0"/>
                <w:numId w:val="7"/>
              </w:numPr>
              <w:spacing w:after="0" w:line="240" w:lineRule="auto"/>
              <w:ind w:left="360"/>
              <w:jc w:val="left"/>
              <w:rPr>
                <w:rFonts w:ascii="Tahoma" w:eastAsia="Times New Roman" w:hAnsi="Tahoma" w:cs="Tahoma"/>
                <w:sz w:val="22"/>
                <w:szCs w:val="22"/>
              </w:rPr>
            </w:pPr>
            <w:r w:rsidRPr="00AE6851">
              <w:rPr>
                <w:rFonts w:ascii="Tahoma" w:hAnsi="Tahoma" w:cs="Tahoma"/>
                <w:sz w:val="22"/>
                <w:szCs w:val="22"/>
              </w:rPr>
              <w:t>Fair practices in investment promotion and facilitation</w:t>
            </w:r>
          </w:p>
        </w:tc>
        <w:tc>
          <w:tcPr>
            <w:tcW w:w="1460" w:type="pct"/>
          </w:tcPr>
          <w:p w14:paraId="5C43274E" w14:textId="77777777" w:rsidR="00D704A5" w:rsidRPr="00AE6851" w:rsidRDefault="00D704A5" w:rsidP="0043741E">
            <w:pPr>
              <w:pStyle w:val="ListParagraph"/>
              <w:framePr w:hSpace="180" w:wrap="around" w:vAnchor="text" w:hAnchor="margin" w:y="259"/>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Coordination of investment promotion and facilitation between investment actors within the country</w:t>
            </w:r>
          </w:p>
          <w:p w14:paraId="1747B973" w14:textId="77777777" w:rsidR="00D704A5" w:rsidRPr="00AE6851" w:rsidRDefault="00D704A5" w:rsidP="00956BF2">
            <w:pPr>
              <w:pStyle w:val="ListParagraph"/>
              <w:framePr w:hSpace="180" w:wrap="around" w:vAnchor="text" w:hAnchor="margin" w:y="259"/>
              <w:spacing w:after="0" w:line="240" w:lineRule="auto"/>
              <w:jc w:val="left"/>
              <w:rPr>
                <w:rFonts w:ascii="Tahoma" w:hAnsi="Tahoma" w:cs="Tahoma"/>
                <w:sz w:val="22"/>
                <w:szCs w:val="22"/>
              </w:rPr>
            </w:pPr>
          </w:p>
          <w:p w14:paraId="35A229A6" w14:textId="77777777" w:rsidR="00D704A5" w:rsidRPr="00AE6851" w:rsidRDefault="00D704A5" w:rsidP="00956BF2">
            <w:pPr>
              <w:widowControl w:val="0"/>
              <w:autoSpaceDE w:val="0"/>
              <w:autoSpaceDN w:val="0"/>
              <w:adjustRightInd w:val="0"/>
              <w:spacing w:line="240" w:lineRule="auto"/>
              <w:ind w:left="100"/>
              <w:jc w:val="left"/>
              <w:rPr>
                <w:rFonts w:ascii="Tahoma" w:hAnsi="Tahoma" w:cs="Tahoma"/>
                <w:sz w:val="22"/>
              </w:rPr>
            </w:pPr>
          </w:p>
        </w:tc>
      </w:tr>
      <w:tr w:rsidR="00D704A5" w:rsidRPr="00AE6851" w14:paraId="40F727C0" w14:textId="77777777" w:rsidTr="001774D7">
        <w:tc>
          <w:tcPr>
            <w:tcW w:w="1017" w:type="pct"/>
          </w:tcPr>
          <w:p w14:paraId="7C33C909" w14:textId="77777777" w:rsidR="00D704A5" w:rsidRPr="00AE6851" w:rsidRDefault="00D704A5" w:rsidP="00956BF2">
            <w:pPr>
              <w:pStyle w:val="ListParagraph"/>
              <w:spacing w:after="0" w:line="240" w:lineRule="auto"/>
              <w:ind w:left="0"/>
              <w:jc w:val="left"/>
              <w:rPr>
                <w:rFonts w:ascii="Tahoma" w:hAnsi="Tahoma" w:cs="Tahoma"/>
                <w:sz w:val="22"/>
                <w:szCs w:val="22"/>
              </w:rPr>
            </w:pPr>
            <w:r w:rsidRPr="00AE6851">
              <w:rPr>
                <w:rFonts w:ascii="Tahoma" w:hAnsi="Tahoma" w:cs="Tahoma"/>
                <w:sz w:val="22"/>
                <w:szCs w:val="22"/>
              </w:rPr>
              <w:t>Development Partners</w:t>
            </w:r>
          </w:p>
        </w:tc>
        <w:tc>
          <w:tcPr>
            <w:tcW w:w="1190" w:type="pct"/>
          </w:tcPr>
          <w:p w14:paraId="69B44777"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Financial</w:t>
            </w:r>
          </w:p>
          <w:p w14:paraId="4426A155"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Technical support</w:t>
            </w:r>
          </w:p>
          <w:p w14:paraId="19081272"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 xml:space="preserve">Community mobilization </w:t>
            </w:r>
          </w:p>
        </w:tc>
        <w:tc>
          <w:tcPr>
            <w:tcW w:w="1333" w:type="pct"/>
          </w:tcPr>
          <w:p w14:paraId="65B86DB6"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Improved investment environment</w:t>
            </w:r>
          </w:p>
          <w:p w14:paraId="6F55D833"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Professional service delivery</w:t>
            </w:r>
          </w:p>
          <w:p w14:paraId="4B540ABF"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 xml:space="preserve">Updated Investment profiles </w:t>
            </w:r>
          </w:p>
          <w:p w14:paraId="722D22B7"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Professional handling of investor delegations</w:t>
            </w:r>
          </w:p>
        </w:tc>
        <w:tc>
          <w:tcPr>
            <w:tcW w:w="1460" w:type="pct"/>
          </w:tcPr>
          <w:p w14:paraId="4899C4CF"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Develop investment profiles</w:t>
            </w:r>
          </w:p>
          <w:p w14:paraId="4E201CA1"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 xml:space="preserve">Establish One stop shop </w:t>
            </w:r>
          </w:p>
        </w:tc>
      </w:tr>
      <w:tr w:rsidR="00D704A5" w:rsidRPr="00AE6851" w14:paraId="7FC3C77C" w14:textId="77777777" w:rsidTr="001774D7">
        <w:tc>
          <w:tcPr>
            <w:tcW w:w="1017" w:type="pct"/>
          </w:tcPr>
          <w:p w14:paraId="64BCD3BA" w14:textId="77777777" w:rsidR="00D704A5" w:rsidRPr="00AE6851" w:rsidRDefault="00D704A5" w:rsidP="00956BF2">
            <w:pPr>
              <w:pStyle w:val="ListParagraph"/>
              <w:spacing w:after="0" w:line="240" w:lineRule="auto"/>
              <w:ind w:left="0"/>
              <w:jc w:val="left"/>
              <w:rPr>
                <w:rFonts w:ascii="Tahoma" w:hAnsi="Tahoma" w:cs="Tahoma"/>
                <w:sz w:val="22"/>
                <w:szCs w:val="22"/>
              </w:rPr>
            </w:pPr>
            <w:r w:rsidRPr="00AE6851">
              <w:rPr>
                <w:rFonts w:ascii="Tahoma" w:hAnsi="Tahoma" w:cs="Tahoma"/>
                <w:sz w:val="22"/>
                <w:szCs w:val="22"/>
              </w:rPr>
              <w:t>County law office</w:t>
            </w:r>
          </w:p>
        </w:tc>
        <w:tc>
          <w:tcPr>
            <w:tcW w:w="1190" w:type="pct"/>
          </w:tcPr>
          <w:p w14:paraId="3B1384C0"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Legal framework</w:t>
            </w:r>
          </w:p>
          <w:p w14:paraId="76D88F17"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 xml:space="preserve">Policy framework  </w:t>
            </w:r>
          </w:p>
        </w:tc>
        <w:tc>
          <w:tcPr>
            <w:tcW w:w="1333" w:type="pct"/>
          </w:tcPr>
          <w:p w14:paraId="6CF66149"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Adherence to the legal and policy provisions</w:t>
            </w:r>
          </w:p>
        </w:tc>
        <w:tc>
          <w:tcPr>
            <w:tcW w:w="1460" w:type="pct"/>
          </w:tcPr>
          <w:p w14:paraId="42FF1825"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Review of County investment policy and laws</w:t>
            </w:r>
          </w:p>
          <w:p w14:paraId="4F4E0933"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Development of relevant guidelines and regulations</w:t>
            </w:r>
          </w:p>
        </w:tc>
      </w:tr>
      <w:tr w:rsidR="00D704A5" w:rsidRPr="00AE6851" w14:paraId="64135F89" w14:textId="77777777" w:rsidTr="001774D7">
        <w:tc>
          <w:tcPr>
            <w:tcW w:w="1017" w:type="pct"/>
          </w:tcPr>
          <w:p w14:paraId="14C8D7B6" w14:textId="77777777" w:rsidR="00D704A5" w:rsidRPr="00AE6851" w:rsidRDefault="00D704A5" w:rsidP="00956BF2">
            <w:pPr>
              <w:pStyle w:val="ListParagraph"/>
              <w:spacing w:after="0" w:line="240" w:lineRule="auto"/>
              <w:ind w:left="0"/>
              <w:jc w:val="left"/>
              <w:rPr>
                <w:rFonts w:ascii="Tahoma" w:hAnsi="Tahoma" w:cs="Tahoma"/>
                <w:sz w:val="22"/>
                <w:szCs w:val="22"/>
              </w:rPr>
            </w:pPr>
            <w:r w:rsidRPr="00AE6851">
              <w:rPr>
                <w:rFonts w:ascii="Tahoma" w:hAnsi="Tahoma" w:cs="Tahoma"/>
                <w:sz w:val="22"/>
                <w:szCs w:val="22"/>
              </w:rPr>
              <w:t xml:space="preserve">Governor </w:t>
            </w:r>
          </w:p>
        </w:tc>
        <w:tc>
          <w:tcPr>
            <w:tcW w:w="1190" w:type="pct"/>
          </w:tcPr>
          <w:p w14:paraId="780817BD"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Policy formulation</w:t>
            </w:r>
          </w:p>
          <w:p w14:paraId="69839775"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 xml:space="preserve">Political stability  </w:t>
            </w:r>
          </w:p>
        </w:tc>
        <w:tc>
          <w:tcPr>
            <w:tcW w:w="1333" w:type="pct"/>
          </w:tcPr>
          <w:p w14:paraId="78564F9F"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Adherence to the legal and policy provisions</w:t>
            </w:r>
          </w:p>
        </w:tc>
        <w:tc>
          <w:tcPr>
            <w:tcW w:w="1460" w:type="pct"/>
          </w:tcPr>
          <w:p w14:paraId="22398B16"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Collaboration in policy formulation</w:t>
            </w:r>
          </w:p>
          <w:p w14:paraId="14999C71" w14:textId="77777777" w:rsidR="00D704A5" w:rsidRPr="00AE6851" w:rsidRDefault="00D704A5" w:rsidP="00956BF2">
            <w:pPr>
              <w:pStyle w:val="ListParagraph"/>
              <w:spacing w:after="0" w:line="240" w:lineRule="auto"/>
              <w:ind w:left="360"/>
              <w:jc w:val="left"/>
              <w:rPr>
                <w:rFonts w:ascii="Tahoma" w:hAnsi="Tahoma" w:cs="Tahoma"/>
                <w:sz w:val="22"/>
                <w:szCs w:val="22"/>
              </w:rPr>
            </w:pPr>
          </w:p>
        </w:tc>
      </w:tr>
      <w:tr w:rsidR="00D704A5" w:rsidRPr="00AE6851" w14:paraId="27E09A97" w14:textId="77777777" w:rsidTr="001774D7">
        <w:tc>
          <w:tcPr>
            <w:tcW w:w="1017" w:type="pct"/>
          </w:tcPr>
          <w:p w14:paraId="5644E55B" w14:textId="77777777" w:rsidR="00D704A5" w:rsidRPr="00AE6851" w:rsidRDefault="00D704A5" w:rsidP="00956BF2">
            <w:pPr>
              <w:pStyle w:val="ListParagraph"/>
              <w:spacing w:after="0" w:line="240" w:lineRule="auto"/>
              <w:ind w:left="0"/>
              <w:jc w:val="left"/>
              <w:rPr>
                <w:rFonts w:ascii="Tahoma" w:hAnsi="Tahoma" w:cs="Tahoma"/>
                <w:sz w:val="22"/>
                <w:szCs w:val="22"/>
              </w:rPr>
            </w:pPr>
            <w:r w:rsidRPr="00AE6851">
              <w:rPr>
                <w:rFonts w:ascii="Tahoma" w:hAnsi="Tahoma" w:cs="Tahoma"/>
                <w:sz w:val="22"/>
                <w:szCs w:val="22"/>
              </w:rPr>
              <w:t xml:space="preserve">The public </w:t>
            </w:r>
          </w:p>
        </w:tc>
        <w:tc>
          <w:tcPr>
            <w:tcW w:w="1190" w:type="pct"/>
          </w:tcPr>
          <w:p w14:paraId="2C1FC50D"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Job creation</w:t>
            </w:r>
          </w:p>
          <w:p w14:paraId="59D75A43"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Environmental protection</w:t>
            </w:r>
          </w:p>
          <w:p w14:paraId="35AEB4AD"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 xml:space="preserve">Social amenities </w:t>
            </w:r>
          </w:p>
          <w:p w14:paraId="0A561FC0"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Public participation</w:t>
            </w:r>
          </w:p>
        </w:tc>
        <w:tc>
          <w:tcPr>
            <w:tcW w:w="1333" w:type="pct"/>
          </w:tcPr>
          <w:p w14:paraId="250CC67E"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Evenly distributed investments with strong impact in the county</w:t>
            </w:r>
          </w:p>
          <w:p w14:paraId="76279D06"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Economic growth and development</w:t>
            </w:r>
          </w:p>
          <w:p w14:paraId="68BFD36E"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Job creation</w:t>
            </w:r>
          </w:p>
          <w:p w14:paraId="221F24AA"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Increased public participation.</w:t>
            </w:r>
          </w:p>
        </w:tc>
        <w:tc>
          <w:tcPr>
            <w:tcW w:w="1460" w:type="pct"/>
          </w:tcPr>
          <w:p w14:paraId="1FCE5158"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Facilitative environment</w:t>
            </w:r>
          </w:p>
          <w:p w14:paraId="491370AA"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Employment opportunities to locals</w:t>
            </w:r>
          </w:p>
          <w:p w14:paraId="09D5FF7B"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Infrastructure improvement</w:t>
            </w:r>
          </w:p>
          <w:p w14:paraId="71B6BD5D"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 xml:space="preserve">Corporate  social responsibilities </w:t>
            </w:r>
          </w:p>
          <w:p w14:paraId="0A8B9505"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Continuous involvement of the public in agency activities.</w:t>
            </w:r>
          </w:p>
        </w:tc>
      </w:tr>
      <w:tr w:rsidR="00D704A5" w:rsidRPr="00AE6851" w14:paraId="57A26368" w14:textId="77777777" w:rsidTr="001774D7">
        <w:tc>
          <w:tcPr>
            <w:tcW w:w="1017" w:type="pct"/>
          </w:tcPr>
          <w:p w14:paraId="6E97480D" w14:textId="77777777" w:rsidR="00D704A5" w:rsidRPr="00AE6851" w:rsidRDefault="00D704A5" w:rsidP="00956BF2">
            <w:pPr>
              <w:pStyle w:val="ListParagraph"/>
              <w:spacing w:after="0" w:line="240" w:lineRule="auto"/>
              <w:ind w:left="0"/>
              <w:jc w:val="left"/>
              <w:rPr>
                <w:rFonts w:ascii="Tahoma" w:hAnsi="Tahoma" w:cs="Tahoma"/>
                <w:sz w:val="22"/>
                <w:szCs w:val="22"/>
              </w:rPr>
            </w:pPr>
            <w:r w:rsidRPr="00AE6851">
              <w:rPr>
                <w:rFonts w:ascii="Tahoma" w:hAnsi="Tahoma" w:cs="Tahoma"/>
                <w:sz w:val="22"/>
                <w:szCs w:val="22"/>
              </w:rPr>
              <w:t>Employees/Staff</w:t>
            </w:r>
          </w:p>
        </w:tc>
        <w:tc>
          <w:tcPr>
            <w:tcW w:w="1190" w:type="pct"/>
          </w:tcPr>
          <w:p w14:paraId="3CB41994"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Work environment</w:t>
            </w:r>
          </w:p>
          <w:p w14:paraId="64460A2C"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Remuneration</w:t>
            </w:r>
          </w:p>
        </w:tc>
        <w:tc>
          <w:tcPr>
            <w:tcW w:w="1333" w:type="pct"/>
          </w:tcPr>
          <w:p w14:paraId="6E0117CB"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Adherence to employer ethics</w:t>
            </w:r>
          </w:p>
          <w:p w14:paraId="3AFAB078"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Proper practices</w:t>
            </w:r>
          </w:p>
        </w:tc>
        <w:tc>
          <w:tcPr>
            <w:tcW w:w="1460" w:type="pct"/>
          </w:tcPr>
          <w:p w14:paraId="3E50D0D3"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Capacity building</w:t>
            </w:r>
          </w:p>
          <w:p w14:paraId="3D67F157"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Organization structure</w:t>
            </w:r>
          </w:p>
        </w:tc>
      </w:tr>
      <w:tr w:rsidR="00D704A5" w:rsidRPr="00AE6851" w14:paraId="512C0881" w14:textId="77777777" w:rsidTr="001774D7">
        <w:tc>
          <w:tcPr>
            <w:tcW w:w="1017" w:type="pct"/>
          </w:tcPr>
          <w:p w14:paraId="0BCC6D98" w14:textId="77777777" w:rsidR="00D704A5" w:rsidRPr="00AE6851" w:rsidRDefault="00D704A5" w:rsidP="00956BF2">
            <w:pPr>
              <w:pStyle w:val="ListParagraph"/>
              <w:spacing w:after="0" w:line="240" w:lineRule="auto"/>
              <w:ind w:left="0"/>
              <w:jc w:val="left"/>
              <w:rPr>
                <w:rFonts w:ascii="Tahoma" w:hAnsi="Tahoma" w:cs="Tahoma"/>
                <w:sz w:val="22"/>
                <w:szCs w:val="22"/>
              </w:rPr>
            </w:pPr>
            <w:r w:rsidRPr="00AE6851">
              <w:rPr>
                <w:rFonts w:ascii="Tahoma" w:hAnsi="Tahoma" w:cs="Tahoma"/>
                <w:sz w:val="22"/>
                <w:szCs w:val="22"/>
              </w:rPr>
              <w:t xml:space="preserve">Board of Directors </w:t>
            </w:r>
          </w:p>
        </w:tc>
        <w:tc>
          <w:tcPr>
            <w:tcW w:w="1190" w:type="pct"/>
          </w:tcPr>
          <w:p w14:paraId="3C950768"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Good governance</w:t>
            </w:r>
          </w:p>
        </w:tc>
        <w:tc>
          <w:tcPr>
            <w:tcW w:w="1333" w:type="pct"/>
          </w:tcPr>
          <w:p w14:paraId="3C49FA8C"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 xml:space="preserve">Assist agency to perform as agreed performance contracts </w:t>
            </w:r>
          </w:p>
        </w:tc>
        <w:tc>
          <w:tcPr>
            <w:tcW w:w="1460" w:type="pct"/>
          </w:tcPr>
          <w:p w14:paraId="7D1D978F" w14:textId="77777777" w:rsidR="00D704A5" w:rsidRPr="00AE6851" w:rsidRDefault="001774D7" w:rsidP="001774D7">
            <w:pPr>
              <w:spacing w:line="240" w:lineRule="auto"/>
              <w:jc w:val="left"/>
              <w:rPr>
                <w:rFonts w:ascii="Tahoma" w:hAnsi="Tahoma" w:cs="Tahoma"/>
                <w:sz w:val="22"/>
              </w:rPr>
            </w:pPr>
            <w:r w:rsidRPr="00AE6851">
              <w:rPr>
                <w:rFonts w:ascii="Tahoma" w:hAnsi="Tahoma" w:cs="Tahoma"/>
                <w:sz w:val="22"/>
              </w:rPr>
              <w:t>Effective implementation of policies</w:t>
            </w:r>
          </w:p>
          <w:p w14:paraId="734C4CD2" w14:textId="77777777" w:rsidR="00D704A5" w:rsidRPr="00AE6851" w:rsidRDefault="00D704A5" w:rsidP="001774D7">
            <w:pPr>
              <w:pStyle w:val="ListParagraph"/>
              <w:spacing w:after="0" w:line="240" w:lineRule="auto"/>
              <w:ind w:left="360"/>
              <w:jc w:val="left"/>
              <w:rPr>
                <w:rFonts w:ascii="Tahoma" w:hAnsi="Tahoma" w:cs="Tahoma"/>
                <w:sz w:val="22"/>
                <w:szCs w:val="22"/>
              </w:rPr>
            </w:pPr>
          </w:p>
        </w:tc>
      </w:tr>
      <w:tr w:rsidR="00D704A5" w:rsidRPr="00AE6851" w14:paraId="421C82D7" w14:textId="77777777" w:rsidTr="001774D7">
        <w:tc>
          <w:tcPr>
            <w:tcW w:w="1017" w:type="pct"/>
          </w:tcPr>
          <w:p w14:paraId="214F0C37" w14:textId="77777777" w:rsidR="00956BF2" w:rsidRPr="00AE6851" w:rsidRDefault="00D704A5" w:rsidP="00956BF2">
            <w:pPr>
              <w:pStyle w:val="ListParagraph"/>
              <w:spacing w:after="0" w:line="240" w:lineRule="auto"/>
              <w:ind w:left="0"/>
              <w:jc w:val="left"/>
              <w:rPr>
                <w:rFonts w:ascii="Tahoma" w:hAnsi="Tahoma" w:cs="Tahoma"/>
                <w:sz w:val="22"/>
                <w:szCs w:val="22"/>
              </w:rPr>
            </w:pPr>
            <w:r w:rsidRPr="00AE6851">
              <w:rPr>
                <w:rFonts w:ascii="Tahoma" w:hAnsi="Tahoma" w:cs="Tahoma"/>
                <w:sz w:val="22"/>
                <w:szCs w:val="22"/>
              </w:rPr>
              <w:t>Suppliers/</w:t>
            </w:r>
          </w:p>
          <w:p w14:paraId="70945B2A" w14:textId="77777777" w:rsidR="00D704A5" w:rsidRPr="00AE6851" w:rsidRDefault="00D704A5" w:rsidP="00956BF2">
            <w:pPr>
              <w:pStyle w:val="ListParagraph"/>
              <w:spacing w:after="0" w:line="240" w:lineRule="auto"/>
              <w:ind w:left="0"/>
              <w:jc w:val="left"/>
              <w:rPr>
                <w:rFonts w:ascii="Tahoma" w:hAnsi="Tahoma" w:cs="Tahoma"/>
                <w:sz w:val="22"/>
                <w:szCs w:val="22"/>
              </w:rPr>
            </w:pPr>
            <w:r w:rsidRPr="00AE6851">
              <w:rPr>
                <w:rFonts w:ascii="Tahoma" w:hAnsi="Tahoma" w:cs="Tahoma"/>
                <w:sz w:val="22"/>
                <w:szCs w:val="22"/>
              </w:rPr>
              <w:t>Merchants</w:t>
            </w:r>
          </w:p>
        </w:tc>
        <w:tc>
          <w:tcPr>
            <w:tcW w:w="1190" w:type="pct"/>
          </w:tcPr>
          <w:p w14:paraId="067A5B83"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Payments</w:t>
            </w:r>
          </w:p>
          <w:p w14:paraId="1F1570CE"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Information</w:t>
            </w:r>
          </w:p>
        </w:tc>
        <w:tc>
          <w:tcPr>
            <w:tcW w:w="1333" w:type="pct"/>
          </w:tcPr>
          <w:p w14:paraId="14955BDD"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Timely payments</w:t>
            </w:r>
          </w:p>
          <w:p w14:paraId="40F1FCA2"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 xml:space="preserve">Fair trade practices </w:t>
            </w:r>
          </w:p>
        </w:tc>
        <w:tc>
          <w:tcPr>
            <w:tcW w:w="1460" w:type="pct"/>
          </w:tcPr>
          <w:p w14:paraId="1E75BA68" w14:textId="77777777" w:rsidR="00D704A5" w:rsidRPr="00AE6851" w:rsidRDefault="00D704A5" w:rsidP="001774D7">
            <w:pPr>
              <w:spacing w:line="240" w:lineRule="auto"/>
              <w:jc w:val="left"/>
              <w:rPr>
                <w:rFonts w:ascii="Tahoma" w:hAnsi="Tahoma" w:cs="Tahoma"/>
                <w:sz w:val="22"/>
              </w:rPr>
            </w:pPr>
            <w:r w:rsidRPr="00AE6851">
              <w:rPr>
                <w:rFonts w:ascii="Tahoma" w:hAnsi="Tahoma" w:cs="Tahoma"/>
                <w:sz w:val="22"/>
              </w:rPr>
              <w:t>Establishment of financial and supply chain management section</w:t>
            </w:r>
          </w:p>
          <w:p w14:paraId="257CDC4F" w14:textId="77777777" w:rsidR="00D704A5" w:rsidRPr="00AE6851" w:rsidRDefault="00D704A5" w:rsidP="001774D7">
            <w:pPr>
              <w:pStyle w:val="ListParagraph"/>
              <w:spacing w:after="0" w:line="240" w:lineRule="auto"/>
              <w:ind w:left="360"/>
              <w:jc w:val="left"/>
              <w:rPr>
                <w:rFonts w:ascii="Tahoma" w:hAnsi="Tahoma" w:cs="Tahoma"/>
                <w:sz w:val="22"/>
                <w:szCs w:val="22"/>
              </w:rPr>
            </w:pPr>
          </w:p>
        </w:tc>
      </w:tr>
      <w:tr w:rsidR="00D704A5" w:rsidRPr="00AE6851" w14:paraId="299D8F89" w14:textId="77777777" w:rsidTr="001774D7">
        <w:tc>
          <w:tcPr>
            <w:tcW w:w="1017" w:type="pct"/>
          </w:tcPr>
          <w:p w14:paraId="5AD4382A" w14:textId="77777777" w:rsidR="00D704A5" w:rsidRPr="00AE6851" w:rsidRDefault="00D704A5" w:rsidP="00956BF2">
            <w:pPr>
              <w:pStyle w:val="ListParagraph"/>
              <w:spacing w:after="0" w:line="240" w:lineRule="auto"/>
              <w:ind w:left="0"/>
              <w:jc w:val="left"/>
              <w:rPr>
                <w:rFonts w:ascii="Tahoma" w:hAnsi="Tahoma" w:cs="Tahoma"/>
                <w:sz w:val="22"/>
                <w:szCs w:val="22"/>
              </w:rPr>
            </w:pPr>
            <w:r w:rsidRPr="00AE6851">
              <w:rPr>
                <w:rFonts w:ascii="Tahoma" w:hAnsi="Tahoma" w:cs="Tahoma"/>
                <w:sz w:val="22"/>
                <w:szCs w:val="22"/>
              </w:rPr>
              <w:t>Research/academic institutions</w:t>
            </w:r>
          </w:p>
        </w:tc>
        <w:tc>
          <w:tcPr>
            <w:tcW w:w="1190" w:type="pct"/>
          </w:tcPr>
          <w:p w14:paraId="1A7B76BB"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Research</w:t>
            </w:r>
          </w:p>
          <w:p w14:paraId="0D86A4C0"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 xml:space="preserve">Funding </w:t>
            </w:r>
          </w:p>
          <w:p w14:paraId="016B11CD"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 xml:space="preserve">Training </w:t>
            </w:r>
          </w:p>
        </w:tc>
        <w:tc>
          <w:tcPr>
            <w:tcW w:w="1333" w:type="pct"/>
          </w:tcPr>
          <w:p w14:paraId="039693DB" w14:textId="77777777" w:rsidR="00D704A5" w:rsidRPr="00AE6851" w:rsidRDefault="001774D7"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I</w:t>
            </w:r>
            <w:r w:rsidR="00D704A5" w:rsidRPr="00AE6851">
              <w:rPr>
                <w:rFonts w:ascii="Tahoma" w:hAnsi="Tahoma" w:cs="Tahoma"/>
                <w:sz w:val="22"/>
                <w:szCs w:val="22"/>
              </w:rPr>
              <w:t>nformation</w:t>
            </w:r>
            <w:r w:rsidRPr="00AE6851">
              <w:rPr>
                <w:rFonts w:ascii="Tahoma" w:hAnsi="Tahoma" w:cs="Tahoma"/>
                <w:sz w:val="22"/>
                <w:szCs w:val="22"/>
              </w:rPr>
              <w:t xml:space="preserve"> </w:t>
            </w:r>
            <w:r w:rsidR="00D704A5" w:rsidRPr="00AE6851">
              <w:rPr>
                <w:rFonts w:ascii="Tahoma" w:hAnsi="Tahoma" w:cs="Tahoma"/>
                <w:sz w:val="22"/>
                <w:szCs w:val="22"/>
              </w:rPr>
              <w:t xml:space="preserve">sharing </w:t>
            </w:r>
          </w:p>
          <w:p w14:paraId="42B2FCBF" w14:textId="77777777" w:rsidR="00D704A5" w:rsidRPr="00AE6851" w:rsidRDefault="001774D7"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R</w:t>
            </w:r>
            <w:r w:rsidR="00D704A5" w:rsidRPr="00AE6851">
              <w:rPr>
                <w:rFonts w:ascii="Tahoma" w:hAnsi="Tahoma" w:cs="Tahoma"/>
                <w:sz w:val="22"/>
                <w:szCs w:val="22"/>
              </w:rPr>
              <w:t>esearch and policy formulation</w:t>
            </w:r>
          </w:p>
          <w:p w14:paraId="6796F599" w14:textId="77777777" w:rsidR="00D704A5" w:rsidRPr="00AE6851" w:rsidRDefault="00D704A5" w:rsidP="001774D7">
            <w:pPr>
              <w:spacing w:line="240" w:lineRule="auto"/>
              <w:jc w:val="left"/>
              <w:rPr>
                <w:rFonts w:ascii="Tahoma" w:hAnsi="Tahoma" w:cs="Tahoma"/>
                <w:sz w:val="22"/>
              </w:rPr>
            </w:pPr>
          </w:p>
        </w:tc>
        <w:tc>
          <w:tcPr>
            <w:tcW w:w="1460" w:type="pct"/>
          </w:tcPr>
          <w:p w14:paraId="2558D0BD" w14:textId="77777777" w:rsidR="00D704A5" w:rsidRPr="00AE6851" w:rsidRDefault="00D704A5" w:rsidP="001774D7">
            <w:pPr>
              <w:spacing w:line="240" w:lineRule="auto"/>
              <w:jc w:val="left"/>
              <w:rPr>
                <w:rFonts w:ascii="Tahoma" w:hAnsi="Tahoma" w:cs="Tahoma"/>
                <w:sz w:val="22"/>
              </w:rPr>
            </w:pPr>
            <w:r w:rsidRPr="00AE6851">
              <w:rPr>
                <w:rFonts w:ascii="Tahoma" w:hAnsi="Tahoma" w:cs="Tahoma"/>
                <w:sz w:val="22"/>
              </w:rPr>
              <w:t xml:space="preserve">Collaboration </w:t>
            </w:r>
            <w:r w:rsidR="001774D7" w:rsidRPr="00AE6851">
              <w:rPr>
                <w:rFonts w:ascii="Tahoma" w:hAnsi="Tahoma" w:cs="Tahoma"/>
                <w:sz w:val="22"/>
              </w:rPr>
              <w:t>with research institutions</w:t>
            </w:r>
          </w:p>
          <w:p w14:paraId="5B4CBA8D" w14:textId="77777777" w:rsidR="00D704A5" w:rsidRPr="00AE6851" w:rsidRDefault="00D704A5" w:rsidP="001774D7">
            <w:pPr>
              <w:pStyle w:val="ListParagraph"/>
              <w:spacing w:after="0" w:line="240" w:lineRule="auto"/>
              <w:ind w:left="360"/>
              <w:jc w:val="left"/>
              <w:rPr>
                <w:rFonts w:ascii="Tahoma" w:hAnsi="Tahoma" w:cs="Tahoma"/>
                <w:sz w:val="22"/>
                <w:szCs w:val="22"/>
              </w:rPr>
            </w:pPr>
          </w:p>
        </w:tc>
      </w:tr>
      <w:tr w:rsidR="001774D7" w:rsidRPr="00AE6851" w14:paraId="2ECAFDDA" w14:textId="77777777" w:rsidTr="001774D7">
        <w:tc>
          <w:tcPr>
            <w:tcW w:w="1017" w:type="pct"/>
          </w:tcPr>
          <w:p w14:paraId="1C984C38" w14:textId="77777777" w:rsidR="001774D7" w:rsidRPr="00AE6851" w:rsidRDefault="001774D7" w:rsidP="001774D7">
            <w:pPr>
              <w:pStyle w:val="ListParagraph"/>
              <w:spacing w:after="0" w:line="240" w:lineRule="auto"/>
              <w:ind w:left="0"/>
              <w:jc w:val="left"/>
              <w:rPr>
                <w:rFonts w:ascii="Tahoma" w:hAnsi="Tahoma" w:cs="Tahoma"/>
                <w:sz w:val="22"/>
                <w:szCs w:val="22"/>
              </w:rPr>
            </w:pPr>
            <w:r w:rsidRPr="00AE6851">
              <w:rPr>
                <w:rFonts w:ascii="Tahoma" w:hAnsi="Tahoma" w:cs="Tahoma"/>
                <w:sz w:val="22"/>
                <w:szCs w:val="22"/>
              </w:rPr>
              <w:t>Media</w:t>
            </w:r>
          </w:p>
        </w:tc>
        <w:tc>
          <w:tcPr>
            <w:tcW w:w="1190" w:type="pct"/>
          </w:tcPr>
          <w:p w14:paraId="19B0C4D5" w14:textId="77777777" w:rsidR="001774D7" w:rsidRPr="00AE6851" w:rsidRDefault="001774D7"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Information</w:t>
            </w:r>
          </w:p>
          <w:p w14:paraId="2D7BD39B" w14:textId="77777777" w:rsidR="001774D7" w:rsidRPr="00AE6851" w:rsidRDefault="001774D7"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 xml:space="preserve">Community Mobilization </w:t>
            </w:r>
          </w:p>
          <w:p w14:paraId="0271ABF1" w14:textId="77777777" w:rsidR="001774D7" w:rsidRPr="00AE6851" w:rsidRDefault="001774D7" w:rsidP="001774D7">
            <w:pPr>
              <w:pStyle w:val="ListParagraph"/>
              <w:spacing w:after="0" w:line="240" w:lineRule="auto"/>
              <w:ind w:left="360"/>
              <w:jc w:val="left"/>
              <w:rPr>
                <w:rFonts w:ascii="Tahoma" w:hAnsi="Tahoma" w:cs="Tahoma"/>
                <w:sz w:val="22"/>
                <w:szCs w:val="22"/>
              </w:rPr>
            </w:pPr>
          </w:p>
        </w:tc>
        <w:tc>
          <w:tcPr>
            <w:tcW w:w="1333" w:type="pct"/>
          </w:tcPr>
          <w:p w14:paraId="5DDDECBA" w14:textId="77777777" w:rsidR="001774D7" w:rsidRPr="00AE6851" w:rsidRDefault="001774D7" w:rsidP="004F1CE6">
            <w:pPr>
              <w:pStyle w:val="ListParagraph"/>
              <w:numPr>
                <w:ilvl w:val="0"/>
                <w:numId w:val="31"/>
              </w:numPr>
              <w:spacing w:after="0" w:line="240" w:lineRule="auto"/>
              <w:jc w:val="left"/>
              <w:rPr>
                <w:rFonts w:ascii="Tahoma" w:hAnsi="Tahoma" w:cs="Tahoma"/>
                <w:sz w:val="24"/>
                <w:szCs w:val="24"/>
              </w:rPr>
            </w:pPr>
            <w:r w:rsidRPr="00AE6851">
              <w:rPr>
                <w:rFonts w:ascii="Tahoma" w:hAnsi="Tahoma" w:cs="Tahoma"/>
                <w:sz w:val="24"/>
                <w:szCs w:val="24"/>
              </w:rPr>
              <w:t>Right information</w:t>
            </w:r>
          </w:p>
          <w:p w14:paraId="25CF93E9" w14:textId="77777777" w:rsidR="001774D7" w:rsidRPr="00AE6851" w:rsidRDefault="001774D7" w:rsidP="004F1CE6">
            <w:pPr>
              <w:pStyle w:val="ListParagraph"/>
              <w:numPr>
                <w:ilvl w:val="0"/>
                <w:numId w:val="31"/>
              </w:numPr>
              <w:spacing w:after="0" w:line="240" w:lineRule="auto"/>
              <w:jc w:val="left"/>
              <w:rPr>
                <w:rFonts w:ascii="Tahoma" w:hAnsi="Tahoma" w:cs="Tahoma"/>
                <w:sz w:val="24"/>
                <w:szCs w:val="24"/>
              </w:rPr>
            </w:pPr>
            <w:r w:rsidRPr="00AE6851">
              <w:rPr>
                <w:rFonts w:ascii="Tahoma" w:eastAsia="Times New Roman" w:hAnsi="Tahoma" w:cs="Tahoma"/>
                <w:sz w:val="24"/>
                <w:szCs w:val="24"/>
                <w:lang w:val="en-GB"/>
              </w:rPr>
              <w:t>Prompt Payment</w:t>
            </w:r>
          </w:p>
        </w:tc>
        <w:tc>
          <w:tcPr>
            <w:tcW w:w="1460" w:type="pct"/>
          </w:tcPr>
          <w:p w14:paraId="276A1130" w14:textId="77777777" w:rsidR="001774D7" w:rsidRPr="00AE6851" w:rsidRDefault="001774D7" w:rsidP="004F1CE6">
            <w:pPr>
              <w:pStyle w:val="ListParagraph"/>
              <w:numPr>
                <w:ilvl w:val="0"/>
                <w:numId w:val="31"/>
              </w:numPr>
              <w:spacing w:after="0" w:line="240" w:lineRule="auto"/>
              <w:jc w:val="left"/>
              <w:rPr>
                <w:rFonts w:ascii="Tahoma" w:hAnsi="Tahoma" w:cs="Tahoma"/>
                <w:sz w:val="24"/>
                <w:szCs w:val="24"/>
              </w:rPr>
            </w:pPr>
            <w:r w:rsidRPr="00AE6851">
              <w:rPr>
                <w:rFonts w:ascii="Tahoma" w:hAnsi="Tahoma" w:cs="Tahoma"/>
                <w:sz w:val="24"/>
                <w:szCs w:val="24"/>
              </w:rPr>
              <w:t>Proper dissemination of correct information</w:t>
            </w:r>
          </w:p>
          <w:p w14:paraId="2B22131D" w14:textId="77777777" w:rsidR="001774D7" w:rsidRPr="00AE6851" w:rsidRDefault="001774D7" w:rsidP="004F1CE6">
            <w:pPr>
              <w:pStyle w:val="ListParagraph"/>
              <w:numPr>
                <w:ilvl w:val="0"/>
                <w:numId w:val="31"/>
              </w:numPr>
              <w:spacing w:after="0" w:line="240" w:lineRule="auto"/>
              <w:jc w:val="left"/>
              <w:rPr>
                <w:rFonts w:ascii="Tahoma" w:eastAsia="Times New Roman" w:hAnsi="Tahoma" w:cs="Tahoma"/>
                <w:sz w:val="24"/>
                <w:szCs w:val="24"/>
                <w:lang w:val="en-GB"/>
              </w:rPr>
            </w:pPr>
            <w:r w:rsidRPr="00AE6851">
              <w:rPr>
                <w:rFonts w:ascii="Tahoma" w:eastAsia="Times New Roman" w:hAnsi="Tahoma" w:cs="Tahoma"/>
                <w:sz w:val="24"/>
                <w:szCs w:val="24"/>
                <w:lang w:val="en-GB"/>
              </w:rPr>
              <w:t>Fair coverage</w:t>
            </w:r>
          </w:p>
          <w:p w14:paraId="55440D9C" w14:textId="77777777" w:rsidR="001774D7" w:rsidRPr="00AE6851" w:rsidRDefault="001774D7" w:rsidP="004F1CE6">
            <w:pPr>
              <w:pStyle w:val="ListParagraph"/>
              <w:numPr>
                <w:ilvl w:val="0"/>
                <w:numId w:val="31"/>
              </w:numPr>
              <w:spacing w:after="0" w:line="240" w:lineRule="auto"/>
              <w:jc w:val="left"/>
              <w:rPr>
                <w:rFonts w:ascii="Tahoma" w:hAnsi="Tahoma" w:cs="Tahoma"/>
                <w:sz w:val="24"/>
                <w:szCs w:val="24"/>
              </w:rPr>
            </w:pPr>
            <w:r w:rsidRPr="00AE6851">
              <w:rPr>
                <w:rFonts w:ascii="Tahoma" w:eastAsia="Times New Roman" w:hAnsi="Tahoma" w:cs="Tahoma"/>
                <w:sz w:val="24"/>
                <w:szCs w:val="24"/>
                <w:lang w:val="en-GB"/>
              </w:rPr>
              <w:t>Objective reporting</w:t>
            </w:r>
          </w:p>
        </w:tc>
      </w:tr>
      <w:tr w:rsidR="00D704A5" w:rsidRPr="00AE6851" w14:paraId="26CB14C5" w14:textId="77777777" w:rsidTr="001774D7">
        <w:tc>
          <w:tcPr>
            <w:tcW w:w="1017" w:type="pct"/>
          </w:tcPr>
          <w:p w14:paraId="3C79686A" w14:textId="77777777" w:rsidR="00D704A5" w:rsidRPr="00AE6851" w:rsidRDefault="00D704A5" w:rsidP="00956BF2">
            <w:pPr>
              <w:pStyle w:val="ListParagraph"/>
              <w:spacing w:after="0" w:line="240" w:lineRule="auto"/>
              <w:ind w:left="0"/>
              <w:jc w:val="left"/>
              <w:rPr>
                <w:rFonts w:ascii="Tahoma" w:hAnsi="Tahoma" w:cs="Tahoma"/>
                <w:sz w:val="22"/>
                <w:szCs w:val="22"/>
              </w:rPr>
            </w:pPr>
            <w:r w:rsidRPr="00AE6851">
              <w:rPr>
                <w:rFonts w:ascii="Tahoma" w:hAnsi="Tahoma" w:cs="Tahoma"/>
                <w:sz w:val="22"/>
                <w:szCs w:val="22"/>
              </w:rPr>
              <w:t>Kenya National Audit Office</w:t>
            </w:r>
          </w:p>
        </w:tc>
        <w:tc>
          <w:tcPr>
            <w:tcW w:w="1190" w:type="pct"/>
          </w:tcPr>
          <w:p w14:paraId="18A78AA5"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Expenditure management</w:t>
            </w:r>
          </w:p>
          <w:p w14:paraId="6E7E9123"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Compliance to PFMA</w:t>
            </w:r>
          </w:p>
        </w:tc>
        <w:tc>
          <w:tcPr>
            <w:tcW w:w="1333" w:type="pct"/>
          </w:tcPr>
          <w:p w14:paraId="0892EA92"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Adherence to PFM Act</w:t>
            </w:r>
          </w:p>
          <w:p w14:paraId="073DAA73"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Sharing information on internal audits</w:t>
            </w:r>
          </w:p>
          <w:p w14:paraId="63C0B539"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p>
        </w:tc>
        <w:tc>
          <w:tcPr>
            <w:tcW w:w="1460" w:type="pct"/>
          </w:tcPr>
          <w:p w14:paraId="72F5356E"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Establishment of audit committee</w:t>
            </w:r>
          </w:p>
          <w:p w14:paraId="440FA21D"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Periodic audits</w:t>
            </w:r>
          </w:p>
        </w:tc>
      </w:tr>
      <w:tr w:rsidR="00D704A5" w:rsidRPr="00AE6851" w14:paraId="184578AC" w14:textId="77777777" w:rsidTr="001774D7">
        <w:tc>
          <w:tcPr>
            <w:tcW w:w="1017" w:type="pct"/>
          </w:tcPr>
          <w:p w14:paraId="57E88210" w14:textId="77777777" w:rsidR="00D704A5" w:rsidRPr="00AE6851" w:rsidRDefault="00D704A5" w:rsidP="00956BF2">
            <w:pPr>
              <w:pStyle w:val="ListParagraph"/>
              <w:spacing w:after="0" w:line="240" w:lineRule="auto"/>
              <w:ind w:left="0"/>
              <w:jc w:val="left"/>
              <w:rPr>
                <w:rFonts w:ascii="Tahoma" w:hAnsi="Tahoma" w:cs="Tahoma"/>
                <w:sz w:val="22"/>
                <w:szCs w:val="22"/>
              </w:rPr>
            </w:pPr>
            <w:r w:rsidRPr="00AE6851">
              <w:rPr>
                <w:rFonts w:ascii="Tahoma" w:hAnsi="Tahoma" w:cs="Tahoma"/>
                <w:sz w:val="22"/>
                <w:szCs w:val="22"/>
              </w:rPr>
              <w:t xml:space="preserve">Regulatory bodies (NEMA,KEBS,etc) </w:t>
            </w:r>
          </w:p>
        </w:tc>
        <w:tc>
          <w:tcPr>
            <w:tcW w:w="1190" w:type="pct"/>
          </w:tcPr>
          <w:p w14:paraId="0DD27802" w14:textId="77777777" w:rsidR="00D704A5" w:rsidRPr="00AE6851" w:rsidRDefault="00D704A5" w:rsidP="00956BF2">
            <w:pPr>
              <w:pStyle w:val="ListParagraph"/>
              <w:spacing w:after="0" w:line="240" w:lineRule="auto"/>
              <w:ind w:left="0"/>
              <w:jc w:val="left"/>
              <w:rPr>
                <w:rFonts w:ascii="Tahoma" w:hAnsi="Tahoma" w:cs="Tahoma"/>
                <w:sz w:val="22"/>
                <w:szCs w:val="22"/>
              </w:rPr>
            </w:pPr>
            <w:r w:rsidRPr="00AE6851">
              <w:rPr>
                <w:rFonts w:ascii="Tahoma" w:hAnsi="Tahoma" w:cs="Tahoma"/>
                <w:sz w:val="22"/>
                <w:szCs w:val="22"/>
              </w:rPr>
              <w:t>Quality assurance</w:t>
            </w:r>
          </w:p>
          <w:p w14:paraId="5E52902F" w14:textId="77777777" w:rsidR="00D704A5" w:rsidRPr="00AE6851" w:rsidRDefault="00D704A5" w:rsidP="00956BF2">
            <w:pPr>
              <w:pStyle w:val="ListParagraph"/>
              <w:spacing w:after="0" w:line="240" w:lineRule="auto"/>
              <w:ind w:left="360"/>
              <w:jc w:val="left"/>
              <w:rPr>
                <w:rFonts w:ascii="Tahoma" w:hAnsi="Tahoma" w:cs="Tahoma"/>
                <w:sz w:val="22"/>
                <w:szCs w:val="22"/>
              </w:rPr>
            </w:pPr>
          </w:p>
        </w:tc>
        <w:tc>
          <w:tcPr>
            <w:tcW w:w="1333" w:type="pct"/>
          </w:tcPr>
          <w:p w14:paraId="20724267"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Compliance with set standards</w:t>
            </w:r>
          </w:p>
          <w:p w14:paraId="5A6A2F66"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Timely submission of reports</w:t>
            </w:r>
          </w:p>
        </w:tc>
        <w:tc>
          <w:tcPr>
            <w:tcW w:w="1460" w:type="pct"/>
          </w:tcPr>
          <w:p w14:paraId="36A94EEC" w14:textId="77777777" w:rsidR="00D704A5" w:rsidRPr="00AE6851" w:rsidRDefault="00D704A5" w:rsidP="001774D7">
            <w:pPr>
              <w:spacing w:line="240" w:lineRule="auto"/>
              <w:jc w:val="left"/>
              <w:rPr>
                <w:rFonts w:ascii="Tahoma" w:hAnsi="Tahoma" w:cs="Tahoma"/>
                <w:sz w:val="22"/>
              </w:rPr>
            </w:pPr>
            <w:r w:rsidRPr="00AE6851">
              <w:rPr>
                <w:rFonts w:ascii="Tahoma" w:hAnsi="Tahoma" w:cs="Tahoma"/>
                <w:sz w:val="22"/>
              </w:rPr>
              <w:t xml:space="preserve">Collaboration with the regulatory bodies </w:t>
            </w:r>
          </w:p>
        </w:tc>
      </w:tr>
      <w:tr w:rsidR="00D704A5" w:rsidRPr="00AE6851" w14:paraId="487FBBC9" w14:textId="77777777" w:rsidTr="001774D7">
        <w:tc>
          <w:tcPr>
            <w:tcW w:w="1017" w:type="pct"/>
          </w:tcPr>
          <w:p w14:paraId="3C331628" w14:textId="77777777" w:rsidR="00D704A5" w:rsidRPr="00AE6851" w:rsidRDefault="00D704A5" w:rsidP="00956BF2">
            <w:pPr>
              <w:pStyle w:val="ListParagraph"/>
              <w:spacing w:after="0" w:line="240" w:lineRule="auto"/>
              <w:ind w:left="0"/>
              <w:jc w:val="left"/>
              <w:rPr>
                <w:rFonts w:ascii="Tahoma" w:hAnsi="Tahoma" w:cs="Tahoma"/>
                <w:sz w:val="22"/>
                <w:szCs w:val="22"/>
              </w:rPr>
            </w:pPr>
            <w:r w:rsidRPr="00AE6851">
              <w:rPr>
                <w:rFonts w:ascii="Tahoma" w:hAnsi="Tahoma" w:cs="Tahoma"/>
                <w:sz w:val="22"/>
                <w:szCs w:val="22"/>
              </w:rPr>
              <w:t xml:space="preserve">Kakamega County Assembly </w:t>
            </w:r>
          </w:p>
        </w:tc>
        <w:tc>
          <w:tcPr>
            <w:tcW w:w="1190" w:type="pct"/>
          </w:tcPr>
          <w:p w14:paraId="0EE5D4CD"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 xml:space="preserve">Oversight </w:t>
            </w:r>
          </w:p>
          <w:p w14:paraId="22216EE7"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Legal framework</w:t>
            </w:r>
          </w:p>
          <w:p w14:paraId="77A850C2"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 xml:space="preserve">Policy framework  </w:t>
            </w:r>
          </w:p>
        </w:tc>
        <w:tc>
          <w:tcPr>
            <w:tcW w:w="1333" w:type="pct"/>
          </w:tcPr>
          <w:p w14:paraId="0F2F0F33"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Adherence to the legal and policy provisions</w:t>
            </w:r>
          </w:p>
          <w:p w14:paraId="1B66E096"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Implementation of enacted laws and policies</w:t>
            </w:r>
          </w:p>
          <w:p w14:paraId="54C291CA"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Timely implementation of programs/ projects</w:t>
            </w:r>
          </w:p>
          <w:p w14:paraId="475FCE2B"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 xml:space="preserve">Accountability and transparency </w:t>
            </w:r>
          </w:p>
        </w:tc>
        <w:tc>
          <w:tcPr>
            <w:tcW w:w="1460" w:type="pct"/>
          </w:tcPr>
          <w:p w14:paraId="41753504" w14:textId="77777777" w:rsidR="00D704A5" w:rsidRPr="00AE6851" w:rsidRDefault="00D704A5" w:rsidP="001774D7">
            <w:pPr>
              <w:spacing w:line="240" w:lineRule="auto"/>
              <w:jc w:val="left"/>
              <w:rPr>
                <w:rFonts w:ascii="Tahoma" w:hAnsi="Tahoma" w:cs="Tahoma"/>
                <w:sz w:val="22"/>
              </w:rPr>
            </w:pPr>
            <w:r w:rsidRPr="00AE6851">
              <w:rPr>
                <w:rFonts w:ascii="Tahoma" w:hAnsi="Tahoma" w:cs="Tahoma"/>
                <w:sz w:val="22"/>
              </w:rPr>
              <w:t>Regular progress reports</w:t>
            </w:r>
          </w:p>
        </w:tc>
      </w:tr>
      <w:tr w:rsidR="00D704A5" w:rsidRPr="00AE6851" w14:paraId="7F69ED77" w14:textId="77777777" w:rsidTr="001774D7">
        <w:tc>
          <w:tcPr>
            <w:tcW w:w="1017" w:type="pct"/>
          </w:tcPr>
          <w:p w14:paraId="6753E5FC" w14:textId="77777777" w:rsidR="00D704A5" w:rsidRPr="00AE6851" w:rsidRDefault="00D704A5" w:rsidP="00956BF2">
            <w:pPr>
              <w:pStyle w:val="ListParagraph"/>
              <w:spacing w:after="0" w:line="240" w:lineRule="auto"/>
              <w:ind w:left="0"/>
              <w:jc w:val="left"/>
              <w:rPr>
                <w:rFonts w:ascii="Tahoma" w:hAnsi="Tahoma" w:cs="Tahoma"/>
                <w:sz w:val="22"/>
                <w:szCs w:val="22"/>
              </w:rPr>
            </w:pPr>
            <w:r w:rsidRPr="00AE6851">
              <w:rPr>
                <w:rFonts w:ascii="Tahoma" w:hAnsi="Tahoma" w:cs="Tahoma"/>
                <w:sz w:val="22"/>
                <w:szCs w:val="22"/>
              </w:rPr>
              <w:t>Non-State actors (NGOs, CBOs, FBOs)</w:t>
            </w:r>
          </w:p>
        </w:tc>
        <w:tc>
          <w:tcPr>
            <w:tcW w:w="1190" w:type="pct"/>
          </w:tcPr>
          <w:p w14:paraId="18AAD7D4"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Funding</w:t>
            </w:r>
          </w:p>
          <w:p w14:paraId="6D26AD57"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Community mobilization</w:t>
            </w:r>
          </w:p>
        </w:tc>
        <w:tc>
          <w:tcPr>
            <w:tcW w:w="1333" w:type="pct"/>
          </w:tcPr>
          <w:p w14:paraId="7FD4CDD3"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Provision of reliable information on development indicators</w:t>
            </w:r>
          </w:p>
          <w:p w14:paraId="21E91529"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Collaboration to incorporate their issues in policy documents</w:t>
            </w:r>
          </w:p>
        </w:tc>
        <w:tc>
          <w:tcPr>
            <w:tcW w:w="1460" w:type="pct"/>
          </w:tcPr>
          <w:p w14:paraId="05DD82F7"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 xml:space="preserve">Development of regulations for information sharing  </w:t>
            </w:r>
          </w:p>
          <w:p w14:paraId="1DF5F2A2" w14:textId="77777777" w:rsidR="00D704A5" w:rsidRPr="00AE6851" w:rsidRDefault="00D704A5" w:rsidP="0043741E">
            <w:pPr>
              <w:pStyle w:val="ListParagraph"/>
              <w:numPr>
                <w:ilvl w:val="0"/>
                <w:numId w:val="7"/>
              </w:numPr>
              <w:spacing w:after="0" w:line="240" w:lineRule="auto"/>
              <w:ind w:left="360"/>
              <w:jc w:val="left"/>
              <w:rPr>
                <w:rFonts w:ascii="Tahoma" w:hAnsi="Tahoma" w:cs="Tahoma"/>
                <w:sz w:val="22"/>
                <w:szCs w:val="22"/>
              </w:rPr>
            </w:pPr>
            <w:r w:rsidRPr="00AE6851">
              <w:rPr>
                <w:rFonts w:ascii="Tahoma" w:hAnsi="Tahoma" w:cs="Tahoma"/>
                <w:sz w:val="22"/>
                <w:szCs w:val="22"/>
              </w:rPr>
              <w:t>Adherence to the Public participation regulations</w:t>
            </w:r>
          </w:p>
        </w:tc>
      </w:tr>
      <w:tr w:rsidR="00D704A5" w:rsidRPr="00AE6851" w14:paraId="5E36274A" w14:textId="77777777" w:rsidTr="001774D7">
        <w:tc>
          <w:tcPr>
            <w:tcW w:w="1017" w:type="pct"/>
          </w:tcPr>
          <w:p w14:paraId="1DC7EC6A" w14:textId="77777777" w:rsidR="00D704A5" w:rsidRPr="00AE6851" w:rsidRDefault="00D704A5" w:rsidP="00956BF2">
            <w:pPr>
              <w:pStyle w:val="ListParagraph"/>
              <w:spacing w:after="0" w:line="240" w:lineRule="auto"/>
              <w:ind w:left="0"/>
              <w:jc w:val="left"/>
              <w:rPr>
                <w:rFonts w:ascii="Tahoma" w:hAnsi="Tahoma" w:cs="Tahoma"/>
                <w:sz w:val="22"/>
                <w:szCs w:val="22"/>
              </w:rPr>
            </w:pPr>
            <w:r w:rsidRPr="00AE6851">
              <w:rPr>
                <w:rFonts w:ascii="Tahoma" w:hAnsi="Tahoma" w:cs="Tahoma"/>
                <w:sz w:val="22"/>
                <w:szCs w:val="22"/>
              </w:rPr>
              <w:t xml:space="preserve">Financial institutions </w:t>
            </w:r>
          </w:p>
        </w:tc>
        <w:tc>
          <w:tcPr>
            <w:tcW w:w="1190" w:type="pct"/>
          </w:tcPr>
          <w:p w14:paraId="19C54D7E" w14:textId="77777777" w:rsidR="00D704A5" w:rsidRPr="00AE6851" w:rsidRDefault="00D704A5" w:rsidP="004F1CE6">
            <w:pPr>
              <w:pStyle w:val="ListParagraph"/>
              <w:numPr>
                <w:ilvl w:val="0"/>
                <w:numId w:val="12"/>
              </w:numPr>
              <w:spacing w:after="0" w:line="240" w:lineRule="auto"/>
              <w:jc w:val="left"/>
              <w:rPr>
                <w:rFonts w:ascii="Tahoma" w:hAnsi="Tahoma" w:cs="Tahoma"/>
                <w:sz w:val="22"/>
                <w:szCs w:val="22"/>
              </w:rPr>
            </w:pPr>
            <w:r w:rsidRPr="00AE6851">
              <w:rPr>
                <w:rFonts w:ascii="Tahoma" w:hAnsi="Tahoma" w:cs="Tahoma"/>
                <w:sz w:val="22"/>
                <w:szCs w:val="22"/>
              </w:rPr>
              <w:t xml:space="preserve">Funding </w:t>
            </w:r>
          </w:p>
          <w:p w14:paraId="413A89FB" w14:textId="77777777" w:rsidR="00D704A5" w:rsidRPr="00AE6851" w:rsidRDefault="00D704A5" w:rsidP="004F1CE6">
            <w:pPr>
              <w:pStyle w:val="ListParagraph"/>
              <w:numPr>
                <w:ilvl w:val="0"/>
                <w:numId w:val="12"/>
              </w:numPr>
              <w:spacing w:after="0" w:line="240" w:lineRule="auto"/>
              <w:jc w:val="left"/>
              <w:rPr>
                <w:rFonts w:ascii="Tahoma" w:hAnsi="Tahoma" w:cs="Tahoma"/>
                <w:sz w:val="22"/>
                <w:szCs w:val="22"/>
              </w:rPr>
            </w:pPr>
            <w:r w:rsidRPr="00AE6851">
              <w:rPr>
                <w:rFonts w:ascii="Tahoma" w:hAnsi="Tahoma" w:cs="Tahoma"/>
                <w:sz w:val="22"/>
                <w:szCs w:val="22"/>
              </w:rPr>
              <w:t>Financial regulation</w:t>
            </w:r>
          </w:p>
        </w:tc>
        <w:tc>
          <w:tcPr>
            <w:tcW w:w="1333" w:type="pct"/>
          </w:tcPr>
          <w:p w14:paraId="7DCC264A" w14:textId="77777777" w:rsidR="00D704A5" w:rsidRPr="00AE6851" w:rsidRDefault="001774D7" w:rsidP="001774D7">
            <w:pPr>
              <w:spacing w:line="240" w:lineRule="auto"/>
              <w:jc w:val="left"/>
              <w:rPr>
                <w:rFonts w:ascii="Tahoma" w:hAnsi="Tahoma" w:cs="Tahoma"/>
                <w:sz w:val="22"/>
              </w:rPr>
            </w:pPr>
            <w:r w:rsidRPr="00AE6851">
              <w:rPr>
                <w:rFonts w:ascii="Tahoma" w:hAnsi="Tahoma" w:cs="Tahoma"/>
                <w:sz w:val="22"/>
              </w:rPr>
              <w:t>Prudent investment of funds</w:t>
            </w:r>
          </w:p>
        </w:tc>
        <w:tc>
          <w:tcPr>
            <w:tcW w:w="1460" w:type="pct"/>
          </w:tcPr>
          <w:p w14:paraId="1BE5E95C" w14:textId="77777777" w:rsidR="00D704A5" w:rsidRPr="00AE6851" w:rsidRDefault="001774D7" w:rsidP="001774D7">
            <w:pPr>
              <w:spacing w:line="240" w:lineRule="auto"/>
              <w:jc w:val="left"/>
              <w:rPr>
                <w:rFonts w:ascii="Tahoma" w:hAnsi="Tahoma" w:cs="Tahoma"/>
                <w:sz w:val="22"/>
              </w:rPr>
            </w:pPr>
            <w:r w:rsidRPr="00AE6851">
              <w:rPr>
                <w:rFonts w:ascii="Tahoma" w:hAnsi="Tahoma" w:cs="Tahoma"/>
                <w:sz w:val="22"/>
              </w:rPr>
              <w:t>Collaboration with financial institutions</w:t>
            </w:r>
          </w:p>
        </w:tc>
      </w:tr>
      <w:tr w:rsidR="001774D7" w:rsidRPr="00AE6851" w14:paraId="23751033" w14:textId="77777777" w:rsidTr="001774D7">
        <w:tc>
          <w:tcPr>
            <w:tcW w:w="1017" w:type="pct"/>
          </w:tcPr>
          <w:p w14:paraId="5E8E3CEA" w14:textId="77777777" w:rsidR="001774D7" w:rsidRPr="00AE6851" w:rsidRDefault="001774D7" w:rsidP="001774D7">
            <w:pPr>
              <w:spacing w:line="240" w:lineRule="auto"/>
              <w:jc w:val="left"/>
              <w:rPr>
                <w:rFonts w:ascii="Tahoma" w:hAnsi="Tahoma" w:cs="Tahoma"/>
                <w:sz w:val="22"/>
              </w:rPr>
            </w:pPr>
            <w:r w:rsidRPr="00AE6851">
              <w:rPr>
                <w:rFonts w:ascii="Tahoma" w:hAnsi="Tahoma" w:cs="Tahoma"/>
                <w:sz w:val="22"/>
              </w:rPr>
              <w:t>Cooperative societies</w:t>
            </w:r>
          </w:p>
        </w:tc>
        <w:tc>
          <w:tcPr>
            <w:tcW w:w="1190" w:type="pct"/>
          </w:tcPr>
          <w:p w14:paraId="11C3C097" w14:textId="77777777" w:rsidR="001774D7" w:rsidRPr="00AE6851" w:rsidRDefault="001774D7" w:rsidP="004F1CE6">
            <w:pPr>
              <w:pStyle w:val="ListParagraph"/>
              <w:numPr>
                <w:ilvl w:val="0"/>
                <w:numId w:val="12"/>
              </w:numPr>
              <w:spacing w:after="0" w:line="240" w:lineRule="auto"/>
              <w:jc w:val="left"/>
              <w:rPr>
                <w:rFonts w:ascii="Tahoma" w:hAnsi="Tahoma" w:cs="Tahoma"/>
                <w:sz w:val="22"/>
                <w:szCs w:val="22"/>
              </w:rPr>
            </w:pPr>
            <w:r w:rsidRPr="00AE6851">
              <w:rPr>
                <w:rFonts w:ascii="Tahoma" w:hAnsi="Tahoma" w:cs="Tahoma"/>
                <w:sz w:val="22"/>
                <w:szCs w:val="22"/>
              </w:rPr>
              <w:t>Investment of funds</w:t>
            </w:r>
          </w:p>
        </w:tc>
        <w:tc>
          <w:tcPr>
            <w:tcW w:w="1333" w:type="pct"/>
          </w:tcPr>
          <w:p w14:paraId="1DC023B2" w14:textId="77777777" w:rsidR="001774D7" w:rsidRPr="00AE6851" w:rsidRDefault="001774D7" w:rsidP="001774D7">
            <w:pPr>
              <w:spacing w:line="240" w:lineRule="auto"/>
              <w:jc w:val="left"/>
              <w:rPr>
                <w:rFonts w:ascii="Tahoma" w:hAnsi="Tahoma" w:cs="Tahoma"/>
                <w:sz w:val="22"/>
              </w:rPr>
            </w:pPr>
            <w:r w:rsidRPr="00AE6851">
              <w:rPr>
                <w:rFonts w:ascii="Tahoma" w:hAnsi="Tahoma" w:cs="Tahoma"/>
                <w:sz w:val="22"/>
              </w:rPr>
              <w:t>Prudent investment of funds</w:t>
            </w:r>
          </w:p>
        </w:tc>
        <w:tc>
          <w:tcPr>
            <w:tcW w:w="1460" w:type="pct"/>
          </w:tcPr>
          <w:p w14:paraId="6F261809" w14:textId="77777777" w:rsidR="001774D7" w:rsidRPr="00AE6851" w:rsidRDefault="001774D7" w:rsidP="001774D7">
            <w:pPr>
              <w:spacing w:line="240" w:lineRule="auto"/>
              <w:jc w:val="left"/>
              <w:rPr>
                <w:rFonts w:ascii="Tahoma" w:hAnsi="Tahoma" w:cs="Tahoma"/>
                <w:sz w:val="22"/>
              </w:rPr>
            </w:pPr>
            <w:r w:rsidRPr="00AE6851">
              <w:rPr>
                <w:rFonts w:ascii="Tahoma" w:hAnsi="Tahoma" w:cs="Tahoma"/>
                <w:sz w:val="22"/>
              </w:rPr>
              <w:t>Collaboration with financial institutions</w:t>
            </w:r>
          </w:p>
        </w:tc>
      </w:tr>
    </w:tbl>
    <w:p w14:paraId="5CFB42FA" w14:textId="77777777" w:rsidR="00D704A5" w:rsidRPr="00AE6851" w:rsidRDefault="00D704A5" w:rsidP="00D704A5">
      <w:pPr>
        <w:pStyle w:val="ListParagraph"/>
        <w:spacing w:after="0" w:line="240" w:lineRule="auto"/>
        <w:ind w:left="360"/>
        <w:rPr>
          <w:rFonts w:ascii="Tahoma" w:hAnsi="Tahoma" w:cs="Tahoma"/>
        </w:rPr>
      </w:pPr>
    </w:p>
    <w:p w14:paraId="2E45517B" w14:textId="77777777" w:rsidR="001774D7" w:rsidRPr="00AE6851" w:rsidRDefault="001774D7" w:rsidP="00D704A5">
      <w:pPr>
        <w:pStyle w:val="ListParagraph"/>
        <w:spacing w:after="0" w:line="240" w:lineRule="auto"/>
        <w:ind w:left="360"/>
        <w:rPr>
          <w:rFonts w:ascii="Tahoma" w:hAnsi="Tahoma" w:cs="Tahoma"/>
        </w:rPr>
      </w:pPr>
    </w:p>
    <w:p w14:paraId="34539B4C" w14:textId="77777777" w:rsidR="001774D7" w:rsidRPr="00D03F19" w:rsidRDefault="00D03F19" w:rsidP="00CC6A8A">
      <w:pPr>
        <w:pStyle w:val="Heading2"/>
      </w:pPr>
      <w:bookmarkStart w:id="71" w:name="_Toc76648986"/>
      <w:r w:rsidRPr="00622CEB">
        <w:rPr>
          <w:lang w:val="en-GB"/>
        </w:rPr>
        <w:t xml:space="preserve">2.8 </w:t>
      </w:r>
      <w:r w:rsidR="001C7373" w:rsidRPr="00622CEB">
        <w:rPr>
          <w:lang w:val="en-GB"/>
        </w:rPr>
        <w:t>Stakeholder interactions</w:t>
      </w:r>
      <w:bookmarkEnd w:id="71"/>
    </w:p>
    <w:p w14:paraId="0679949F" w14:textId="77777777" w:rsidR="001C7373" w:rsidRDefault="001C7373" w:rsidP="001C7373">
      <w:pPr>
        <w:spacing w:after="200" w:line="240" w:lineRule="auto"/>
        <w:rPr>
          <w:rFonts w:ascii="Tahoma" w:hAnsi="Tahoma" w:cs="Tahoma"/>
          <w:szCs w:val="24"/>
        </w:rPr>
      </w:pPr>
      <w:r w:rsidRPr="00AE6851">
        <w:rPr>
          <w:rFonts w:ascii="Tahoma" w:hAnsi="Tahoma" w:cs="Tahoma"/>
          <w:szCs w:val="24"/>
        </w:rPr>
        <w:t>Stakeholders of the Agency were further analyzed in terms of those who directly or indirectly interact with the Agency as follows: those who directly impact on the operations of the Agency, those who participate in the affairs of the Agency, those who need to be consulted, those who need to be informed about operations of the Agency and those who need services from the Agency.</w:t>
      </w:r>
    </w:p>
    <w:p w14:paraId="01473B5B" w14:textId="77777777" w:rsidR="00AD1D3F" w:rsidRPr="00AD1D3F" w:rsidRDefault="00AD1D3F" w:rsidP="00AD1D3F">
      <w:pPr>
        <w:pStyle w:val="Caption"/>
        <w:keepNext/>
        <w:rPr>
          <w:rFonts w:ascii="Times New Roman" w:hAnsi="Times New Roman"/>
          <w:i w:val="0"/>
          <w:iCs w:val="0"/>
          <w:color w:val="auto"/>
          <w:sz w:val="24"/>
          <w:szCs w:val="24"/>
        </w:rPr>
      </w:pPr>
      <w:bookmarkStart w:id="72" w:name="_Toc76649038"/>
      <w:r w:rsidRPr="00AD1D3F">
        <w:rPr>
          <w:rFonts w:ascii="Times New Roman" w:hAnsi="Times New Roman"/>
          <w:i w:val="0"/>
          <w:iCs w:val="0"/>
          <w:color w:val="auto"/>
          <w:sz w:val="24"/>
          <w:szCs w:val="24"/>
        </w:rPr>
        <w:t xml:space="preserve">Table </w:t>
      </w:r>
      <w:r w:rsidR="00E37242" w:rsidRPr="00AD1D3F">
        <w:rPr>
          <w:rFonts w:ascii="Times New Roman" w:hAnsi="Times New Roman"/>
          <w:i w:val="0"/>
          <w:iCs w:val="0"/>
          <w:color w:val="auto"/>
          <w:sz w:val="24"/>
          <w:szCs w:val="24"/>
        </w:rPr>
        <w:fldChar w:fldCharType="begin"/>
      </w:r>
      <w:r w:rsidRPr="00AD1D3F">
        <w:rPr>
          <w:rFonts w:ascii="Times New Roman" w:hAnsi="Times New Roman"/>
          <w:i w:val="0"/>
          <w:iCs w:val="0"/>
          <w:color w:val="auto"/>
          <w:sz w:val="24"/>
          <w:szCs w:val="24"/>
        </w:rPr>
        <w:instrText xml:space="preserve"> SEQ Table \* ARABIC </w:instrText>
      </w:r>
      <w:r w:rsidR="00E37242" w:rsidRPr="00AD1D3F">
        <w:rPr>
          <w:rFonts w:ascii="Times New Roman" w:hAnsi="Times New Roman"/>
          <w:i w:val="0"/>
          <w:iCs w:val="0"/>
          <w:color w:val="auto"/>
          <w:sz w:val="24"/>
          <w:szCs w:val="24"/>
        </w:rPr>
        <w:fldChar w:fldCharType="separate"/>
      </w:r>
      <w:r w:rsidR="002E7212">
        <w:rPr>
          <w:rFonts w:ascii="Times New Roman" w:hAnsi="Times New Roman"/>
          <w:i w:val="0"/>
          <w:iCs w:val="0"/>
          <w:noProof/>
          <w:color w:val="auto"/>
          <w:sz w:val="24"/>
          <w:szCs w:val="24"/>
        </w:rPr>
        <w:t>8</w:t>
      </w:r>
      <w:r w:rsidR="00E37242" w:rsidRPr="00AD1D3F">
        <w:rPr>
          <w:rFonts w:ascii="Times New Roman" w:hAnsi="Times New Roman"/>
          <w:i w:val="0"/>
          <w:iCs w:val="0"/>
          <w:color w:val="auto"/>
          <w:sz w:val="24"/>
          <w:szCs w:val="24"/>
        </w:rPr>
        <w:fldChar w:fldCharType="end"/>
      </w:r>
      <w:r w:rsidRPr="00AD1D3F">
        <w:rPr>
          <w:rFonts w:ascii="Times New Roman" w:hAnsi="Times New Roman"/>
          <w:i w:val="0"/>
          <w:iCs w:val="0"/>
          <w:color w:val="auto"/>
          <w:sz w:val="24"/>
          <w:szCs w:val="24"/>
        </w:rPr>
        <w:t>: Stakeholder Interactions</w:t>
      </w:r>
      <w:bookmarkEnd w:id="72"/>
    </w:p>
    <w:tbl>
      <w:tblPr>
        <w:tblW w:w="52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4"/>
        <w:gridCol w:w="5815"/>
      </w:tblGrid>
      <w:tr w:rsidR="00D704A5" w:rsidRPr="00AE6851" w14:paraId="336DFC4F" w14:textId="77777777" w:rsidTr="00897350">
        <w:tc>
          <w:tcPr>
            <w:tcW w:w="1910" w:type="pct"/>
            <w:shd w:val="clear" w:color="auto" w:fill="BFBFBF" w:themeFill="background1" w:themeFillShade="BF"/>
          </w:tcPr>
          <w:p w14:paraId="24BCD040" w14:textId="77777777" w:rsidR="00D704A5" w:rsidRPr="00AE6851" w:rsidRDefault="00D704A5" w:rsidP="001C7373">
            <w:pPr>
              <w:pStyle w:val="ListParagraph"/>
              <w:spacing w:after="0" w:line="240" w:lineRule="auto"/>
              <w:ind w:left="0"/>
              <w:rPr>
                <w:rFonts w:ascii="Tahoma" w:hAnsi="Tahoma" w:cs="Tahoma"/>
                <w:b/>
                <w:bCs/>
                <w:sz w:val="22"/>
                <w:szCs w:val="22"/>
              </w:rPr>
            </w:pPr>
            <w:r w:rsidRPr="00AE6851">
              <w:rPr>
                <w:rFonts w:ascii="Tahoma" w:hAnsi="Tahoma" w:cs="Tahoma"/>
                <w:b/>
                <w:bCs/>
                <w:sz w:val="22"/>
                <w:szCs w:val="22"/>
              </w:rPr>
              <w:t xml:space="preserve">Item </w:t>
            </w:r>
          </w:p>
        </w:tc>
        <w:tc>
          <w:tcPr>
            <w:tcW w:w="3090" w:type="pct"/>
            <w:shd w:val="clear" w:color="auto" w:fill="BFBFBF" w:themeFill="background1" w:themeFillShade="BF"/>
          </w:tcPr>
          <w:p w14:paraId="7A8DF7F2" w14:textId="77777777" w:rsidR="00D704A5" w:rsidRPr="00AE6851" w:rsidRDefault="00D704A5" w:rsidP="001C7373">
            <w:pPr>
              <w:pStyle w:val="ListParagraph"/>
              <w:spacing w:after="0" w:line="240" w:lineRule="auto"/>
              <w:ind w:left="0"/>
              <w:rPr>
                <w:rFonts w:ascii="Tahoma" w:hAnsi="Tahoma" w:cs="Tahoma"/>
                <w:b/>
                <w:bCs/>
                <w:sz w:val="22"/>
                <w:szCs w:val="22"/>
              </w:rPr>
            </w:pPr>
            <w:r w:rsidRPr="00AE6851">
              <w:rPr>
                <w:rFonts w:ascii="Tahoma" w:hAnsi="Tahoma" w:cs="Tahoma"/>
                <w:b/>
                <w:bCs/>
                <w:sz w:val="22"/>
                <w:szCs w:val="22"/>
              </w:rPr>
              <w:t xml:space="preserve">Stakeholder </w:t>
            </w:r>
          </w:p>
        </w:tc>
      </w:tr>
      <w:tr w:rsidR="00D704A5" w:rsidRPr="00AE6851" w14:paraId="6A9D43F4" w14:textId="77777777" w:rsidTr="00897350">
        <w:trPr>
          <w:trHeight w:val="825"/>
        </w:trPr>
        <w:tc>
          <w:tcPr>
            <w:tcW w:w="1910" w:type="pct"/>
            <w:shd w:val="clear" w:color="auto" w:fill="auto"/>
          </w:tcPr>
          <w:p w14:paraId="1D752876" w14:textId="77777777" w:rsidR="00D704A5" w:rsidRPr="00AE6851" w:rsidRDefault="00D704A5" w:rsidP="001C7373">
            <w:pPr>
              <w:pStyle w:val="ListParagraph"/>
              <w:spacing w:after="0" w:line="240" w:lineRule="auto"/>
              <w:ind w:left="0"/>
              <w:rPr>
                <w:rFonts w:ascii="Tahoma" w:hAnsi="Tahoma" w:cs="Tahoma"/>
                <w:sz w:val="22"/>
                <w:szCs w:val="22"/>
              </w:rPr>
            </w:pPr>
            <w:r w:rsidRPr="00AE6851">
              <w:rPr>
                <w:rFonts w:ascii="Tahoma" w:hAnsi="Tahoma" w:cs="Tahoma"/>
                <w:sz w:val="22"/>
                <w:szCs w:val="22"/>
              </w:rPr>
              <w:t xml:space="preserve">Those who need to be consulted </w:t>
            </w:r>
          </w:p>
        </w:tc>
        <w:tc>
          <w:tcPr>
            <w:tcW w:w="3090" w:type="pct"/>
            <w:shd w:val="clear" w:color="auto" w:fill="auto"/>
          </w:tcPr>
          <w:p w14:paraId="329DEE77" w14:textId="77777777" w:rsidR="00D704A5" w:rsidRPr="00AE6851" w:rsidRDefault="00D704A5" w:rsidP="001C7373">
            <w:pPr>
              <w:pStyle w:val="ListParagraph"/>
              <w:spacing w:after="0" w:line="240" w:lineRule="auto"/>
              <w:ind w:left="0"/>
              <w:rPr>
                <w:rFonts w:ascii="Tahoma" w:hAnsi="Tahoma" w:cs="Tahoma"/>
                <w:sz w:val="22"/>
                <w:szCs w:val="22"/>
              </w:rPr>
            </w:pPr>
            <w:r w:rsidRPr="00AE6851">
              <w:rPr>
                <w:rFonts w:ascii="Tahoma" w:hAnsi="Tahoma" w:cs="Tahoma"/>
                <w:sz w:val="22"/>
                <w:szCs w:val="22"/>
              </w:rPr>
              <w:t>C</w:t>
            </w:r>
            <w:r w:rsidR="001C7373" w:rsidRPr="00AE6851">
              <w:rPr>
                <w:rFonts w:ascii="Tahoma" w:hAnsi="Tahoma" w:cs="Tahoma"/>
                <w:sz w:val="22"/>
                <w:szCs w:val="22"/>
              </w:rPr>
              <w:t xml:space="preserve">GK, </w:t>
            </w:r>
            <w:r w:rsidRPr="00AE6851">
              <w:rPr>
                <w:rFonts w:ascii="Tahoma" w:hAnsi="Tahoma" w:cs="Tahoma"/>
                <w:sz w:val="22"/>
                <w:szCs w:val="22"/>
              </w:rPr>
              <w:t>Investors</w:t>
            </w:r>
            <w:r w:rsidR="001C7373" w:rsidRPr="00AE6851">
              <w:rPr>
                <w:rFonts w:ascii="Tahoma" w:hAnsi="Tahoma" w:cs="Tahoma"/>
                <w:sz w:val="22"/>
                <w:szCs w:val="22"/>
              </w:rPr>
              <w:t xml:space="preserve">, </w:t>
            </w:r>
            <w:r w:rsidRPr="00AE6851">
              <w:rPr>
                <w:rFonts w:ascii="Tahoma" w:hAnsi="Tahoma" w:cs="Tahoma"/>
                <w:sz w:val="22"/>
                <w:szCs w:val="22"/>
              </w:rPr>
              <w:t xml:space="preserve">National </w:t>
            </w:r>
            <w:r w:rsidR="001C7373" w:rsidRPr="00AE6851">
              <w:rPr>
                <w:rFonts w:ascii="Tahoma" w:hAnsi="Tahoma" w:cs="Tahoma"/>
                <w:sz w:val="22"/>
                <w:szCs w:val="22"/>
              </w:rPr>
              <w:t>Go</w:t>
            </w:r>
            <w:r w:rsidRPr="00AE6851">
              <w:rPr>
                <w:rFonts w:ascii="Tahoma" w:hAnsi="Tahoma" w:cs="Tahoma"/>
                <w:sz w:val="22"/>
                <w:szCs w:val="22"/>
              </w:rPr>
              <w:t>vernment</w:t>
            </w:r>
            <w:r w:rsidR="001C7373" w:rsidRPr="00AE6851">
              <w:rPr>
                <w:rFonts w:ascii="Tahoma" w:hAnsi="Tahoma" w:cs="Tahoma"/>
                <w:sz w:val="22"/>
                <w:szCs w:val="22"/>
              </w:rPr>
              <w:t xml:space="preserve">, </w:t>
            </w:r>
            <w:r w:rsidRPr="00AE6851">
              <w:rPr>
                <w:rFonts w:ascii="Tahoma" w:hAnsi="Tahoma" w:cs="Tahoma"/>
                <w:sz w:val="22"/>
                <w:szCs w:val="22"/>
              </w:rPr>
              <w:t>Regulatory bodies e.g. NEMA</w:t>
            </w:r>
            <w:r w:rsidR="001C7373" w:rsidRPr="00AE6851">
              <w:rPr>
                <w:rFonts w:ascii="Tahoma" w:hAnsi="Tahoma" w:cs="Tahoma"/>
                <w:sz w:val="22"/>
                <w:szCs w:val="22"/>
              </w:rPr>
              <w:t xml:space="preserve">, </w:t>
            </w:r>
            <w:r w:rsidRPr="00AE6851">
              <w:rPr>
                <w:rFonts w:ascii="Tahoma" w:hAnsi="Tahoma" w:cs="Tahoma"/>
                <w:sz w:val="22"/>
                <w:szCs w:val="22"/>
              </w:rPr>
              <w:t>Public</w:t>
            </w:r>
            <w:r w:rsidR="001C7373" w:rsidRPr="00AE6851">
              <w:rPr>
                <w:rFonts w:ascii="Tahoma" w:hAnsi="Tahoma" w:cs="Tahoma"/>
                <w:sz w:val="22"/>
                <w:szCs w:val="22"/>
              </w:rPr>
              <w:t xml:space="preserve">, </w:t>
            </w:r>
            <w:r w:rsidRPr="00AE6851">
              <w:rPr>
                <w:rFonts w:ascii="Tahoma" w:hAnsi="Tahoma" w:cs="Tahoma"/>
                <w:sz w:val="22"/>
                <w:szCs w:val="22"/>
              </w:rPr>
              <w:t>Research institutions</w:t>
            </w:r>
            <w:r w:rsidR="001C7373" w:rsidRPr="00AE6851">
              <w:rPr>
                <w:rFonts w:ascii="Tahoma" w:hAnsi="Tahoma" w:cs="Tahoma"/>
                <w:sz w:val="22"/>
                <w:szCs w:val="22"/>
              </w:rPr>
              <w:t xml:space="preserve">, </w:t>
            </w:r>
          </w:p>
          <w:p w14:paraId="6FD21C86" w14:textId="77777777" w:rsidR="00D704A5" w:rsidRPr="00AE6851" w:rsidRDefault="00D704A5" w:rsidP="001C7373">
            <w:pPr>
              <w:pStyle w:val="ListParagraph"/>
              <w:spacing w:after="0" w:line="240" w:lineRule="auto"/>
              <w:ind w:left="0"/>
              <w:rPr>
                <w:rFonts w:ascii="Tahoma" w:hAnsi="Tahoma" w:cs="Tahoma"/>
                <w:sz w:val="22"/>
                <w:szCs w:val="22"/>
              </w:rPr>
            </w:pPr>
            <w:r w:rsidRPr="00AE6851">
              <w:rPr>
                <w:rFonts w:ascii="Tahoma" w:hAnsi="Tahoma" w:cs="Tahoma"/>
                <w:sz w:val="22"/>
                <w:szCs w:val="22"/>
              </w:rPr>
              <w:t>C</w:t>
            </w:r>
            <w:r w:rsidR="001C7373" w:rsidRPr="00AE6851">
              <w:rPr>
                <w:rFonts w:ascii="Tahoma" w:hAnsi="Tahoma" w:cs="Tahoma"/>
                <w:sz w:val="22"/>
                <w:szCs w:val="22"/>
              </w:rPr>
              <w:t xml:space="preserve">A, </w:t>
            </w:r>
            <w:r w:rsidRPr="00AE6851">
              <w:rPr>
                <w:rFonts w:ascii="Tahoma" w:hAnsi="Tahoma" w:cs="Tahoma"/>
                <w:sz w:val="22"/>
                <w:szCs w:val="22"/>
              </w:rPr>
              <w:t>Governor</w:t>
            </w:r>
            <w:r w:rsidR="001C7373" w:rsidRPr="00AE6851">
              <w:rPr>
                <w:rFonts w:ascii="Tahoma" w:hAnsi="Tahoma" w:cs="Tahoma"/>
                <w:sz w:val="22"/>
                <w:szCs w:val="22"/>
              </w:rPr>
              <w:t xml:space="preserve">, </w:t>
            </w:r>
            <w:r w:rsidRPr="00AE6851">
              <w:rPr>
                <w:rFonts w:ascii="Tahoma" w:hAnsi="Tahoma" w:cs="Tahoma"/>
                <w:sz w:val="22"/>
                <w:szCs w:val="22"/>
              </w:rPr>
              <w:t>Cooperative societies</w:t>
            </w:r>
          </w:p>
        </w:tc>
      </w:tr>
      <w:tr w:rsidR="00D704A5" w:rsidRPr="00AE6851" w14:paraId="3CD3B356" w14:textId="77777777" w:rsidTr="00897350">
        <w:tc>
          <w:tcPr>
            <w:tcW w:w="1910" w:type="pct"/>
            <w:shd w:val="clear" w:color="auto" w:fill="auto"/>
          </w:tcPr>
          <w:p w14:paraId="2E44CA79" w14:textId="77777777" w:rsidR="00D704A5" w:rsidRPr="00AE6851" w:rsidRDefault="00D704A5" w:rsidP="001C7373">
            <w:pPr>
              <w:pStyle w:val="ListParagraph"/>
              <w:spacing w:after="0" w:line="240" w:lineRule="auto"/>
              <w:ind w:left="0"/>
              <w:rPr>
                <w:rFonts w:ascii="Tahoma" w:hAnsi="Tahoma" w:cs="Tahoma"/>
                <w:sz w:val="22"/>
                <w:szCs w:val="22"/>
              </w:rPr>
            </w:pPr>
            <w:r w:rsidRPr="00AE6851">
              <w:rPr>
                <w:rFonts w:ascii="Tahoma" w:hAnsi="Tahoma" w:cs="Tahoma"/>
                <w:sz w:val="22"/>
                <w:szCs w:val="22"/>
              </w:rPr>
              <w:t>Those who need to be informed about the operations of the Agency</w:t>
            </w:r>
          </w:p>
        </w:tc>
        <w:tc>
          <w:tcPr>
            <w:tcW w:w="3090" w:type="pct"/>
            <w:shd w:val="clear" w:color="auto" w:fill="auto"/>
          </w:tcPr>
          <w:p w14:paraId="20184DD7" w14:textId="77777777" w:rsidR="00D704A5" w:rsidRPr="00AE6851" w:rsidRDefault="00D704A5" w:rsidP="001C7373">
            <w:pPr>
              <w:pStyle w:val="ListParagraph"/>
              <w:spacing w:after="0" w:line="240" w:lineRule="auto"/>
              <w:ind w:left="0"/>
              <w:rPr>
                <w:rFonts w:ascii="Tahoma" w:hAnsi="Tahoma" w:cs="Tahoma"/>
                <w:sz w:val="22"/>
                <w:szCs w:val="22"/>
              </w:rPr>
            </w:pPr>
            <w:r w:rsidRPr="00AE6851">
              <w:rPr>
                <w:rFonts w:ascii="Tahoma" w:hAnsi="Tahoma" w:cs="Tahoma"/>
                <w:sz w:val="22"/>
                <w:szCs w:val="22"/>
              </w:rPr>
              <w:t>Development partners</w:t>
            </w:r>
            <w:r w:rsidR="001C7373" w:rsidRPr="00AE6851">
              <w:rPr>
                <w:rFonts w:ascii="Tahoma" w:hAnsi="Tahoma" w:cs="Tahoma"/>
                <w:sz w:val="22"/>
                <w:szCs w:val="22"/>
              </w:rPr>
              <w:t>, m</w:t>
            </w:r>
            <w:r w:rsidRPr="00AE6851">
              <w:rPr>
                <w:rFonts w:ascii="Tahoma" w:hAnsi="Tahoma" w:cs="Tahoma"/>
                <w:sz w:val="22"/>
                <w:szCs w:val="22"/>
              </w:rPr>
              <w:t>edia</w:t>
            </w:r>
            <w:r w:rsidR="001C7373" w:rsidRPr="00AE6851">
              <w:rPr>
                <w:rFonts w:ascii="Tahoma" w:hAnsi="Tahoma" w:cs="Tahoma"/>
                <w:sz w:val="22"/>
                <w:szCs w:val="22"/>
              </w:rPr>
              <w:t xml:space="preserve">, </w:t>
            </w:r>
            <w:r w:rsidRPr="00AE6851">
              <w:rPr>
                <w:rFonts w:ascii="Tahoma" w:hAnsi="Tahoma" w:cs="Tahoma"/>
                <w:sz w:val="22"/>
                <w:szCs w:val="22"/>
              </w:rPr>
              <w:t xml:space="preserve">National </w:t>
            </w:r>
            <w:r w:rsidR="001C7373" w:rsidRPr="00AE6851">
              <w:rPr>
                <w:rFonts w:ascii="Tahoma" w:hAnsi="Tahoma" w:cs="Tahoma"/>
                <w:sz w:val="22"/>
                <w:szCs w:val="22"/>
              </w:rPr>
              <w:t>G</w:t>
            </w:r>
            <w:r w:rsidRPr="00AE6851">
              <w:rPr>
                <w:rFonts w:ascii="Tahoma" w:hAnsi="Tahoma" w:cs="Tahoma"/>
                <w:sz w:val="22"/>
                <w:szCs w:val="22"/>
              </w:rPr>
              <w:t>overnment</w:t>
            </w:r>
            <w:r w:rsidR="001C7373" w:rsidRPr="00AE6851">
              <w:rPr>
                <w:rFonts w:ascii="Tahoma" w:hAnsi="Tahoma" w:cs="Tahoma"/>
                <w:sz w:val="22"/>
                <w:szCs w:val="22"/>
              </w:rPr>
              <w:t xml:space="preserve">, </w:t>
            </w:r>
          </w:p>
          <w:p w14:paraId="5F6EE853" w14:textId="77777777" w:rsidR="00D704A5" w:rsidRPr="00AE6851" w:rsidRDefault="00D704A5" w:rsidP="001C7373">
            <w:pPr>
              <w:pStyle w:val="ListParagraph"/>
              <w:spacing w:after="0" w:line="240" w:lineRule="auto"/>
              <w:ind w:left="0"/>
              <w:rPr>
                <w:rFonts w:ascii="Tahoma" w:hAnsi="Tahoma" w:cs="Tahoma"/>
                <w:sz w:val="22"/>
                <w:szCs w:val="22"/>
              </w:rPr>
            </w:pPr>
            <w:r w:rsidRPr="00AE6851">
              <w:rPr>
                <w:rFonts w:ascii="Tahoma" w:hAnsi="Tahoma" w:cs="Tahoma"/>
                <w:sz w:val="22"/>
                <w:szCs w:val="22"/>
              </w:rPr>
              <w:t>Public</w:t>
            </w:r>
            <w:r w:rsidR="001C7373" w:rsidRPr="00AE6851">
              <w:rPr>
                <w:rFonts w:ascii="Tahoma" w:hAnsi="Tahoma" w:cs="Tahoma"/>
                <w:sz w:val="22"/>
                <w:szCs w:val="22"/>
              </w:rPr>
              <w:t xml:space="preserve">, </w:t>
            </w:r>
            <w:r w:rsidRPr="00AE6851">
              <w:rPr>
                <w:rFonts w:ascii="Tahoma" w:hAnsi="Tahoma" w:cs="Tahoma"/>
                <w:sz w:val="22"/>
                <w:szCs w:val="22"/>
              </w:rPr>
              <w:t>NGOs</w:t>
            </w:r>
            <w:r w:rsidR="001C7373" w:rsidRPr="00AE6851">
              <w:rPr>
                <w:rFonts w:ascii="Tahoma" w:hAnsi="Tahoma" w:cs="Tahoma"/>
                <w:sz w:val="22"/>
                <w:szCs w:val="22"/>
              </w:rPr>
              <w:t>, i</w:t>
            </w:r>
            <w:r w:rsidRPr="00AE6851">
              <w:rPr>
                <w:rFonts w:ascii="Tahoma" w:hAnsi="Tahoma" w:cs="Tahoma"/>
                <w:sz w:val="22"/>
                <w:szCs w:val="22"/>
              </w:rPr>
              <w:t>nvestors</w:t>
            </w:r>
            <w:r w:rsidR="001C7373" w:rsidRPr="00AE6851">
              <w:rPr>
                <w:rFonts w:ascii="Tahoma" w:hAnsi="Tahoma" w:cs="Tahoma"/>
                <w:sz w:val="22"/>
                <w:szCs w:val="22"/>
              </w:rPr>
              <w:t xml:space="preserve">, </w:t>
            </w:r>
            <w:r w:rsidRPr="00AE6851">
              <w:rPr>
                <w:rFonts w:ascii="Tahoma" w:hAnsi="Tahoma" w:cs="Tahoma"/>
                <w:sz w:val="22"/>
                <w:szCs w:val="22"/>
              </w:rPr>
              <w:t>Research institutions</w:t>
            </w:r>
            <w:r w:rsidR="001C7373" w:rsidRPr="00AE6851">
              <w:rPr>
                <w:rFonts w:ascii="Tahoma" w:hAnsi="Tahoma" w:cs="Tahoma"/>
                <w:sz w:val="22"/>
                <w:szCs w:val="22"/>
              </w:rPr>
              <w:t xml:space="preserve">, CA, </w:t>
            </w:r>
            <w:r w:rsidRPr="00AE6851">
              <w:rPr>
                <w:rFonts w:ascii="Tahoma" w:hAnsi="Tahoma" w:cs="Tahoma"/>
                <w:sz w:val="22"/>
                <w:szCs w:val="22"/>
              </w:rPr>
              <w:t>Cooperative societies</w:t>
            </w:r>
          </w:p>
        </w:tc>
      </w:tr>
      <w:tr w:rsidR="00D704A5" w:rsidRPr="00AE6851" w14:paraId="1ED6F286" w14:textId="77777777" w:rsidTr="00897350">
        <w:tc>
          <w:tcPr>
            <w:tcW w:w="1910" w:type="pct"/>
            <w:shd w:val="clear" w:color="auto" w:fill="auto"/>
          </w:tcPr>
          <w:p w14:paraId="2093B566" w14:textId="77777777" w:rsidR="00D704A5" w:rsidRPr="00AE6851" w:rsidRDefault="00D704A5" w:rsidP="001C7373">
            <w:pPr>
              <w:pStyle w:val="ListParagraph"/>
              <w:spacing w:after="0" w:line="240" w:lineRule="auto"/>
              <w:ind w:left="0"/>
              <w:rPr>
                <w:rFonts w:ascii="Tahoma" w:hAnsi="Tahoma" w:cs="Tahoma"/>
                <w:sz w:val="22"/>
                <w:szCs w:val="22"/>
              </w:rPr>
            </w:pPr>
            <w:r w:rsidRPr="00AE6851">
              <w:rPr>
                <w:rFonts w:ascii="Tahoma" w:hAnsi="Tahoma" w:cs="Tahoma"/>
                <w:sz w:val="22"/>
                <w:szCs w:val="22"/>
              </w:rPr>
              <w:t>Those who directly impact on the operations of the Agency</w:t>
            </w:r>
          </w:p>
        </w:tc>
        <w:tc>
          <w:tcPr>
            <w:tcW w:w="3090" w:type="pct"/>
            <w:shd w:val="clear" w:color="auto" w:fill="auto"/>
          </w:tcPr>
          <w:p w14:paraId="5DA2C4A6" w14:textId="77777777" w:rsidR="00D704A5" w:rsidRPr="00AE6851" w:rsidRDefault="00D704A5" w:rsidP="001C7373">
            <w:pPr>
              <w:pStyle w:val="ListParagraph"/>
              <w:spacing w:after="0" w:line="240" w:lineRule="auto"/>
              <w:ind w:left="0"/>
              <w:rPr>
                <w:rFonts w:ascii="Tahoma" w:hAnsi="Tahoma" w:cs="Tahoma"/>
                <w:sz w:val="22"/>
                <w:szCs w:val="22"/>
              </w:rPr>
            </w:pPr>
            <w:r w:rsidRPr="00AE6851">
              <w:rPr>
                <w:rFonts w:ascii="Tahoma" w:hAnsi="Tahoma" w:cs="Tahoma"/>
                <w:sz w:val="22"/>
                <w:szCs w:val="22"/>
              </w:rPr>
              <w:t>C</w:t>
            </w:r>
            <w:r w:rsidR="001C7373" w:rsidRPr="00AE6851">
              <w:rPr>
                <w:rFonts w:ascii="Tahoma" w:hAnsi="Tahoma" w:cs="Tahoma"/>
                <w:sz w:val="22"/>
                <w:szCs w:val="22"/>
              </w:rPr>
              <w:t>A, CGK, P</w:t>
            </w:r>
            <w:r w:rsidRPr="00AE6851">
              <w:rPr>
                <w:rFonts w:ascii="Tahoma" w:hAnsi="Tahoma" w:cs="Tahoma"/>
                <w:sz w:val="22"/>
                <w:szCs w:val="22"/>
              </w:rPr>
              <w:t>ublic</w:t>
            </w:r>
            <w:r w:rsidR="001C7373" w:rsidRPr="00AE6851">
              <w:rPr>
                <w:rFonts w:ascii="Tahoma" w:hAnsi="Tahoma" w:cs="Tahoma"/>
                <w:sz w:val="22"/>
                <w:szCs w:val="22"/>
              </w:rPr>
              <w:t xml:space="preserve">, </w:t>
            </w:r>
            <w:r w:rsidRPr="00AE6851">
              <w:rPr>
                <w:rFonts w:ascii="Tahoma" w:hAnsi="Tahoma" w:cs="Tahoma"/>
                <w:sz w:val="22"/>
                <w:szCs w:val="22"/>
              </w:rPr>
              <w:t>Regulatory bodies</w:t>
            </w:r>
            <w:r w:rsidR="001C7373" w:rsidRPr="00AE6851">
              <w:rPr>
                <w:rFonts w:ascii="Tahoma" w:hAnsi="Tahoma" w:cs="Tahoma"/>
                <w:sz w:val="22"/>
                <w:szCs w:val="22"/>
              </w:rPr>
              <w:t>, i</w:t>
            </w:r>
            <w:r w:rsidRPr="00AE6851">
              <w:rPr>
                <w:rFonts w:ascii="Tahoma" w:hAnsi="Tahoma" w:cs="Tahoma"/>
                <w:sz w:val="22"/>
                <w:szCs w:val="22"/>
              </w:rPr>
              <w:t>nvestors</w:t>
            </w:r>
            <w:r w:rsidR="001C7373" w:rsidRPr="00AE6851">
              <w:rPr>
                <w:rFonts w:ascii="Tahoma" w:hAnsi="Tahoma" w:cs="Tahoma"/>
                <w:sz w:val="22"/>
                <w:szCs w:val="22"/>
              </w:rPr>
              <w:t>, d</w:t>
            </w:r>
            <w:r w:rsidRPr="00AE6851">
              <w:rPr>
                <w:rFonts w:ascii="Tahoma" w:hAnsi="Tahoma" w:cs="Tahoma"/>
                <w:sz w:val="22"/>
                <w:szCs w:val="22"/>
              </w:rPr>
              <w:t>evelopment partners</w:t>
            </w:r>
            <w:r w:rsidR="001C7373" w:rsidRPr="00AE6851">
              <w:rPr>
                <w:rFonts w:ascii="Tahoma" w:hAnsi="Tahoma" w:cs="Tahoma"/>
                <w:sz w:val="22"/>
                <w:szCs w:val="22"/>
              </w:rPr>
              <w:t xml:space="preserve">, </w:t>
            </w:r>
            <w:r w:rsidRPr="00AE6851">
              <w:rPr>
                <w:rFonts w:ascii="Tahoma" w:hAnsi="Tahoma" w:cs="Tahoma"/>
                <w:sz w:val="22"/>
                <w:szCs w:val="22"/>
              </w:rPr>
              <w:t xml:space="preserve">National </w:t>
            </w:r>
            <w:r w:rsidR="001C7373" w:rsidRPr="00AE6851">
              <w:rPr>
                <w:rFonts w:ascii="Tahoma" w:hAnsi="Tahoma" w:cs="Tahoma"/>
                <w:sz w:val="22"/>
                <w:szCs w:val="22"/>
              </w:rPr>
              <w:t>G</w:t>
            </w:r>
            <w:r w:rsidRPr="00AE6851">
              <w:rPr>
                <w:rFonts w:ascii="Tahoma" w:hAnsi="Tahoma" w:cs="Tahoma"/>
                <w:sz w:val="22"/>
                <w:szCs w:val="22"/>
              </w:rPr>
              <w:t>overnment</w:t>
            </w:r>
            <w:r w:rsidR="001C7373" w:rsidRPr="00AE6851">
              <w:rPr>
                <w:rFonts w:ascii="Tahoma" w:hAnsi="Tahoma" w:cs="Tahoma"/>
                <w:sz w:val="22"/>
                <w:szCs w:val="22"/>
              </w:rPr>
              <w:t xml:space="preserve">, </w:t>
            </w:r>
            <w:r w:rsidRPr="00AE6851">
              <w:rPr>
                <w:rFonts w:ascii="Tahoma" w:hAnsi="Tahoma" w:cs="Tahoma"/>
                <w:sz w:val="22"/>
                <w:szCs w:val="22"/>
              </w:rPr>
              <w:t>Staff</w:t>
            </w:r>
          </w:p>
          <w:p w14:paraId="485EEFCB" w14:textId="77777777" w:rsidR="00D704A5" w:rsidRPr="00AE6851" w:rsidRDefault="00D704A5" w:rsidP="001C7373">
            <w:pPr>
              <w:pStyle w:val="ListParagraph"/>
              <w:spacing w:after="0" w:line="240" w:lineRule="auto"/>
              <w:ind w:left="0"/>
              <w:rPr>
                <w:rFonts w:ascii="Tahoma" w:hAnsi="Tahoma" w:cs="Tahoma"/>
                <w:sz w:val="22"/>
                <w:szCs w:val="22"/>
              </w:rPr>
            </w:pPr>
            <w:r w:rsidRPr="00AE6851">
              <w:rPr>
                <w:rFonts w:ascii="Tahoma" w:hAnsi="Tahoma" w:cs="Tahoma"/>
                <w:sz w:val="22"/>
                <w:szCs w:val="22"/>
              </w:rPr>
              <w:t>Board of Directors</w:t>
            </w:r>
            <w:r w:rsidR="001C7373" w:rsidRPr="00AE6851">
              <w:rPr>
                <w:rFonts w:ascii="Tahoma" w:hAnsi="Tahoma" w:cs="Tahoma"/>
                <w:sz w:val="22"/>
                <w:szCs w:val="22"/>
              </w:rPr>
              <w:t>, f</w:t>
            </w:r>
            <w:r w:rsidRPr="00AE6851">
              <w:rPr>
                <w:rFonts w:ascii="Tahoma" w:hAnsi="Tahoma" w:cs="Tahoma"/>
                <w:sz w:val="22"/>
                <w:szCs w:val="22"/>
              </w:rPr>
              <w:t>inancial institutions</w:t>
            </w:r>
          </w:p>
          <w:p w14:paraId="7D221044" w14:textId="77777777" w:rsidR="00D704A5" w:rsidRPr="00AE6851" w:rsidRDefault="00D704A5" w:rsidP="001C7373">
            <w:pPr>
              <w:pStyle w:val="ListParagraph"/>
              <w:spacing w:after="0" w:line="240" w:lineRule="auto"/>
              <w:ind w:left="0"/>
              <w:rPr>
                <w:rFonts w:ascii="Tahoma" w:hAnsi="Tahoma" w:cs="Tahoma"/>
                <w:sz w:val="22"/>
                <w:szCs w:val="22"/>
              </w:rPr>
            </w:pPr>
          </w:p>
        </w:tc>
      </w:tr>
      <w:tr w:rsidR="001C7373" w:rsidRPr="00AE6851" w14:paraId="7D57C316" w14:textId="77777777" w:rsidTr="00897350">
        <w:tc>
          <w:tcPr>
            <w:tcW w:w="1910" w:type="pct"/>
            <w:shd w:val="clear" w:color="auto" w:fill="auto"/>
          </w:tcPr>
          <w:p w14:paraId="3722AEDC" w14:textId="77777777" w:rsidR="001C7373" w:rsidRPr="00AE6851" w:rsidRDefault="001C7373" w:rsidP="001C7373">
            <w:pPr>
              <w:pStyle w:val="ListParagraph"/>
              <w:spacing w:after="0" w:line="240" w:lineRule="auto"/>
              <w:ind w:left="0"/>
              <w:rPr>
                <w:rFonts w:ascii="Tahoma" w:hAnsi="Tahoma" w:cs="Tahoma"/>
                <w:sz w:val="22"/>
                <w:szCs w:val="22"/>
              </w:rPr>
            </w:pPr>
            <w:r w:rsidRPr="00AE6851">
              <w:rPr>
                <w:rFonts w:ascii="Tahoma" w:hAnsi="Tahoma" w:cs="Tahoma"/>
                <w:sz w:val="22"/>
                <w:szCs w:val="22"/>
              </w:rPr>
              <w:t>Those who participate in the affairs of the Agency</w:t>
            </w:r>
          </w:p>
        </w:tc>
        <w:tc>
          <w:tcPr>
            <w:tcW w:w="3090" w:type="pct"/>
            <w:shd w:val="clear" w:color="auto" w:fill="auto"/>
          </w:tcPr>
          <w:p w14:paraId="489AFFE5" w14:textId="77777777" w:rsidR="001C7373" w:rsidRPr="00AE6851" w:rsidRDefault="001C7373" w:rsidP="00897350">
            <w:pPr>
              <w:pStyle w:val="ListParagraph"/>
              <w:spacing w:after="0" w:line="240" w:lineRule="auto"/>
              <w:ind w:left="0"/>
              <w:rPr>
                <w:rFonts w:ascii="Tahoma" w:hAnsi="Tahoma" w:cs="Tahoma"/>
                <w:sz w:val="22"/>
                <w:szCs w:val="22"/>
              </w:rPr>
            </w:pPr>
            <w:r w:rsidRPr="00AE6851">
              <w:rPr>
                <w:rFonts w:ascii="Tahoma" w:hAnsi="Tahoma" w:cs="Tahoma"/>
                <w:sz w:val="22"/>
                <w:szCs w:val="22"/>
              </w:rPr>
              <w:t>Staff, investors, regulatory bodies, CGK, National Government, Board of Directors, financial institutions</w:t>
            </w:r>
          </w:p>
        </w:tc>
      </w:tr>
    </w:tbl>
    <w:p w14:paraId="2AE42D76" w14:textId="77777777" w:rsidR="00D704A5" w:rsidRPr="00AE6851" w:rsidRDefault="00D704A5" w:rsidP="00D704A5">
      <w:pPr>
        <w:pStyle w:val="ListParagraph"/>
        <w:spacing w:after="0" w:line="240" w:lineRule="auto"/>
        <w:ind w:left="360"/>
        <w:rPr>
          <w:rFonts w:ascii="Tahoma" w:hAnsi="Tahoma" w:cs="Tahoma"/>
        </w:rPr>
      </w:pPr>
    </w:p>
    <w:p w14:paraId="0EB0D51F" w14:textId="77777777" w:rsidR="00D03F19" w:rsidRPr="00622CEB" w:rsidRDefault="00D03F19" w:rsidP="00CC6A8A">
      <w:pPr>
        <w:pStyle w:val="Heading2"/>
        <w:rPr>
          <w:lang w:val="en-GB"/>
        </w:rPr>
      </w:pPr>
      <w:bookmarkStart w:id="73" w:name="_Toc19891523"/>
      <w:bookmarkStart w:id="74" w:name="_Toc19891447"/>
      <w:bookmarkStart w:id="75" w:name="_Toc76648987"/>
      <w:r w:rsidRPr="00622CEB">
        <w:rPr>
          <w:lang w:val="en-GB"/>
        </w:rPr>
        <w:t>2.9</w:t>
      </w:r>
      <w:r w:rsidR="00622CEB">
        <w:rPr>
          <w:lang w:val="en-GB"/>
        </w:rPr>
        <w:t xml:space="preserve"> </w:t>
      </w:r>
      <w:r w:rsidR="00A71703" w:rsidRPr="00622CEB">
        <w:rPr>
          <w:lang w:val="en-GB"/>
        </w:rPr>
        <w:t>Risk Assessment</w:t>
      </w:r>
      <w:bookmarkEnd w:id="73"/>
      <w:bookmarkEnd w:id="74"/>
      <w:bookmarkEnd w:id="75"/>
    </w:p>
    <w:p w14:paraId="30ECC427" w14:textId="50D9199F" w:rsidR="00D704A5" w:rsidRPr="00AD1D3F" w:rsidRDefault="00AD1D3F" w:rsidP="00AD1D3F">
      <w:pPr>
        <w:pStyle w:val="Caption"/>
        <w:keepNext/>
        <w:rPr>
          <w:rFonts w:ascii="Times New Roman" w:hAnsi="Times New Roman"/>
          <w:i w:val="0"/>
          <w:iCs w:val="0"/>
          <w:color w:val="auto"/>
          <w:sz w:val="24"/>
          <w:szCs w:val="24"/>
        </w:rPr>
      </w:pPr>
      <w:bookmarkStart w:id="76" w:name="_Toc76649039"/>
      <w:r w:rsidRPr="00AD1D3F">
        <w:rPr>
          <w:rFonts w:ascii="Times New Roman" w:hAnsi="Times New Roman"/>
          <w:i w:val="0"/>
          <w:iCs w:val="0"/>
          <w:color w:val="auto"/>
          <w:sz w:val="24"/>
          <w:szCs w:val="24"/>
        </w:rPr>
        <w:t xml:space="preserve">Table </w:t>
      </w:r>
      <w:r w:rsidR="00E37242" w:rsidRPr="00AD1D3F">
        <w:rPr>
          <w:rFonts w:ascii="Times New Roman" w:hAnsi="Times New Roman"/>
          <w:i w:val="0"/>
          <w:iCs w:val="0"/>
          <w:color w:val="auto"/>
          <w:sz w:val="24"/>
          <w:szCs w:val="24"/>
        </w:rPr>
        <w:fldChar w:fldCharType="begin"/>
      </w:r>
      <w:r w:rsidRPr="00AD1D3F">
        <w:rPr>
          <w:rFonts w:ascii="Times New Roman" w:hAnsi="Times New Roman"/>
          <w:i w:val="0"/>
          <w:iCs w:val="0"/>
          <w:color w:val="auto"/>
          <w:sz w:val="24"/>
          <w:szCs w:val="24"/>
        </w:rPr>
        <w:instrText xml:space="preserve"> SEQ Table \* ARABIC </w:instrText>
      </w:r>
      <w:r w:rsidR="00E37242" w:rsidRPr="00AD1D3F">
        <w:rPr>
          <w:rFonts w:ascii="Times New Roman" w:hAnsi="Times New Roman"/>
          <w:i w:val="0"/>
          <w:iCs w:val="0"/>
          <w:color w:val="auto"/>
          <w:sz w:val="24"/>
          <w:szCs w:val="24"/>
        </w:rPr>
        <w:fldChar w:fldCharType="separate"/>
      </w:r>
      <w:r w:rsidR="002E7212">
        <w:rPr>
          <w:rFonts w:ascii="Times New Roman" w:hAnsi="Times New Roman"/>
          <w:i w:val="0"/>
          <w:iCs w:val="0"/>
          <w:noProof/>
          <w:color w:val="auto"/>
          <w:sz w:val="24"/>
          <w:szCs w:val="24"/>
        </w:rPr>
        <w:t>9</w:t>
      </w:r>
      <w:r w:rsidR="00E37242" w:rsidRPr="00AD1D3F">
        <w:rPr>
          <w:rFonts w:ascii="Times New Roman" w:hAnsi="Times New Roman"/>
          <w:i w:val="0"/>
          <w:iCs w:val="0"/>
          <w:color w:val="auto"/>
          <w:sz w:val="24"/>
          <w:szCs w:val="24"/>
        </w:rPr>
        <w:fldChar w:fldCharType="end"/>
      </w:r>
      <w:r w:rsidRPr="00AD1D3F">
        <w:rPr>
          <w:rFonts w:ascii="Times New Roman" w:hAnsi="Times New Roman"/>
          <w:i w:val="0"/>
          <w:iCs w:val="0"/>
          <w:color w:val="auto"/>
          <w:sz w:val="24"/>
          <w:szCs w:val="24"/>
        </w:rPr>
        <w:t xml:space="preserve">: Risk Issues, Current Situation and Proposed </w:t>
      </w:r>
      <w:r w:rsidR="00552A41" w:rsidRPr="00AD1D3F">
        <w:rPr>
          <w:rFonts w:ascii="Times New Roman" w:hAnsi="Times New Roman"/>
          <w:i w:val="0"/>
          <w:iCs w:val="0"/>
          <w:color w:val="auto"/>
          <w:sz w:val="24"/>
          <w:szCs w:val="24"/>
        </w:rPr>
        <w:t>Strategic</w:t>
      </w:r>
      <w:r w:rsidRPr="00AD1D3F">
        <w:rPr>
          <w:rFonts w:ascii="Times New Roman" w:hAnsi="Times New Roman"/>
          <w:i w:val="0"/>
          <w:iCs w:val="0"/>
          <w:color w:val="auto"/>
          <w:sz w:val="24"/>
          <w:szCs w:val="24"/>
        </w:rPr>
        <w:t xml:space="preserve"> Actions</w:t>
      </w:r>
      <w:bookmarkEnd w:id="76"/>
    </w:p>
    <w:tbl>
      <w:tblPr>
        <w:tblW w:w="515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3538"/>
        <w:gridCol w:w="3670"/>
      </w:tblGrid>
      <w:tr w:rsidR="00D704A5" w:rsidRPr="00AE6851" w14:paraId="37C7ED4A" w14:textId="77777777" w:rsidTr="006C787A">
        <w:trPr>
          <w:tblHeader/>
        </w:trPr>
        <w:tc>
          <w:tcPr>
            <w:tcW w:w="1125" w:type="pct"/>
            <w:tcBorders>
              <w:top w:val="single" w:sz="4" w:space="0" w:color="auto"/>
              <w:left w:val="single" w:sz="4" w:space="0" w:color="auto"/>
              <w:bottom w:val="single" w:sz="4" w:space="0" w:color="auto"/>
              <w:right w:val="single" w:sz="4" w:space="0" w:color="auto"/>
            </w:tcBorders>
            <w:shd w:val="clear" w:color="auto" w:fill="92D050"/>
            <w:hideMark/>
          </w:tcPr>
          <w:p w14:paraId="062DE75C" w14:textId="77777777" w:rsidR="00D704A5" w:rsidRPr="00AE6851" w:rsidRDefault="00D704A5" w:rsidP="00B34729">
            <w:pPr>
              <w:pStyle w:val="ListParagraph"/>
              <w:spacing w:after="0" w:line="240" w:lineRule="auto"/>
              <w:ind w:left="0"/>
              <w:rPr>
                <w:rFonts w:ascii="Tahoma" w:hAnsi="Tahoma" w:cs="Tahoma"/>
                <w:b/>
                <w:bCs/>
                <w:sz w:val="22"/>
                <w:szCs w:val="22"/>
              </w:rPr>
            </w:pPr>
            <w:r w:rsidRPr="00AE6851">
              <w:rPr>
                <w:rFonts w:ascii="Tahoma" w:hAnsi="Tahoma" w:cs="Tahoma"/>
                <w:b/>
                <w:bCs/>
                <w:sz w:val="22"/>
                <w:szCs w:val="22"/>
              </w:rPr>
              <w:t>Risk Issue</w:t>
            </w:r>
          </w:p>
        </w:tc>
        <w:tc>
          <w:tcPr>
            <w:tcW w:w="1902" w:type="pct"/>
            <w:tcBorders>
              <w:top w:val="single" w:sz="4" w:space="0" w:color="auto"/>
              <w:left w:val="single" w:sz="4" w:space="0" w:color="auto"/>
              <w:bottom w:val="single" w:sz="4" w:space="0" w:color="auto"/>
              <w:right w:val="single" w:sz="4" w:space="0" w:color="auto"/>
            </w:tcBorders>
            <w:shd w:val="clear" w:color="auto" w:fill="92D050"/>
            <w:hideMark/>
          </w:tcPr>
          <w:p w14:paraId="2A116A12" w14:textId="77777777" w:rsidR="00D704A5" w:rsidRPr="00AE6851" w:rsidRDefault="00D704A5" w:rsidP="00B34729">
            <w:pPr>
              <w:pStyle w:val="ListParagraph"/>
              <w:spacing w:after="0" w:line="240" w:lineRule="auto"/>
              <w:ind w:left="0"/>
              <w:rPr>
                <w:rFonts w:ascii="Tahoma" w:hAnsi="Tahoma" w:cs="Tahoma"/>
                <w:b/>
                <w:bCs/>
                <w:sz w:val="22"/>
                <w:szCs w:val="22"/>
              </w:rPr>
            </w:pPr>
            <w:r w:rsidRPr="00AE6851">
              <w:rPr>
                <w:rFonts w:ascii="Tahoma" w:hAnsi="Tahoma" w:cs="Tahoma"/>
                <w:b/>
                <w:bCs/>
                <w:sz w:val="22"/>
                <w:szCs w:val="22"/>
              </w:rPr>
              <w:t xml:space="preserve">Current Situation </w:t>
            </w:r>
          </w:p>
        </w:tc>
        <w:tc>
          <w:tcPr>
            <w:tcW w:w="1973" w:type="pct"/>
            <w:tcBorders>
              <w:top w:val="single" w:sz="4" w:space="0" w:color="auto"/>
              <w:left w:val="single" w:sz="4" w:space="0" w:color="auto"/>
              <w:bottom w:val="single" w:sz="4" w:space="0" w:color="auto"/>
              <w:right w:val="single" w:sz="4" w:space="0" w:color="auto"/>
            </w:tcBorders>
            <w:shd w:val="clear" w:color="auto" w:fill="92D050"/>
            <w:hideMark/>
          </w:tcPr>
          <w:p w14:paraId="791F1079" w14:textId="77777777" w:rsidR="00D704A5" w:rsidRPr="00AE6851" w:rsidRDefault="00D704A5" w:rsidP="00B34729">
            <w:pPr>
              <w:pStyle w:val="ListParagraph"/>
              <w:spacing w:after="0" w:line="240" w:lineRule="auto"/>
              <w:ind w:left="0"/>
              <w:rPr>
                <w:rFonts w:ascii="Tahoma" w:hAnsi="Tahoma" w:cs="Tahoma"/>
                <w:b/>
                <w:bCs/>
                <w:sz w:val="22"/>
                <w:szCs w:val="22"/>
              </w:rPr>
            </w:pPr>
            <w:r w:rsidRPr="00AE6851">
              <w:rPr>
                <w:rFonts w:ascii="Tahoma" w:hAnsi="Tahoma" w:cs="Tahoma"/>
                <w:b/>
                <w:bCs/>
                <w:sz w:val="22"/>
                <w:szCs w:val="22"/>
              </w:rPr>
              <w:t xml:space="preserve">Proposed Strategic Actions </w:t>
            </w:r>
          </w:p>
        </w:tc>
      </w:tr>
      <w:tr w:rsidR="00D704A5" w:rsidRPr="00AE6851" w14:paraId="44E6A932" w14:textId="77777777" w:rsidTr="00BB4CFF">
        <w:tc>
          <w:tcPr>
            <w:tcW w:w="1125" w:type="pct"/>
            <w:tcBorders>
              <w:top w:val="single" w:sz="4" w:space="0" w:color="auto"/>
              <w:left w:val="single" w:sz="4" w:space="0" w:color="auto"/>
              <w:bottom w:val="single" w:sz="4" w:space="0" w:color="auto"/>
              <w:right w:val="single" w:sz="4" w:space="0" w:color="auto"/>
            </w:tcBorders>
            <w:hideMark/>
          </w:tcPr>
          <w:p w14:paraId="0BE70920" w14:textId="77777777" w:rsidR="00D704A5" w:rsidRPr="00AE6851" w:rsidRDefault="00D704A5" w:rsidP="0084292F">
            <w:pPr>
              <w:spacing w:line="240" w:lineRule="auto"/>
              <w:rPr>
                <w:rFonts w:ascii="Tahoma" w:hAnsi="Tahoma" w:cs="Tahoma"/>
                <w:sz w:val="22"/>
              </w:rPr>
            </w:pPr>
            <w:r w:rsidRPr="00AE6851">
              <w:rPr>
                <w:rFonts w:ascii="Tahoma" w:hAnsi="Tahoma" w:cs="Tahoma"/>
                <w:sz w:val="22"/>
              </w:rPr>
              <w:t>Strategic Risks</w:t>
            </w:r>
          </w:p>
        </w:tc>
        <w:tc>
          <w:tcPr>
            <w:tcW w:w="1902" w:type="pct"/>
            <w:tcBorders>
              <w:top w:val="single" w:sz="4" w:space="0" w:color="auto"/>
              <w:left w:val="single" w:sz="4" w:space="0" w:color="auto"/>
              <w:bottom w:val="single" w:sz="4" w:space="0" w:color="auto"/>
              <w:right w:val="single" w:sz="4" w:space="0" w:color="auto"/>
            </w:tcBorders>
            <w:hideMark/>
          </w:tcPr>
          <w:p w14:paraId="3955D0EA" w14:textId="77777777" w:rsidR="0084292F" w:rsidRPr="00AE6851" w:rsidRDefault="00D704A5" w:rsidP="0084292F">
            <w:pPr>
              <w:spacing w:line="240" w:lineRule="auto"/>
              <w:jc w:val="left"/>
              <w:rPr>
                <w:rFonts w:ascii="Tahoma" w:hAnsi="Tahoma" w:cs="Tahoma"/>
                <w:sz w:val="22"/>
              </w:rPr>
            </w:pPr>
            <w:r w:rsidRPr="00AE6851">
              <w:rPr>
                <w:rFonts w:ascii="Tahoma" w:hAnsi="Tahoma" w:cs="Tahoma"/>
                <w:sz w:val="22"/>
              </w:rPr>
              <w:t xml:space="preserve">Political interference </w:t>
            </w:r>
          </w:p>
          <w:p w14:paraId="2C3C7501" w14:textId="77777777" w:rsidR="00D704A5" w:rsidRPr="00AE6851" w:rsidRDefault="00D704A5" w:rsidP="0084292F">
            <w:pPr>
              <w:spacing w:line="240" w:lineRule="auto"/>
              <w:jc w:val="left"/>
              <w:rPr>
                <w:rFonts w:ascii="Tahoma" w:hAnsi="Tahoma" w:cs="Tahoma"/>
                <w:sz w:val="22"/>
              </w:rPr>
            </w:pPr>
            <w:r w:rsidRPr="00AE6851">
              <w:rPr>
                <w:rFonts w:ascii="Tahoma" w:hAnsi="Tahoma" w:cs="Tahoma"/>
                <w:sz w:val="22"/>
              </w:rPr>
              <w:t>Pressure in identifying</w:t>
            </w:r>
            <w:r w:rsidR="001A7F88" w:rsidRPr="00AE6851">
              <w:rPr>
                <w:rFonts w:ascii="Tahoma" w:hAnsi="Tahoma" w:cs="Tahoma"/>
                <w:sz w:val="22"/>
              </w:rPr>
              <w:t xml:space="preserve"> </w:t>
            </w:r>
            <w:r w:rsidRPr="00AE6851">
              <w:rPr>
                <w:rFonts w:ascii="Tahoma" w:hAnsi="Tahoma" w:cs="Tahoma"/>
                <w:sz w:val="22"/>
              </w:rPr>
              <w:t>and selecting investors</w:t>
            </w:r>
          </w:p>
          <w:p w14:paraId="26617298" w14:textId="77777777" w:rsidR="001A7F88" w:rsidRPr="00AE6851" w:rsidRDefault="001A7F88" w:rsidP="0084292F">
            <w:pPr>
              <w:spacing w:line="240" w:lineRule="auto"/>
              <w:jc w:val="left"/>
              <w:rPr>
                <w:rFonts w:ascii="Tahoma" w:hAnsi="Tahoma" w:cs="Tahoma"/>
                <w:sz w:val="22"/>
              </w:rPr>
            </w:pPr>
            <w:r w:rsidRPr="00AE6851">
              <w:rPr>
                <w:rFonts w:ascii="Tahoma" w:hAnsi="Tahoma" w:cs="Tahoma"/>
                <w:sz w:val="22"/>
              </w:rPr>
              <w:t>Lack of staff in key areas is likely to affect delivery of services</w:t>
            </w:r>
          </w:p>
        </w:tc>
        <w:tc>
          <w:tcPr>
            <w:tcW w:w="1973" w:type="pct"/>
            <w:tcBorders>
              <w:top w:val="single" w:sz="4" w:space="0" w:color="auto"/>
              <w:left w:val="single" w:sz="4" w:space="0" w:color="auto"/>
              <w:bottom w:val="single" w:sz="4" w:space="0" w:color="auto"/>
              <w:right w:val="single" w:sz="4" w:space="0" w:color="auto"/>
            </w:tcBorders>
            <w:hideMark/>
          </w:tcPr>
          <w:p w14:paraId="0375F2C9" w14:textId="77777777" w:rsidR="001A7F88" w:rsidRPr="00AE6851" w:rsidRDefault="001A7F88" w:rsidP="0084292F">
            <w:pPr>
              <w:spacing w:line="240" w:lineRule="auto"/>
              <w:jc w:val="left"/>
              <w:rPr>
                <w:rFonts w:ascii="Tahoma" w:hAnsi="Tahoma" w:cs="Tahoma"/>
                <w:sz w:val="22"/>
              </w:rPr>
            </w:pPr>
            <w:r w:rsidRPr="00AE6851">
              <w:rPr>
                <w:rFonts w:ascii="Tahoma" w:hAnsi="Tahoma" w:cs="Tahoma"/>
                <w:sz w:val="22"/>
              </w:rPr>
              <w:t>Develop and implement investment promotion strategy</w:t>
            </w:r>
          </w:p>
          <w:p w14:paraId="5EEFBA05" w14:textId="77777777" w:rsidR="00D704A5" w:rsidRPr="00AE6851" w:rsidRDefault="00D704A5" w:rsidP="0084292F">
            <w:pPr>
              <w:spacing w:line="240" w:lineRule="auto"/>
              <w:jc w:val="left"/>
              <w:rPr>
                <w:rFonts w:ascii="Tahoma" w:hAnsi="Tahoma" w:cs="Tahoma"/>
                <w:sz w:val="22"/>
              </w:rPr>
            </w:pPr>
            <w:r w:rsidRPr="00AE6851">
              <w:rPr>
                <w:rFonts w:ascii="Tahoma" w:hAnsi="Tahoma" w:cs="Tahoma"/>
                <w:sz w:val="22"/>
              </w:rPr>
              <w:t>Strong Legal and policy framework</w:t>
            </w:r>
          </w:p>
          <w:p w14:paraId="2DC04A14" w14:textId="77777777" w:rsidR="00D704A5" w:rsidRPr="00AE6851" w:rsidRDefault="001A7F88" w:rsidP="0084292F">
            <w:pPr>
              <w:spacing w:line="240" w:lineRule="auto"/>
              <w:jc w:val="left"/>
              <w:rPr>
                <w:rFonts w:ascii="Tahoma" w:hAnsi="Tahoma" w:cs="Tahoma"/>
                <w:sz w:val="22"/>
              </w:rPr>
            </w:pPr>
            <w:r w:rsidRPr="00AE6851">
              <w:rPr>
                <w:rFonts w:ascii="Tahoma" w:hAnsi="Tahoma" w:cs="Tahoma"/>
                <w:sz w:val="22"/>
              </w:rPr>
              <w:t>Develop and implement investment policy</w:t>
            </w:r>
          </w:p>
        </w:tc>
      </w:tr>
      <w:tr w:rsidR="00D704A5" w:rsidRPr="00AE6851" w14:paraId="1D4F42DC" w14:textId="77777777" w:rsidTr="00BB4CFF">
        <w:tc>
          <w:tcPr>
            <w:tcW w:w="1125" w:type="pct"/>
            <w:tcBorders>
              <w:top w:val="single" w:sz="4" w:space="0" w:color="auto"/>
              <w:left w:val="single" w:sz="4" w:space="0" w:color="auto"/>
              <w:bottom w:val="single" w:sz="4" w:space="0" w:color="auto"/>
              <w:right w:val="single" w:sz="4" w:space="0" w:color="auto"/>
            </w:tcBorders>
            <w:hideMark/>
          </w:tcPr>
          <w:p w14:paraId="5FF5CB63" w14:textId="77777777" w:rsidR="00D704A5" w:rsidRPr="00AE6851" w:rsidRDefault="00D704A5" w:rsidP="00255DC1">
            <w:pPr>
              <w:spacing w:line="240" w:lineRule="auto"/>
              <w:jc w:val="left"/>
              <w:rPr>
                <w:rFonts w:ascii="Tahoma" w:hAnsi="Tahoma" w:cs="Tahoma"/>
                <w:sz w:val="22"/>
              </w:rPr>
            </w:pPr>
            <w:r w:rsidRPr="00AE6851">
              <w:rPr>
                <w:rFonts w:ascii="Tahoma" w:hAnsi="Tahoma" w:cs="Tahoma"/>
                <w:sz w:val="22"/>
              </w:rPr>
              <w:t>Human resource Risks</w:t>
            </w:r>
          </w:p>
        </w:tc>
        <w:tc>
          <w:tcPr>
            <w:tcW w:w="1902" w:type="pct"/>
            <w:tcBorders>
              <w:top w:val="single" w:sz="4" w:space="0" w:color="auto"/>
              <w:left w:val="single" w:sz="4" w:space="0" w:color="auto"/>
              <w:bottom w:val="single" w:sz="4" w:space="0" w:color="auto"/>
              <w:right w:val="single" w:sz="4" w:space="0" w:color="auto"/>
            </w:tcBorders>
            <w:hideMark/>
          </w:tcPr>
          <w:p w14:paraId="73888834" w14:textId="77777777" w:rsidR="00D704A5" w:rsidRPr="00AE6851" w:rsidRDefault="00D704A5" w:rsidP="0084292F">
            <w:pPr>
              <w:spacing w:line="240" w:lineRule="auto"/>
              <w:rPr>
                <w:rFonts w:ascii="Tahoma" w:hAnsi="Tahoma" w:cs="Tahoma"/>
                <w:sz w:val="22"/>
              </w:rPr>
            </w:pPr>
            <w:r w:rsidRPr="00AE6851">
              <w:rPr>
                <w:rFonts w:ascii="Tahoma" w:hAnsi="Tahoma" w:cs="Tahoma"/>
                <w:sz w:val="22"/>
              </w:rPr>
              <w:t>Inability to attract, retain and develop staff</w:t>
            </w:r>
          </w:p>
          <w:p w14:paraId="57DE1AAA" w14:textId="77777777" w:rsidR="00D704A5" w:rsidRPr="00AE6851" w:rsidRDefault="00D704A5" w:rsidP="0084292F">
            <w:pPr>
              <w:spacing w:line="240" w:lineRule="auto"/>
              <w:rPr>
                <w:rFonts w:ascii="Tahoma" w:hAnsi="Tahoma" w:cs="Tahoma"/>
                <w:sz w:val="22"/>
              </w:rPr>
            </w:pPr>
            <w:r w:rsidRPr="00AE6851">
              <w:rPr>
                <w:rFonts w:ascii="Tahoma" w:hAnsi="Tahoma" w:cs="Tahoma"/>
                <w:sz w:val="22"/>
              </w:rPr>
              <w:t xml:space="preserve">Poor succession planning </w:t>
            </w:r>
          </w:p>
        </w:tc>
        <w:tc>
          <w:tcPr>
            <w:tcW w:w="1973" w:type="pct"/>
            <w:tcBorders>
              <w:top w:val="single" w:sz="4" w:space="0" w:color="auto"/>
              <w:left w:val="single" w:sz="4" w:space="0" w:color="auto"/>
              <w:bottom w:val="single" w:sz="4" w:space="0" w:color="auto"/>
              <w:right w:val="single" w:sz="4" w:space="0" w:color="auto"/>
            </w:tcBorders>
            <w:hideMark/>
          </w:tcPr>
          <w:p w14:paraId="7EB1DB9F" w14:textId="77777777" w:rsidR="00D704A5" w:rsidRPr="00AE6851" w:rsidRDefault="00D704A5" w:rsidP="0084292F">
            <w:pPr>
              <w:spacing w:line="240" w:lineRule="auto"/>
              <w:jc w:val="left"/>
              <w:rPr>
                <w:rFonts w:ascii="Tahoma" w:hAnsi="Tahoma" w:cs="Tahoma"/>
                <w:sz w:val="22"/>
              </w:rPr>
            </w:pPr>
            <w:r w:rsidRPr="00AE6851">
              <w:rPr>
                <w:rFonts w:ascii="Tahoma" w:hAnsi="Tahoma" w:cs="Tahoma"/>
                <w:sz w:val="22"/>
              </w:rPr>
              <w:t>Schemes of service for staff</w:t>
            </w:r>
          </w:p>
          <w:p w14:paraId="08436A3C" w14:textId="77777777" w:rsidR="00D704A5" w:rsidRPr="00AE6851" w:rsidRDefault="00D704A5" w:rsidP="0084292F">
            <w:pPr>
              <w:spacing w:line="240" w:lineRule="auto"/>
              <w:jc w:val="left"/>
              <w:rPr>
                <w:rFonts w:ascii="Tahoma" w:hAnsi="Tahoma" w:cs="Tahoma"/>
                <w:sz w:val="22"/>
              </w:rPr>
            </w:pPr>
            <w:r w:rsidRPr="00AE6851">
              <w:rPr>
                <w:rFonts w:ascii="Tahoma" w:hAnsi="Tahoma" w:cs="Tahoma"/>
                <w:sz w:val="22"/>
              </w:rPr>
              <w:t>Adherence to laid down HR manuals.</w:t>
            </w:r>
          </w:p>
        </w:tc>
      </w:tr>
      <w:tr w:rsidR="00D704A5" w:rsidRPr="00AE6851" w14:paraId="5DEFFFC3" w14:textId="77777777" w:rsidTr="00BB4CFF">
        <w:tc>
          <w:tcPr>
            <w:tcW w:w="1125" w:type="pct"/>
            <w:tcBorders>
              <w:top w:val="single" w:sz="4" w:space="0" w:color="auto"/>
              <w:left w:val="single" w:sz="4" w:space="0" w:color="auto"/>
              <w:bottom w:val="single" w:sz="4" w:space="0" w:color="auto"/>
              <w:right w:val="single" w:sz="4" w:space="0" w:color="auto"/>
            </w:tcBorders>
            <w:hideMark/>
          </w:tcPr>
          <w:p w14:paraId="04C4BB35" w14:textId="77777777" w:rsidR="00D704A5" w:rsidRPr="00AE6851" w:rsidRDefault="00D704A5" w:rsidP="0084292F">
            <w:pPr>
              <w:spacing w:line="240" w:lineRule="auto"/>
              <w:rPr>
                <w:rFonts w:ascii="Tahoma" w:hAnsi="Tahoma" w:cs="Tahoma"/>
                <w:sz w:val="22"/>
              </w:rPr>
            </w:pPr>
            <w:r w:rsidRPr="00AE6851">
              <w:rPr>
                <w:rFonts w:ascii="Tahoma" w:hAnsi="Tahoma" w:cs="Tahoma"/>
                <w:sz w:val="22"/>
              </w:rPr>
              <w:t>Operational Risks</w:t>
            </w:r>
          </w:p>
        </w:tc>
        <w:tc>
          <w:tcPr>
            <w:tcW w:w="1902" w:type="pct"/>
            <w:tcBorders>
              <w:top w:val="single" w:sz="4" w:space="0" w:color="auto"/>
              <w:left w:val="single" w:sz="4" w:space="0" w:color="auto"/>
              <w:bottom w:val="single" w:sz="4" w:space="0" w:color="auto"/>
              <w:right w:val="single" w:sz="4" w:space="0" w:color="auto"/>
            </w:tcBorders>
            <w:hideMark/>
          </w:tcPr>
          <w:p w14:paraId="0A4E8619" w14:textId="77777777" w:rsidR="00BB4CFF" w:rsidRPr="00AE6851" w:rsidRDefault="001A7F88" w:rsidP="0084292F">
            <w:pPr>
              <w:spacing w:line="240" w:lineRule="auto"/>
              <w:rPr>
                <w:rFonts w:ascii="Tahoma" w:hAnsi="Tahoma" w:cs="Tahoma"/>
                <w:sz w:val="22"/>
              </w:rPr>
            </w:pPr>
            <w:r w:rsidRPr="00AE6851">
              <w:rPr>
                <w:rFonts w:ascii="Tahoma" w:hAnsi="Tahoma" w:cs="Tahoma"/>
                <w:sz w:val="22"/>
              </w:rPr>
              <w:t>Lack of operation policies</w:t>
            </w:r>
          </w:p>
          <w:p w14:paraId="017B1626" w14:textId="77777777" w:rsidR="00BB4CFF" w:rsidRPr="00AE6851" w:rsidRDefault="001A7F88" w:rsidP="0084292F">
            <w:pPr>
              <w:spacing w:line="240" w:lineRule="auto"/>
              <w:jc w:val="left"/>
              <w:rPr>
                <w:rFonts w:ascii="Tahoma" w:hAnsi="Tahoma" w:cs="Tahoma"/>
                <w:sz w:val="22"/>
              </w:rPr>
            </w:pPr>
            <w:r w:rsidRPr="00AE6851">
              <w:rPr>
                <w:rFonts w:ascii="Tahoma" w:hAnsi="Tahoma" w:cs="Tahoma"/>
                <w:sz w:val="22"/>
              </w:rPr>
              <w:t>We</w:t>
            </w:r>
            <w:r w:rsidR="00D704A5" w:rsidRPr="00AE6851">
              <w:rPr>
                <w:rFonts w:ascii="Tahoma" w:hAnsi="Tahoma" w:cs="Tahoma"/>
                <w:sz w:val="22"/>
              </w:rPr>
              <w:t xml:space="preserve">ak information sharing </w:t>
            </w:r>
            <w:r w:rsidRPr="00AE6851">
              <w:rPr>
                <w:rFonts w:ascii="Tahoma" w:hAnsi="Tahoma" w:cs="Tahoma"/>
                <w:sz w:val="22"/>
              </w:rPr>
              <w:t>among County departments</w:t>
            </w:r>
          </w:p>
          <w:p w14:paraId="6A0D5198" w14:textId="77777777" w:rsidR="00BB4CFF" w:rsidRPr="00AE6851" w:rsidRDefault="00D704A5" w:rsidP="0084292F">
            <w:pPr>
              <w:spacing w:line="240" w:lineRule="auto"/>
              <w:rPr>
                <w:rFonts w:ascii="Tahoma" w:hAnsi="Tahoma" w:cs="Tahoma"/>
                <w:sz w:val="22"/>
              </w:rPr>
            </w:pPr>
            <w:r w:rsidRPr="00AE6851">
              <w:rPr>
                <w:rFonts w:ascii="Tahoma" w:hAnsi="Tahoma" w:cs="Tahoma"/>
                <w:sz w:val="22"/>
              </w:rPr>
              <w:t>Breach of contracts</w:t>
            </w:r>
          </w:p>
          <w:p w14:paraId="1C00315A" w14:textId="77777777" w:rsidR="00D704A5" w:rsidRPr="00AE6851" w:rsidRDefault="00D704A5" w:rsidP="0084292F">
            <w:pPr>
              <w:spacing w:line="240" w:lineRule="auto"/>
              <w:rPr>
                <w:rFonts w:ascii="Tahoma" w:hAnsi="Tahoma" w:cs="Tahoma"/>
                <w:sz w:val="22"/>
              </w:rPr>
            </w:pPr>
            <w:r w:rsidRPr="00AE6851">
              <w:rPr>
                <w:rFonts w:ascii="Tahoma" w:hAnsi="Tahoma" w:cs="Tahoma"/>
                <w:sz w:val="22"/>
              </w:rPr>
              <w:t>Failure to adhere to laid down laws, policies and regulations</w:t>
            </w:r>
          </w:p>
        </w:tc>
        <w:tc>
          <w:tcPr>
            <w:tcW w:w="1973" w:type="pct"/>
            <w:tcBorders>
              <w:top w:val="single" w:sz="4" w:space="0" w:color="auto"/>
              <w:left w:val="single" w:sz="4" w:space="0" w:color="auto"/>
              <w:bottom w:val="single" w:sz="4" w:space="0" w:color="auto"/>
              <w:right w:val="single" w:sz="4" w:space="0" w:color="auto"/>
            </w:tcBorders>
            <w:hideMark/>
          </w:tcPr>
          <w:p w14:paraId="4E7215AC" w14:textId="77777777" w:rsidR="00BB4CFF" w:rsidRPr="00AE6851" w:rsidRDefault="001A7F88" w:rsidP="0084292F">
            <w:pPr>
              <w:spacing w:line="240" w:lineRule="auto"/>
              <w:jc w:val="left"/>
              <w:rPr>
                <w:rFonts w:ascii="Tahoma" w:hAnsi="Tahoma" w:cs="Tahoma"/>
                <w:sz w:val="22"/>
              </w:rPr>
            </w:pPr>
            <w:r w:rsidRPr="00AE6851">
              <w:rPr>
                <w:rFonts w:ascii="Tahoma" w:hAnsi="Tahoma" w:cs="Tahoma"/>
                <w:sz w:val="22"/>
              </w:rPr>
              <w:t>Develop Agency operation policies</w:t>
            </w:r>
          </w:p>
          <w:p w14:paraId="09B6485F" w14:textId="77777777" w:rsidR="00BB4CFF" w:rsidRPr="00AE6851" w:rsidRDefault="00D704A5" w:rsidP="0084292F">
            <w:pPr>
              <w:spacing w:line="240" w:lineRule="auto"/>
              <w:jc w:val="left"/>
              <w:rPr>
                <w:rFonts w:ascii="Tahoma" w:hAnsi="Tahoma" w:cs="Tahoma"/>
                <w:sz w:val="22"/>
              </w:rPr>
            </w:pPr>
            <w:r w:rsidRPr="00AE6851">
              <w:rPr>
                <w:rFonts w:ascii="Tahoma" w:hAnsi="Tahoma" w:cs="Tahoma"/>
                <w:sz w:val="22"/>
              </w:rPr>
              <w:t>Develop regulations on communication and information sharing</w:t>
            </w:r>
          </w:p>
          <w:p w14:paraId="310312AB" w14:textId="77777777" w:rsidR="00D704A5" w:rsidRPr="00AE6851" w:rsidRDefault="00D704A5" w:rsidP="0084292F">
            <w:pPr>
              <w:spacing w:line="240" w:lineRule="auto"/>
              <w:jc w:val="left"/>
              <w:rPr>
                <w:rFonts w:ascii="Tahoma" w:hAnsi="Tahoma" w:cs="Tahoma"/>
                <w:sz w:val="22"/>
              </w:rPr>
            </w:pPr>
            <w:r w:rsidRPr="00AE6851">
              <w:rPr>
                <w:rFonts w:ascii="Tahoma" w:hAnsi="Tahoma" w:cs="Tahoma"/>
                <w:sz w:val="22"/>
              </w:rPr>
              <w:t>Enhance Compliance mechanisms to laid down laws, policies and regulations</w:t>
            </w:r>
          </w:p>
        </w:tc>
      </w:tr>
      <w:tr w:rsidR="00D704A5" w:rsidRPr="00AE6851" w14:paraId="3815613D" w14:textId="77777777" w:rsidTr="00BB4CFF">
        <w:tc>
          <w:tcPr>
            <w:tcW w:w="1125" w:type="pct"/>
            <w:tcBorders>
              <w:top w:val="single" w:sz="4" w:space="0" w:color="auto"/>
              <w:left w:val="single" w:sz="4" w:space="0" w:color="auto"/>
              <w:bottom w:val="single" w:sz="4" w:space="0" w:color="auto"/>
              <w:right w:val="single" w:sz="4" w:space="0" w:color="auto"/>
            </w:tcBorders>
            <w:hideMark/>
          </w:tcPr>
          <w:p w14:paraId="5B33CD48" w14:textId="77777777" w:rsidR="00D704A5" w:rsidRPr="00AE6851" w:rsidRDefault="00D704A5" w:rsidP="0084292F">
            <w:pPr>
              <w:spacing w:line="240" w:lineRule="auto"/>
              <w:rPr>
                <w:rFonts w:ascii="Tahoma" w:hAnsi="Tahoma" w:cs="Tahoma"/>
                <w:sz w:val="22"/>
              </w:rPr>
            </w:pPr>
            <w:r w:rsidRPr="00AE6851">
              <w:rPr>
                <w:rFonts w:ascii="Tahoma" w:hAnsi="Tahoma" w:cs="Tahoma"/>
                <w:sz w:val="22"/>
              </w:rPr>
              <w:t>Financial Risks</w:t>
            </w:r>
          </w:p>
        </w:tc>
        <w:tc>
          <w:tcPr>
            <w:tcW w:w="1902" w:type="pct"/>
            <w:tcBorders>
              <w:top w:val="single" w:sz="4" w:space="0" w:color="auto"/>
              <w:left w:val="single" w:sz="4" w:space="0" w:color="auto"/>
              <w:bottom w:val="single" w:sz="4" w:space="0" w:color="auto"/>
              <w:right w:val="single" w:sz="4" w:space="0" w:color="auto"/>
            </w:tcBorders>
            <w:hideMark/>
          </w:tcPr>
          <w:p w14:paraId="6D571D25" w14:textId="77777777" w:rsidR="001A7F88" w:rsidRPr="00AE6851" w:rsidRDefault="001A7F88" w:rsidP="0084292F">
            <w:pPr>
              <w:pStyle w:val="ListParagraph"/>
              <w:spacing w:after="0" w:line="240" w:lineRule="auto"/>
              <w:ind w:left="36"/>
              <w:jc w:val="left"/>
              <w:rPr>
                <w:rFonts w:ascii="Tahoma" w:hAnsi="Tahoma" w:cs="Tahoma"/>
                <w:sz w:val="22"/>
                <w:szCs w:val="22"/>
              </w:rPr>
            </w:pPr>
            <w:r w:rsidRPr="00AE6851">
              <w:rPr>
                <w:rFonts w:ascii="Tahoma" w:hAnsi="Tahoma" w:cs="Tahoma"/>
                <w:sz w:val="22"/>
                <w:szCs w:val="22"/>
              </w:rPr>
              <w:t xml:space="preserve">Delay or inadequate funding may affect the implementation of the Board’s programs </w:t>
            </w:r>
          </w:p>
          <w:p w14:paraId="4205F40D" w14:textId="77777777" w:rsidR="001A7F88" w:rsidRPr="00AE6851" w:rsidRDefault="001A7F88" w:rsidP="0084292F">
            <w:pPr>
              <w:pStyle w:val="ListParagraph"/>
              <w:spacing w:after="0" w:line="240" w:lineRule="auto"/>
              <w:ind w:left="36"/>
              <w:jc w:val="left"/>
              <w:rPr>
                <w:rFonts w:ascii="Tahoma" w:hAnsi="Tahoma" w:cs="Tahoma"/>
                <w:sz w:val="22"/>
                <w:szCs w:val="22"/>
              </w:rPr>
            </w:pPr>
            <w:r w:rsidRPr="00AE6851">
              <w:rPr>
                <w:rFonts w:ascii="Tahoma" w:hAnsi="Tahoma" w:cs="Tahoma"/>
                <w:sz w:val="22"/>
                <w:szCs w:val="22"/>
              </w:rPr>
              <w:t>The Board may also be affected by national economic crisis</w:t>
            </w:r>
          </w:p>
          <w:p w14:paraId="797067DE" w14:textId="77777777" w:rsidR="00D704A5" w:rsidRPr="00AE6851" w:rsidRDefault="00D704A5" w:rsidP="0084292F">
            <w:pPr>
              <w:pStyle w:val="ListParagraph"/>
              <w:spacing w:after="0" w:line="240" w:lineRule="auto"/>
              <w:ind w:left="36"/>
              <w:jc w:val="left"/>
              <w:rPr>
                <w:rFonts w:ascii="Tahoma" w:hAnsi="Tahoma" w:cs="Tahoma"/>
                <w:sz w:val="22"/>
                <w:szCs w:val="22"/>
              </w:rPr>
            </w:pPr>
            <w:r w:rsidRPr="00AE6851">
              <w:rPr>
                <w:rFonts w:ascii="Tahoma" w:hAnsi="Tahoma" w:cs="Tahoma"/>
                <w:sz w:val="22"/>
                <w:szCs w:val="22"/>
              </w:rPr>
              <w:t>Fraud</w:t>
            </w:r>
          </w:p>
          <w:p w14:paraId="684DA4FC" w14:textId="77777777" w:rsidR="00D704A5" w:rsidRPr="00AE6851" w:rsidRDefault="00D704A5" w:rsidP="0084292F">
            <w:pPr>
              <w:pStyle w:val="ListParagraph"/>
              <w:spacing w:after="0" w:line="240" w:lineRule="auto"/>
              <w:ind w:left="36"/>
              <w:jc w:val="left"/>
              <w:rPr>
                <w:rFonts w:ascii="Tahoma" w:hAnsi="Tahoma" w:cs="Tahoma"/>
                <w:sz w:val="22"/>
                <w:szCs w:val="22"/>
              </w:rPr>
            </w:pPr>
            <w:r w:rsidRPr="00AE6851">
              <w:rPr>
                <w:rFonts w:ascii="Tahoma" w:hAnsi="Tahoma" w:cs="Tahoma"/>
                <w:sz w:val="22"/>
                <w:szCs w:val="22"/>
              </w:rPr>
              <w:t xml:space="preserve">Uncertainty in funding </w:t>
            </w:r>
          </w:p>
        </w:tc>
        <w:tc>
          <w:tcPr>
            <w:tcW w:w="1973" w:type="pct"/>
            <w:tcBorders>
              <w:top w:val="single" w:sz="4" w:space="0" w:color="auto"/>
              <w:left w:val="single" w:sz="4" w:space="0" w:color="auto"/>
              <w:bottom w:val="single" w:sz="4" w:space="0" w:color="auto"/>
              <w:right w:val="single" w:sz="4" w:space="0" w:color="auto"/>
            </w:tcBorders>
            <w:hideMark/>
          </w:tcPr>
          <w:p w14:paraId="05BF42C6" w14:textId="77777777" w:rsidR="00D704A5" w:rsidRPr="00AE6851" w:rsidRDefault="00D704A5" w:rsidP="0084292F">
            <w:pPr>
              <w:spacing w:line="240" w:lineRule="auto"/>
              <w:jc w:val="left"/>
              <w:rPr>
                <w:rFonts w:ascii="Tahoma" w:hAnsi="Tahoma" w:cs="Tahoma"/>
                <w:sz w:val="22"/>
              </w:rPr>
            </w:pPr>
            <w:r w:rsidRPr="00AE6851">
              <w:rPr>
                <w:rFonts w:ascii="Tahoma" w:hAnsi="Tahoma" w:cs="Tahoma"/>
                <w:sz w:val="22"/>
              </w:rPr>
              <w:t>Adhere to Anti-corruption mechanisms</w:t>
            </w:r>
          </w:p>
          <w:p w14:paraId="157156A3" w14:textId="77777777" w:rsidR="00D704A5" w:rsidRPr="00AE6851" w:rsidRDefault="00D704A5" w:rsidP="0084292F">
            <w:pPr>
              <w:spacing w:line="240" w:lineRule="auto"/>
              <w:jc w:val="left"/>
              <w:rPr>
                <w:rFonts w:ascii="Tahoma" w:hAnsi="Tahoma" w:cs="Tahoma"/>
                <w:sz w:val="22"/>
              </w:rPr>
            </w:pPr>
            <w:r w:rsidRPr="00AE6851">
              <w:rPr>
                <w:rFonts w:ascii="Tahoma" w:hAnsi="Tahoma" w:cs="Tahoma"/>
                <w:sz w:val="22"/>
              </w:rPr>
              <w:t xml:space="preserve">Adherence to Statutory obligations </w:t>
            </w:r>
          </w:p>
        </w:tc>
      </w:tr>
      <w:tr w:rsidR="00D704A5" w:rsidRPr="00AE6851" w14:paraId="198F9CC9" w14:textId="77777777" w:rsidTr="00BB4CFF">
        <w:tc>
          <w:tcPr>
            <w:tcW w:w="1125" w:type="pct"/>
            <w:tcBorders>
              <w:top w:val="single" w:sz="4" w:space="0" w:color="auto"/>
              <w:left w:val="single" w:sz="4" w:space="0" w:color="auto"/>
              <w:bottom w:val="single" w:sz="4" w:space="0" w:color="auto"/>
              <w:right w:val="single" w:sz="4" w:space="0" w:color="auto"/>
            </w:tcBorders>
            <w:hideMark/>
          </w:tcPr>
          <w:p w14:paraId="27403994" w14:textId="77777777" w:rsidR="00D704A5" w:rsidRPr="00AE6851" w:rsidRDefault="00D704A5" w:rsidP="0084292F">
            <w:pPr>
              <w:spacing w:line="240" w:lineRule="auto"/>
              <w:rPr>
                <w:rFonts w:ascii="Tahoma" w:hAnsi="Tahoma" w:cs="Tahoma"/>
                <w:sz w:val="22"/>
              </w:rPr>
            </w:pPr>
            <w:r w:rsidRPr="00AE6851">
              <w:rPr>
                <w:rFonts w:ascii="Tahoma" w:hAnsi="Tahoma" w:cs="Tahoma"/>
                <w:sz w:val="22"/>
              </w:rPr>
              <w:t>Technological Risks</w:t>
            </w:r>
          </w:p>
        </w:tc>
        <w:tc>
          <w:tcPr>
            <w:tcW w:w="1902" w:type="pct"/>
            <w:tcBorders>
              <w:top w:val="single" w:sz="4" w:space="0" w:color="auto"/>
              <w:left w:val="single" w:sz="4" w:space="0" w:color="auto"/>
              <w:bottom w:val="single" w:sz="4" w:space="0" w:color="auto"/>
              <w:right w:val="single" w:sz="4" w:space="0" w:color="auto"/>
            </w:tcBorders>
          </w:tcPr>
          <w:p w14:paraId="65EDA321" w14:textId="77777777" w:rsidR="00BB4CFF" w:rsidRPr="00AE6851" w:rsidRDefault="00BB4CFF" w:rsidP="0084292F">
            <w:pPr>
              <w:pStyle w:val="ListParagraph"/>
              <w:spacing w:after="0" w:line="240" w:lineRule="auto"/>
              <w:ind w:left="36"/>
              <w:rPr>
                <w:rFonts w:ascii="Tahoma" w:hAnsi="Tahoma" w:cs="Tahoma"/>
                <w:sz w:val="22"/>
                <w:szCs w:val="22"/>
              </w:rPr>
            </w:pPr>
            <w:r w:rsidRPr="00AE6851">
              <w:rPr>
                <w:rFonts w:ascii="Tahoma" w:hAnsi="Tahoma" w:cs="Tahoma"/>
                <w:sz w:val="22"/>
                <w:szCs w:val="22"/>
              </w:rPr>
              <w:t>Dynamic changes in technology may have an impact on the work of the Agency</w:t>
            </w:r>
          </w:p>
          <w:p w14:paraId="689803F3" w14:textId="77777777" w:rsidR="00D704A5" w:rsidRPr="00AE6851" w:rsidRDefault="00D704A5" w:rsidP="0084292F">
            <w:pPr>
              <w:pStyle w:val="ListParagraph"/>
              <w:spacing w:after="0" w:line="240" w:lineRule="auto"/>
              <w:ind w:left="36"/>
              <w:rPr>
                <w:rFonts w:ascii="Tahoma" w:hAnsi="Tahoma" w:cs="Tahoma"/>
                <w:sz w:val="22"/>
                <w:szCs w:val="22"/>
              </w:rPr>
            </w:pPr>
            <w:r w:rsidRPr="00AE6851">
              <w:rPr>
                <w:rFonts w:ascii="Tahoma" w:hAnsi="Tahoma" w:cs="Tahoma"/>
                <w:sz w:val="22"/>
                <w:szCs w:val="22"/>
              </w:rPr>
              <w:t>Cyber crime</w:t>
            </w:r>
          </w:p>
          <w:p w14:paraId="2ADC6EC0" w14:textId="77777777" w:rsidR="00D704A5" w:rsidRPr="00AE6851" w:rsidRDefault="00D704A5" w:rsidP="00B34729">
            <w:pPr>
              <w:pStyle w:val="ListParagraph"/>
              <w:spacing w:after="0" w:line="240" w:lineRule="auto"/>
              <w:ind w:left="360"/>
              <w:rPr>
                <w:rFonts w:ascii="Tahoma" w:hAnsi="Tahoma" w:cs="Tahoma"/>
                <w:sz w:val="22"/>
                <w:szCs w:val="22"/>
              </w:rPr>
            </w:pPr>
          </w:p>
        </w:tc>
        <w:tc>
          <w:tcPr>
            <w:tcW w:w="1973" w:type="pct"/>
            <w:tcBorders>
              <w:top w:val="single" w:sz="4" w:space="0" w:color="auto"/>
              <w:left w:val="single" w:sz="4" w:space="0" w:color="auto"/>
              <w:bottom w:val="single" w:sz="4" w:space="0" w:color="auto"/>
              <w:right w:val="single" w:sz="4" w:space="0" w:color="auto"/>
            </w:tcBorders>
            <w:hideMark/>
          </w:tcPr>
          <w:p w14:paraId="65917DAF" w14:textId="77777777" w:rsidR="00D704A5" w:rsidRPr="00AE6851" w:rsidRDefault="00D704A5" w:rsidP="0084292F">
            <w:pPr>
              <w:spacing w:line="240" w:lineRule="auto"/>
              <w:jc w:val="left"/>
              <w:rPr>
                <w:rFonts w:ascii="Tahoma" w:hAnsi="Tahoma" w:cs="Tahoma"/>
                <w:sz w:val="22"/>
              </w:rPr>
            </w:pPr>
            <w:r w:rsidRPr="00AE6851">
              <w:rPr>
                <w:rFonts w:ascii="Tahoma" w:hAnsi="Tahoma" w:cs="Tahoma"/>
                <w:sz w:val="22"/>
              </w:rPr>
              <w:t xml:space="preserve">Compliance with laid down ICT security procedures </w:t>
            </w:r>
          </w:p>
        </w:tc>
      </w:tr>
      <w:tr w:rsidR="00D704A5" w:rsidRPr="00AE6851" w14:paraId="0E02A854" w14:textId="77777777" w:rsidTr="00BB4CFF">
        <w:tc>
          <w:tcPr>
            <w:tcW w:w="1125" w:type="pct"/>
            <w:tcBorders>
              <w:top w:val="single" w:sz="4" w:space="0" w:color="auto"/>
              <w:left w:val="single" w:sz="4" w:space="0" w:color="auto"/>
              <w:bottom w:val="single" w:sz="4" w:space="0" w:color="auto"/>
              <w:right w:val="single" w:sz="4" w:space="0" w:color="auto"/>
            </w:tcBorders>
            <w:hideMark/>
          </w:tcPr>
          <w:p w14:paraId="357E8850" w14:textId="77777777" w:rsidR="00D704A5" w:rsidRPr="00AE6851" w:rsidRDefault="00D704A5" w:rsidP="0084292F">
            <w:pPr>
              <w:spacing w:line="240" w:lineRule="auto"/>
              <w:rPr>
                <w:rFonts w:ascii="Tahoma" w:hAnsi="Tahoma" w:cs="Tahoma"/>
                <w:sz w:val="22"/>
              </w:rPr>
            </w:pPr>
            <w:r w:rsidRPr="00AE6851">
              <w:rPr>
                <w:rFonts w:ascii="Tahoma" w:hAnsi="Tahoma" w:cs="Tahoma"/>
                <w:sz w:val="22"/>
              </w:rPr>
              <w:t>Reputation risk</w:t>
            </w:r>
          </w:p>
        </w:tc>
        <w:tc>
          <w:tcPr>
            <w:tcW w:w="1902" w:type="pct"/>
            <w:tcBorders>
              <w:top w:val="single" w:sz="4" w:space="0" w:color="auto"/>
              <w:left w:val="single" w:sz="4" w:space="0" w:color="auto"/>
              <w:bottom w:val="single" w:sz="4" w:space="0" w:color="auto"/>
              <w:right w:val="single" w:sz="4" w:space="0" w:color="auto"/>
            </w:tcBorders>
            <w:hideMark/>
          </w:tcPr>
          <w:p w14:paraId="52402EDE" w14:textId="77777777" w:rsidR="00D704A5" w:rsidRPr="00AE6851" w:rsidRDefault="00D704A5" w:rsidP="0084292F">
            <w:pPr>
              <w:spacing w:line="240" w:lineRule="auto"/>
              <w:rPr>
                <w:rFonts w:ascii="Tahoma" w:hAnsi="Tahoma" w:cs="Tahoma"/>
                <w:sz w:val="22"/>
              </w:rPr>
            </w:pPr>
            <w:r w:rsidRPr="00AE6851">
              <w:rPr>
                <w:rFonts w:ascii="Tahoma" w:hAnsi="Tahoma" w:cs="Tahoma"/>
                <w:sz w:val="22"/>
              </w:rPr>
              <w:t xml:space="preserve">Unfavourable public perception of the agency </w:t>
            </w:r>
          </w:p>
        </w:tc>
        <w:tc>
          <w:tcPr>
            <w:tcW w:w="1973" w:type="pct"/>
            <w:tcBorders>
              <w:top w:val="single" w:sz="4" w:space="0" w:color="auto"/>
              <w:left w:val="single" w:sz="4" w:space="0" w:color="auto"/>
              <w:bottom w:val="single" w:sz="4" w:space="0" w:color="auto"/>
              <w:right w:val="single" w:sz="4" w:space="0" w:color="auto"/>
            </w:tcBorders>
          </w:tcPr>
          <w:p w14:paraId="0352D145" w14:textId="77777777" w:rsidR="001A7F88" w:rsidRPr="00AE6851" w:rsidRDefault="001A7F88" w:rsidP="0084292F">
            <w:pPr>
              <w:spacing w:line="240" w:lineRule="auto"/>
              <w:rPr>
                <w:rFonts w:ascii="Tahoma" w:hAnsi="Tahoma" w:cs="Tahoma"/>
                <w:sz w:val="22"/>
              </w:rPr>
            </w:pPr>
            <w:r w:rsidRPr="00AE6851">
              <w:rPr>
                <w:rFonts w:ascii="Tahoma" w:hAnsi="Tahoma" w:cs="Tahoma"/>
                <w:sz w:val="22"/>
              </w:rPr>
              <w:t>Develop image building strategy</w:t>
            </w:r>
          </w:p>
          <w:p w14:paraId="1B32F6A5" w14:textId="77777777" w:rsidR="00255DC1" w:rsidRPr="00AE6851" w:rsidRDefault="00D704A5" w:rsidP="0084292F">
            <w:pPr>
              <w:spacing w:line="240" w:lineRule="auto"/>
              <w:rPr>
                <w:rFonts w:ascii="Tahoma" w:hAnsi="Tahoma" w:cs="Tahoma"/>
                <w:sz w:val="22"/>
              </w:rPr>
            </w:pPr>
            <w:r w:rsidRPr="00AE6851">
              <w:rPr>
                <w:rFonts w:ascii="Tahoma" w:hAnsi="Tahoma" w:cs="Tahoma"/>
                <w:sz w:val="22"/>
              </w:rPr>
              <w:t>Enhance Positive publicity</w:t>
            </w:r>
          </w:p>
          <w:p w14:paraId="0D2CE2BA" w14:textId="77777777" w:rsidR="00D704A5" w:rsidRPr="00AE6851" w:rsidRDefault="00D704A5" w:rsidP="0084292F">
            <w:pPr>
              <w:spacing w:line="240" w:lineRule="auto"/>
              <w:rPr>
                <w:rFonts w:ascii="Tahoma" w:hAnsi="Tahoma" w:cs="Tahoma"/>
                <w:sz w:val="22"/>
              </w:rPr>
            </w:pPr>
            <w:r w:rsidRPr="00AE6851">
              <w:rPr>
                <w:rFonts w:ascii="Tahoma" w:hAnsi="Tahoma" w:cs="Tahoma"/>
                <w:sz w:val="22"/>
              </w:rPr>
              <w:t xml:space="preserve"> </w:t>
            </w:r>
          </w:p>
        </w:tc>
      </w:tr>
    </w:tbl>
    <w:p w14:paraId="17005F2E" w14:textId="77777777" w:rsidR="00D704A5" w:rsidRPr="00AE6851" w:rsidRDefault="00D704A5" w:rsidP="00AE49DA">
      <w:pPr>
        <w:rPr>
          <w:rFonts w:ascii="Tahoma" w:hAnsi="Tahoma" w:cs="Tahoma"/>
        </w:rPr>
      </w:pPr>
      <w:bookmarkStart w:id="77" w:name="_Toc21959073"/>
    </w:p>
    <w:p w14:paraId="04503830" w14:textId="77777777" w:rsidR="00BB4CFF" w:rsidRPr="00AE6851" w:rsidRDefault="00622CEB" w:rsidP="00CC6A8A">
      <w:pPr>
        <w:pStyle w:val="Heading2"/>
      </w:pPr>
      <w:bookmarkStart w:id="78" w:name="_Toc76648988"/>
      <w:r>
        <w:t xml:space="preserve">2.10 </w:t>
      </w:r>
      <w:r w:rsidR="00BB4CFF" w:rsidRPr="00AE6851">
        <w:t>Mitigation and Monitoring of Risks</w:t>
      </w:r>
      <w:bookmarkEnd w:id="78"/>
      <w:r w:rsidR="00E37242" w:rsidRPr="00AE6851">
        <w:fldChar w:fldCharType="begin"/>
      </w:r>
      <w:r w:rsidR="00BB4CFF" w:rsidRPr="00AE6851">
        <w:instrText xml:space="preserve"> TC "</w:instrText>
      </w:r>
      <w:bookmarkStart w:id="79" w:name="_Toc351380909"/>
      <w:r w:rsidR="00BB4CFF" w:rsidRPr="00AE6851">
        <w:instrText>2.5.7</w:instrText>
      </w:r>
      <w:r w:rsidR="00BB4CFF" w:rsidRPr="00AE6851">
        <w:tab/>
        <w:instrText>Mitigation, Monitoring and Reporting of Risks</w:instrText>
      </w:r>
      <w:bookmarkEnd w:id="79"/>
      <w:r w:rsidR="00BB4CFF" w:rsidRPr="00AE6851">
        <w:instrText xml:space="preserve">" \f C \l "1" </w:instrText>
      </w:r>
      <w:r w:rsidR="00E37242" w:rsidRPr="00AE6851">
        <w:fldChar w:fldCharType="end"/>
      </w:r>
      <w:r w:rsidR="00E37242" w:rsidRPr="00AE6851">
        <w:fldChar w:fldCharType="begin"/>
      </w:r>
      <w:r w:rsidR="00BB4CFF" w:rsidRPr="00AE6851">
        <w:instrText xml:space="preserve"> TC "</w:instrText>
      </w:r>
      <w:bookmarkStart w:id="80" w:name="_Toc338573119"/>
      <w:bookmarkStart w:id="81" w:name="_Toc347483184"/>
      <w:bookmarkStart w:id="82" w:name="_Toc351380910"/>
      <w:r w:rsidR="00BB4CFF" w:rsidRPr="00AE6851">
        <w:instrText xml:space="preserve">2.7 </w:instrText>
      </w:r>
      <w:r w:rsidR="00BB4CFF" w:rsidRPr="00AE6851">
        <w:tab/>
        <w:instrText>Mitigation, Monitoring and Reporting of Risks</w:instrText>
      </w:r>
      <w:bookmarkEnd w:id="80"/>
      <w:bookmarkEnd w:id="81"/>
      <w:bookmarkEnd w:id="82"/>
      <w:r w:rsidR="00BB4CFF" w:rsidRPr="00AE6851">
        <w:instrText xml:space="preserve">" \f C \l "1" </w:instrText>
      </w:r>
      <w:r w:rsidR="00E37242" w:rsidRPr="00AE6851">
        <w:fldChar w:fldCharType="end"/>
      </w:r>
      <w:r w:rsidR="00BB4CFF" w:rsidRPr="00AE6851">
        <w:t xml:space="preserve"> </w:t>
      </w:r>
    </w:p>
    <w:p w14:paraId="14884010" w14:textId="77777777" w:rsidR="00BB4CFF" w:rsidRPr="00AE6851" w:rsidRDefault="00BB4CFF" w:rsidP="00BB4CFF">
      <w:pPr>
        <w:spacing w:line="240" w:lineRule="auto"/>
        <w:ind w:left="660" w:hanging="660"/>
        <w:contextualSpacing/>
        <w:rPr>
          <w:rFonts w:ascii="Tahoma" w:hAnsi="Tahoma" w:cs="Tahoma"/>
          <w:color w:val="000000"/>
          <w:szCs w:val="24"/>
          <w:lang w:val="en-GB"/>
        </w:rPr>
      </w:pPr>
      <w:r w:rsidRPr="00AE6851">
        <w:rPr>
          <w:rFonts w:ascii="Tahoma" w:hAnsi="Tahoma" w:cs="Tahoma"/>
          <w:color w:val="000000"/>
          <w:szCs w:val="24"/>
          <w:lang w:val="en-GB"/>
        </w:rPr>
        <w:t>To mitigate the effects of the above risks on this plan, the Agency will implement the</w:t>
      </w:r>
    </w:p>
    <w:p w14:paraId="4A0E693F" w14:textId="77777777" w:rsidR="00BB4CFF" w:rsidRPr="00AE6851" w:rsidRDefault="00BB4CFF" w:rsidP="00BB4CFF">
      <w:pPr>
        <w:spacing w:line="240" w:lineRule="auto"/>
        <w:ind w:left="660" w:hanging="660"/>
        <w:contextualSpacing/>
        <w:rPr>
          <w:rFonts w:ascii="Tahoma" w:hAnsi="Tahoma" w:cs="Tahoma"/>
          <w:color w:val="000000"/>
          <w:szCs w:val="24"/>
        </w:rPr>
      </w:pPr>
      <w:r w:rsidRPr="00AE6851">
        <w:rPr>
          <w:rFonts w:ascii="Tahoma" w:hAnsi="Tahoma" w:cs="Tahoma"/>
          <w:color w:val="000000"/>
          <w:szCs w:val="24"/>
          <w:lang w:val="en-GB"/>
        </w:rPr>
        <w:t>following measures:</w:t>
      </w:r>
    </w:p>
    <w:p w14:paraId="25E88203" w14:textId="77777777" w:rsidR="00BB4CFF" w:rsidRPr="00AE6851" w:rsidRDefault="00BB4CFF" w:rsidP="004F1CE6">
      <w:pPr>
        <w:pStyle w:val="ListParagraph"/>
        <w:numPr>
          <w:ilvl w:val="0"/>
          <w:numId w:val="32"/>
        </w:numPr>
        <w:spacing w:after="0" w:line="240" w:lineRule="auto"/>
        <w:rPr>
          <w:rFonts w:ascii="Tahoma" w:hAnsi="Tahoma" w:cs="Tahoma"/>
          <w:sz w:val="24"/>
          <w:szCs w:val="24"/>
        </w:rPr>
      </w:pPr>
      <w:r w:rsidRPr="00AE6851">
        <w:rPr>
          <w:rFonts w:ascii="Tahoma" w:hAnsi="Tahoma" w:cs="Tahoma"/>
          <w:sz w:val="24"/>
          <w:szCs w:val="24"/>
        </w:rPr>
        <w:t>Enhance M &amp; E for early detection of formative risk</w:t>
      </w:r>
    </w:p>
    <w:p w14:paraId="63D064AF" w14:textId="77777777" w:rsidR="00BB4CFF" w:rsidRPr="00AE6851" w:rsidRDefault="00BB4CFF" w:rsidP="004F1CE6">
      <w:pPr>
        <w:pStyle w:val="ListParagraph"/>
        <w:numPr>
          <w:ilvl w:val="0"/>
          <w:numId w:val="32"/>
        </w:numPr>
        <w:spacing w:after="0" w:line="240" w:lineRule="auto"/>
        <w:rPr>
          <w:rFonts w:ascii="Tahoma" w:hAnsi="Tahoma" w:cs="Tahoma"/>
          <w:sz w:val="24"/>
          <w:szCs w:val="24"/>
        </w:rPr>
      </w:pPr>
      <w:r w:rsidRPr="00AE6851">
        <w:rPr>
          <w:rFonts w:ascii="Tahoma" w:hAnsi="Tahoma" w:cs="Tahoma"/>
          <w:sz w:val="24"/>
          <w:szCs w:val="24"/>
        </w:rPr>
        <w:t>Carrying out appropriate consultation with stakeholders</w:t>
      </w:r>
    </w:p>
    <w:p w14:paraId="4CB3853C" w14:textId="77777777" w:rsidR="00BB4CFF" w:rsidRPr="00AE6851" w:rsidRDefault="00BB4CFF" w:rsidP="004F1CE6">
      <w:pPr>
        <w:pStyle w:val="ListParagraph"/>
        <w:numPr>
          <w:ilvl w:val="0"/>
          <w:numId w:val="32"/>
        </w:numPr>
        <w:spacing w:after="0" w:line="240" w:lineRule="auto"/>
        <w:rPr>
          <w:rFonts w:ascii="Tahoma" w:hAnsi="Tahoma" w:cs="Tahoma"/>
          <w:sz w:val="24"/>
          <w:szCs w:val="24"/>
        </w:rPr>
      </w:pPr>
      <w:r w:rsidRPr="00AE6851">
        <w:rPr>
          <w:rFonts w:ascii="Tahoma" w:hAnsi="Tahoma" w:cs="Tahoma"/>
          <w:sz w:val="24"/>
          <w:szCs w:val="24"/>
        </w:rPr>
        <w:t xml:space="preserve">Enhance </w:t>
      </w:r>
      <w:r w:rsidR="00E13230" w:rsidRPr="00AE6851">
        <w:rPr>
          <w:rFonts w:ascii="Tahoma" w:hAnsi="Tahoma" w:cs="Tahoma"/>
          <w:sz w:val="24"/>
          <w:szCs w:val="24"/>
        </w:rPr>
        <w:t>Agency</w:t>
      </w:r>
      <w:r w:rsidRPr="00AE6851">
        <w:rPr>
          <w:rFonts w:ascii="Tahoma" w:hAnsi="Tahoma" w:cs="Tahoma"/>
          <w:sz w:val="24"/>
          <w:szCs w:val="24"/>
        </w:rPr>
        <w:t>’s management capacities</w:t>
      </w:r>
    </w:p>
    <w:p w14:paraId="1E0B2BB6" w14:textId="77777777" w:rsidR="00BB4CFF" w:rsidRPr="00AE6851" w:rsidRDefault="00BB4CFF" w:rsidP="004F1CE6">
      <w:pPr>
        <w:pStyle w:val="ListParagraph"/>
        <w:numPr>
          <w:ilvl w:val="0"/>
          <w:numId w:val="32"/>
        </w:numPr>
        <w:spacing w:after="0" w:line="240" w:lineRule="auto"/>
        <w:rPr>
          <w:rFonts w:ascii="Tahoma" w:hAnsi="Tahoma" w:cs="Tahoma"/>
          <w:sz w:val="24"/>
          <w:szCs w:val="24"/>
        </w:rPr>
      </w:pPr>
      <w:r w:rsidRPr="00AE6851">
        <w:rPr>
          <w:rFonts w:ascii="Tahoma" w:hAnsi="Tahoma" w:cs="Tahoma"/>
          <w:sz w:val="24"/>
          <w:szCs w:val="24"/>
        </w:rPr>
        <w:t>Foster optimal utilization of resources</w:t>
      </w:r>
    </w:p>
    <w:p w14:paraId="2D98A196" w14:textId="77777777" w:rsidR="00BB4CFF" w:rsidRPr="00AE6851" w:rsidRDefault="00BB4CFF" w:rsidP="004F1CE6">
      <w:pPr>
        <w:pStyle w:val="ListParagraph"/>
        <w:numPr>
          <w:ilvl w:val="0"/>
          <w:numId w:val="32"/>
        </w:numPr>
        <w:spacing w:after="0" w:line="240" w:lineRule="auto"/>
        <w:rPr>
          <w:rFonts w:ascii="Tahoma" w:hAnsi="Tahoma" w:cs="Tahoma"/>
          <w:sz w:val="24"/>
          <w:szCs w:val="24"/>
        </w:rPr>
      </w:pPr>
      <w:r w:rsidRPr="00AE6851">
        <w:rPr>
          <w:rFonts w:ascii="Tahoma" w:hAnsi="Tahoma" w:cs="Tahoma"/>
          <w:sz w:val="24"/>
          <w:szCs w:val="24"/>
        </w:rPr>
        <w:t>Enhance use of ICT</w:t>
      </w:r>
    </w:p>
    <w:p w14:paraId="537BC15F" w14:textId="77777777" w:rsidR="00E13230" w:rsidRPr="00AE6851" w:rsidRDefault="00BB4CFF" w:rsidP="004F1CE6">
      <w:pPr>
        <w:pStyle w:val="ListParagraph"/>
        <w:numPr>
          <w:ilvl w:val="0"/>
          <w:numId w:val="32"/>
        </w:numPr>
        <w:spacing w:after="0" w:line="240" w:lineRule="auto"/>
        <w:rPr>
          <w:rFonts w:ascii="Tahoma" w:hAnsi="Tahoma" w:cs="Tahoma"/>
          <w:sz w:val="24"/>
          <w:szCs w:val="24"/>
        </w:rPr>
      </w:pPr>
      <w:r w:rsidRPr="00AE6851">
        <w:rPr>
          <w:rFonts w:ascii="Tahoma" w:hAnsi="Tahoma" w:cs="Tahoma"/>
          <w:sz w:val="24"/>
          <w:szCs w:val="24"/>
        </w:rPr>
        <w:t>Purchase appropriate tools and equipment</w:t>
      </w:r>
    </w:p>
    <w:p w14:paraId="4DB63719" w14:textId="77777777" w:rsidR="00E13230" w:rsidRPr="00AE6851" w:rsidRDefault="00BB4CFF" w:rsidP="004F1CE6">
      <w:pPr>
        <w:pStyle w:val="ListParagraph"/>
        <w:numPr>
          <w:ilvl w:val="0"/>
          <w:numId w:val="32"/>
        </w:numPr>
        <w:spacing w:after="0" w:line="240" w:lineRule="auto"/>
        <w:rPr>
          <w:rFonts w:ascii="Tahoma" w:hAnsi="Tahoma" w:cs="Tahoma"/>
          <w:sz w:val="24"/>
          <w:szCs w:val="24"/>
        </w:rPr>
      </w:pPr>
      <w:r w:rsidRPr="00AE6851">
        <w:rPr>
          <w:rFonts w:ascii="Tahoma" w:hAnsi="Tahoma" w:cs="Tahoma"/>
          <w:sz w:val="24"/>
          <w:szCs w:val="24"/>
        </w:rPr>
        <w:t>Lobby for increased funding</w:t>
      </w:r>
    </w:p>
    <w:p w14:paraId="626C8EE6" w14:textId="77777777" w:rsidR="00E13230" w:rsidRPr="00AE6851" w:rsidRDefault="00BB4CFF" w:rsidP="004F1CE6">
      <w:pPr>
        <w:pStyle w:val="ListParagraph"/>
        <w:numPr>
          <w:ilvl w:val="0"/>
          <w:numId w:val="32"/>
        </w:numPr>
        <w:spacing w:after="0" w:line="240" w:lineRule="auto"/>
        <w:rPr>
          <w:rFonts w:ascii="Tahoma" w:hAnsi="Tahoma" w:cs="Tahoma"/>
          <w:sz w:val="24"/>
          <w:szCs w:val="24"/>
        </w:rPr>
      </w:pPr>
      <w:r w:rsidRPr="00AE6851">
        <w:rPr>
          <w:rFonts w:ascii="Tahoma" w:hAnsi="Tahoma" w:cs="Tahoma"/>
          <w:sz w:val="24"/>
          <w:szCs w:val="24"/>
        </w:rPr>
        <w:t>Promote creativity and innovation</w:t>
      </w:r>
    </w:p>
    <w:p w14:paraId="79B2FF11" w14:textId="77777777" w:rsidR="00BB4CFF" w:rsidRPr="00AE6851" w:rsidRDefault="00BB4CFF" w:rsidP="004F1CE6">
      <w:pPr>
        <w:pStyle w:val="ListParagraph"/>
        <w:numPr>
          <w:ilvl w:val="0"/>
          <w:numId w:val="32"/>
        </w:numPr>
        <w:spacing w:after="0" w:line="240" w:lineRule="auto"/>
        <w:rPr>
          <w:rFonts w:ascii="Tahoma" w:hAnsi="Tahoma" w:cs="Tahoma"/>
          <w:sz w:val="24"/>
          <w:szCs w:val="24"/>
        </w:rPr>
      </w:pPr>
      <w:r w:rsidRPr="00AE6851">
        <w:rPr>
          <w:rFonts w:ascii="Tahoma" w:hAnsi="Tahoma" w:cs="Tahoma"/>
          <w:sz w:val="24"/>
          <w:szCs w:val="24"/>
        </w:rPr>
        <w:t>Diversify sources of funding</w:t>
      </w:r>
    </w:p>
    <w:p w14:paraId="62F0367F" w14:textId="77777777" w:rsidR="007A45E9" w:rsidRPr="00AE6851" w:rsidRDefault="00D704A5" w:rsidP="00D3542A">
      <w:pPr>
        <w:rPr>
          <w:rFonts w:ascii="Tahoma" w:hAnsi="Tahoma" w:cs="Tahoma"/>
        </w:rPr>
      </w:pPr>
      <w:r w:rsidRPr="00AE6851">
        <w:rPr>
          <w:rFonts w:ascii="Tahoma" w:hAnsi="Tahoma" w:cs="Tahoma"/>
        </w:rPr>
        <w:br w:type="page"/>
      </w:r>
    </w:p>
    <w:p w14:paraId="346781C6" w14:textId="77777777" w:rsidR="007A45E9" w:rsidRPr="00AE6851" w:rsidRDefault="007A45E9" w:rsidP="004F1CE6">
      <w:pPr>
        <w:pStyle w:val="Heading1"/>
        <w:numPr>
          <w:ilvl w:val="0"/>
          <w:numId w:val="53"/>
        </w:numPr>
        <w:rPr>
          <w:rFonts w:ascii="Tahoma" w:hAnsi="Tahoma" w:cs="Tahoma"/>
        </w:rPr>
      </w:pPr>
      <w:bookmarkStart w:id="83" w:name="_Toc21959074"/>
      <w:bookmarkStart w:id="84" w:name="_Toc76648989"/>
      <w:r w:rsidRPr="00AE6851">
        <w:rPr>
          <w:rFonts w:ascii="Tahoma" w:hAnsi="Tahoma" w:cs="Tahoma"/>
        </w:rPr>
        <w:t>STRATEGIC DIRECTION</w:t>
      </w:r>
      <w:bookmarkStart w:id="85" w:name="_Toc21959075"/>
      <w:bookmarkEnd w:id="83"/>
      <w:bookmarkEnd w:id="84"/>
    </w:p>
    <w:p w14:paraId="163B3CE0" w14:textId="77777777" w:rsidR="00552A41" w:rsidRDefault="00552A41" w:rsidP="00552A41">
      <w:pPr>
        <w:pStyle w:val="Heading2"/>
        <w:rPr>
          <w:rFonts w:eastAsia="Times New Roman"/>
          <w:b w:val="0"/>
          <w:bCs w:val="0"/>
          <w:spacing w:val="0"/>
          <w:szCs w:val="22"/>
        </w:rPr>
      </w:pPr>
      <w:bookmarkStart w:id="86" w:name="_Toc510946121"/>
      <w:bookmarkStart w:id="87" w:name="_Toc510946332"/>
    </w:p>
    <w:p w14:paraId="18B3878B" w14:textId="3D487A8D" w:rsidR="00E13230" w:rsidRPr="00AE6851" w:rsidRDefault="00E13230" w:rsidP="004F1CE6">
      <w:pPr>
        <w:pStyle w:val="Heading2"/>
        <w:numPr>
          <w:ilvl w:val="1"/>
          <w:numId w:val="60"/>
        </w:numPr>
      </w:pPr>
      <w:bookmarkStart w:id="88" w:name="_Toc76648990"/>
      <w:r w:rsidRPr="00AE6851">
        <w:t>Introduction</w:t>
      </w:r>
      <w:bookmarkEnd w:id="86"/>
      <w:bookmarkEnd w:id="87"/>
      <w:bookmarkEnd w:id="88"/>
      <w:r w:rsidR="00E37242" w:rsidRPr="00AE6851">
        <w:fldChar w:fldCharType="begin"/>
      </w:r>
      <w:r w:rsidRPr="00AE6851">
        <w:instrText xml:space="preserve"> TC "</w:instrText>
      </w:r>
      <w:bookmarkStart w:id="89" w:name="_Toc351380916"/>
      <w:r w:rsidRPr="00AE6851">
        <w:instrText xml:space="preserve">3.0 </w:instrText>
      </w:r>
      <w:r w:rsidRPr="00AE6851">
        <w:tab/>
        <w:instrText>Introduction</w:instrText>
      </w:r>
      <w:bookmarkEnd w:id="89"/>
      <w:r w:rsidRPr="00AE6851">
        <w:instrText xml:space="preserve">" \f C \l "1" </w:instrText>
      </w:r>
      <w:r w:rsidR="00E37242" w:rsidRPr="00AE6851">
        <w:fldChar w:fldCharType="end"/>
      </w:r>
    </w:p>
    <w:p w14:paraId="760FD1FE" w14:textId="7FF42D55" w:rsidR="00552A41" w:rsidRDefault="00E13230" w:rsidP="00552A41">
      <w:pPr>
        <w:autoSpaceDE w:val="0"/>
        <w:autoSpaceDN w:val="0"/>
        <w:adjustRightInd w:val="0"/>
        <w:spacing w:line="240" w:lineRule="auto"/>
        <w:rPr>
          <w:rFonts w:ascii="Tahoma" w:hAnsi="Tahoma" w:cs="Tahoma"/>
          <w:szCs w:val="24"/>
          <w:lang w:val="en-GB"/>
        </w:rPr>
      </w:pPr>
      <w:r w:rsidRPr="00AE6851">
        <w:rPr>
          <w:rFonts w:ascii="Tahoma" w:hAnsi="Tahoma" w:cs="Tahoma"/>
          <w:szCs w:val="24"/>
          <w:lang w:val="en-GB"/>
        </w:rPr>
        <w:t xml:space="preserve">This chapter outlines the strategic direction for the Agency in the next five years. The strategic direction is presented in the form </w:t>
      </w:r>
      <w:r w:rsidR="00552A41">
        <w:rPr>
          <w:rFonts w:ascii="Tahoma" w:hAnsi="Tahoma" w:cs="Tahoma"/>
          <w:szCs w:val="24"/>
          <w:lang w:val="en-GB"/>
        </w:rPr>
        <w:t xml:space="preserve">of </w:t>
      </w:r>
      <w:r w:rsidRPr="00AE6851">
        <w:rPr>
          <w:rFonts w:ascii="Tahoma" w:hAnsi="Tahoma" w:cs="Tahoma"/>
          <w:szCs w:val="24"/>
          <w:lang w:val="en-GB"/>
        </w:rPr>
        <w:t>areas of focus (priority areas, strategic objectives and key result areas).</w:t>
      </w:r>
      <w:bookmarkEnd w:id="85"/>
    </w:p>
    <w:p w14:paraId="557C10FC" w14:textId="77777777" w:rsidR="00552A41" w:rsidRPr="00552A41" w:rsidRDefault="00552A41" w:rsidP="00552A41">
      <w:pPr>
        <w:autoSpaceDE w:val="0"/>
        <w:autoSpaceDN w:val="0"/>
        <w:adjustRightInd w:val="0"/>
        <w:spacing w:line="240" w:lineRule="auto"/>
        <w:rPr>
          <w:rFonts w:ascii="Tahoma" w:hAnsi="Tahoma" w:cs="Tahoma"/>
          <w:szCs w:val="24"/>
          <w:lang w:val="en-GB"/>
        </w:rPr>
      </w:pPr>
    </w:p>
    <w:p w14:paraId="56BBF9B0" w14:textId="583E29E2" w:rsidR="007A45E9" w:rsidRPr="00AE6851" w:rsidRDefault="0084292F" w:rsidP="004F1CE6">
      <w:pPr>
        <w:pStyle w:val="Heading2"/>
        <w:numPr>
          <w:ilvl w:val="1"/>
          <w:numId w:val="60"/>
        </w:numPr>
      </w:pPr>
      <w:bookmarkStart w:id="90" w:name="_Toc76648991"/>
      <w:r w:rsidRPr="00AE6851">
        <w:t>Pr</w:t>
      </w:r>
      <w:r w:rsidR="007A45E9" w:rsidRPr="00AE6851">
        <w:t>iority Areas</w:t>
      </w:r>
      <w:bookmarkEnd w:id="90"/>
    </w:p>
    <w:p w14:paraId="0466C40F" w14:textId="77777777" w:rsidR="0084292F" w:rsidRPr="00AE6851" w:rsidRDefault="0084292F" w:rsidP="0084292F">
      <w:pPr>
        <w:jc w:val="left"/>
        <w:rPr>
          <w:rFonts w:ascii="Tahoma" w:hAnsi="Tahoma" w:cs="Tahoma"/>
          <w:szCs w:val="24"/>
        </w:rPr>
      </w:pPr>
      <w:r w:rsidRPr="00AE6851">
        <w:rPr>
          <w:rFonts w:ascii="Tahoma" w:hAnsi="Tahoma" w:cs="Tahoma"/>
          <w:szCs w:val="24"/>
        </w:rPr>
        <w:t>The six broad priority areas that the Agency seeks to focus on in the next five years include:</w:t>
      </w:r>
    </w:p>
    <w:p w14:paraId="757C353C" w14:textId="77777777" w:rsidR="0084292F" w:rsidRPr="00AE6851" w:rsidRDefault="0084292F" w:rsidP="004F1CE6">
      <w:pPr>
        <w:pStyle w:val="ListParagraph"/>
        <w:numPr>
          <w:ilvl w:val="0"/>
          <w:numId w:val="37"/>
        </w:numPr>
        <w:jc w:val="left"/>
        <w:rPr>
          <w:rFonts w:ascii="Tahoma" w:hAnsi="Tahoma" w:cs="Tahoma"/>
          <w:sz w:val="24"/>
          <w:szCs w:val="24"/>
        </w:rPr>
      </w:pPr>
      <w:r w:rsidRPr="00AE6851">
        <w:rPr>
          <w:rFonts w:ascii="Tahoma" w:hAnsi="Tahoma" w:cs="Tahoma"/>
          <w:sz w:val="24"/>
          <w:szCs w:val="24"/>
        </w:rPr>
        <w:t>Priority Area 1: Investment promotion</w:t>
      </w:r>
    </w:p>
    <w:p w14:paraId="39132B12" w14:textId="77777777" w:rsidR="0084292F" w:rsidRPr="00AE6851" w:rsidRDefault="0084292F" w:rsidP="004F1CE6">
      <w:pPr>
        <w:pStyle w:val="ListParagraph"/>
        <w:numPr>
          <w:ilvl w:val="0"/>
          <w:numId w:val="37"/>
        </w:numPr>
        <w:jc w:val="left"/>
        <w:rPr>
          <w:rFonts w:ascii="Tahoma" w:hAnsi="Tahoma" w:cs="Tahoma"/>
          <w:sz w:val="24"/>
          <w:szCs w:val="24"/>
        </w:rPr>
      </w:pPr>
      <w:r w:rsidRPr="00AE6851">
        <w:rPr>
          <w:rFonts w:ascii="Tahoma" w:hAnsi="Tahoma" w:cs="Tahoma"/>
          <w:sz w:val="24"/>
          <w:szCs w:val="24"/>
        </w:rPr>
        <w:t>Priority Area 2: Investment services</w:t>
      </w:r>
    </w:p>
    <w:p w14:paraId="2F681726" w14:textId="77777777" w:rsidR="0084292F" w:rsidRPr="00AE6851" w:rsidRDefault="0084292F" w:rsidP="004F1CE6">
      <w:pPr>
        <w:pStyle w:val="ListParagraph"/>
        <w:numPr>
          <w:ilvl w:val="0"/>
          <w:numId w:val="37"/>
        </w:numPr>
        <w:jc w:val="left"/>
        <w:rPr>
          <w:rFonts w:ascii="Tahoma" w:hAnsi="Tahoma" w:cs="Tahoma"/>
          <w:sz w:val="24"/>
          <w:szCs w:val="24"/>
        </w:rPr>
      </w:pPr>
      <w:r w:rsidRPr="00AE6851">
        <w:rPr>
          <w:rFonts w:ascii="Tahoma" w:hAnsi="Tahoma" w:cs="Tahoma"/>
          <w:sz w:val="24"/>
          <w:szCs w:val="24"/>
        </w:rPr>
        <w:t>Priority Area 3: Institutional capacity</w:t>
      </w:r>
    </w:p>
    <w:p w14:paraId="474CDCD4" w14:textId="77777777" w:rsidR="0084292F" w:rsidRPr="00AE6851" w:rsidRDefault="0084292F" w:rsidP="004F1CE6">
      <w:pPr>
        <w:pStyle w:val="ListParagraph"/>
        <w:numPr>
          <w:ilvl w:val="0"/>
          <w:numId w:val="37"/>
        </w:numPr>
        <w:jc w:val="left"/>
        <w:rPr>
          <w:rFonts w:ascii="Tahoma" w:hAnsi="Tahoma" w:cs="Tahoma"/>
          <w:sz w:val="24"/>
          <w:szCs w:val="24"/>
        </w:rPr>
      </w:pPr>
      <w:r w:rsidRPr="00AE6851">
        <w:rPr>
          <w:rFonts w:ascii="Tahoma" w:hAnsi="Tahoma" w:cs="Tahoma"/>
          <w:sz w:val="24"/>
          <w:szCs w:val="24"/>
        </w:rPr>
        <w:t>Priority Area 4: Networking and partnerships</w:t>
      </w:r>
    </w:p>
    <w:p w14:paraId="6AC08A8D" w14:textId="77777777" w:rsidR="0084292F" w:rsidRPr="00AE6851" w:rsidRDefault="0084292F" w:rsidP="004F1CE6">
      <w:pPr>
        <w:pStyle w:val="ListParagraph"/>
        <w:numPr>
          <w:ilvl w:val="0"/>
          <w:numId w:val="37"/>
        </w:numPr>
        <w:jc w:val="left"/>
        <w:rPr>
          <w:rFonts w:ascii="Tahoma" w:hAnsi="Tahoma" w:cs="Tahoma"/>
          <w:sz w:val="24"/>
          <w:szCs w:val="24"/>
        </w:rPr>
      </w:pPr>
      <w:r w:rsidRPr="00AE6851">
        <w:rPr>
          <w:rFonts w:ascii="Tahoma" w:hAnsi="Tahoma" w:cs="Tahoma"/>
          <w:sz w:val="24"/>
          <w:szCs w:val="24"/>
        </w:rPr>
        <w:t>Priority Area 5: Asset management</w:t>
      </w:r>
    </w:p>
    <w:p w14:paraId="779045BF" w14:textId="77777777" w:rsidR="0084292F" w:rsidRPr="00AE6851" w:rsidRDefault="0084292F" w:rsidP="004F1CE6">
      <w:pPr>
        <w:pStyle w:val="ListParagraph"/>
        <w:numPr>
          <w:ilvl w:val="0"/>
          <w:numId w:val="37"/>
        </w:numPr>
        <w:jc w:val="left"/>
        <w:rPr>
          <w:rFonts w:ascii="Tahoma" w:hAnsi="Tahoma" w:cs="Tahoma"/>
          <w:sz w:val="24"/>
          <w:szCs w:val="24"/>
        </w:rPr>
      </w:pPr>
      <w:r w:rsidRPr="00AE6851">
        <w:rPr>
          <w:rFonts w:ascii="Tahoma" w:hAnsi="Tahoma" w:cs="Tahoma"/>
          <w:sz w:val="24"/>
          <w:szCs w:val="24"/>
        </w:rPr>
        <w:t>Priority Area 6: Financial growth and sustainability</w:t>
      </w:r>
    </w:p>
    <w:p w14:paraId="74D09A42" w14:textId="36B8F539" w:rsidR="0084292F" w:rsidRPr="00AE6851" w:rsidRDefault="0084292F" w:rsidP="004F1CE6">
      <w:pPr>
        <w:pStyle w:val="Heading2"/>
        <w:numPr>
          <w:ilvl w:val="1"/>
          <w:numId w:val="60"/>
        </w:numPr>
      </w:pPr>
      <w:bookmarkStart w:id="91" w:name="_Toc76648992"/>
      <w:r w:rsidRPr="00AE6851">
        <w:t>Strategic Direction</w:t>
      </w:r>
      <w:bookmarkEnd w:id="91"/>
    </w:p>
    <w:p w14:paraId="01BAC925" w14:textId="77777777" w:rsidR="0084292F" w:rsidRPr="00AE6851" w:rsidRDefault="0084292F" w:rsidP="0084292F">
      <w:pPr>
        <w:rPr>
          <w:rFonts w:ascii="Tahoma" w:hAnsi="Tahoma" w:cs="Tahoma"/>
          <w:szCs w:val="24"/>
        </w:rPr>
      </w:pPr>
      <w:r w:rsidRPr="00AE6851">
        <w:rPr>
          <w:rFonts w:ascii="Tahoma" w:hAnsi="Tahoma" w:cs="Tahoma"/>
          <w:szCs w:val="24"/>
        </w:rPr>
        <w:t>The Strategic Direction tabled below and subsequent Plan Implementation Matrix is presented within the framework of the seven priority areas.</w:t>
      </w:r>
    </w:p>
    <w:p w14:paraId="75C34AF5" w14:textId="77777777" w:rsidR="0084292F" w:rsidRPr="00AE6851" w:rsidRDefault="0084292F" w:rsidP="00AE49DA">
      <w:pPr>
        <w:rPr>
          <w:rFonts w:ascii="Tahoma" w:hAnsi="Tahoma" w:cs="Tahoma"/>
        </w:rPr>
      </w:pPr>
    </w:p>
    <w:p w14:paraId="601F93E3" w14:textId="77777777" w:rsidR="00AD1D3F" w:rsidRPr="00AD1D3F" w:rsidRDefault="00AD1D3F" w:rsidP="00AD1D3F">
      <w:pPr>
        <w:pStyle w:val="Caption"/>
        <w:keepNext/>
        <w:rPr>
          <w:rFonts w:ascii="Times New Roman" w:hAnsi="Times New Roman"/>
          <w:i w:val="0"/>
          <w:iCs w:val="0"/>
          <w:color w:val="auto"/>
          <w:sz w:val="24"/>
          <w:szCs w:val="24"/>
        </w:rPr>
      </w:pPr>
      <w:bookmarkStart w:id="92" w:name="_Toc76649040"/>
      <w:r w:rsidRPr="00AD1D3F">
        <w:rPr>
          <w:rFonts w:ascii="Times New Roman" w:hAnsi="Times New Roman"/>
          <w:i w:val="0"/>
          <w:iCs w:val="0"/>
          <w:color w:val="auto"/>
          <w:sz w:val="24"/>
          <w:szCs w:val="24"/>
        </w:rPr>
        <w:t xml:space="preserve">Table </w:t>
      </w:r>
      <w:r w:rsidR="00E37242" w:rsidRPr="00AD1D3F">
        <w:rPr>
          <w:rFonts w:ascii="Times New Roman" w:hAnsi="Times New Roman"/>
          <w:i w:val="0"/>
          <w:iCs w:val="0"/>
          <w:color w:val="auto"/>
          <w:sz w:val="24"/>
          <w:szCs w:val="24"/>
        </w:rPr>
        <w:fldChar w:fldCharType="begin"/>
      </w:r>
      <w:r w:rsidRPr="00AD1D3F">
        <w:rPr>
          <w:rFonts w:ascii="Times New Roman" w:hAnsi="Times New Roman"/>
          <w:i w:val="0"/>
          <w:iCs w:val="0"/>
          <w:color w:val="auto"/>
          <w:sz w:val="24"/>
          <w:szCs w:val="24"/>
        </w:rPr>
        <w:instrText xml:space="preserve"> SEQ Table \* ARABIC </w:instrText>
      </w:r>
      <w:r w:rsidR="00E37242" w:rsidRPr="00AD1D3F">
        <w:rPr>
          <w:rFonts w:ascii="Times New Roman" w:hAnsi="Times New Roman"/>
          <w:i w:val="0"/>
          <w:iCs w:val="0"/>
          <w:color w:val="auto"/>
          <w:sz w:val="24"/>
          <w:szCs w:val="24"/>
        </w:rPr>
        <w:fldChar w:fldCharType="separate"/>
      </w:r>
      <w:r w:rsidR="002E7212">
        <w:rPr>
          <w:rFonts w:ascii="Times New Roman" w:hAnsi="Times New Roman"/>
          <w:i w:val="0"/>
          <w:iCs w:val="0"/>
          <w:noProof/>
          <w:color w:val="auto"/>
          <w:sz w:val="24"/>
          <w:szCs w:val="24"/>
        </w:rPr>
        <w:t>10</w:t>
      </w:r>
      <w:r w:rsidR="00E37242" w:rsidRPr="00AD1D3F">
        <w:rPr>
          <w:rFonts w:ascii="Times New Roman" w:hAnsi="Times New Roman"/>
          <w:i w:val="0"/>
          <w:iCs w:val="0"/>
          <w:color w:val="auto"/>
          <w:sz w:val="24"/>
          <w:szCs w:val="24"/>
        </w:rPr>
        <w:fldChar w:fldCharType="end"/>
      </w:r>
      <w:r w:rsidRPr="00AD1D3F">
        <w:rPr>
          <w:rFonts w:ascii="Times New Roman" w:hAnsi="Times New Roman"/>
          <w:i w:val="0"/>
          <w:iCs w:val="0"/>
          <w:color w:val="auto"/>
          <w:sz w:val="24"/>
          <w:szCs w:val="24"/>
        </w:rPr>
        <w:t>: Strategic Direction</w:t>
      </w:r>
      <w:bookmarkEnd w:id="9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2341"/>
        <w:gridCol w:w="1899"/>
        <w:gridCol w:w="3083"/>
      </w:tblGrid>
      <w:tr w:rsidR="0084292F" w:rsidRPr="00AE6851" w14:paraId="0B4C465E" w14:textId="77777777" w:rsidTr="0084292F">
        <w:trPr>
          <w:tblHeader/>
        </w:trPr>
        <w:tc>
          <w:tcPr>
            <w:tcW w:w="939" w:type="pct"/>
            <w:shd w:val="clear" w:color="auto" w:fill="00B050"/>
          </w:tcPr>
          <w:p w14:paraId="36795830" w14:textId="77777777" w:rsidR="0084292F" w:rsidRPr="00AE6851" w:rsidRDefault="0084292F" w:rsidP="0084292F">
            <w:pPr>
              <w:spacing w:line="240" w:lineRule="auto"/>
              <w:rPr>
                <w:rFonts w:ascii="Tahoma" w:hAnsi="Tahoma" w:cs="Tahoma"/>
                <w:b/>
                <w:sz w:val="20"/>
                <w:szCs w:val="20"/>
              </w:rPr>
            </w:pPr>
            <w:r w:rsidRPr="00AE6851">
              <w:rPr>
                <w:rFonts w:ascii="Tahoma" w:hAnsi="Tahoma" w:cs="Tahoma"/>
                <w:b/>
                <w:sz w:val="20"/>
                <w:szCs w:val="20"/>
              </w:rPr>
              <w:t>Priority Areas</w:t>
            </w:r>
          </w:p>
        </w:tc>
        <w:tc>
          <w:tcPr>
            <w:tcW w:w="1298" w:type="pct"/>
            <w:shd w:val="clear" w:color="auto" w:fill="00B050"/>
          </w:tcPr>
          <w:p w14:paraId="6838F26A" w14:textId="77777777" w:rsidR="0084292F" w:rsidRPr="00AE6851" w:rsidRDefault="0084292F" w:rsidP="0084292F">
            <w:pPr>
              <w:spacing w:line="240" w:lineRule="auto"/>
              <w:rPr>
                <w:rFonts w:ascii="Tahoma" w:hAnsi="Tahoma" w:cs="Tahoma"/>
                <w:b/>
                <w:sz w:val="20"/>
                <w:szCs w:val="20"/>
              </w:rPr>
            </w:pPr>
            <w:r w:rsidRPr="00AE6851">
              <w:rPr>
                <w:rFonts w:ascii="Tahoma" w:hAnsi="Tahoma" w:cs="Tahoma"/>
                <w:b/>
                <w:sz w:val="20"/>
                <w:szCs w:val="20"/>
              </w:rPr>
              <w:t>Strategic Objectives</w:t>
            </w:r>
          </w:p>
        </w:tc>
        <w:tc>
          <w:tcPr>
            <w:tcW w:w="1053" w:type="pct"/>
            <w:shd w:val="clear" w:color="auto" w:fill="00B050"/>
          </w:tcPr>
          <w:p w14:paraId="6BB8C990" w14:textId="77777777" w:rsidR="0084292F" w:rsidRPr="00AE6851" w:rsidRDefault="0084292F" w:rsidP="0084292F">
            <w:pPr>
              <w:spacing w:line="240" w:lineRule="auto"/>
              <w:rPr>
                <w:rFonts w:ascii="Tahoma" w:hAnsi="Tahoma" w:cs="Tahoma"/>
                <w:b/>
                <w:sz w:val="20"/>
                <w:szCs w:val="20"/>
              </w:rPr>
            </w:pPr>
            <w:r w:rsidRPr="00AE6851">
              <w:rPr>
                <w:rFonts w:ascii="Tahoma" w:hAnsi="Tahoma" w:cs="Tahoma"/>
                <w:b/>
                <w:sz w:val="20"/>
                <w:szCs w:val="20"/>
              </w:rPr>
              <w:t>Key Result Areas</w:t>
            </w:r>
          </w:p>
        </w:tc>
        <w:tc>
          <w:tcPr>
            <w:tcW w:w="1710" w:type="pct"/>
            <w:shd w:val="clear" w:color="auto" w:fill="00B050"/>
          </w:tcPr>
          <w:p w14:paraId="2B197939" w14:textId="77777777" w:rsidR="0084292F" w:rsidRPr="00AE6851" w:rsidRDefault="0084292F" w:rsidP="0084292F">
            <w:pPr>
              <w:spacing w:line="240" w:lineRule="auto"/>
              <w:rPr>
                <w:rFonts w:ascii="Tahoma" w:hAnsi="Tahoma" w:cs="Tahoma"/>
                <w:b/>
                <w:sz w:val="20"/>
                <w:szCs w:val="20"/>
              </w:rPr>
            </w:pPr>
            <w:r w:rsidRPr="00AE6851">
              <w:rPr>
                <w:rFonts w:ascii="Tahoma" w:hAnsi="Tahoma" w:cs="Tahoma"/>
                <w:b/>
                <w:sz w:val="20"/>
                <w:szCs w:val="20"/>
              </w:rPr>
              <w:t>Strategies</w:t>
            </w:r>
          </w:p>
        </w:tc>
      </w:tr>
      <w:tr w:rsidR="0084292F" w:rsidRPr="00AE6851" w14:paraId="59C8B467" w14:textId="77777777" w:rsidTr="0084292F">
        <w:tc>
          <w:tcPr>
            <w:tcW w:w="939" w:type="pct"/>
          </w:tcPr>
          <w:p w14:paraId="083442A4" w14:textId="77777777" w:rsidR="0084292F" w:rsidRPr="00AE6851" w:rsidRDefault="0084292F" w:rsidP="0084292F">
            <w:pPr>
              <w:spacing w:line="240" w:lineRule="auto"/>
              <w:rPr>
                <w:rFonts w:ascii="Tahoma" w:hAnsi="Tahoma" w:cs="Tahoma"/>
                <w:szCs w:val="24"/>
              </w:rPr>
            </w:pPr>
            <w:r w:rsidRPr="00AE6851">
              <w:rPr>
                <w:rFonts w:ascii="Tahoma" w:hAnsi="Tahoma" w:cs="Tahoma"/>
                <w:szCs w:val="24"/>
              </w:rPr>
              <w:t>Investment Promotion</w:t>
            </w:r>
          </w:p>
        </w:tc>
        <w:tc>
          <w:tcPr>
            <w:tcW w:w="1298" w:type="pct"/>
          </w:tcPr>
          <w:p w14:paraId="57ED53C9" w14:textId="77777777" w:rsidR="0084292F" w:rsidRPr="00AE6851" w:rsidRDefault="0084292F" w:rsidP="0084292F">
            <w:pPr>
              <w:spacing w:line="240" w:lineRule="auto"/>
              <w:jc w:val="left"/>
              <w:rPr>
                <w:rFonts w:ascii="Tahoma" w:hAnsi="Tahoma" w:cs="Tahoma"/>
                <w:szCs w:val="24"/>
              </w:rPr>
            </w:pPr>
            <w:r w:rsidRPr="00AE6851">
              <w:rPr>
                <w:rFonts w:ascii="Tahoma" w:hAnsi="Tahoma" w:cs="Tahoma"/>
                <w:szCs w:val="24"/>
              </w:rPr>
              <w:t>Attract Investors to the County</w:t>
            </w:r>
          </w:p>
          <w:p w14:paraId="46B4276D" w14:textId="77777777" w:rsidR="0084292F" w:rsidRPr="00AE6851" w:rsidRDefault="0084292F" w:rsidP="0084292F">
            <w:pPr>
              <w:pStyle w:val="ListParagraph"/>
              <w:spacing w:after="0" w:line="240" w:lineRule="auto"/>
              <w:rPr>
                <w:rFonts w:ascii="Tahoma" w:hAnsi="Tahoma" w:cs="Tahoma"/>
                <w:sz w:val="24"/>
                <w:szCs w:val="24"/>
              </w:rPr>
            </w:pPr>
          </w:p>
        </w:tc>
        <w:tc>
          <w:tcPr>
            <w:tcW w:w="1053" w:type="pct"/>
          </w:tcPr>
          <w:p w14:paraId="08595F89" w14:textId="77777777" w:rsidR="0084292F" w:rsidRPr="00AE6851" w:rsidRDefault="0084292F" w:rsidP="0084292F">
            <w:pPr>
              <w:spacing w:line="240" w:lineRule="auto"/>
              <w:jc w:val="left"/>
              <w:rPr>
                <w:rFonts w:ascii="Tahoma" w:hAnsi="Tahoma" w:cs="Tahoma"/>
                <w:szCs w:val="24"/>
              </w:rPr>
            </w:pPr>
            <w:r w:rsidRPr="00AE6851">
              <w:rPr>
                <w:rFonts w:ascii="Tahoma" w:hAnsi="Tahoma" w:cs="Tahoma"/>
                <w:szCs w:val="24"/>
              </w:rPr>
              <w:t xml:space="preserve">Improved </w:t>
            </w:r>
            <w:r w:rsidRPr="00AE6851">
              <w:rPr>
                <w:rFonts w:ascii="Tahoma" w:hAnsi="Tahoma" w:cs="Tahoma"/>
                <w:szCs w:val="24"/>
                <w:lang w:val="en-GB"/>
              </w:rPr>
              <w:t>economic development</w:t>
            </w:r>
          </w:p>
          <w:p w14:paraId="67B2C390" w14:textId="77777777" w:rsidR="0084292F" w:rsidRPr="00AE6851" w:rsidRDefault="0084292F" w:rsidP="0084292F">
            <w:pPr>
              <w:spacing w:line="240" w:lineRule="auto"/>
              <w:ind w:left="360"/>
              <w:rPr>
                <w:rFonts w:ascii="Tahoma" w:hAnsi="Tahoma" w:cs="Tahoma"/>
                <w:szCs w:val="24"/>
              </w:rPr>
            </w:pPr>
          </w:p>
        </w:tc>
        <w:tc>
          <w:tcPr>
            <w:tcW w:w="1710" w:type="pct"/>
          </w:tcPr>
          <w:p w14:paraId="50055F60" w14:textId="77777777" w:rsidR="0084292F" w:rsidRPr="00AE6851" w:rsidRDefault="0084292F" w:rsidP="0084292F">
            <w:pPr>
              <w:spacing w:line="240" w:lineRule="auto"/>
              <w:jc w:val="left"/>
              <w:rPr>
                <w:rFonts w:ascii="Tahoma" w:hAnsi="Tahoma" w:cs="Tahoma"/>
                <w:szCs w:val="24"/>
              </w:rPr>
            </w:pPr>
            <w:r w:rsidRPr="00AE6851">
              <w:rPr>
                <w:rFonts w:ascii="Tahoma" w:hAnsi="Tahoma" w:cs="Tahoma"/>
                <w:szCs w:val="24"/>
              </w:rPr>
              <w:t>Strengthen investment promotion programs</w:t>
            </w:r>
          </w:p>
          <w:p w14:paraId="7928CD93" w14:textId="77777777" w:rsidR="0084292F" w:rsidRPr="00AE6851" w:rsidRDefault="0084292F" w:rsidP="0084292F">
            <w:pPr>
              <w:spacing w:line="240" w:lineRule="auto"/>
              <w:rPr>
                <w:rFonts w:ascii="Tahoma" w:hAnsi="Tahoma" w:cs="Tahoma"/>
                <w:szCs w:val="24"/>
              </w:rPr>
            </w:pPr>
          </w:p>
          <w:p w14:paraId="2D63693A" w14:textId="77777777" w:rsidR="0084292F" w:rsidRPr="00AE6851" w:rsidRDefault="0084292F" w:rsidP="0084292F">
            <w:pPr>
              <w:spacing w:line="240" w:lineRule="auto"/>
              <w:rPr>
                <w:rFonts w:ascii="Tahoma" w:hAnsi="Tahoma" w:cs="Tahoma"/>
                <w:szCs w:val="24"/>
              </w:rPr>
            </w:pPr>
            <w:r w:rsidRPr="00AE6851">
              <w:rPr>
                <w:rFonts w:ascii="Tahoma" w:hAnsi="Tahoma" w:cs="Tahoma"/>
                <w:szCs w:val="24"/>
              </w:rPr>
              <w:t>Develop PPP framework</w:t>
            </w:r>
          </w:p>
        </w:tc>
      </w:tr>
      <w:tr w:rsidR="0084292F" w:rsidRPr="00AE6851" w14:paraId="54D2BE06" w14:textId="77777777" w:rsidTr="0084292F">
        <w:tc>
          <w:tcPr>
            <w:tcW w:w="939" w:type="pct"/>
          </w:tcPr>
          <w:p w14:paraId="03BDC790" w14:textId="77777777" w:rsidR="0084292F" w:rsidRPr="00AE6851" w:rsidRDefault="0084292F" w:rsidP="0084292F">
            <w:pPr>
              <w:spacing w:line="240" w:lineRule="auto"/>
              <w:rPr>
                <w:rFonts w:ascii="Tahoma" w:hAnsi="Tahoma" w:cs="Tahoma"/>
                <w:szCs w:val="24"/>
              </w:rPr>
            </w:pPr>
            <w:r w:rsidRPr="00AE6851">
              <w:rPr>
                <w:rFonts w:ascii="Tahoma" w:hAnsi="Tahoma" w:cs="Tahoma"/>
                <w:szCs w:val="24"/>
              </w:rPr>
              <w:t xml:space="preserve">Investor services </w:t>
            </w:r>
          </w:p>
        </w:tc>
        <w:tc>
          <w:tcPr>
            <w:tcW w:w="1298" w:type="pct"/>
          </w:tcPr>
          <w:p w14:paraId="229D8142" w14:textId="77777777" w:rsidR="0084292F" w:rsidRPr="00AE6851" w:rsidRDefault="0084292F" w:rsidP="0084292F">
            <w:pPr>
              <w:spacing w:line="240" w:lineRule="auto"/>
              <w:jc w:val="left"/>
              <w:rPr>
                <w:rFonts w:ascii="Tahoma" w:hAnsi="Tahoma" w:cs="Tahoma"/>
                <w:szCs w:val="24"/>
              </w:rPr>
            </w:pPr>
            <w:r w:rsidRPr="00AE6851">
              <w:rPr>
                <w:rFonts w:ascii="Tahoma" w:hAnsi="Tahoma" w:cs="Tahoma"/>
                <w:szCs w:val="24"/>
              </w:rPr>
              <w:t>Reduce the cost of doing business in the county</w:t>
            </w:r>
          </w:p>
          <w:p w14:paraId="0F747F52" w14:textId="77777777" w:rsidR="0084292F" w:rsidRPr="00AE6851" w:rsidRDefault="0084292F" w:rsidP="0084292F">
            <w:pPr>
              <w:spacing w:line="240" w:lineRule="auto"/>
              <w:jc w:val="left"/>
              <w:rPr>
                <w:rFonts w:ascii="Tahoma" w:hAnsi="Tahoma" w:cs="Tahoma"/>
                <w:szCs w:val="24"/>
              </w:rPr>
            </w:pPr>
          </w:p>
          <w:p w14:paraId="03452510" w14:textId="77777777" w:rsidR="0084292F" w:rsidRPr="00AE6851" w:rsidRDefault="0084292F" w:rsidP="0084292F">
            <w:pPr>
              <w:spacing w:line="240" w:lineRule="auto"/>
              <w:jc w:val="left"/>
              <w:rPr>
                <w:rFonts w:ascii="Tahoma" w:hAnsi="Tahoma" w:cs="Tahoma"/>
                <w:szCs w:val="24"/>
              </w:rPr>
            </w:pPr>
            <w:r w:rsidRPr="00AE6851">
              <w:rPr>
                <w:rFonts w:ascii="Tahoma" w:hAnsi="Tahoma" w:cs="Tahoma"/>
                <w:szCs w:val="24"/>
              </w:rPr>
              <w:t>Provide post investment support services</w:t>
            </w:r>
          </w:p>
        </w:tc>
        <w:tc>
          <w:tcPr>
            <w:tcW w:w="1053" w:type="pct"/>
          </w:tcPr>
          <w:p w14:paraId="0EAB9A1A" w14:textId="77777777" w:rsidR="0084292F" w:rsidRPr="00AE6851" w:rsidRDefault="0084292F" w:rsidP="0084292F">
            <w:pPr>
              <w:spacing w:line="240" w:lineRule="auto"/>
              <w:jc w:val="left"/>
              <w:rPr>
                <w:rFonts w:ascii="Tahoma" w:hAnsi="Tahoma" w:cs="Tahoma"/>
                <w:szCs w:val="24"/>
              </w:rPr>
            </w:pPr>
            <w:r w:rsidRPr="00AE6851">
              <w:rPr>
                <w:rFonts w:ascii="Tahoma" w:hAnsi="Tahoma" w:cs="Tahoma"/>
                <w:szCs w:val="24"/>
              </w:rPr>
              <w:t>Improve competitive advantage</w:t>
            </w:r>
          </w:p>
          <w:p w14:paraId="68438F44" w14:textId="77777777" w:rsidR="0084292F" w:rsidRPr="00AE6851" w:rsidRDefault="0084292F" w:rsidP="0084292F">
            <w:pPr>
              <w:spacing w:line="240" w:lineRule="auto"/>
              <w:rPr>
                <w:rFonts w:ascii="Tahoma" w:hAnsi="Tahoma" w:cs="Tahoma"/>
                <w:szCs w:val="24"/>
              </w:rPr>
            </w:pPr>
          </w:p>
        </w:tc>
        <w:tc>
          <w:tcPr>
            <w:tcW w:w="1710" w:type="pct"/>
          </w:tcPr>
          <w:p w14:paraId="02DC20EA" w14:textId="77777777" w:rsidR="0084292F" w:rsidRPr="00AE6851" w:rsidRDefault="0084292F" w:rsidP="0084292F">
            <w:pPr>
              <w:spacing w:line="240" w:lineRule="auto"/>
              <w:jc w:val="left"/>
              <w:rPr>
                <w:rFonts w:ascii="Tahoma" w:hAnsi="Tahoma" w:cs="Tahoma"/>
                <w:szCs w:val="24"/>
              </w:rPr>
            </w:pPr>
            <w:r w:rsidRPr="00AE6851">
              <w:rPr>
                <w:rFonts w:ascii="Tahoma" w:hAnsi="Tahoma" w:cs="Tahoma"/>
                <w:szCs w:val="24"/>
              </w:rPr>
              <w:t>Improvement in retention of investors</w:t>
            </w:r>
          </w:p>
          <w:p w14:paraId="51E75220" w14:textId="77777777" w:rsidR="0084292F" w:rsidRPr="00AE6851" w:rsidRDefault="0084292F" w:rsidP="0084292F">
            <w:pPr>
              <w:spacing w:line="240" w:lineRule="auto"/>
              <w:rPr>
                <w:rFonts w:ascii="Tahoma" w:hAnsi="Tahoma" w:cs="Tahoma"/>
                <w:color w:val="FF0000"/>
                <w:szCs w:val="24"/>
              </w:rPr>
            </w:pPr>
          </w:p>
          <w:p w14:paraId="32467A68" w14:textId="77777777" w:rsidR="0084292F" w:rsidRPr="00AE6851" w:rsidRDefault="0084292F" w:rsidP="0084292F">
            <w:pPr>
              <w:spacing w:line="240" w:lineRule="auto"/>
              <w:rPr>
                <w:rFonts w:ascii="Tahoma" w:hAnsi="Tahoma" w:cs="Tahoma"/>
                <w:szCs w:val="24"/>
              </w:rPr>
            </w:pPr>
          </w:p>
        </w:tc>
      </w:tr>
      <w:tr w:rsidR="0084292F" w:rsidRPr="00AE6851" w14:paraId="0C89B425" w14:textId="77777777" w:rsidTr="0084292F">
        <w:tc>
          <w:tcPr>
            <w:tcW w:w="939" w:type="pct"/>
          </w:tcPr>
          <w:p w14:paraId="33D0C8A4" w14:textId="77777777" w:rsidR="0084292F" w:rsidRPr="00AE6851" w:rsidRDefault="0084292F" w:rsidP="0084292F">
            <w:pPr>
              <w:spacing w:line="240" w:lineRule="auto"/>
              <w:rPr>
                <w:rFonts w:ascii="Tahoma" w:hAnsi="Tahoma" w:cs="Tahoma"/>
                <w:szCs w:val="24"/>
              </w:rPr>
            </w:pPr>
            <w:r w:rsidRPr="00AE6851">
              <w:rPr>
                <w:rFonts w:ascii="Tahoma" w:hAnsi="Tahoma" w:cs="Tahoma"/>
                <w:bCs/>
                <w:szCs w:val="24"/>
              </w:rPr>
              <w:t>Institutional Capacity</w:t>
            </w:r>
          </w:p>
        </w:tc>
        <w:tc>
          <w:tcPr>
            <w:tcW w:w="1298" w:type="pct"/>
          </w:tcPr>
          <w:p w14:paraId="6BAE1AF6" w14:textId="77777777" w:rsidR="0084292F" w:rsidRPr="00AE6851" w:rsidRDefault="0084292F" w:rsidP="0084292F">
            <w:pPr>
              <w:spacing w:line="240" w:lineRule="auto"/>
              <w:jc w:val="left"/>
              <w:rPr>
                <w:rFonts w:ascii="Tahoma" w:hAnsi="Tahoma" w:cs="Tahoma"/>
                <w:szCs w:val="24"/>
              </w:rPr>
            </w:pPr>
            <w:r w:rsidRPr="00AE6851">
              <w:rPr>
                <w:rFonts w:ascii="Tahoma" w:hAnsi="Tahoma" w:cs="Tahoma"/>
                <w:bCs/>
                <w:szCs w:val="24"/>
                <w:lang w:val="en-GB"/>
              </w:rPr>
              <w:t xml:space="preserve">Strengthen </w:t>
            </w:r>
            <w:r w:rsidRPr="00AE6851">
              <w:rPr>
                <w:rFonts w:ascii="Tahoma" w:hAnsi="Tahoma" w:cs="Tahoma"/>
                <w:bCs/>
                <w:szCs w:val="24"/>
              </w:rPr>
              <w:t>institutional capacity</w:t>
            </w:r>
          </w:p>
        </w:tc>
        <w:tc>
          <w:tcPr>
            <w:tcW w:w="1053" w:type="pct"/>
          </w:tcPr>
          <w:p w14:paraId="114D31FA" w14:textId="77777777" w:rsidR="0084292F" w:rsidRPr="00AE6851" w:rsidRDefault="0084292F" w:rsidP="0084292F">
            <w:pPr>
              <w:pStyle w:val="ListParagraph"/>
              <w:spacing w:after="0" w:line="240" w:lineRule="auto"/>
              <w:ind w:left="0"/>
              <w:jc w:val="left"/>
              <w:rPr>
                <w:rFonts w:ascii="Tahoma" w:hAnsi="Tahoma" w:cs="Tahoma"/>
                <w:bCs/>
                <w:sz w:val="24"/>
                <w:szCs w:val="24"/>
                <w:highlight w:val="yellow"/>
                <w:lang w:val="en-GB"/>
              </w:rPr>
            </w:pPr>
            <w:r w:rsidRPr="00AE6851">
              <w:rPr>
                <w:rFonts w:ascii="Tahoma" w:hAnsi="Tahoma" w:cs="Tahoma"/>
                <w:bCs/>
                <w:sz w:val="24"/>
                <w:szCs w:val="24"/>
              </w:rPr>
              <w:t>Effective and efficient operations of the Agency</w:t>
            </w:r>
          </w:p>
        </w:tc>
        <w:tc>
          <w:tcPr>
            <w:tcW w:w="1710" w:type="pct"/>
          </w:tcPr>
          <w:p w14:paraId="5982F8CB" w14:textId="77777777" w:rsidR="0084292F" w:rsidRPr="00AE6851" w:rsidRDefault="0084292F" w:rsidP="0084292F">
            <w:pPr>
              <w:spacing w:line="240" w:lineRule="auto"/>
              <w:jc w:val="left"/>
              <w:rPr>
                <w:rFonts w:ascii="Tahoma" w:hAnsi="Tahoma" w:cs="Tahoma"/>
                <w:bCs/>
                <w:szCs w:val="24"/>
              </w:rPr>
            </w:pPr>
            <w:r w:rsidRPr="00AE6851">
              <w:rPr>
                <w:rFonts w:ascii="Tahoma" w:hAnsi="Tahoma" w:cs="Tahoma"/>
                <w:bCs/>
                <w:szCs w:val="24"/>
                <w:lang w:val="en-GB"/>
              </w:rPr>
              <w:t>Develop policy, systems and procedures</w:t>
            </w:r>
          </w:p>
          <w:p w14:paraId="108F6DB3" w14:textId="77777777" w:rsidR="0084292F" w:rsidRPr="00AE6851" w:rsidRDefault="0084292F" w:rsidP="0084292F">
            <w:pPr>
              <w:spacing w:line="240" w:lineRule="auto"/>
              <w:jc w:val="left"/>
              <w:rPr>
                <w:rFonts w:ascii="Tahoma" w:hAnsi="Tahoma" w:cs="Tahoma"/>
                <w:bCs/>
                <w:szCs w:val="24"/>
              </w:rPr>
            </w:pPr>
          </w:p>
          <w:p w14:paraId="6970195B" w14:textId="77777777" w:rsidR="0084292F" w:rsidRPr="00AE6851" w:rsidRDefault="0084292F" w:rsidP="0084292F">
            <w:pPr>
              <w:spacing w:line="240" w:lineRule="auto"/>
              <w:jc w:val="left"/>
              <w:rPr>
                <w:rFonts w:ascii="Tahoma" w:hAnsi="Tahoma" w:cs="Tahoma"/>
                <w:bCs/>
                <w:szCs w:val="24"/>
              </w:rPr>
            </w:pPr>
            <w:r w:rsidRPr="00AE6851">
              <w:rPr>
                <w:rFonts w:ascii="Tahoma" w:hAnsi="Tahoma" w:cs="Tahoma"/>
                <w:bCs/>
                <w:szCs w:val="24"/>
              </w:rPr>
              <w:t>Improve working environment</w:t>
            </w:r>
          </w:p>
        </w:tc>
      </w:tr>
      <w:tr w:rsidR="0084292F" w:rsidRPr="00AE6851" w14:paraId="7E62F740" w14:textId="77777777" w:rsidTr="0084292F">
        <w:tc>
          <w:tcPr>
            <w:tcW w:w="939" w:type="pct"/>
          </w:tcPr>
          <w:p w14:paraId="19D09B21" w14:textId="77777777" w:rsidR="0084292F" w:rsidRPr="00AE6851" w:rsidRDefault="0084292F" w:rsidP="0084292F">
            <w:pPr>
              <w:spacing w:line="240" w:lineRule="auto"/>
              <w:jc w:val="left"/>
              <w:rPr>
                <w:rFonts w:ascii="Tahoma" w:hAnsi="Tahoma" w:cs="Tahoma"/>
                <w:szCs w:val="24"/>
              </w:rPr>
            </w:pPr>
            <w:r w:rsidRPr="00AE6851">
              <w:rPr>
                <w:rFonts w:ascii="Tahoma" w:hAnsi="Tahoma" w:cs="Tahoma"/>
                <w:bCs/>
                <w:szCs w:val="24"/>
              </w:rPr>
              <w:t>Networking and partnerships</w:t>
            </w:r>
          </w:p>
        </w:tc>
        <w:tc>
          <w:tcPr>
            <w:tcW w:w="1298" w:type="pct"/>
          </w:tcPr>
          <w:p w14:paraId="72DBF07D" w14:textId="77777777" w:rsidR="0084292F" w:rsidRPr="00AE6851" w:rsidRDefault="0084292F" w:rsidP="0084292F">
            <w:pPr>
              <w:spacing w:line="240" w:lineRule="auto"/>
              <w:jc w:val="left"/>
              <w:rPr>
                <w:rFonts w:ascii="Tahoma" w:hAnsi="Tahoma" w:cs="Tahoma"/>
                <w:szCs w:val="24"/>
              </w:rPr>
            </w:pPr>
            <w:r w:rsidRPr="00AE6851">
              <w:rPr>
                <w:rFonts w:ascii="Tahoma" w:hAnsi="Tahoma" w:cs="Tahoma"/>
                <w:bCs/>
                <w:szCs w:val="24"/>
                <w:lang w:val="en-GB"/>
              </w:rPr>
              <w:t>P</w:t>
            </w:r>
            <w:r w:rsidRPr="00AE6851">
              <w:rPr>
                <w:rFonts w:ascii="Tahoma" w:hAnsi="Tahoma" w:cs="Tahoma"/>
                <w:bCs/>
                <w:szCs w:val="24"/>
              </w:rPr>
              <w:t>romote partnerships and collaboration with stakeholders</w:t>
            </w:r>
          </w:p>
        </w:tc>
        <w:tc>
          <w:tcPr>
            <w:tcW w:w="1053" w:type="pct"/>
          </w:tcPr>
          <w:p w14:paraId="7AA5F1C1" w14:textId="77777777" w:rsidR="0084292F" w:rsidRPr="00AE6851" w:rsidRDefault="0084292F" w:rsidP="0084292F">
            <w:pPr>
              <w:spacing w:line="240" w:lineRule="auto"/>
              <w:jc w:val="left"/>
              <w:rPr>
                <w:rFonts w:ascii="Tahoma" w:hAnsi="Tahoma" w:cs="Tahoma"/>
                <w:bCs/>
                <w:szCs w:val="24"/>
              </w:rPr>
            </w:pPr>
            <w:r w:rsidRPr="00AE6851">
              <w:rPr>
                <w:rFonts w:ascii="Tahoma" w:hAnsi="Tahoma" w:cs="Tahoma"/>
                <w:bCs/>
                <w:szCs w:val="24"/>
                <w:lang w:val="en-GB"/>
              </w:rPr>
              <w:t>Increased level of investments</w:t>
            </w:r>
          </w:p>
          <w:p w14:paraId="4B386D2D" w14:textId="77777777" w:rsidR="0084292F" w:rsidRPr="00AE6851" w:rsidRDefault="0084292F" w:rsidP="0084292F">
            <w:pPr>
              <w:pStyle w:val="ListParagraph"/>
              <w:spacing w:after="0" w:line="240" w:lineRule="auto"/>
              <w:ind w:left="0"/>
              <w:jc w:val="left"/>
              <w:rPr>
                <w:rFonts w:ascii="Tahoma" w:hAnsi="Tahoma" w:cs="Tahoma"/>
                <w:sz w:val="24"/>
                <w:szCs w:val="24"/>
              </w:rPr>
            </w:pPr>
          </w:p>
        </w:tc>
        <w:tc>
          <w:tcPr>
            <w:tcW w:w="1710" w:type="pct"/>
          </w:tcPr>
          <w:p w14:paraId="4EC13F1F" w14:textId="77777777" w:rsidR="0084292F" w:rsidRPr="00AE6851" w:rsidRDefault="0084292F" w:rsidP="0084292F">
            <w:pPr>
              <w:spacing w:line="240" w:lineRule="auto"/>
              <w:jc w:val="left"/>
              <w:rPr>
                <w:rFonts w:ascii="Tahoma" w:hAnsi="Tahoma" w:cs="Tahoma"/>
                <w:bCs/>
                <w:szCs w:val="24"/>
              </w:rPr>
            </w:pPr>
            <w:r w:rsidRPr="00AE6851">
              <w:rPr>
                <w:rFonts w:ascii="Tahoma" w:hAnsi="Tahoma" w:cs="Tahoma"/>
                <w:bCs/>
                <w:szCs w:val="24"/>
                <w:lang w:val="en-GB"/>
              </w:rPr>
              <w:t>Develop and implement partner engagement strategy</w:t>
            </w:r>
          </w:p>
          <w:p w14:paraId="669F780D" w14:textId="77777777" w:rsidR="0084292F" w:rsidRPr="00AE6851" w:rsidRDefault="0084292F" w:rsidP="0084292F">
            <w:pPr>
              <w:spacing w:line="240" w:lineRule="auto"/>
              <w:jc w:val="left"/>
              <w:rPr>
                <w:rFonts w:ascii="Tahoma" w:hAnsi="Tahoma" w:cs="Tahoma"/>
                <w:bCs/>
                <w:szCs w:val="24"/>
                <w:lang w:val="en-GB"/>
              </w:rPr>
            </w:pPr>
          </w:p>
          <w:p w14:paraId="0ECD8B3A" w14:textId="77777777" w:rsidR="0084292F" w:rsidRPr="00AE6851" w:rsidRDefault="0084292F" w:rsidP="0084292F">
            <w:pPr>
              <w:spacing w:line="240" w:lineRule="auto"/>
              <w:jc w:val="left"/>
              <w:rPr>
                <w:rFonts w:ascii="Tahoma" w:hAnsi="Tahoma" w:cs="Tahoma"/>
                <w:bCs/>
                <w:szCs w:val="24"/>
              </w:rPr>
            </w:pPr>
            <w:r w:rsidRPr="00AE6851">
              <w:rPr>
                <w:rFonts w:ascii="Tahoma" w:hAnsi="Tahoma" w:cs="Tahoma"/>
                <w:bCs/>
                <w:szCs w:val="24"/>
                <w:lang w:val="en-GB"/>
              </w:rPr>
              <w:t>Develop B2B matchmaking forums for SMEs</w:t>
            </w:r>
          </w:p>
        </w:tc>
      </w:tr>
      <w:tr w:rsidR="0084292F" w:rsidRPr="00AE6851" w14:paraId="1D0B40E9" w14:textId="77777777" w:rsidTr="0084292F">
        <w:tc>
          <w:tcPr>
            <w:tcW w:w="939" w:type="pct"/>
          </w:tcPr>
          <w:p w14:paraId="35B44185" w14:textId="77777777" w:rsidR="0084292F" w:rsidRPr="00AE6851" w:rsidRDefault="0084292F" w:rsidP="0084292F">
            <w:pPr>
              <w:pStyle w:val="ListParagraph"/>
              <w:spacing w:after="0" w:line="240" w:lineRule="auto"/>
              <w:ind w:left="0"/>
              <w:jc w:val="left"/>
              <w:rPr>
                <w:rFonts w:ascii="Tahoma" w:hAnsi="Tahoma" w:cs="Tahoma"/>
                <w:sz w:val="24"/>
                <w:szCs w:val="24"/>
              </w:rPr>
            </w:pPr>
            <w:r w:rsidRPr="00AE6851">
              <w:rPr>
                <w:rFonts w:ascii="Tahoma" w:hAnsi="Tahoma" w:cs="Tahoma"/>
                <w:sz w:val="24"/>
                <w:szCs w:val="24"/>
              </w:rPr>
              <w:t>Asset management</w:t>
            </w:r>
          </w:p>
          <w:p w14:paraId="5F425B1D" w14:textId="77777777" w:rsidR="0084292F" w:rsidRPr="00AE6851" w:rsidRDefault="0084292F" w:rsidP="0084292F">
            <w:pPr>
              <w:spacing w:line="240" w:lineRule="auto"/>
              <w:rPr>
                <w:rFonts w:ascii="Tahoma" w:hAnsi="Tahoma" w:cs="Tahoma"/>
                <w:szCs w:val="24"/>
              </w:rPr>
            </w:pPr>
          </w:p>
        </w:tc>
        <w:tc>
          <w:tcPr>
            <w:tcW w:w="1298" w:type="pct"/>
          </w:tcPr>
          <w:p w14:paraId="0FAE5289" w14:textId="77777777" w:rsidR="0084292F" w:rsidRPr="00AE6851" w:rsidRDefault="0084292F" w:rsidP="0084292F">
            <w:pPr>
              <w:spacing w:line="240" w:lineRule="auto"/>
              <w:jc w:val="left"/>
              <w:rPr>
                <w:rFonts w:ascii="Tahoma" w:hAnsi="Tahoma" w:cs="Tahoma"/>
                <w:bCs/>
                <w:szCs w:val="24"/>
              </w:rPr>
            </w:pPr>
            <w:r w:rsidRPr="00AE6851">
              <w:rPr>
                <w:rFonts w:ascii="Tahoma" w:hAnsi="Tahoma" w:cs="Tahoma"/>
                <w:bCs/>
                <w:szCs w:val="24"/>
                <w:lang w:val="en-GB"/>
              </w:rPr>
              <w:t xml:space="preserve">Manage investment </w:t>
            </w:r>
            <w:r w:rsidRPr="00AE6851">
              <w:rPr>
                <w:rFonts w:ascii="Tahoma" w:hAnsi="Tahoma" w:cs="Tahoma"/>
                <w:bCs/>
                <w:szCs w:val="24"/>
              </w:rPr>
              <w:t>assets</w:t>
            </w:r>
            <w:r w:rsidRPr="00AE6851">
              <w:rPr>
                <w:rFonts w:ascii="Tahoma" w:hAnsi="Tahoma" w:cs="Tahoma"/>
                <w:bCs/>
                <w:szCs w:val="24"/>
                <w:lang w:val="en-GB"/>
              </w:rPr>
              <w:t xml:space="preserve"> in the county</w:t>
            </w:r>
          </w:p>
        </w:tc>
        <w:tc>
          <w:tcPr>
            <w:tcW w:w="1053" w:type="pct"/>
          </w:tcPr>
          <w:p w14:paraId="2DA113EF" w14:textId="77777777" w:rsidR="0084292F" w:rsidRPr="00AE6851" w:rsidRDefault="0084292F" w:rsidP="0084292F">
            <w:pPr>
              <w:spacing w:line="240" w:lineRule="auto"/>
              <w:jc w:val="left"/>
              <w:rPr>
                <w:rFonts w:ascii="Tahoma" w:hAnsi="Tahoma" w:cs="Tahoma"/>
                <w:bCs/>
                <w:szCs w:val="24"/>
              </w:rPr>
            </w:pPr>
            <w:r w:rsidRPr="00AE6851">
              <w:rPr>
                <w:rFonts w:ascii="Tahoma" w:hAnsi="Tahoma" w:cs="Tahoma"/>
                <w:bCs/>
                <w:szCs w:val="24"/>
              </w:rPr>
              <w:t>Optimal utilization of assets</w:t>
            </w:r>
          </w:p>
        </w:tc>
        <w:tc>
          <w:tcPr>
            <w:tcW w:w="1710" w:type="pct"/>
          </w:tcPr>
          <w:p w14:paraId="17867A37" w14:textId="77777777" w:rsidR="0084292F" w:rsidRPr="00AE6851" w:rsidRDefault="0084292F" w:rsidP="0084292F">
            <w:pPr>
              <w:spacing w:line="240" w:lineRule="auto"/>
              <w:jc w:val="left"/>
              <w:rPr>
                <w:rFonts w:ascii="Tahoma" w:hAnsi="Tahoma" w:cs="Tahoma"/>
                <w:bCs/>
                <w:szCs w:val="24"/>
              </w:rPr>
            </w:pPr>
            <w:r w:rsidRPr="00AE6851">
              <w:rPr>
                <w:rFonts w:ascii="Tahoma" w:hAnsi="Tahoma" w:cs="Tahoma"/>
                <w:bCs/>
                <w:szCs w:val="24"/>
                <w:lang w:val="en-GB"/>
              </w:rPr>
              <w:t>Development of asset management system</w:t>
            </w:r>
          </w:p>
        </w:tc>
      </w:tr>
      <w:tr w:rsidR="0084292F" w:rsidRPr="00AE6851" w14:paraId="22A5F291" w14:textId="77777777" w:rsidTr="0084292F">
        <w:tc>
          <w:tcPr>
            <w:tcW w:w="939" w:type="pct"/>
          </w:tcPr>
          <w:p w14:paraId="53C5F592" w14:textId="77777777" w:rsidR="0084292F" w:rsidRPr="00AE6851" w:rsidRDefault="0084292F" w:rsidP="0084292F">
            <w:pPr>
              <w:pStyle w:val="ListParagraph"/>
              <w:spacing w:after="0" w:line="240" w:lineRule="auto"/>
              <w:ind w:left="0"/>
              <w:jc w:val="left"/>
              <w:rPr>
                <w:rFonts w:ascii="Tahoma" w:hAnsi="Tahoma" w:cs="Tahoma"/>
                <w:sz w:val="24"/>
                <w:szCs w:val="24"/>
              </w:rPr>
            </w:pPr>
            <w:r w:rsidRPr="00AE6851">
              <w:rPr>
                <w:rFonts w:ascii="Tahoma" w:hAnsi="Tahoma" w:cs="Tahoma"/>
                <w:sz w:val="24"/>
                <w:szCs w:val="24"/>
              </w:rPr>
              <w:t>Financial growth and sustainability</w:t>
            </w:r>
          </w:p>
          <w:p w14:paraId="6C6AD474" w14:textId="77777777" w:rsidR="0084292F" w:rsidRPr="00AE6851" w:rsidRDefault="0084292F" w:rsidP="0084292F">
            <w:pPr>
              <w:spacing w:line="240" w:lineRule="auto"/>
              <w:rPr>
                <w:rFonts w:ascii="Tahoma" w:hAnsi="Tahoma" w:cs="Tahoma"/>
                <w:szCs w:val="24"/>
              </w:rPr>
            </w:pPr>
          </w:p>
        </w:tc>
        <w:tc>
          <w:tcPr>
            <w:tcW w:w="1298" w:type="pct"/>
          </w:tcPr>
          <w:p w14:paraId="59654DFD" w14:textId="77777777" w:rsidR="0084292F" w:rsidRPr="00AE6851" w:rsidRDefault="0084292F" w:rsidP="0084292F">
            <w:pPr>
              <w:spacing w:line="240" w:lineRule="auto"/>
              <w:jc w:val="left"/>
              <w:rPr>
                <w:rFonts w:ascii="Tahoma" w:hAnsi="Tahoma" w:cs="Tahoma"/>
                <w:bCs/>
                <w:szCs w:val="24"/>
              </w:rPr>
            </w:pPr>
            <w:r w:rsidRPr="00AE6851">
              <w:rPr>
                <w:rFonts w:ascii="Tahoma" w:hAnsi="Tahoma" w:cs="Tahoma"/>
                <w:bCs/>
                <w:szCs w:val="24"/>
              </w:rPr>
              <w:t>Enhance financial growth and sustainability of the Agency.</w:t>
            </w:r>
          </w:p>
          <w:p w14:paraId="1E6DD9D3" w14:textId="77777777" w:rsidR="0084292F" w:rsidRPr="00AE6851" w:rsidRDefault="0084292F" w:rsidP="0084292F">
            <w:pPr>
              <w:spacing w:line="240" w:lineRule="auto"/>
              <w:rPr>
                <w:rFonts w:ascii="Tahoma" w:hAnsi="Tahoma" w:cs="Tahoma"/>
                <w:bCs/>
                <w:szCs w:val="24"/>
              </w:rPr>
            </w:pPr>
          </w:p>
        </w:tc>
        <w:tc>
          <w:tcPr>
            <w:tcW w:w="1053" w:type="pct"/>
          </w:tcPr>
          <w:p w14:paraId="774A313E" w14:textId="77777777" w:rsidR="0084292F" w:rsidRPr="00AE6851" w:rsidRDefault="0084292F" w:rsidP="0084292F">
            <w:pPr>
              <w:spacing w:line="240" w:lineRule="auto"/>
              <w:jc w:val="left"/>
              <w:rPr>
                <w:rFonts w:ascii="Tahoma" w:hAnsi="Tahoma" w:cs="Tahoma"/>
                <w:bCs/>
                <w:szCs w:val="24"/>
              </w:rPr>
            </w:pPr>
            <w:r w:rsidRPr="00AE6851">
              <w:rPr>
                <w:rFonts w:ascii="Tahoma" w:hAnsi="Tahoma" w:cs="Tahoma"/>
                <w:bCs/>
                <w:szCs w:val="24"/>
              </w:rPr>
              <w:t>Increased level of investments</w:t>
            </w:r>
          </w:p>
        </w:tc>
        <w:tc>
          <w:tcPr>
            <w:tcW w:w="1710" w:type="pct"/>
          </w:tcPr>
          <w:p w14:paraId="744FFD33" w14:textId="77777777" w:rsidR="0084292F" w:rsidRPr="00AE6851" w:rsidRDefault="0084292F" w:rsidP="0084292F">
            <w:pPr>
              <w:spacing w:line="240" w:lineRule="auto"/>
              <w:jc w:val="left"/>
              <w:rPr>
                <w:rFonts w:ascii="Tahoma" w:hAnsi="Tahoma" w:cs="Tahoma"/>
                <w:bCs/>
                <w:szCs w:val="24"/>
              </w:rPr>
            </w:pPr>
            <w:r w:rsidRPr="00AE6851">
              <w:rPr>
                <w:rFonts w:ascii="Tahoma" w:hAnsi="Tahoma" w:cs="Tahoma"/>
                <w:bCs/>
                <w:szCs w:val="24"/>
              </w:rPr>
              <w:t>Diversifi</w:t>
            </w:r>
            <w:r w:rsidRPr="00AE6851">
              <w:rPr>
                <w:rFonts w:ascii="Tahoma" w:hAnsi="Tahoma" w:cs="Tahoma"/>
                <w:bCs/>
                <w:szCs w:val="24"/>
                <w:lang w:val="en-GB"/>
              </w:rPr>
              <w:t xml:space="preserve">cation of </w:t>
            </w:r>
            <w:r w:rsidRPr="00AE6851">
              <w:rPr>
                <w:rFonts w:ascii="Tahoma" w:hAnsi="Tahoma" w:cs="Tahoma"/>
                <w:bCs/>
                <w:szCs w:val="24"/>
              </w:rPr>
              <w:t>sources of income</w:t>
            </w:r>
          </w:p>
          <w:p w14:paraId="3BB17A19" w14:textId="77777777" w:rsidR="0084292F" w:rsidRPr="00AE6851" w:rsidRDefault="0084292F" w:rsidP="0084292F">
            <w:pPr>
              <w:spacing w:line="240" w:lineRule="auto"/>
              <w:rPr>
                <w:rFonts w:ascii="Tahoma" w:hAnsi="Tahoma" w:cs="Tahoma"/>
                <w:bCs/>
                <w:szCs w:val="24"/>
              </w:rPr>
            </w:pPr>
          </w:p>
        </w:tc>
      </w:tr>
    </w:tbl>
    <w:p w14:paraId="53576437" w14:textId="77777777" w:rsidR="0084292F" w:rsidRPr="00AE6851" w:rsidRDefault="0084292F" w:rsidP="00AE49DA">
      <w:pPr>
        <w:rPr>
          <w:rFonts w:ascii="Tahoma" w:hAnsi="Tahoma" w:cs="Tahoma"/>
        </w:rPr>
      </w:pPr>
      <w:bookmarkStart w:id="93" w:name="_Toc26370775"/>
    </w:p>
    <w:p w14:paraId="5AAC6D04" w14:textId="77777777" w:rsidR="0084292F" w:rsidRPr="00AE6851" w:rsidRDefault="00D03F19" w:rsidP="00CC6A8A">
      <w:pPr>
        <w:pStyle w:val="Heading2"/>
      </w:pPr>
      <w:bookmarkStart w:id="94" w:name="_Toc76648993"/>
      <w:r>
        <w:t>3.</w:t>
      </w:r>
      <w:r w:rsidR="006C787A">
        <w:t>7</w:t>
      </w:r>
      <w:r w:rsidR="00CC6A8A">
        <w:t xml:space="preserve"> </w:t>
      </w:r>
      <w:r w:rsidR="0084292F" w:rsidRPr="00AE6851">
        <w:t>Plan Implementation Matrix</w:t>
      </w:r>
      <w:bookmarkEnd w:id="93"/>
      <w:bookmarkEnd w:id="94"/>
      <w:r w:rsidR="00E37242" w:rsidRPr="00AE6851">
        <w:fldChar w:fldCharType="begin"/>
      </w:r>
      <w:r w:rsidR="0084292F" w:rsidRPr="00AE6851">
        <w:instrText xml:space="preserve"> TC "</w:instrText>
      </w:r>
      <w:bookmarkStart w:id="95" w:name="_Toc8999821"/>
      <w:bookmarkStart w:id="96" w:name="_Toc19890250"/>
      <w:r w:rsidR="0084292F" w:rsidRPr="00AE6851">
        <w:instrText>4.6</w:instrText>
      </w:r>
      <w:r w:rsidR="0084292F" w:rsidRPr="00AE6851">
        <w:tab/>
        <w:instrText>Plan Implementation Matrix</w:instrText>
      </w:r>
      <w:bookmarkEnd w:id="95"/>
      <w:bookmarkEnd w:id="96"/>
      <w:r w:rsidR="0084292F" w:rsidRPr="00AE6851">
        <w:instrText xml:space="preserve">" \f C \l "1" </w:instrText>
      </w:r>
      <w:r w:rsidR="00E37242" w:rsidRPr="00AE6851">
        <w:fldChar w:fldCharType="end"/>
      </w:r>
    </w:p>
    <w:p w14:paraId="23DF26E5" w14:textId="77777777" w:rsidR="0084292F" w:rsidRPr="00AE6851" w:rsidRDefault="0084292F" w:rsidP="0084292F">
      <w:pPr>
        <w:autoSpaceDE w:val="0"/>
        <w:autoSpaceDN w:val="0"/>
        <w:adjustRightInd w:val="0"/>
        <w:rPr>
          <w:rFonts w:ascii="Tahoma" w:hAnsi="Tahoma" w:cs="Tahoma"/>
          <w:szCs w:val="24"/>
          <w:lang w:val="en-GB"/>
        </w:rPr>
      </w:pPr>
      <w:r w:rsidRPr="00AE6851">
        <w:rPr>
          <w:rFonts w:ascii="Tahoma" w:hAnsi="Tahoma" w:cs="Tahoma"/>
          <w:szCs w:val="24"/>
          <w:lang w:val="en-GB"/>
        </w:rPr>
        <w:t>The Strategic Plan will be implemented within the logical framework (Log frame) or matrix presented below which details out:</w:t>
      </w:r>
    </w:p>
    <w:p w14:paraId="42E3DD02" w14:textId="77777777" w:rsidR="0084292F" w:rsidRPr="00AE6851" w:rsidRDefault="0084292F" w:rsidP="004F1CE6">
      <w:pPr>
        <w:numPr>
          <w:ilvl w:val="0"/>
          <w:numId w:val="38"/>
        </w:numPr>
        <w:spacing w:line="276" w:lineRule="auto"/>
        <w:ind w:left="720" w:hanging="720"/>
        <w:rPr>
          <w:rFonts w:ascii="Tahoma" w:hAnsi="Tahoma" w:cs="Tahoma"/>
          <w:szCs w:val="24"/>
        </w:rPr>
      </w:pPr>
      <w:r w:rsidRPr="00AE6851">
        <w:rPr>
          <w:rFonts w:ascii="Tahoma" w:hAnsi="Tahoma" w:cs="Tahoma"/>
          <w:szCs w:val="24"/>
        </w:rPr>
        <w:t>Key activities for each strategy</w:t>
      </w:r>
    </w:p>
    <w:p w14:paraId="3AA269F2" w14:textId="77777777" w:rsidR="0084292F" w:rsidRPr="00AE6851" w:rsidRDefault="0084292F" w:rsidP="004F1CE6">
      <w:pPr>
        <w:numPr>
          <w:ilvl w:val="0"/>
          <w:numId w:val="38"/>
        </w:numPr>
        <w:spacing w:line="276" w:lineRule="auto"/>
        <w:ind w:left="720" w:hanging="720"/>
        <w:rPr>
          <w:rFonts w:ascii="Tahoma" w:hAnsi="Tahoma" w:cs="Tahoma"/>
          <w:szCs w:val="24"/>
        </w:rPr>
      </w:pPr>
      <w:r w:rsidRPr="00AE6851">
        <w:rPr>
          <w:rFonts w:ascii="Tahoma" w:hAnsi="Tahoma" w:cs="Tahoma"/>
          <w:szCs w:val="24"/>
        </w:rPr>
        <w:t>Performance indicators</w:t>
      </w:r>
    </w:p>
    <w:p w14:paraId="03C7490D" w14:textId="77777777" w:rsidR="0084292F" w:rsidRPr="00AE6851" w:rsidRDefault="0084292F" w:rsidP="004F1CE6">
      <w:pPr>
        <w:numPr>
          <w:ilvl w:val="0"/>
          <w:numId w:val="38"/>
        </w:numPr>
        <w:spacing w:line="276" w:lineRule="auto"/>
        <w:ind w:left="720" w:hanging="720"/>
        <w:rPr>
          <w:rFonts w:ascii="Tahoma" w:hAnsi="Tahoma" w:cs="Tahoma"/>
          <w:szCs w:val="24"/>
        </w:rPr>
      </w:pPr>
      <w:r w:rsidRPr="00AE6851">
        <w:rPr>
          <w:rFonts w:ascii="Tahoma" w:hAnsi="Tahoma" w:cs="Tahoma"/>
          <w:szCs w:val="24"/>
        </w:rPr>
        <w:t>Expected outputs/results</w:t>
      </w:r>
    </w:p>
    <w:p w14:paraId="0F4A2CED" w14:textId="77777777" w:rsidR="0084292F" w:rsidRPr="00AE6851" w:rsidRDefault="0084292F" w:rsidP="004F1CE6">
      <w:pPr>
        <w:numPr>
          <w:ilvl w:val="0"/>
          <w:numId w:val="38"/>
        </w:numPr>
        <w:spacing w:line="276" w:lineRule="auto"/>
        <w:ind w:left="720" w:hanging="720"/>
        <w:rPr>
          <w:rFonts w:ascii="Tahoma" w:hAnsi="Tahoma" w:cs="Tahoma"/>
          <w:szCs w:val="24"/>
        </w:rPr>
      </w:pPr>
      <w:r w:rsidRPr="00AE6851">
        <w:rPr>
          <w:rFonts w:ascii="Tahoma" w:hAnsi="Tahoma" w:cs="Tahoma"/>
          <w:szCs w:val="24"/>
        </w:rPr>
        <w:t>Responsibility centers within the Agency</w:t>
      </w:r>
    </w:p>
    <w:p w14:paraId="2BAA323A" w14:textId="77777777" w:rsidR="0084292F" w:rsidRPr="00AE6851" w:rsidRDefault="0084292F" w:rsidP="004F1CE6">
      <w:pPr>
        <w:numPr>
          <w:ilvl w:val="0"/>
          <w:numId w:val="38"/>
        </w:numPr>
        <w:spacing w:line="276" w:lineRule="auto"/>
        <w:ind w:left="720" w:hanging="720"/>
        <w:rPr>
          <w:rFonts w:ascii="Tahoma" w:hAnsi="Tahoma" w:cs="Tahoma"/>
          <w:szCs w:val="24"/>
        </w:rPr>
      </w:pPr>
      <w:r w:rsidRPr="00AE6851">
        <w:rPr>
          <w:rFonts w:ascii="Tahoma" w:hAnsi="Tahoma" w:cs="Tahoma"/>
          <w:szCs w:val="24"/>
        </w:rPr>
        <w:t>Key partners/stakeholders outside the Agency</w:t>
      </w:r>
    </w:p>
    <w:p w14:paraId="3B55A267" w14:textId="77777777" w:rsidR="0084292F" w:rsidRPr="00AE6851" w:rsidRDefault="0084292F" w:rsidP="004F1CE6">
      <w:pPr>
        <w:numPr>
          <w:ilvl w:val="0"/>
          <w:numId w:val="38"/>
        </w:numPr>
        <w:spacing w:line="276" w:lineRule="auto"/>
        <w:ind w:left="720" w:hanging="720"/>
        <w:rPr>
          <w:rFonts w:ascii="Tahoma" w:hAnsi="Tahoma" w:cs="Tahoma"/>
          <w:szCs w:val="24"/>
        </w:rPr>
      </w:pPr>
      <w:r w:rsidRPr="00AE6851">
        <w:rPr>
          <w:rFonts w:ascii="Tahoma" w:hAnsi="Tahoma" w:cs="Tahoma"/>
          <w:szCs w:val="24"/>
        </w:rPr>
        <w:t>Targeted Dates</w:t>
      </w:r>
    </w:p>
    <w:p w14:paraId="5F442042" w14:textId="77777777" w:rsidR="0084292F" w:rsidRPr="00AE6851" w:rsidRDefault="0084292F" w:rsidP="0084292F">
      <w:pPr>
        <w:autoSpaceDE w:val="0"/>
        <w:autoSpaceDN w:val="0"/>
        <w:adjustRightInd w:val="0"/>
        <w:ind w:left="1440"/>
        <w:rPr>
          <w:rFonts w:ascii="Tahoma" w:hAnsi="Tahoma" w:cs="Tahoma"/>
          <w:szCs w:val="24"/>
          <w:lang w:val="en-GB"/>
        </w:rPr>
      </w:pPr>
    </w:p>
    <w:p w14:paraId="539671D2" w14:textId="77777777" w:rsidR="0084292F" w:rsidRPr="00AE6851" w:rsidRDefault="0084292F" w:rsidP="0084292F">
      <w:pPr>
        <w:autoSpaceDE w:val="0"/>
        <w:autoSpaceDN w:val="0"/>
        <w:adjustRightInd w:val="0"/>
        <w:rPr>
          <w:rFonts w:ascii="Tahoma" w:hAnsi="Tahoma" w:cs="Tahoma"/>
          <w:szCs w:val="24"/>
          <w:lang w:val="en-GB"/>
        </w:rPr>
      </w:pPr>
      <w:r w:rsidRPr="00AE6851">
        <w:rPr>
          <w:rFonts w:ascii="Tahoma" w:hAnsi="Tahoma" w:cs="Tahoma"/>
          <w:szCs w:val="24"/>
          <w:lang w:val="en-GB"/>
        </w:rPr>
        <w:t>It is important to note that the Implementation Matrix will be an important management tool during strategic plan implementation in the context of:</w:t>
      </w:r>
    </w:p>
    <w:p w14:paraId="4D996A11" w14:textId="77777777" w:rsidR="0084292F" w:rsidRPr="00AE6851" w:rsidRDefault="0084292F" w:rsidP="004F1CE6">
      <w:pPr>
        <w:numPr>
          <w:ilvl w:val="0"/>
          <w:numId w:val="39"/>
        </w:numPr>
        <w:autoSpaceDE w:val="0"/>
        <w:autoSpaceDN w:val="0"/>
        <w:adjustRightInd w:val="0"/>
        <w:spacing w:line="276" w:lineRule="auto"/>
        <w:contextualSpacing/>
        <w:rPr>
          <w:rFonts w:ascii="Tahoma" w:hAnsi="Tahoma" w:cs="Tahoma"/>
          <w:szCs w:val="24"/>
          <w:lang w:val="en-GB"/>
        </w:rPr>
      </w:pPr>
      <w:r w:rsidRPr="00AE6851">
        <w:rPr>
          <w:rFonts w:ascii="Tahoma" w:hAnsi="Tahoma" w:cs="Tahoma"/>
          <w:szCs w:val="24"/>
          <w:lang w:val="en-GB"/>
        </w:rPr>
        <w:t>Preparing annual budgets and allocation of funds and resources</w:t>
      </w:r>
    </w:p>
    <w:p w14:paraId="1186F3C8" w14:textId="77777777" w:rsidR="0084292F" w:rsidRPr="00AE6851" w:rsidRDefault="0084292F" w:rsidP="004F1CE6">
      <w:pPr>
        <w:numPr>
          <w:ilvl w:val="0"/>
          <w:numId w:val="39"/>
        </w:numPr>
        <w:autoSpaceDE w:val="0"/>
        <w:autoSpaceDN w:val="0"/>
        <w:adjustRightInd w:val="0"/>
        <w:spacing w:line="276" w:lineRule="auto"/>
        <w:contextualSpacing/>
        <w:rPr>
          <w:rFonts w:ascii="Tahoma" w:hAnsi="Tahoma" w:cs="Tahoma"/>
          <w:szCs w:val="24"/>
          <w:lang w:val="en-GB"/>
        </w:rPr>
      </w:pPr>
      <w:r w:rsidRPr="00AE6851">
        <w:rPr>
          <w:rFonts w:ascii="Tahoma" w:hAnsi="Tahoma" w:cs="Tahoma"/>
          <w:szCs w:val="24"/>
          <w:lang w:val="en-GB"/>
        </w:rPr>
        <w:t>Management and coordination of plan implementation</w:t>
      </w:r>
    </w:p>
    <w:p w14:paraId="0142FED3" w14:textId="77777777" w:rsidR="0084292F" w:rsidRPr="00AE6851" w:rsidRDefault="0084292F" w:rsidP="004F1CE6">
      <w:pPr>
        <w:numPr>
          <w:ilvl w:val="0"/>
          <w:numId w:val="39"/>
        </w:numPr>
        <w:autoSpaceDE w:val="0"/>
        <w:autoSpaceDN w:val="0"/>
        <w:adjustRightInd w:val="0"/>
        <w:spacing w:line="276" w:lineRule="auto"/>
        <w:contextualSpacing/>
        <w:jc w:val="left"/>
        <w:rPr>
          <w:rFonts w:ascii="Tahoma" w:hAnsi="Tahoma" w:cs="Tahoma"/>
          <w:szCs w:val="24"/>
          <w:lang w:val="en-GB"/>
        </w:rPr>
      </w:pPr>
      <w:r w:rsidRPr="00AE6851">
        <w:rPr>
          <w:rFonts w:ascii="Tahoma" w:hAnsi="Tahoma" w:cs="Tahoma"/>
          <w:szCs w:val="24"/>
          <w:lang w:val="en-GB"/>
        </w:rPr>
        <w:t>Developing and operationalising comprehensive Monitoring and Evaluation (M &amp; E) System</w:t>
      </w:r>
    </w:p>
    <w:p w14:paraId="02369CDA" w14:textId="77777777" w:rsidR="0084292F" w:rsidRPr="00AE6851" w:rsidRDefault="0084292F" w:rsidP="004F1CE6">
      <w:pPr>
        <w:numPr>
          <w:ilvl w:val="0"/>
          <w:numId w:val="39"/>
        </w:numPr>
        <w:autoSpaceDE w:val="0"/>
        <w:autoSpaceDN w:val="0"/>
        <w:adjustRightInd w:val="0"/>
        <w:spacing w:line="276" w:lineRule="auto"/>
        <w:contextualSpacing/>
        <w:rPr>
          <w:rFonts w:ascii="Tahoma" w:hAnsi="Tahoma" w:cs="Tahoma"/>
          <w:szCs w:val="24"/>
          <w:lang w:val="en-GB"/>
        </w:rPr>
      </w:pPr>
      <w:r w:rsidRPr="00AE6851">
        <w:rPr>
          <w:rFonts w:ascii="Tahoma" w:hAnsi="Tahoma" w:cs="Tahoma"/>
          <w:szCs w:val="24"/>
          <w:lang w:val="en-GB"/>
        </w:rPr>
        <w:t>Monitoring progress and feedback reporting during plan implementation</w:t>
      </w:r>
    </w:p>
    <w:p w14:paraId="042C1385" w14:textId="77777777" w:rsidR="0084292F" w:rsidRPr="00AE6851" w:rsidRDefault="0084292F" w:rsidP="004F1CE6">
      <w:pPr>
        <w:numPr>
          <w:ilvl w:val="0"/>
          <w:numId w:val="39"/>
        </w:numPr>
        <w:autoSpaceDE w:val="0"/>
        <w:autoSpaceDN w:val="0"/>
        <w:adjustRightInd w:val="0"/>
        <w:spacing w:line="276" w:lineRule="auto"/>
        <w:contextualSpacing/>
        <w:rPr>
          <w:rFonts w:ascii="Tahoma" w:hAnsi="Tahoma" w:cs="Tahoma"/>
          <w:szCs w:val="24"/>
          <w:lang w:val="en-GB"/>
        </w:rPr>
      </w:pPr>
      <w:r w:rsidRPr="00AE6851">
        <w:rPr>
          <w:rFonts w:ascii="Tahoma" w:hAnsi="Tahoma" w:cs="Tahoma"/>
          <w:szCs w:val="24"/>
          <w:lang w:val="en-GB"/>
        </w:rPr>
        <w:t>Evaluating outputs/results and outcome or impact as well as reporting and disseminating the outputs and outcome as appropriate.</w:t>
      </w:r>
    </w:p>
    <w:p w14:paraId="32CE556A" w14:textId="77777777" w:rsidR="00552A41" w:rsidRDefault="00552A41" w:rsidP="0084292F">
      <w:pPr>
        <w:rPr>
          <w:rFonts w:ascii="Tahoma" w:hAnsi="Tahoma" w:cs="Tahoma"/>
          <w:szCs w:val="24"/>
        </w:rPr>
      </w:pPr>
    </w:p>
    <w:p w14:paraId="19A9D1CC" w14:textId="77777777" w:rsidR="00552A41" w:rsidRDefault="00552A41" w:rsidP="0084292F">
      <w:pPr>
        <w:rPr>
          <w:rFonts w:ascii="Tahoma" w:hAnsi="Tahoma" w:cs="Tahoma"/>
          <w:szCs w:val="24"/>
        </w:rPr>
      </w:pPr>
    </w:p>
    <w:p w14:paraId="29F57666" w14:textId="7F3B1BE3" w:rsidR="0084292F" w:rsidRPr="00AE6851" w:rsidRDefault="0084292F" w:rsidP="0084292F">
      <w:pPr>
        <w:rPr>
          <w:rFonts w:ascii="Tahoma" w:hAnsi="Tahoma" w:cs="Tahoma"/>
          <w:b/>
          <w:szCs w:val="24"/>
        </w:rPr>
      </w:pPr>
      <w:r w:rsidRPr="00AE6851">
        <w:rPr>
          <w:rFonts w:ascii="Tahoma" w:hAnsi="Tahoma" w:cs="Tahoma"/>
          <w:szCs w:val="24"/>
        </w:rPr>
        <w:t xml:space="preserve">Below is the </w:t>
      </w:r>
      <w:r w:rsidR="00733DEF" w:rsidRPr="00AE6851">
        <w:rPr>
          <w:rFonts w:ascii="Tahoma" w:hAnsi="Tahoma" w:cs="Tahoma"/>
          <w:szCs w:val="24"/>
        </w:rPr>
        <w:t>KCIDA</w:t>
      </w:r>
      <w:r w:rsidRPr="00AE6851">
        <w:rPr>
          <w:rFonts w:ascii="Tahoma" w:hAnsi="Tahoma" w:cs="Tahoma"/>
          <w:szCs w:val="24"/>
        </w:rPr>
        <w:t xml:space="preserve"> Strategic Plan, 2020-2024 Implementation Matrix.</w:t>
      </w:r>
    </w:p>
    <w:p w14:paraId="48CBDE2C" w14:textId="77777777" w:rsidR="0084292F" w:rsidRPr="00AE6851" w:rsidRDefault="0084292F" w:rsidP="0084292F">
      <w:pPr>
        <w:autoSpaceDE w:val="0"/>
        <w:autoSpaceDN w:val="0"/>
        <w:adjustRightInd w:val="0"/>
        <w:spacing w:line="276" w:lineRule="auto"/>
        <w:contextualSpacing/>
        <w:rPr>
          <w:rFonts w:ascii="Tahoma" w:hAnsi="Tahoma" w:cs="Tahoma"/>
          <w:szCs w:val="24"/>
          <w:lang w:val="en-GB"/>
        </w:rPr>
      </w:pPr>
    </w:p>
    <w:p w14:paraId="50172AC8" w14:textId="77777777" w:rsidR="0084292F" w:rsidRPr="00AE6851" w:rsidRDefault="0084292F" w:rsidP="0084292F">
      <w:pPr>
        <w:rPr>
          <w:rFonts w:ascii="Tahoma" w:hAnsi="Tahoma" w:cs="Tahoma"/>
        </w:rPr>
        <w:sectPr w:rsidR="0084292F" w:rsidRPr="00AE6851" w:rsidSect="00743FCE">
          <w:pgSz w:w="11906" w:h="16838"/>
          <w:pgMar w:top="1440" w:right="1440" w:bottom="1440" w:left="1440" w:header="708" w:footer="708" w:gutter="0"/>
          <w:pgNumType w:start="1"/>
          <w:cols w:space="708"/>
          <w:docGrid w:linePitch="360"/>
        </w:sectPr>
      </w:pPr>
    </w:p>
    <w:p w14:paraId="23D10A9B" w14:textId="77777777" w:rsidR="006C787A" w:rsidRPr="006C787A" w:rsidRDefault="006C787A" w:rsidP="004F1CE6">
      <w:pPr>
        <w:pStyle w:val="ListParagraph"/>
        <w:keepNext/>
        <w:keepLines/>
        <w:numPr>
          <w:ilvl w:val="1"/>
          <w:numId w:val="53"/>
        </w:numPr>
        <w:spacing w:after="0" w:line="240" w:lineRule="atLeast"/>
        <w:contextualSpacing w:val="0"/>
        <w:outlineLvl w:val="0"/>
        <w:rPr>
          <w:rFonts w:ascii="Times New Roman" w:eastAsia="Arial" w:hAnsi="Times New Roman"/>
          <w:b/>
          <w:vanish/>
          <w:sz w:val="28"/>
          <w:szCs w:val="32"/>
        </w:rPr>
      </w:pPr>
      <w:bookmarkStart w:id="97" w:name="_Toc36800450"/>
      <w:bookmarkStart w:id="98" w:name="_Toc36848095"/>
      <w:bookmarkStart w:id="99" w:name="_Toc76648994"/>
      <w:bookmarkEnd w:id="97"/>
      <w:bookmarkEnd w:id="98"/>
      <w:bookmarkEnd w:id="99"/>
    </w:p>
    <w:p w14:paraId="2590AEE2" w14:textId="77777777" w:rsidR="006C787A" w:rsidRPr="006C787A" w:rsidRDefault="006C787A" w:rsidP="004F1CE6">
      <w:pPr>
        <w:pStyle w:val="ListParagraph"/>
        <w:keepNext/>
        <w:keepLines/>
        <w:numPr>
          <w:ilvl w:val="1"/>
          <w:numId w:val="53"/>
        </w:numPr>
        <w:spacing w:after="0" w:line="240" w:lineRule="atLeast"/>
        <w:contextualSpacing w:val="0"/>
        <w:outlineLvl w:val="0"/>
        <w:rPr>
          <w:rFonts w:ascii="Times New Roman" w:eastAsia="Arial" w:hAnsi="Times New Roman"/>
          <w:b/>
          <w:vanish/>
          <w:sz w:val="28"/>
          <w:szCs w:val="32"/>
        </w:rPr>
      </w:pPr>
      <w:bookmarkStart w:id="100" w:name="_Toc36848096"/>
      <w:bookmarkStart w:id="101" w:name="_Toc76648995"/>
      <w:bookmarkEnd w:id="100"/>
      <w:bookmarkEnd w:id="101"/>
    </w:p>
    <w:p w14:paraId="3A91CE06" w14:textId="77777777" w:rsidR="006C787A" w:rsidRPr="006C787A" w:rsidRDefault="006C787A" w:rsidP="004F1CE6">
      <w:pPr>
        <w:pStyle w:val="ListParagraph"/>
        <w:keepNext/>
        <w:keepLines/>
        <w:numPr>
          <w:ilvl w:val="1"/>
          <w:numId w:val="53"/>
        </w:numPr>
        <w:spacing w:after="0" w:line="240" w:lineRule="atLeast"/>
        <w:contextualSpacing w:val="0"/>
        <w:outlineLvl w:val="0"/>
        <w:rPr>
          <w:rFonts w:ascii="Times New Roman" w:eastAsia="Arial" w:hAnsi="Times New Roman"/>
          <w:b/>
          <w:vanish/>
          <w:sz w:val="28"/>
          <w:szCs w:val="32"/>
        </w:rPr>
      </w:pPr>
      <w:bookmarkStart w:id="102" w:name="_Toc36848097"/>
      <w:bookmarkStart w:id="103" w:name="_Toc76648996"/>
      <w:bookmarkEnd w:id="102"/>
      <w:bookmarkEnd w:id="103"/>
    </w:p>
    <w:p w14:paraId="06997F52" w14:textId="77777777" w:rsidR="006C787A" w:rsidRPr="006C787A" w:rsidRDefault="006C787A" w:rsidP="004F1CE6">
      <w:pPr>
        <w:pStyle w:val="ListParagraph"/>
        <w:keepNext/>
        <w:keepLines/>
        <w:numPr>
          <w:ilvl w:val="1"/>
          <w:numId w:val="53"/>
        </w:numPr>
        <w:spacing w:after="0" w:line="240" w:lineRule="atLeast"/>
        <w:contextualSpacing w:val="0"/>
        <w:outlineLvl w:val="0"/>
        <w:rPr>
          <w:rFonts w:ascii="Times New Roman" w:eastAsia="Arial" w:hAnsi="Times New Roman"/>
          <w:b/>
          <w:vanish/>
          <w:sz w:val="28"/>
          <w:szCs w:val="32"/>
        </w:rPr>
      </w:pPr>
      <w:bookmarkStart w:id="104" w:name="_Toc36848098"/>
      <w:bookmarkStart w:id="105" w:name="_Toc76648997"/>
      <w:bookmarkEnd w:id="104"/>
      <w:bookmarkEnd w:id="105"/>
    </w:p>
    <w:p w14:paraId="49B616AC" w14:textId="77777777" w:rsidR="006C787A" w:rsidRPr="006C787A" w:rsidRDefault="006C787A" w:rsidP="004F1CE6">
      <w:pPr>
        <w:pStyle w:val="ListParagraph"/>
        <w:keepNext/>
        <w:keepLines/>
        <w:numPr>
          <w:ilvl w:val="1"/>
          <w:numId w:val="53"/>
        </w:numPr>
        <w:spacing w:after="0" w:line="240" w:lineRule="atLeast"/>
        <w:contextualSpacing w:val="0"/>
        <w:outlineLvl w:val="0"/>
        <w:rPr>
          <w:rFonts w:ascii="Times New Roman" w:eastAsia="Arial" w:hAnsi="Times New Roman"/>
          <w:b/>
          <w:vanish/>
          <w:sz w:val="28"/>
          <w:szCs w:val="32"/>
        </w:rPr>
      </w:pPr>
      <w:bookmarkStart w:id="106" w:name="_Toc36848099"/>
      <w:bookmarkStart w:id="107" w:name="_Toc76648998"/>
      <w:bookmarkEnd w:id="106"/>
      <w:bookmarkEnd w:id="107"/>
    </w:p>
    <w:p w14:paraId="6990B2ED" w14:textId="77777777" w:rsidR="006C787A" w:rsidRPr="006C787A" w:rsidRDefault="006C787A" w:rsidP="004F1CE6">
      <w:pPr>
        <w:pStyle w:val="ListParagraph"/>
        <w:keepNext/>
        <w:keepLines/>
        <w:numPr>
          <w:ilvl w:val="1"/>
          <w:numId w:val="53"/>
        </w:numPr>
        <w:spacing w:after="0" w:line="240" w:lineRule="atLeast"/>
        <w:contextualSpacing w:val="0"/>
        <w:outlineLvl w:val="0"/>
        <w:rPr>
          <w:rFonts w:ascii="Times New Roman" w:eastAsia="Arial" w:hAnsi="Times New Roman"/>
          <w:b/>
          <w:vanish/>
          <w:sz w:val="28"/>
          <w:szCs w:val="32"/>
        </w:rPr>
      </w:pPr>
      <w:bookmarkStart w:id="108" w:name="_Toc36848100"/>
      <w:bookmarkStart w:id="109" w:name="_Toc76648999"/>
      <w:bookmarkEnd w:id="108"/>
      <w:bookmarkEnd w:id="109"/>
    </w:p>
    <w:p w14:paraId="6F2D2442" w14:textId="77777777" w:rsidR="006C787A" w:rsidRPr="006C787A" w:rsidRDefault="006C787A" w:rsidP="004F1CE6">
      <w:pPr>
        <w:pStyle w:val="ListParagraph"/>
        <w:keepNext/>
        <w:keepLines/>
        <w:numPr>
          <w:ilvl w:val="1"/>
          <w:numId w:val="53"/>
        </w:numPr>
        <w:spacing w:after="0" w:line="240" w:lineRule="atLeast"/>
        <w:contextualSpacing w:val="0"/>
        <w:outlineLvl w:val="0"/>
        <w:rPr>
          <w:rFonts w:ascii="Times New Roman" w:eastAsia="Arial" w:hAnsi="Times New Roman"/>
          <w:b/>
          <w:vanish/>
          <w:sz w:val="28"/>
          <w:szCs w:val="32"/>
        </w:rPr>
      </w:pPr>
      <w:bookmarkStart w:id="110" w:name="_Toc36848101"/>
      <w:bookmarkStart w:id="111" w:name="_Toc76649000"/>
      <w:bookmarkEnd w:id="110"/>
      <w:bookmarkEnd w:id="111"/>
    </w:p>
    <w:p w14:paraId="31D4E2FA" w14:textId="77777777" w:rsidR="00733DEF" w:rsidRPr="00AE6851" w:rsidRDefault="00733DEF" w:rsidP="00FF7F7A">
      <w:pPr>
        <w:pStyle w:val="Heading3"/>
      </w:pPr>
      <w:bookmarkStart w:id="112" w:name="_Toc76649001"/>
      <w:r w:rsidRPr="00AE6851">
        <w:t>Priority Area 1: Investment Promotion</w:t>
      </w:r>
      <w:bookmarkEnd w:id="112"/>
    </w:p>
    <w:p w14:paraId="4F1452FB" w14:textId="77777777" w:rsidR="00733DEF" w:rsidRPr="00AE6851" w:rsidRDefault="00733DEF" w:rsidP="00733DEF">
      <w:pPr>
        <w:rPr>
          <w:rFonts w:ascii="Tahoma" w:hAnsi="Tahoma" w:cs="Tahoma"/>
          <w:b/>
          <w:szCs w:val="24"/>
        </w:rPr>
      </w:pPr>
      <w:r w:rsidRPr="00AE6851">
        <w:rPr>
          <w:rFonts w:ascii="Tahoma" w:hAnsi="Tahoma" w:cs="Tahoma"/>
          <w:b/>
          <w:szCs w:val="24"/>
        </w:rPr>
        <w:t>Objective 1: Attract Investors to the County</w:t>
      </w:r>
    </w:p>
    <w:p w14:paraId="59C04FEF" w14:textId="77777777" w:rsidR="00733DEF" w:rsidRPr="00AE6851" w:rsidRDefault="00733DEF" w:rsidP="00733DEF">
      <w:pPr>
        <w:spacing w:line="240" w:lineRule="auto"/>
        <w:jc w:val="left"/>
        <w:rPr>
          <w:rFonts w:ascii="Tahoma" w:hAnsi="Tahoma" w:cs="Tahoma"/>
          <w:b/>
          <w:szCs w:val="24"/>
        </w:rPr>
      </w:pPr>
      <w:r w:rsidRPr="00AE6851">
        <w:rPr>
          <w:rFonts w:ascii="Tahoma" w:hAnsi="Tahoma" w:cs="Tahoma"/>
          <w:b/>
          <w:szCs w:val="24"/>
        </w:rPr>
        <w:t>Key Result Area: Strengthen investment promotion programs</w:t>
      </w:r>
    </w:p>
    <w:p w14:paraId="41C75B1E" w14:textId="0F8897A3" w:rsidR="00733DEF" w:rsidRPr="00AE6851" w:rsidRDefault="00733DEF" w:rsidP="00733DEF">
      <w:pPr>
        <w:spacing w:line="240" w:lineRule="auto"/>
        <w:ind w:left="1440"/>
        <w:rPr>
          <w:rFonts w:ascii="Tahoma" w:hAnsi="Tahoma" w:cs="Tahoma"/>
          <w:b/>
          <w:szCs w:val="24"/>
        </w:rPr>
      </w:pPr>
      <w:r w:rsidRPr="00AE6851">
        <w:rPr>
          <w:rFonts w:ascii="Tahoma" w:hAnsi="Tahoma" w:cs="Tahoma"/>
          <w:b/>
          <w:szCs w:val="24"/>
        </w:rPr>
        <w:t xml:space="preserve">       </w:t>
      </w:r>
      <w:r w:rsidR="00AB3446">
        <w:rPr>
          <w:rFonts w:ascii="Tahoma" w:hAnsi="Tahoma" w:cs="Tahoma"/>
          <w:b/>
          <w:szCs w:val="24"/>
        </w:rPr>
        <w:t xml:space="preserve">  </w:t>
      </w:r>
      <w:r w:rsidRPr="00AE6851">
        <w:rPr>
          <w:rFonts w:ascii="Tahoma" w:hAnsi="Tahoma" w:cs="Tahoma"/>
          <w:b/>
          <w:szCs w:val="24"/>
        </w:rPr>
        <w:t>Develop PPP framework</w:t>
      </w:r>
    </w:p>
    <w:p w14:paraId="17FF58D4" w14:textId="77777777" w:rsidR="008A03DD" w:rsidRPr="00AE6851" w:rsidRDefault="008A03DD" w:rsidP="00D03F19">
      <w:pPr>
        <w:spacing w:line="240" w:lineRule="auto"/>
        <w:rPr>
          <w:rFonts w:ascii="Tahoma" w:hAnsi="Tahoma" w:cs="Tahoma"/>
          <w:b/>
          <w:szCs w:val="24"/>
        </w:rPr>
      </w:pPr>
    </w:p>
    <w:p w14:paraId="39FF8912" w14:textId="77777777" w:rsidR="00AD1D3F" w:rsidRDefault="00AD1D3F" w:rsidP="00AD1D3F">
      <w:pPr>
        <w:pStyle w:val="Caption"/>
        <w:keepNext/>
      </w:pPr>
      <w:bookmarkStart w:id="113" w:name="_Toc76649041"/>
      <w:r w:rsidRPr="00AD1D3F">
        <w:rPr>
          <w:rFonts w:ascii="Times New Roman" w:hAnsi="Times New Roman"/>
          <w:i w:val="0"/>
          <w:iCs w:val="0"/>
          <w:color w:val="auto"/>
          <w:sz w:val="24"/>
          <w:szCs w:val="24"/>
        </w:rPr>
        <w:t xml:space="preserve">Table </w:t>
      </w:r>
      <w:r w:rsidR="00E37242" w:rsidRPr="00AD1D3F">
        <w:rPr>
          <w:rFonts w:ascii="Times New Roman" w:hAnsi="Times New Roman"/>
          <w:i w:val="0"/>
          <w:iCs w:val="0"/>
          <w:color w:val="auto"/>
          <w:sz w:val="24"/>
          <w:szCs w:val="24"/>
        </w:rPr>
        <w:fldChar w:fldCharType="begin"/>
      </w:r>
      <w:r w:rsidRPr="00AD1D3F">
        <w:rPr>
          <w:rFonts w:ascii="Times New Roman" w:hAnsi="Times New Roman"/>
          <w:i w:val="0"/>
          <w:iCs w:val="0"/>
          <w:color w:val="auto"/>
          <w:sz w:val="24"/>
          <w:szCs w:val="24"/>
        </w:rPr>
        <w:instrText xml:space="preserve"> SEQ Table \* ARABIC </w:instrText>
      </w:r>
      <w:r w:rsidR="00E37242" w:rsidRPr="00AD1D3F">
        <w:rPr>
          <w:rFonts w:ascii="Times New Roman" w:hAnsi="Times New Roman"/>
          <w:i w:val="0"/>
          <w:iCs w:val="0"/>
          <w:color w:val="auto"/>
          <w:sz w:val="24"/>
          <w:szCs w:val="24"/>
        </w:rPr>
        <w:fldChar w:fldCharType="separate"/>
      </w:r>
      <w:r w:rsidR="002E7212">
        <w:rPr>
          <w:rFonts w:ascii="Times New Roman" w:hAnsi="Times New Roman"/>
          <w:i w:val="0"/>
          <w:iCs w:val="0"/>
          <w:noProof/>
          <w:color w:val="auto"/>
          <w:sz w:val="24"/>
          <w:szCs w:val="24"/>
        </w:rPr>
        <w:t>11</w:t>
      </w:r>
      <w:r w:rsidR="00E37242" w:rsidRPr="00AD1D3F">
        <w:rPr>
          <w:rFonts w:ascii="Times New Roman" w:hAnsi="Times New Roman"/>
          <w:i w:val="0"/>
          <w:iCs w:val="0"/>
          <w:color w:val="auto"/>
          <w:sz w:val="24"/>
          <w:szCs w:val="24"/>
        </w:rPr>
        <w:fldChar w:fldCharType="end"/>
      </w:r>
      <w:r w:rsidRPr="00AD1D3F">
        <w:rPr>
          <w:rFonts w:ascii="Times New Roman" w:hAnsi="Times New Roman"/>
          <w:i w:val="0"/>
          <w:iCs w:val="0"/>
          <w:color w:val="auto"/>
          <w:sz w:val="24"/>
          <w:szCs w:val="24"/>
        </w:rPr>
        <w:t>:  Priority Area 1</w:t>
      </w:r>
      <w:r w:rsidR="00A8378A">
        <w:rPr>
          <w:rFonts w:ascii="Times New Roman" w:hAnsi="Times New Roman"/>
          <w:i w:val="0"/>
          <w:iCs w:val="0"/>
          <w:color w:val="auto"/>
          <w:sz w:val="24"/>
          <w:szCs w:val="24"/>
        </w:rPr>
        <w:t xml:space="preserve">- </w:t>
      </w:r>
      <w:r w:rsidRPr="00AD1D3F">
        <w:rPr>
          <w:rFonts w:ascii="Times New Roman" w:hAnsi="Times New Roman"/>
          <w:i w:val="0"/>
          <w:iCs w:val="0"/>
          <w:color w:val="auto"/>
          <w:sz w:val="24"/>
          <w:szCs w:val="24"/>
        </w:rPr>
        <w:t>Investment Promotion</w:t>
      </w:r>
      <w:bookmarkEnd w:id="1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8"/>
        <w:gridCol w:w="2272"/>
        <w:gridCol w:w="2127"/>
        <w:gridCol w:w="1789"/>
        <w:gridCol w:w="2037"/>
        <w:gridCol w:w="2127"/>
        <w:gridCol w:w="1478"/>
      </w:tblGrid>
      <w:tr w:rsidR="00465AC5" w:rsidRPr="00AE6851" w14:paraId="036F415C" w14:textId="77777777" w:rsidTr="00D213E3">
        <w:trPr>
          <w:tblHeader/>
        </w:trPr>
        <w:tc>
          <w:tcPr>
            <w:tcW w:w="759" w:type="pct"/>
            <w:shd w:val="clear" w:color="auto" w:fill="BDD6EE"/>
          </w:tcPr>
          <w:p w14:paraId="1B3A3907" w14:textId="77777777" w:rsidR="008A03DD" w:rsidRPr="00AE6851" w:rsidRDefault="008A03DD" w:rsidP="00255DC1">
            <w:pPr>
              <w:spacing w:line="240" w:lineRule="auto"/>
              <w:rPr>
                <w:rFonts w:ascii="Tahoma" w:hAnsi="Tahoma" w:cs="Tahoma"/>
                <w:b/>
              </w:rPr>
            </w:pPr>
            <w:r w:rsidRPr="00AE6851">
              <w:rPr>
                <w:rFonts w:ascii="Tahoma" w:hAnsi="Tahoma" w:cs="Tahoma"/>
                <w:b/>
                <w:sz w:val="22"/>
              </w:rPr>
              <w:t>Strategy</w:t>
            </w:r>
          </w:p>
        </w:tc>
        <w:tc>
          <w:tcPr>
            <w:tcW w:w="814" w:type="pct"/>
            <w:shd w:val="clear" w:color="auto" w:fill="BDD6EE"/>
          </w:tcPr>
          <w:p w14:paraId="23AA91F1" w14:textId="77777777" w:rsidR="008A03DD" w:rsidRPr="00AE6851" w:rsidRDefault="008A03DD" w:rsidP="00255DC1">
            <w:pPr>
              <w:spacing w:line="240" w:lineRule="auto"/>
              <w:rPr>
                <w:rFonts w:ascii="Tahoma" w:hAnsi="Tahoma" w:cs="Tahoma"/>
                <w:b/>
              </w:rPr>
            </w:pPr>
            <w:r w:rsidRPr="00AE6851">
              <w:rPr>
                <w:rFonts w:ascii="Tahoma" w:hAnsi="Tahoma" w:cs="Tahoma"/>
                <w:b/>
                <w:sz w:val="22"/>
              </w:rPr>
              <w:t>Key Activities</w:t>
            </w:r>
          </w:p>
        </w:tc>
        <w:tc>
          <w:tcPr>
            <w:tcW w:w="762" w:type="pct"/>
            <w:shd w:val="clear" w:color="auto" w:fill="BDD6EE"/>
          </w:tcPr>
          <w:p w14:paraId="61ADA091" w14:textId="77777777" w:rsidR="008A03DD" w:rsidRPr="00AE6851" w:rsidRDefault="008A03DD" w:rsidP="00255DC1">
            <w:pPr>
              <w:spacing w:line="240" w:lineRule="auto"/>
              <w:rPr>
                <w:rFonts w:ascii="Tahoma" w:hAnsi="Tahoma" w:cs="Tahoma"/>
                <w:b/>
              </w:rPr>
            </w:pPr>
            <w:r w:rsidRPr="00AE6851">
              <w:rPr>
                <w:rFonts w:ascii="Tahoma" w:hAnsi="Tahoma" w:cs="Tahoma"/>
                <w:b/>
                <w:sz w:val="22"/>
              </w:rPr>
              <w:t>Expected Outputs/Results</w:t>
            </w:r>
          </w:p>
        </w:tc>
        <w:tc>
          <w:tcPr>
            <w:tcW w:w="641" w:type="pct"/>
            <w:shd w:val="clear" w:color="auto" w:fill="BDD6EE"/>
          </w:tcPr>
          <w:p w14:paraId="5CF5C898" w14:textId="77777777" w:rsidR="008A03DD" w:rsidRPr="00AE6851" w:rsidRDefault="008A03DD" w:rsidP="00255DC1">
            <w:pPr>
              <w:spacing w:line="240" w:lineRule="auto"/>
              <w:rPr>
                <w:rFonts w:ascii="Tahoma" w:hAnsi="Tahoma" w:cs="Tahoma"/>
                <w:b/>
              </w:rPr>
            </w:pPr>
            <w:r w:rsidRPr="00AE6851">
              <w:rPr>
                <w:rFonts w:ascii="Tahoma" w:hAnsi="Tahoma" w:cs="Tahoma"/>
                <w:b/>
                <w:sz w:val="22"/>
              </w:rPr>
              <w:t>Performance Indicators</w:t>
            </w:r>
          </w:p>
        </w:tc>
        <w:tc>
          <w:tcPr>
            <w:tcW w:w="730" w:type="pct"/>
            <w:shd w:val="clear" w:color="auto" w:fill="BDD6EE"/>
          </w:tcPr>
          <w:p w14:paraId="5C1D5AF7" w14:textId="77777777" w:rsidR="008A03DD" w:rsidRPr="00AE6851" w:rsidRDefault="008A03DD" w:rsidP="00255DC1">
            <w:pPr>
              <w:spacing w:line="240" w:lineRule="auto"/>
              <w:rPr>
                <w:rFonts w:ascii="Tahoma" w:hAnsi="Tahoma" w:cs="Tahoma"/>
                <w:b/>
              </w:rPr>
            </w:pPr>
            <w:r w:rsidRPr="00AE6851">
              <w:rPr>
                <w:rFonts w:ascii="Tahoma" w:hAnsi="Tahoma" w:cs="Tahoma"/>
                <w:b/>
                <w:sz w:val="22"/>
              </w:rPr>
              <w:t>Responsibility Centre</w:t>
            </w:r>
          </w:p>
        </w:tc>
        <w:tc>
          <w:tcPr>
            <w:tcW w:w="762" w:type="pct"/>
            <w:shd w:val="clear" w:color="auto" w:fill="BDD6EE"/>
          </w:tcPr>
          <w:p w14:paraId="6D379736" w14:textId="77777777" w:rsidR="008A03DD" w:rsidRPr="00AE6851" w:rsidRDefault="008A03DD" w:rsidP="00255DC1">
            <w:pPr>
              <w:spacing w:line="240" w:lineRule="auto"/>
              <w:rPr>
                <w:rFonts w:ascii="Tahoma" w:hAnsi="Tahoma" w:cs="Tahoma"/>
                <w:b/>
              </w:rPr>
            </w:pPr>
            <w:r w:rsidRPr="00AE6851">
              <w:rPr>
                <w:rFonts w:ascii="Tahoma" w:hAnsi="Tahoma" w:cs="Tahoma"/>
                <w:b/>
                <w:sz w:val="22"/>
              </w:rPr>
              <w:t>Key Partners</w:t>
            </w:r>
          </w:p>
        </w:tc>
        <w:tc>
          <w:tcPr>
            <w:tcW w:w="530" w:type="pct"/>
            <w:shd w:val="clear" w:color="auto" w:fill="BDD6EE"/>
          </w:tcPr>
          <w:p w14:paraId="08B0D886" w14:textId="77777777" w:rsidR="008A03DD" w:rsidRPr="00AE6851" w:rsidRDefault="008A03DD" w:rsidP="00255DC1">
            <w:pPr>
              <w:spacing w:line="240" w:lineRule="auto"/>
              <w:rPr>
                <w:rFonts w:ascii="Tahoma" w:hAnsi="Tahoma" w:cs="Tahoma"/>
                <w:b/>
              </w:rPr>
            </w:pPr>
            <w:r w:rsidRPr="00AE6851">
              <w:rPr>
                <w:rFonts w:ascii="Tahoma" w:hAnsi="Tahoma" w:cs="Tahoma"/>
                <w:b/>
                <w:sz w:val="22"/>
              </w:rPr>
              <w:t>Target Date</w:t>
            </w:r>
          </w:p>
        </w:tc>
      </w:tr>
      <w:tr w:rsidR="00AB3446" w:rsidRPr="00AE6851" w14:paraId="3CC3E456" w14:textId="77777777" w:rsidTr="00D213E3">
        <w:trPr>
          <w:trHeight w:val="719"/>
        </w:trPr>
        <w:tc>
          <w:tcPr>
            <w:tcW w:w="759" w:type="pct"/>
            <w:vMerge w:val="restart"/>
            <w:shd w:val="clear" w:color="auto" w:fill="auto"/>
          </w:tcPr>
          <w:p w14:paraId="542A9FBF" w14:textId="0A13CC48" w:rsidR="00AB3446" w:rsidRPr="00AE6851" w:rsidRDefault="00AB3446" w:rsidP="00CD734D">
            <w:pPr>
              <w:spacing w:line="240" w:lineRule="auto"/>
              <w:rPr>
                <w:rFonts w:ascii="Tahoma" w:hAnsi="Tahoma" w:cs="Tahoma"/>
                <w:sz w:val="22"/>
              </w:rPr>
            </w:pPr>
            <w:r w:rsidRPr="00CD734D">
              <w:rPr>
                <w:rFonts w:ascii="Tahoma" w:hAnsi="Tahoma" w:cs="Tahoma"/>
                <w:sz w:val="22"/>
              </w:rPr>
              <w:t>Strengthen investment promotion program</w:t>
            </w:r>
            <w:r>
              <w:rPr>
                <w:rFonts w:ascii="Tahoma" w:hAnsi="Tahoma" w:cs="Tahoma"/>
                <w:sz w:val="22"/>
              </w:rPr>
              <w:t>s</w:t>
            </w:r>
          </w:p>
        </w:tc>
        <w:tc>
          <w:tcPr>
            <w:tcW w:w="814" w:type="pct"/>
            <w:shd w:val="clear" w:color="auto" w:fill="auto"/>
          </w:tcPr>
          <w:p w14:paraId="023F51A9" w14:textId="3964E268" w:rsidR="00AB3446" w:rsidRPr="00AE6851" w:rsidRDefault="00AB3446" w:rsidP="00D213E3">
            <w:pPr>
              <w:spacing w:line="240" w:lineRule="auto"/>
              <w:jc w:val="left"/>
              <w:rPr>
                <w:rFonts w:ascii="Tahoma" w:hAnsi="Tahoma" w:cs="Tahoma"/>
                <w:sz w:val="22"/>
                <w:lang w:val="en-GB"/>
              </w:rPr>
            </w:pPr>
            <w:r w:rsidRPr="00AE6851">
              <w:rPr>
                <w:rFonts w:ascii="Tahoma" w:hAnsi="Tahoma" w:cs="Tahoma"/>
                <w:sz w:val="22"/>
              </w:rPr>
              <w:t xml:space="preserve">Develop </w:t>
            </w:r>
            <w:r>
              <w:rPr>
                <w:rFonts w:ascii="Tahoma" w:hAnsi="Tahoma" w:cs="Tahoma"/>
                <w:sz w:val="22"/>
              </w:rPr>
              <w:t>County Investment Website and social media sites</w:t>
            </w:r>
          </w:p>
        </w:tc>
        <w:tc>
          <w:tcPr>
            <w:tcW w:w="762" w:type="pct"/>
            <w:shd w:val="clear" w:color="auto" w:fill="auto"/>
          </w:tcPr>
          <w:p w14:paraId="2D068234" w14:textId="77777777" w:rsidR="00AB3446" w:rsidRDefault="00E566C9" w:rsidP="00D213E3">
            <w:pPr>
              <w:pStyle w:val="ListParagraph"/>
              <w:spacing w:after="0" w:line="240" w:lineRule="auto"/>
              <w:ind w:left="0"/>
              <w:jc w:val="left"/>
              <w:rPr>
                <w:rFonts w:ascii="Tahoma" w:hAnsi="Tahoma" w:cs="Tahoma"/>
                <w:sz w:val="22"/>
                <w:szCs w:val="22"/>
              </w:rPr>
            </w:pPr>
            <w:r>
              <w:rPr>
                <w:rFonts w:ascii="Tahoma" w:hAnsi="Tahoma" w:cs="Tahoma"/>
                <w:sz w:val="22"/>
                <w:szCs w:val="22"/>
              </w:rPr>
              <w:t>County Investment Website</w:t>
            </w:r>
          </w:p>
          <w:p w14:paraId="232E561F" w14:textId="77777777" w:rsidR="00E566C9" w:rsidRDefault="00E566C9" w:rsidP="00D213E3">
            <w:pPr>
              <w:pStyle w:val="ListParagraph"/>
              <w:spacing w:after="0" w:line="240" w:lineRule="auto"/>
              <w:ind w:left="0"/>
              <w:jc w:val="left"/>
              <w:rPr>
                <w:rFonts w:ascii="Tahoma" w:hAnsi="Tahoma" w:cs="Tahoma"/>
                <w:sz w:val="22"/>
                <w:szCs w:val="22"/>
              </w:rPr>
            </w:pPr>
          </w:p>
          <w:p w14:paraId="522C69C1" w14:textId="399485B8" w:rsidR="00E566C9" w:rsidRPr="00D213E3" w:rsidRDefault="00E566C9" w:rsidP="00D213E3">
            <w:pPr>
              <w:pStyle w:val="ListParagraph"/>
              <w:spacing w:after="0" w:line="240" w:lineRule="auto"/>
              <w:ind w:left="0"/>
              <w:jc w:val="left"/>
              <w:rPr>
                <w:rFonts w:ascii="Tahoma" w:hAnsi="Tahoma" w:cs="Tahoma"/>
                <w:sz w:val="22"/>
                <w:szCs w:val="22"/>
              </w:rPr>
            </w:pPr>
            <w:r>
              <w:rPr>
                <w:rFonts w:ascii="Tahoma" w:hAnsi="Tahoma" w:cs="Tahoma"/>
                <w:sz w:val="22"/>
                <w:szCs w:val="22"/>
              </w:rPr>
              <w:t>Social Media platforms on investment</w:t>
            </w:r>
          </w:p>
        </w:tc>
        <w:tc>
          <w:tcPr>
            <w:tcW w:w="641" w:type="pct"/>
            <w:shd w:val="clear" w:color="auto" w:fill="auto"/>
          </w:tcPr>
          <w:p w14:paraId="411EEF91" w14:textId="0FABB440" w:rsidR="00AB3446" w:rsidRDefault="00AB3446" w:rsidP="00D213E3">
            <w:pPr>
              <w:pStyle w:val="ListParagraph"/>
              <w:spacing w:after="0" w:line="240" w:lineRule="auto"/>
              <w:ind w:left="0"/>
              <w:jc w:val="left"/>
              <w:rPr>
                <w:rFonts w:ascii="Tahoma" w:hAnsi="Tahoma" w:cs="Tahoma"/>
                <w:sz w:val="22"/>
                <w:szCs w:val="22"/>
                <w:lang w:val="en-GB"/>
              </w:rPr>
            </w:pPr>
            <w:r>
              <w:rPr>
                <w:rFonts w:ascii="Tahoma" w:hAnsi="Tahoma" w:cs="Tahoma"/>
                <w:sz w:val="22"/>
                <w:szCs w:val="22"/>
                <w:lang w:val="en-GB"/>
              </w:rPr>
              <w:t xml:space="preserve">% Completion </w:t>
            </w:r>
          </w:p>
          <w:p w14:paraId="32C1281F" w14:textId="77777777" w:rsidR="00AB3446" w:rsidRDefault="00AB3446" w:rsidP="00D213E3">
            <w:pPr>
              <w:pStyle w:val="ListParagraph"/>
              <w:spacing w:after="0" w:line="240" w:lineRule="auto"/>
              <w:ind w:left="0"/>
              <w:jc w:val="left"/>
              <w:rPr>
                <w:rFonts w:ascii="Tahoma" w:hAnsi="Tahoma" w:cs="Tahoma"/>
                <w:sz w:val="22"/>
                <w:szCs w:val="22"/>
                <w:lang w:val="en-GB"/>
              </w:rPr>
            </w:pPr>
          </w:p>
          <w:p w14:paraId="1EE0A805" w14:textId="77777777" w:rsidR="00E566C9" w:rsidRDefault="00E566C9" w:rsidP="00D213E3">
            <w:pPr>
              <w:pStyle w:val="ListParagraph"/>
              <w:spacing w:after="0" w:line="240" w:lineRule="auto"/>
              <w:ind w:left="0"/>
              <w:jc w:val="left"/>
              <w:rPr>
                <w:rFonts w:ascii="Tahoma" w:hAnsi="Tahoma" w:cs="Tahoma"/>
                <w:sz w:val="22"/>
                <w:szCs w:val="22"/>
                <w:lang w:val="en-GB"/>
              </w:rPr>
            </w:pPr>
          </w:p>
          <w:p w14:paraId="0CE1F526" w14:textId="492EAE47" w:rsidR="00AB3446" w:rsidRPr="00AE6851" w:rsidRDefault="00AB3446" w:rsidP="00D213E3">
            <w:pPr>
              <w:pStyle w:val="ListParagraph"/>
              <w:spacing w:after="0" w:line="240" w:lineRule="auto"/>
              <w:ind w:left="0"/>
              <w:jc w:val="left"/>
              <w:rPr>
                <w:rFonts w:ascii="Tahoma" w:hAnsi="Tahoma" w:cs="Tahoma"/>
                <w:sz w:val="22"/>
                <w:szCs w:val="22"/>
                <w:lang w:val="en-GB"/>
              </w:rPr>
            </w:pPr>
            <w:r w:rsidRPr="00AE6851">
              <w:rPr>
                <w:rFonts w:ascii="Tahoma" w:hAnsi="Tahoma" w:cs="Tahoma"/>
                <w:sz w:val="22"/>
                <w:szCs w:val="22"/>
                <w:lang w:val="en-GB"/>
              </w:rPr>
              <w:t xml:space="preserve">No. </w:t>
            </w:r>
          </w:p>
        </w:tc>
        <w:tc>
          <w:tcPr>
            <w:tcW w:w="730" w:type="pct"/>
            <w:shd w:val="clear" w:color="auto" w:fill="auto"/>
          </w:tcPr>
          <w:p w14:paraId="538669BA" w14:textId="408644F3" w:rsidR="00AB3446" w:rsidRPr="00AE6851" w:rsidRDefault="00AB3446" w:rsidP="00D213E3">
            <w:pPr>
              <w:spacing w:line="240" w:lineRule="auto"/>
              <w:jc w:val="left"/>
              <w:rPr>
                <w:rFonts w:ascii="Tahoma" w:hAnsi="Tahoma" w:cs="Tahoma"/>
                <w:sz w:val="22"/>
              </w:rPr>
            </w:pPr>
            <w:r>
              <w:rPr>
                <w:rFonts w:ascii="Tahoma" w:hAnsi="Tahoma" w:cs="Tahoma"/>
                <w:sz w:val="22"/>
              </w:rPr>
              <w:t>Deputy Director Investment</w:t>
            </w:r>
          </w:p>
        </w:tc>
        <w:tc>
          <w:tcPr>
            <w:tcW w:w="762" w:type="pct"/>
            <w:shd w:val="clear" w:color="auto" w:fill="auto"/>
          </w:tcPr>
          <w:p w14:paraId="14A8E11A" w14:textId="350CD904" w:rsidR="00AB3446" w:rsidRPr="00AE6851" w:rsidRDefault="00AB3446" w:rsidP="00D213E3">
            <w:pPr>
              <w:pStyle w:val="ListParagraph"/>
              <w:spacing w:after="0" w:line="240" w:lineRule="auto"/>
              <w:ind w:left="0"/>
              <w:jc w:val="left"/>
              <w:rPr>
                <w:rFonts w:ascii="Tahoma" w:hAnsi="Tahoma" w:cs="Tahoma"/>
                <w:sz w:val="22"/>
                <w:szCs w:val="22"/>
                <w:lang w:val="en-GB"/>
              </w:rPr>
            </w:pPr>
            <w:r>
              <w:rPr>
                <w:rFonts w:ascii="Tahoma" w:hAnsi="Tahoma" w:cs="Tahoma"/>
                <w:sz w:val="22"/>
                <w:szCs w:val="22"/>
              </w:rPr>
              <w:t xml:space="preserve">CGK, </w:t>
            </w:r>
            <w:r w:rsidRPr="00AE6851">
              <w:rPr>
                <w:rFonts w:ascii="Tahoma" w:hAnsi="Tahoma" w:cs="Tahoma"/>
                <w:sz w:val="22"/>
                <w:szCs w:val="22"/>
              </w:rPr>
              <w:t>KenInvest</w:t>
            </w:r>
            <w:r w:rsidRPr="00AE6851">
              <w:rPr>
                <w:rFonts w:ascii="Tahoma" w:hAnsi="Tahoma" w:cs="Tahoma"/>
                <w:sz w:val="22"/>
                <w:szCs w:val="22"/>
                <w:lang w:val="en-GB"/>
              </w:rPr>
              <w:t xml:space="preserve">, </w:t>
            </w:r>
            <w:r>
              <w:rPr>
                <w:rFonts w:ascii="Tahoma" w:hAnsi="Tahoma" w:cs="Tahoma"/>
                <w:sz w:val="22"/>
                <w:szCs w:val="22"/>
                <w:lang w:val="en-GB"/>
              </w:rPr>
              <w:t xml:space="preserve">ICDC, </w:t>
            </w:r>
            <w:r w:rsidRPr="00AE6851">
              <w:rPr>
                <w:rFonts w:ascii="Tahoma" w:hAnsi="Tahoma" w:cs="Tahoma"/>
                <w:sz w:val="22"/>
                <w:szCs w:val="22"/>
                <w:lang w:val="en-GB"/>
              </w:rPr>
              <w:t>NG</w:t>
            </w:r>
            <w:r w:rsidRPr="00AE6851">
              <w:rPr>
                <w:rFonts w:ascii="Tahoma" w:hAnsi="Tahoma" w:cs="Tahoma"/>
                <w:sz w:val="22"/>
                <w:szCs w:val="22"/>
              </w:rPr>
              <w:t>K</w:t>
            </w:r>
            <w:r w:rsidRPr="00AE6851">
              <w:rPr>
                <w:rFonts w:ascii="Tahoma" w:hAnsi="Tahoma" w:cs="Tahoma"/>
                <w:sz w:val="22"/>
                <w:szCs w:val="22"/>
                <w:lang w:val="en-GB"/>
              </w:rPr>
              <w:t xml:space="preserve">, </w:t>
            </w:r>
            <w:r w:rsidRPr="00AE6851">
              <w:rPr>
                <w:rFonts w:ascii="Tahoma" w:hAnsi="Tahoma" w:cs="Tahoma"/>
                <w:sz w:val="22"/>
                <w:szCs w:val="22"/>
              </w:rPr>
              <w:t>NCCI</w:t>
            </w:r>
            <w:r w:rsidRPr="00AE6851">
              <w:rPr>
                <w:rFonts w:ascii="Tahoma" w:hAnsi="Tahoma" w:cs="Tahoma"/>
                <w:sz w:val="22"/>
                <w:szCs w:val="22"/>
                <w:lang w:val="en-GB"/>
              </w:rPr>
              <w:t>, Media</w:t>
            </w:r>
          </w:p>
          <w:p w14:paraId="6692E3E1" w14:textId="77777777" w:rsidR="00AB3446" w:rsidRPr="00AE6851" w:rsidRDefault="00AB3446" w:rsidP="00D213E3">
            <w:pPr>
              <w:pStyle w:val="ListParagraph"/>
              <w:spacing w:after="0" w:line="240" w:lineRule="auto"/>
              <w:ind w:left="0"/>
              <w:jc w:val="left"/>
              <w:rPr>
                <w:rFonts w:ascii="Tahoma" w:hAnsi="Tahoma" w:cs="Tahoma"/>
                <w:sz w:val="22"/>
                <w:szCs w:val="22"/>
              </w:rPr>
            </w:pPr>
          </w:p>
        </w:tc>
        <w:tc>
          <w:tcPr>
            <w:tcW w:w="530" w:type="pct"/>
            <w:shd w:val="clear" w:color="auto" w:fill="auto"/>
          </w:tcPr>
          <w:p w14:paraId="2C3D0A61" w14:textId="2DD068F4" w:rsidR="00AB3446" w:rsidRPr="00AE6851" w:rsidRDefault="00AB3446" w:rsidP="00CD734D">
            <w:pPr>
              <w:spacing w:line="240" w:lineRule="auto"/>
              <w:rPr>
                <w:rFonts w:ascii="Tahoma" w:hAnsi="Tahoma" w:cs="Tahoma"/>
                <w:sz w:val="22"/>
              </w:rPr>
            </w:pPr>
            <w:r w:rsidRPr="00AE6851">
              <w:rPr>
                <w:rFonts w:ascii="Tahoma" w:hAnsi="Tahoma" w:cs="Tahoma"/>
                <w:sz w:val="22"/>
              </w:rPr>
              <w:t>Annually</w:t>
            </w:r>
          </w:p>
        </w:tc>
      </w:tr>
      <w:tr w:rsidR="00AB3446" w:rsidRPr="00AE6851" w14:paraId="502BD08F" w14:textId="77777777" w:rsidTr="00D213E3">
        <w:trPr>
          <w:trHeight w:val="719"/>
        </w:trPr>
        <w:tc>
          <w:tcPr>
            <w:tcW w:w="759" w:type="pct"/>
            <w:vMerge/>
            <w:shd w:val="clear" w:color="auto" w:fill="auto"/>
          </w:tcPr>
          <w:p w14:paraId="6E3D7058" w14:textId="77777777" w:rsidR="00AB3446" w:rsidRPr="00CD734D" w:rsidRDefault="00AB3446" w:rsidP="00D213E3">
            <w:pPr>
              <w:spacing w:line="240" w:lineRule="auto"/>
              <w:rPr>
                <w:rFonts w:ascii="Tahoma" w:hAnsi="Tahoma" w:cs="Tahoma"/>
                <w:sz w:val="22"/>
              </w:rPr>
            </w:pPr>
          </w:p>
        </w:tc>
        <w:tc>
          <w:tcPr>
            <w:tcW w:w="814" w:type="pct"/>
            <w:shd w:val="clear" w:color="auto" w:fill="auto"/>
          </w:tcPr>
          <w:p w14:paraId="460BD12F" w14:textId="5477FF40" w:rsidR="00AB3446" w:rsidRPr="00AE6851" w:rsidRDefault="00AB3446" w:rsidP="00D213E3">
            <w:pPr>
              <w:spacing w:line="240" w:lineRule="auto"/>
              <w:jc w:val="left"/>
              <w:rPr>
                <w:rFonts w:ascii="Tahoma" w:hAnsi="Tahoma" w:cs="Tahoma"/>
                <w:sz w:val="22"/>
              </w:rPr>
            </w:pPr>
            <w:r w:rsidRPr="00AE6851">
              <w:rPr>
                <w:rFonts w:ascii="Tahoma" w:hAnsi="Tahoma" w:cs="Tahoma"/>
                <w:sz w:val="22"/>
              </w:rPr>
              <w:t xml:space="preserve">Develop </w:t>
            </w:r>
            <w:r>
              <w:rPr>
                <w:rFonts w:ascii="Tahoma" w:hAnsi="Tahoma" w:cs="Tahoma"/>
                <w:sz w:val="22"/>
              </w:rPr>
              <w:t xml:space="preserve">investment </w:t>
            </w:r>
            <w:r w:rsidRPr="00AE6851">
              <w:rPr>
                <w:rFonts w:ascii="Tahoma" w:hAnsi="Tahoma" w:cs="Tahoma"/>
                <w:sz w:val="22"/>
              </w:rPr>
              <w:t>promotion</w:t>
            </w:r>
            <w:r>
              <w:rPr>
                <w:rFonts w:ascii="Tahoma" w:hAnsi="Tahoma" w:cs="Tahoma"/>
                <w:sz w:val="22"/>
              </w:rPr>
              <w:t xml:space="preserve"> </w:t>
            </w:r>
            <w:r w:rsidRPr="00AE6851">
              <w:rPr>
                <w:rFonts w:ascii="Tahoma" w:hAnsi="Tahoma" w:cs="Tahoma"/>
                <w:sz w:val="22"/>
              </w:rPr>
              <w:t>materials</w:t>
            </w:r>
          </w:p>
        </w:tc>
        <w:tc>
          <w:tcPr>
            <w:tcW w:w="762" w:type="pct"/>
            <w:shd w:val="clear" w:color="auto" w:fill="auto"/>
          </w:tcPr>
          <w:p w14:paraId="4E64E399" w14:textId="1DA49076" w:rsidR="00AB3446" w:rsidRPr="00D213E3" w:rsidRDefault="00E566C9" w:rsidP="00D213E3">
            <w:pPr>
              <w:pStyle w:val="ListParagraph"/>
              <w:spacing w:after="0" w:line="240" w:lineRule="auto"/>
              <w:ind w:left="0"/>
              <w:jc w:val="left"/>
              <w:rPr>
                <w:rFonts w:ascii="Tahoma" w:hAnsi="Tahoma" w:cs="Tahoma"/>
                <w:sz w:val="22"/>
                <w:szCs w:val="22"/>
              </w:rPr>
            </w:pPr>
            <w:r>
              <w:rPr>
                <w:rFonts w:ascii="Tahoma" w:hAnsi="Tahoma" w:cs="Tahoma"/>
                <w:sz w:val="22"/>
                <w:szCs w:val="22"/>
                <w:lang w:val="en-GB"/>
              </w:rPr>
              <w:t>Investment promotion materials</w:t>
            </w:r>
          </w:p>
        </w:tc>
        <w:tc>
          <w:tcPr>
            <w:tcW w:w="641" w:type="pct"/>
            <w:shd w:val="clear" w:color="auto" w:fill="auto"/>
          </w:tcPr>
          <w:p w14:paraId="0F7C3129" w14:textId="5B7EB77B" w:rsidR="00AB3446" w:rsidRPr="00AE6851" w:rsidRDefault="00AB3446" w:rsidP="00D213E3">
            <w:pPr>
              <w:pStyle w:val="ListParagraph"/>
              <w:spacing w:after="0" w:line="240" w:lineRule="auto"/>
              <w:ind w:left="0"/>
              <w:jc w:val="left"/>
              <w:rPr>
                <w:rFonts w:ascii="Tahoma" w:hAnsi="Tahoma" w:cs="Tahoma"/>
                <w:sz w:val="22"/>
                <w:szCs w:val="22"/>
                <w:lang w:val="en-GB"/>
              </w:rPr>
            </w:pPr>
            <w:r w:rsidRPr="00AE6851">
              <w:rPr>
                <w:rFonts w:ascii="Tahoma" w:hAnsi="Tahoma" w:cs="Tahoma"/>
                <w:sz w:val="22"/>
                <w:szCs w:val="22"/>
                <w:lang w:val="en-GB"/>
              </w:rPr>
              <w:t xml:space="preserve">No. </w:t>
            </w:r>
          </w:p>
        </w:tc>
        <w:tc>
          <w:tcPr>
            <w:tcW w:w="730" w:type="pct"/>
            <w:shd w:val="clear" w:color="auto" w:fill="auto"/>
          </w:tcPr>
          <w:p w14:paraId="2A76BDCC" w14:textId="41590881" w:rsidR="00AB3446" w:rsidRPr="00AE6851" w:rsidRDefault="00AB3446" w:rsidP="00D213E3">
            <w:pPr>
              <w:spacing w:line="240" w:lineRule="auto"/>
              <w:jc w:val="left"/>
              <w:rPr>
                <w:rFonts w:ascii="Tahoma" w:hAnsi="Tahoma" w:cs="Tahoma"/>
                <w:sz w:val="22"/>
              </w:rPr>
            </w:pPr>
            <w:r w:rsidRPr="00D213E3">
              <w:rPr>
                <w:rFonts w:ascii="Tahoma" w:hAnsi="Tahoma" w:cs="Tahoma"/>
                <w:sz w:val="22"/>
              </w:rPr>
              <w:t>Deputy Director Investment</w:t>
            </w:r>
          </w:p>
        </w:tc>
        <w:tc>
          <w:tcPr>
            <w:tcW w:w="762" w:type="pct"/>
            <w:shd w:val="clear" w:color="auto" w:fill="auto"/>
          </w:tcPr>
          <w:p w14:paraId="7FDF2626" w14:textId="7AF7E8F6" w:rsidR="00AB3446" w:rsidRPr="00AE6851" w:rsidRDefault="00AB3446" w:rsidP="00D213E3">
            <w:pPr>
              <w:pStyle w:val="ListParagraph"/>
              <w:spacing w:after="0" w:line="240" w:lineRule="auto"/>
              <w:ind w:left="0"/>
              <w:jc w:val="left"/>
              <w:rPr>
                <w:rFonts w:ascii="Tahoma" w:hAnsi="Tahoma" w:cs="Tahoma"/>
                <w:sz w:val="22"/>
                <w:szCs w:val="22"/>
                <w:lang w:val="en-GB"/>
              </w:rPr>
            </w:pPr>
            <w:r>
              <w:rPr>
                <w:rFonts w:ascii="Tahoma" w:hAnsi="Tahoma" w:cs="Tahoma"/>
                <w:sz w:val="22"/>
                <w:szCs w:val="22"/>
              </w:rPr>
              <w:t xml:space="preserve">CGK, </w:t>
            </w:r>
            <w:r w:rsidRPr="00AE6851">
              <w:rPr>
                <w:rFonts w:ascii="Tahoma" w:hAnsi="Tahoma" w:cs="Tahoma"/>
                <w:sz w:val="22"/>
                <w:szCs w:val="22"/>
              </w:rPr>
              <w:t>KenInvest</w:t>
            </w:r>
            <w:r w:rsidRPr="00AE6851">
              <w:rPr>
                <w:rFonts w:ascii="Tahoma" w:hAnsi="Tahoma" w:cs="Tahoma"/>
                <w:sz w:val="22"/>
                <w:szCs w:val="22"/>
                <w:lang w:val="en-GB"/>
              </w:rPr>
              <w:t>, NG</w:t>
            </w:r>
            <w:r w:rsidRPr="00AE6851">
              <w:rPr>
                <w:rFonts w:ascii="Tahoma" w:hAnsi="Tahoma" w:cs="Tahoma"/>
                <w:sz w:val="22"/>
                <w:szCs w:val="22"/>
              </w:rPr>
              <w:t>K</w:t>
            </w:r>
            <w:r w:rsidRPr="00AE6851">
              <w:rPr>
                <w:rFonts w:ascii="Tahoma" w:hAnsi="Tahoma" w:cs="Tahoma"/>
                <w:sz w:val="22"/>
                <w:szCs w:val="22"/>
                <w:lang w:val="en-GB"/>
              </w:rPr>
              <w:t xml:space="preserve">, </w:t>
            </w:r>
            <w:r w:rsidRPr="00AE6851">
              <w:rPr>
                <w:rFonts w:ascii="Tahoma" w:hAnsi="Tahoma" w:cs="Tahoma"/>
                <w:sz w:val="22"/>
                <w:szCs w:val="22"/>
              </w:rPr>
              <w:t>NCCI</w:t>
            </w:r>
            <w:r w:rsidRPr="00AE6851">
              <w:rPr>
                <w:rFonts w:ascii="Tahoma" w:hAnsi="Tahoma" w:cs="Tahoma"/>
                <w:sz w:val="22"/>
                <w:szCs w:val="22"/>
                <w:lang w:val="en-GB"/>
              </w:rPr>
              <w:t xml:space="preserve">, </w:t>
            </w:r>
            <w:r w:rsidRPr="00AE6851">
              <w:rPr>
                <w:rFonts w:ascii="Tahoma" w:hAnsi="Tahoma" w:cs="Tahoma"/>
                <w:sz w:val="22"/>
                <w:szCs w:val="22"/>
              </w:rPr>
              <w:t>CGK</w:t>
            </w:r>
            <w:r w:rsidRPr="00AE6851">
              <w:rPr>
                <w:rFonts w:ascii="Tahoma" w:hAnsi="Tahoma" w:cs="Tahoma"/>
                <w:sz w:val="22"/>
                <w:szCs w:val="22"/>
                <w:lang w:val="en-GB"/>
              </w:rPr>
              <w:t>, Media</w:t>
            </w:r>
          </w:p>
          <w:p w14:paraId="285C1506" w14:textId="77777777" w:rsidR="00AB3446" w:rsidRPr="00AE6851" w:rsidRDefault="00AB3446" w:rsidP="00D213E3">
            <w:pPr>
              <w:pStyle w:val="ListParagraph"/>
              <w:spacing w:after="0" w:line="240" w:lineRule="auto"/>
              <w:ind w:left="0"/>
              <w:jc w:val="left"/>
              <w:rPr>
                <w:rFonts w:ascii="Tahoma" w:hAnsi="Tahoma" w:cs="Tahoma"/>
                <w:sz w:val="22"/>
                <w:szCs w:val="22"/>
              </w:rPr>
            </w:pPr>
          </w:p>
        </w:tc>
        <w:tc>
          <w:tcPr>
            <w:tcW w:w="530" w:type="pct"/>
            <w:shd w:val="clear" w:color="auto" w:fill="auto"/>
          </w:tcPr>
          <w:p w14:paraId="6F9F5FD1" w14:textId="2EC77D9C" w:rsidR="00AB3446" w:rsidRPr="00AE6851" w:rsidRDefault="00AB3446" w:rsidP="00D213E3">
            <w:pPr>
              <w:spacing w:line="240" w:lineRule="auto"/>
              <w:rPr>
                <w:rFonts w:ascii="Tahoma" w:hAnsi="Tahoma" w:cs="Tahoma"/>
                <w:sz w:val="22"/>
              </w:rPr>
            </w:pPr>
            <w:r w:rsidRPr="00AE6851">
              <w:rPr>
                <w:rFonts w:ascii="Tahoma" w:hAnsi="Tahoma" w:cs="Tahoma"/>
                <w:sz w:val="22"/>
              </w:rPr>
              <w:t>Annually</w:t>
            </w:r>
          </w:p>
        </w:tc>
      </w:tr>
      <w:tr w:rsidR="00AB3446" w:rsidRPr="00AE6851" w14:paraId="2BB60244" w14:textId="77777777" w:rsidTr="00D213E3">
        <w:trPr>
          <w:trHeight w:val="719"/>
        </w:trPr>
        <w:tc>
          <w:tcPr>
            <w:tcW w:w="759" w:type="pct"/>
            <w:vMerge/>
            <w:shd w:val="clear" w:color="auto" w:fill="auto"/>
          </w:tcPr>
          <w:p w14:paraId="3D8D11F7" w14:textId="77777777" w:rsidR="00AB3446" w:rsidRPr="00CD734D" w:rsidRDefault="00AB3446" w:rsidP="00CF017C">
            <w:pPr>
              <w:spacing w:line="240" w:lineRule="auto"/>
              <w:rPr>
                <w:rFonts w:ascii="Tahoma" w:hAnsi="Tahoma" w:cs="Tahoma"/>
                <w:sz w:val="22"/>
              </w:rPr>
            </w:pPr>
          </w:p>
        </w:tc>
        <w:tc>
          <w:tcPr>
            <w:tcW w:w="814" w:type="pct"/>
            <w:shd w:val="clear" w:color="auto" w:fill="auto"/>
          </w:tcPr>
          <w:p w14:paraId="67F7132F" w14:textId="1667D162" w:rsidR="00AB3446" w:rsidRPr="00AE6851" w:rsidRDefault="00AB3446" w:rsidP="00CF017C">
            <w:pPr>
              <w:spacing w:line="240" w:lineRule="auto"/>
              <w:jc w:val="left"/>
              <w:rPr>
                <w:rFonts w:ascii="Tahoma" w:hAnsi="Tahoma" w:cs="Tahoma"/>
                <w:sz w:val="22"/>
              </w:rPr>
            </w:pPr>
            <w:r w:rsidRPr="00AE6851">
              <w:rPr>
                <w:rFonts w:ascii="Tahoma" w:hAnsi="Tahoma" w:cs="Tahoma"/>
                <w:sz w:val="22"/>
              </w:rPr>
              <w:t>Conduct investment promotional campaigns</w:t>
            </w:r>
            <w:r>
              <w:rPr>
                <w:rFonts w:ascii="Tahoma" w:hAnsi="Tahoma" w:cs="Tahoma"/>
                <w:sz w:val="22"/>
              </w:rPr>
              <w:t xml:space="preserve"> (</w:t>
            </w:r>
            <w:r w:rsidRPr="00AE6851">
              <w:rPr>
                <w:rFonts w:ascii="Tahoma" w:hAnsi="Tahoma" w:cs="Tahoma"/>
                <w:sz w:val="22"/>
              </w:rPr>
              <w:t>documentaries, radio talk shows and TV interviews</w:t>
            </w:r>
            <w:r>
              <w:rPr>
                <w:rFonts w:ascii="Tahoma" w:hAnsi="Tahoma" w:cs="Tahoma"/>
                <w:sz w:val="22"/>
              </w:rPr>
              <w:t>)</w:t>
            </w:r>
          </w:p>
        </w:tc>
        <w:tc>
          <w:tcPr>
            <w:tcW w:w="762" w:type="pct"/>
            <w:shd w:val="clear" w:color="auto" w:fill="auto"/>
          </w:tcPr>
          <w:p w14:paraId="40784492" w14:textId="77777777" w:rsidR="00AB3446" w:rsidRDefault="00E566C9" w:rsidP="00CF017C">
            <w:pPr>
              <w:pStyle w:val="ListParagraph"/>
              <w:spacing w:after="0" w:line="240" w:lineRule="auto"/>
              <w:ind w:left="0"/>
              <w:jc w:val="left"/>
              <w:rPr>
                <w:rFonts w:ascii="Tahoma" w:hAnsi="Tahoma" w:cs="Tahoma"/>
                <w:sz w:val="22"/>
                <w:szCs w:val="22"/>
                <w:lang w:val="en-GB"/>
              </w:rPr>
            </w:pPr>
            <w:r>
              <w:rPr>
                <w:rFonts w:ascii="Tahoma" w:hAnsi="Tahoma" w:cs="Tahoma"/>
                <w:sz w:val="22"/>
                <w:szCs w:val="22"/>
                <w:lang w:val="en-GB"/>
              </w:rPr>
              <w:t>Documentaries</w:t>
            </w:r>
          </w:p>
          <w:p w14:paraId="420AB87E" w14:textId="77777777" w:rsidR="00E566C9" w:rsidRDefault="00E566C9" w:rsidP="00CF017C">
            <w:pPr>
              <w:pStyle w:val="ListParagraph"/>
              <w:spacing w:after="0" w:line="240" w:lineRule="auto"/>
              <w:ind w:left="0"/>
              <w:jc w:val="left"/>
              <w:rPr>
                <w:rFonts w:ascii="Tahoma" w:hAnsi="Tahoma" w:cs="Tahoma"/>
                <w:sz w:val="22"/>
                <w:szCs w:val="22"/>
                <w:lang w:val="en-GB"/>
              </w:rPr>
            </w:pPr>
            <w:r>
              <w:rPr>
                <w:rFonts w:ascii="Tahoma" w:hAnsi="Tahoma" w:cs="Tahoma"/>
                <w:sz w:val="22"/>
                <w:szCs w:val="22"/>
                <w:lang w:val="en-GB"/>
              </w:rPr>
              <w:t>Radio Talk shows</w:t>
            </w:r>
          </w:p>
          <w:p w14:paraId="623770CF" w14:textId="77777777" w:rsidR="00E566C9" w:rsidRDefault="00E566C9" w:rsidP="00CF017C">
            <w:pPr>
              <w:pStyle w:val="ListParagraph"/>
              <w:spacing w:after="0" w:line="240" w:lineRule="auto"/>
              <w:ind w:left="0"/>
              <w:jc w:val="left"/>
              <w:rPr>
                <w:rFonts w:ascii="Tahoma" w:hAnsi="Tahoma" w:cs="Tahoma"/>
                <w:sz w:val="22"/>
                <w:szCs w:val="22"/>
                <w:lang w:val="en-GB"/>
              </w:rPr>
            </w:pPr>
            <w:r>
              <w:rPr>
                <w:rFonts w:ascii="Tahoma" w:hAnsi="Tahoma" w:cs="Tahoma"/>
                <w:sz w:val="22"/>
                <w:szCs w:val="22"/>
                <w:lang w:val="en-GB"/>
              </w:rPr>
              <w:t>Tv interviews</w:t>
            </w:r>
          </w:p>
          <w:p w14:paraId="0CA7E5D8" w14:textId="5E62C166" w:rsidR="00E566C9" w:rsidRPr="00AE6851" w:rsidRDefault="00E566C9" w:rsidP="00CF017C">
            <w:pPr>
              <w:pStyle w:val="ListParagraph"/>
              <w:spacing w:after="0" w:line="240" w:lineRule="auto"/>
              <w:ind w:left="0"/>
              <w:jc w:val="left"/>
              <w:rPr>
                <w:rFonts w:ascii="Tahoma" w:hAnsi="Tahoma" w:cs="Tahoma"/>
                <w:sz w:val="22"/>
                <w:szCs w:val="22"/>
                <w:lang w:val="en-GB"/>
              </w:rPr>
            </w:pPr>
            <w:r>
              <w:rPr>
                <w:rFonts w:ascii="Tahoma" w:hAnsi="Tahoma" w:cs="Tahoma"/>
                <w:sz w:val="22"/>
                <w:szCs w:val="22"/>
                <w:lang w:val="en-GB"/>
              </w:rPr>
              <w:t>Adverts on call for proposals</w:t>
            </w:r>
          </w:p>
        </w:tc>
        <w:tc>
          <w:tcPr>
            <w:tcW w:w="641" w:type="pct"/>
            <w:shd w:val="clear" w:color="auto" w:fill="auto"/>
          </w:tcPr>
          <w:p w14:paraId="202934EF" w14:textId="0DA24092" w:rsidR="00AB3446" w:rsidRPr="00AE6851" w:rsidRDefault="00AB3446" w:rsidP="00CF017C">
            <w:pPr>
              <w:pStyle w:val="ListParagraph"/>
              <w:spacing w:after="0" w:line="240" w:lineRule="auto"/>
              <w:ind w:left="0"/>
              <w:jc w:val="left"/>
              <w:rPr>
                <w:rFonts w:ascii="Tahoma" w:hAnsi="Tahoma" w:cs="Tahoma"/>
                <w:sz w:val="22"/>
                <w:szCs w:val="22"/>
                <w:lang w:val="en-GB"/>
              </w:rPr>
            </w:pPr>
            <w:r w:rsidRPr="00AE6851">
              <w:rPr>
                <w:rFonts w:ascii="Tahoma" w:hAnsi="Tahoma" w:cs="Tahoma"/>
                <w:sz w:val="22"/>
                <w:szCs w:val="22"/>
                <w:lang w:val="en-GB"/>
              </w:rPr>
              <w:t>No.</w:t>
            </w:r>
          </w:p>
        </w:tc>
        <w:tc>
          <w:tcPr>
            <w:tcW w:w="730" w:type="pct"/>
            <w:shd w:val="clear" w:color="auto" w:fill="auto"/>
          </w:tcPr>
          <w:p w14:paraId="67E087C5" w14:textId="7FE84974" w:rsidR="00AB3446" w:rsidRPr="00D213E3" w:rsidRDefault="00AB3446" w:rsidP="00CF017C">
            <w:pPr>
              <w:spacing w:line="240" w:lineRule="auto"/>
              <w:jc w:val="left"/>
              <w:rPr>
                <w:rFonts w:ascii="Tahoma" w:hAnsi="Tahoma" w:cs="Tahoma"/>
                <w:sz w:val="22"/>
              </w:rPr>
            </w:pPr>
            <w:r w:rsidRPr="000C4577">
              <w:rPr>
                <w:rFonts w:ascii="Tahoma" w:hAnsi="Tahoma" w:cs="Tahoma"/>
                <w:sz w:val="22"/>
              </w:rPr>
              <w:t>Deputy Director Investment</w:t>
            </w:r>
          </w:p>
        </w:tc>
        <w:tc>
          <w:tcPr>
            <w:tcW w:w="762" w:type="pct"/>
            <w:shd w:val="clear" w:color="auto" w:fill="auto"/>
          </w:tcPr>
          <w:p w14:paraId="2BC56D54" w14:textId="10ACAB7E" w:rsidR="00AB3446" w:rsidRDefault="00AB3446" w:rsidP="00CF017C">
            <w:pPr>
              <w:pStyle w:val="ListParagraph"/>
              <w:spacing w:after="0" w:line="240" w:lineRule="auto"/>
              <w:ind w:left="0"/>
              <w:jc w:val="left"/>
              <w:rPr>
                <w:rFonts w:ascii="Tahoma" w:hAnsi="Tahoma" w:cs="Tahoma"/>
                <w:sz w:val="22"/>
                <w:szCs w:val="22"/>
              </w:rPr>
            </w:pPr>
            <w:r w:rsidRPr="00AE6851">
              <w:rPr>
                <w:rFonts w:ascii="Tahoma" w:hAnsi="Tahoma" w:cs="Tahoma"/>
                <w:sz w:val="22"/>
                <w:szCs w:val="22"/>
              </w:rPr>
              <w:t>County communication</w:t>
            </w:r>
            <w:r w:rsidRPr="00AE6851">
              <w:rPr>
                <w:rFonts w:ascii="Tahoma" w:hAnsi="Tahoma" w:cs="Tahoma"/>
                <w:sz w:val="22"/>
                <w:szCs w:val="22"/>
                <w:lang w:val="en-GB"/>
              </w:rPr>
              <w:t xml:space="preserve">, </w:t>
            </w:r>
            <w:r w:rsidRPr="00AE6851">
              <w:rPr>
                <w:rFonts w:ascii="Tahoma" w:hAnsi="Tahoma" w:cs="Tahoma"/>
                <w:sz w:val="22"/>
                <w:szCs w:val="22"/>
              </w:rPr>
              <w:t>Media houses</w:t>
            </w:r>
            <w:r w:rsidRPr="00AE6851">
              <w:rPr>
                <w:rFonts w:ascii="Tahoma" w:hAnsi="Tahoma" w:cs="Tahoma"/>
                <w:sz w:val="22"/>
                <w:szCs w:val="22"/>
                <w:lang w:val="en-GB"/>
              </w:rPr>
              <w:t xml:space="preserve">, </w:t>
            </w:r>
            <w:r w:rsidRPr="00AE6851">
              <w:rPr>
                <w:rFonts w:ascii="Tahoma" w:hAnsi="Tahoma" w:cs="Tahoma"/>
                <w:sz w:val="22"/>
                <w:szCs w:val="22"/>
              </w:rPr>
              <w:t>CGK</w:t>
            </w:r>
          </w:p>
        </w:tc>
        <w:tc>
          <w:tcPr>
            <w:tcW w:w="530" w:type="pct"/>
            <w:shd w:val="clear" w:color="auto" w:fill="auto"/>
          </w:tcPr>
          <w:p w14:paraId="50000469" w14:textId="4B3BA8EF" w:rsidR="00AB3446" w:rsidRPr="00AE6851" w:rsidRDefault="00AB3446" w:rsidP="00CF017C">
            <w:pPr>
              <w:spacing w:line="240" w:lineRule="auto"/>
              <w:rPr>
                <w:rFonts w:ascii="Tahoma" w:hAnsi="Tahoma" w:cs="Tahoma"/>
                <w:sz w:val="22"/>
              </w:rPr>
            </w:pPr>
            <w:r w:rsidRPr="00AE6851">
              <w:rPr>
                <w:rFonts w:ascii="Tahoma" w:hAnsi="Tahoma" w:cs="Tahoma"/>
                <w:sz w:val="22"/>
              </w:rPr>
              <w:t xml:space="preserve">Annually </w:t>
            </w:r>
          </w:p>
        </w:tc>
      </w:tr>
      <w:tr w:rsidR="00AB3446" w:rsidRPr="00AE6851" w14:paraId="666C8220" w14:textId="77777777" w:rsidTr="0030378B">
        <w:trPr>
          <w:trHeight w:val="719"/>
        </w:trPr>
        <w:tc>
          <w:tcPr>
            <w:tcW w:w="759" w:type="pct"/>
            <w:vMerge/>
            <w:shd w:val="clear" w:color="auto" w:fill="auto"/>
          </w:tcPr>
          <w:p w14:paraId="045A19D4" w14:textId="77777777" w:rsidR="00AB3446" w:rsidRPr="00CD734D" w:rsidRDefault="00AB3446" w:rsidP="00CF017C">
            <w:pPr>
              <w:spacing w:line="240" w:lineRule="auto"/>
              <w:rPr>
                <w:rFonts w:ascii="Tahoma" w:hAnsi="Tahoma" w:cs="Tahoma"/>
                <w:sz w:val="22"/>
              </w:rPr>
            </w:pPr>
          </w:p>
        </w:tc>
        <w:tc>
          <w:tcPr>
            <w:tcW w:w="814" w:type="pct"/>
            <w:tcBorders>
              <w:top w:val="single" w:sz="4" w:space="0" w:color="auto"/>
              <w:bottom w:val="single" w:sz="4" w:space="0" w:color="auto"/>
              <w:right w:val="single" w:sz="4" w:space="0" w:color="auto"/>
            </w:tcBorders>
            <w:shd w:val="clear" w:color="auto" w:fill="auto"/>
          </w:tcPr>
          <w:p w14:paraId="0F9D8C25" w14:textId="3CA9FE4B" w:rsidR="00AB3446" w:rsidRPr="00AE6851" w:rsidRDefault="00AB3446" w:rsidP="00CF017C">
            <w:pPr>
              <w:spacing w:line="240" w:lineRule="auto"/>
              <w:rPr>
                <w:rFonts w:ascii="Tahoma" w:hAnsi="Tahoma" w:cs="Tahoma"/>
                <w:sz w:val="22"/>
                <w:lang w:val="en-GB"/>
              </w:rPr>
            </w:pPr>
            <w:r w:rsidRPr="00CD734D">
              <w:rPr>
                <w:rFonts w:ascii="Tahoma" w:hAnsi="Tahoma" w:cs="Tahoma"/>
                <w:sz w:val="22"/>
                <w:lang w:val="en-GB"/>
              </w:rPr>
              <w:t xml:space="preserve">Develop County </w:t>
            </w:r>
            <w:r>
              <w:rPr>
                <w:rFonts w:ascii="Tahoma" w:hAnsi="Tahoma" w:cs="Tahoma"/>
                <w:sz w:val="22"/>
                <w:lang w:val="en-GB"/>
              </w:rPr>
              <w:t>I</w:t>
            </w:r>
            <w:r w:rsidRPr="00CD734D">
              <w:rPr>
                <w:rFonts w:ascii="Tahoma" w:hAnsi="Tahoma" w:cs="Tahoma"/>
                <w:sz w:val="22"/>
                <w:lang w:val="en-GB"/>
              </w:rPr>
              <w:t>nvestment</w:t>
            </w:r>
            <w:r>
              <w:rPr>
                <w:rFonts w:ascii="Tahoma" w:hAnsi="Tahoma" w:cs="Tahoma"/>
                <w:sz w:val="22"/>
                <w:lang w:val="en-GB"/>
              </w:rPr>
              <w:t xml:space="preserve"> masterplan</w:t>
            </w:r>
          </w:p>
        </w:tc>
        <w:tc>
          <w:tcPr>
            <w:tcW w:w="762" w:type="pct"/>
            <w:tcBorders>
              <w:top w:val="single" w:sz="4" w:space="0" w:color="auto"/>
              <w:left w:val="single" w:sz="4" w:space="0" w:color="auto"/>
              <w:bottom w:val="single" w:sz="4" w:space="0" w:color="auto"/>
              <w:right w:val="single" w:sz="4" w:space="0" w:color="auto"/>
            </w:tcBorders>
            <w:shd w:val="clear" w:color="auto" w:fill="auto"/>
          </w:tcPr>
          <w:p w14:paraId="2A162EC6" w14:textId="41BBA22B" w:rsidR="00AB3446" w:rsidRPr="00AE6851" w:rsidRDefault="00E566C9" w:rsidP="00CF017C">
            <w:pPr>
              <w:rPr>
                <w:rFonts w:ascii="Tahoma" w:hAnsi="Tahoma" w:cs="Tahoma"/>
                <w:sz w:val="22"/>
                <w:lang w:val="en-GB"/>
              </w:rPr>
            </w:pPr>
            <w:r w:rsidRPr="00AE6851">
              <w:rPr>
                <w:rFonts w:ascii="Tahoma" w:hAnsi="Tahoma" w:cs="Tahoma"/>
                <w:sz w:val="22"/>
                <w:lang w:val="en-GB"/>
              </w:rPr>
              <w:t xml:space="preserve">Investment </w:t>
            </w:r>
            <w:r>
              <w:rPr>
                <w:rFonts w:ascii="Tahoma" w:hAnsi="Tahoma" w:cs="Tahoma"/>
                <w:sz w:val="22"/>
                <w:lang w:val="en-GB"/>
              </w:rPr>
              <w:t>masterplan</w:t>
            </w:r>
          </w:p>
        </w:tc>
        <w:tc>
          <w:tcPr>
            <w:tcW w:w="641" w:type="pct"/>
            <w:tcBorders>
              <w:top w:val="single" w:sz="4" w:space="0" w:color="auto"/>
              <w:left w:val="single" w:sz="4" w:space="0" w:color="auto"/>
              <w:bottom w:val="single" w:sz="4" w:space="0" w:color="auto"/>
              <w:right w:val="single" w:sz="4" w:space="0" w:color="auto"/>
            </w:tcBorders>
            <w:shd w:val="clear" w:color="auto" w:fill="auto"/>
          </w:tcPr>
          <w:p w14:paraId="300D38C6" w14:textId="49EA0E8B" w:rsidR="00E566C9" w:rsidRPr="00AE6851" w:rsidRDefault="00E566C9" w:rsidP="00CF017C">
            <w:pPr>
              <w:pStyle w:val="ListParagraph"/>
              <w:spacing w:after="0" w:line="240" w:lineRule="auto"/>
              <w:ind w:left="0"/>
              <w:jc w:val="left"/>
              <w:rPr>
                <w:rFonts w:ascii="Tahoma" w:hAnsi="Tahoma" w:cs="Tahoma"/>
                <w:sz w:val="22"/>
                <w:szCs w:val="22"/>
                <w:lang w:val="en-GB"/>
              </w:rPr>
            </w:pPr>
            <w:r>
              <w:rPr>
                <w:rFonts w:ascii="Tahoma" w:hAnsi="Tahoma" w:cs="Tahoma"/>
                <w:sz w:val="22"/>
                <w:szCs w:val="22"/>
                <w:lang w:val="en-GB"/>
              </w:rPr>
              <w:t xml:space="preserve">% Completion </w:t>
            </w:r>
          </w:p>
        </w:tc>
        <w:tc>
          <w:tcPr>
            <w:tcW w:w="730" w:type="pct"/>
            <w:tcBorders>
              <w:top w:val="single" w:sz="4" w:space="0" w:color="auto"/>
              <w:left w:val="single" w:sz="4" w:space="0" w:color="auto"/>
              <w:bottom w:val="single" w:sz="4" w:space="0" w:color="auto"/>
              <w:right w:val="single" w:sz="4" w:space="0" w:color="auto"/>
            </w:tcBorders>
            <w:shd w:val="clear" w:color="auto" w:fill="auto"/>
          </w:tcPr>
          <w:p w14:paraId="0647CB6A" w14:textId="15DD8B37" w:rsidR="00AB3446" w:rsidRPr="00CD734D" w:rsidRDefault="00AB3446" w:rsidP="00CF017C">
            <w:pPr>
              <w:spacing w:line="240" w:lineRule="auto"/>
              <w:jc w:val="left"/>
              <w:rPr>
                <w:rFonts w:ascii="Tahoma" w:hAnsi="Tahoma" w:cs="Tahoma"/>
                <w:sz w:val="22"/>
              </w:rPr>
            </w:pPr>
            <w:r w:rsidRPr="00D213E3">
              <w:rPr>
                <w:rFonts w:ascii="Tahoma" w:hAnsi="Tahoma" w:cs="Tahoma"/>
                <w:sz w:val="22"/>
              </w:rPr>
              <w:t>Deputy Director Investmen</w:t>
            </w:r>
            <w:r>
              <w:rPr>
                <w:rFonts w:ascii="Tahoma" w:hAnsi="Tahoma" w:cs="Tahoma"/>
                <w:sz w:val="22"/>
              </w:rPr>
              <w:t>t</w:t>
            </w:r>
          </w:p>
        </w:tc>
        <w:tc>
          <w:tcPr>
            <w:tcW w:w="762" w:type="pct"/>
            <w:tcBorders>
              <w:top w:val="single" w:sz="4" w:space="0" w:color="auto"/>
              <w:left w:val="single" w:sz="4" w:space="0" w:color="auto"/>
              <w:bottom w:val="single" w:sz="4" w:space="0" w:color="auto"/>
              <w:right w:val="single" w:sz="4" w:space="0" w:color="auto"/>
            </w:tcBorders>
            <w:shd w:val="clear" w:color="auto" w:fill="auto"/>
          </w:tcPr>
          <w:p w14:paraId="0B535FED" w14:textId="77777777" w:rsidR="00AB3446" w:rsidRPr="00AE6851" w:rsidRDefault="00AB3446" w:rsidP="00CF017C">
            <w:pPr>
              <w:pStyle w:val="ListParagraph"/>
              <w:spacing w:after="0" w:line="240" w:lineRule="auto"/>
              <w:ind w:left="0"/>
              <w:jc w:val="left"/>
              <w:rPr>
                <w:rFonts w:ascii="Tahoma" w:hAnsi="Tahoma" w:cs="Tahoma"/>
                <w:sz w:val="22"/>
                <w:szCs w:val="22"/>
              </w:rPr>
            </w:pPr>
            <w:r w:rsidRPr="00AE6851">
              <w:rPr>
                <w:rFonts w:ascii="Tahoma" w:hAnsi="Tahoma" w:cs="Tahoma"/>
                <w:sz w:val="22"/>
                <w:szCs w:val="22"/>
              </w:rPr>
              <w:t>KenInvest</w:t>
            </w:r>
            <w:r w:rsidRPr="00CD734D">
              <w:rPr>
                <w:rFonts w:ascii="Tahoma" w:hAnsi="Tahoma" w:cs="Tahoma"/>
                <w:sz w:val="22"/>
                <w:szCs w:val="22"/>
              </w:rPr>
              <w:t>, NG</w:t>
            </w:r>
            <w:r w:rsidRPr="00AE6851">
              <w:rPr>
                <w:rFonts w:ascii="Tahoma" w:hAnsi="Tahoma" w:cs="Tahoma"/>
                <w:sz w:val="22"/>
                <w:szCs w:val="22"/>
              </w:rPr>
              <w:t>K</w:t>
            </w:r>
            <w:r w:rsidRPr="00CD734D">
              <w:rPr>
                <w:rFonts w:ascii="Tahoma" w:hAnsi="Tahoma" w:cs="Tahoma"/>
                <w:sz w:val="22"/>
                <w:szCs w:val="22"/>
              </w:rPr>
              <w:t>, K</w:t>
            </w:r>
            <w:r w:rsidRPr="00AE6851">
              <w:rPr>
                <w:rFonts w:ascii="Tahoma" w:hAnsi="Tahoma" w:cs="Tahoma"/>
                <w:sz w:val="22"/>
                <w:szCs w:val="22"/>
              </w:rPr>
              <w:t>NCCI</w:t>
            </w:r>
            <w:r w:rsidRPr="00CD734D">
              <w:rPr>
                <w:rFonts w:ascii="Tahoma" w:hAnsi="Tahoma" w:cs="Tahoma"/>
                <w:sz w:val="22"/>
                <w:szCs w:val="22"/>
              </w:rPr>
              <w:t xml:space="preserve">, </w:t>
            </w:r>
            <w:r w:rsidRPr="00AE6851">
              <w:rPr>
                <w:rFonts w:ascii="Tahoma" w:hAnsi="Tahoma" w:cs="Tahoma"/>
                <w:sz w:val="22"/>
                <w:szCs w:val="22"/>
              </w:rPr>
              <w:t>CGK</w:t>
            </w:r>
          </w:p>
          <w:p w14:paraId="1893C657" w14:textId="77777777" w:rsidR="00AB3446" w:rsidRPr="00AE6851" w:rsidRDefault="00AB3446" w:rsidP="00CF017C">
            <w:pPr>
              <w:pStyle w:val="ListParagraph"/>
              <w:spacing w:after="0" w:line="240" w:lineRule="auto"/>
              <w:ind w:left="0"/>
              <w:jc w:val="left"/>
              <w:rPr>
                <w:rFonts w:ascii="Tahoma" w:hAnsi="Tahoma" w:cs="Tahoma"/>
                <w:sz w:val="22"/>
                <w:szCs w:val="22"/>
              </w:rPr>
            </w:pPr>
          </w:p>
        </w:tc>
        <w:tc>
          <w:tcPr>
            <w:tcW w:w="530" w:type="pct"/>
            <w:tcBorders>
              <w:top w:val="single" w:sz="4" w:space="0" w:color="auto"/>
              <w:left w:val="single" w:sz="4" w:space="0" w:color="auto"/>
              <w:bottom w:val="single" w:sz="4" w:space="0" w:color="auto"/>
              <w:right w:val="single" w:sz="4" w:space="0" w:color="auto"/>
            </w:tcBorders>
            <w:shd w:val="clear" w:color="auto" w:fill="auto"/>
          </w:tcPr>
          <w:p w14:paraId="782CB6C4" w14:textId="77777777" w:rsidR="00AB3446" w:rsidRPr="00CD734D" w:rsidRDefault="00AB3446" w:rsidP="00CF017C">
            <w:pPr>
              <w:spacing w:line="240" w:lineRule="auto"/>
              <w:rPr>
                <w:rFonts w:ascii="Tahoma" w:hAnsi="Tahoma" w:cs="Tahoma"/>
                <w:sz w:val="22"/>
              </w:rPr>
            </w:pPr>
            <w:r w:rsidRPr="00AE6851">
              <w:rPr>
                <w:rFonts w:ascii="Tahoma" w:hAnsi="Tahoma" w:cs="Tahoma"/>
                <w:sz w:val="22"/>
              </w:rPr>
              <w:t>Q2 2021</w:t>
            </w:r>
          </w:p>
        </w:tc>
      </w:tr>
      <w:tr w:rsidR="00E566C9" w:rsidRPr="00AE6851" w14:paraId="5B40AFEE" w14:textId="77777777" w:rsidTr="0030378B">
        <w:trPr>
          <w:trHeight w:val="719"/>
        </w:trPr>
        <w:tc>
          <w:tcPr>
            <w:tcW w:w="759" w:type="pct"/>
            <w:vMerge/>
            <w:shd w:val="clear" w:color="auto" w:fill="auto"/>
          </w:tcPr>
          <w:p w14:paraId="21627D41" w14:textId="77777777" w:rsidR="00E566C9" w:rsidRPr="00CD734D" w:rsidRDefault="00E566C9" w:rsidP="00CF017C">
            <w:pPr>
              <w:spacing w:line="240" w:lineRule="auto"/>
              <w:rPr>
                <w:rFonts w:ascii="Tahoma" w:hAnsi="Tahoma" w:cs="Tahoma"/>
                <w:sz w:val="22"/>
              </w:rPr>
            </w:pPr>
          </w:p>
        </w:tc>
        <w:tc>
          <w:tcPr>
            <w:tcW w:w="814" w:type="pct"/>
            <w:tcBorders>
              <w:top w:val="single" w:sz="4" w:space="0" w:color="auto"/>
              <w:bottom w:val="single" w:sz="4" w:space="0" w:color="auto"/>
              <w:right w:val="single" w:sz="4" w:space="0" w:color="auto"/>
            </w:tcBorders>
            <w:shd w:val="clear" w:color="auto" w:fill="auto"/>
          </w:tcPr>
          <w:p w14:paraId="5A6BE76D" w14:textId="619D0117" w:rsidR="00E566C9" w:rsidRPr="00CD734D" w:rsidRDefault="00E566C9" w:rsidP="00CF017C">
            <w:pPr>
              <w:spacing w:line="240" w:lineRule="auto"/>
              <w:rPr>
                <w:rFonts w:ascii="Tahoma" w:hAnsi="Tahoma" w:cs="Tahoma"/>
                <w:sz w:val="22"/>
                <w:lang w:val="en-GB"/>
              </w:rPr>
            </w:pPr>
            <w:r>
              <w:rPr>
                <w:rFonts w:ascii="Tahoma" w:hAnsi="Tahoma" w:cs="Tahoma"/>
                <w:sz w:val="22"/>
                <w:lang w:val="en-GB"/>
              </w:rPr>
              <w:t>Preparation of Sub-County Investment profiles</w:t>
            </w:r>
          </w:p>
        </w:tc>
        <w:tc>
          <w:tcPr>
            <w:tcW w:w="762" w:type="pct"/>
            <w:tcBorders>
              <w:top w:val="single" w:sz="4" w:space="0" w:color="auto"/>
              <w:left w:val="single" w:sz="4" w:space="0" w:color="auto"/>
              <w:bottom w:val="single" w:sz="4" w:space="0" w:color="auto"/>
              <w:right w:val="single" w:sz="4" w:space="0" w:color="auto"/>
            </w:tcBorders>
            <w:shd w:val="clear" w:color="auto" w:fill="auto"/>
          </w:tcPr>
          <w:p w14:paraId="789A1F01" w14:textId="0922BB84" w:rsidR="00E566C9" w:rsidRDefault="00E566C9" w:rsidP="00CF017C">
            <w:pPr>
              <w:rPr>
                <w:rFonts w:ascii="Tahoma" w:hAnsi="Tahoma" w:cs="Tahoma"/>
                <w:sz w:val="22"/>
                <w:lang w:val="en-GB"/>
              </w:rPr>
            </w:pPr>
            <w:r>
              <w:rPr>
                <w:rFonts w:ascii="Tahoma" w:hAnsi="Tahoma" w:cs="Tahoma"/>
                <w:sz w:val="22"/>
                <w:lang w:val="en-GB"/>
              </w:rPr>
              <w:t xml:space="preserve">Sub-county </w:t>
            </w:r>
            <w:r w:rsidR="00AB4CB7">
              <w:rPr>
                <w:rFonts w:ascii="Tahoma" w:hAnsi="Tahoma" w:cs="Tahoma"/>
                <w:sz w:val="22"/>
                <w:lang w:val="en-GB"/>
              </w:rPr>
              <w:t>I</w:t>
            </w:r>
            <w:r>
              <w:rPr>
                <w:rFonts w:ascii="Tahoma" w:hAnsi="Tahoma" w:cs="Tahoma"/>
                <w:sz w:val="22"/>
                <w:lang w:val="en-GB"/>
              </w:rPr>
              <w:t>nvestment profiles</w:t>
            </w:r>
          </w:p>
        </w:tc>
        <w:tc>
          <w:tcPr>
            <w:tcW w:w="641" w:type="pct"/>
            <w:tcBorders>
              <w:top w:val="single" w:sz="4" w:space="0" w:color="auto"/>
              <w:left w:val="single" w:sz="4" w:space="0" w:color="auto"/>
              <w:bottom w:val="single" w:sz="4" w:space="0" w:color="auto"/>
              <w:right w:val="single" w:sz="4" w:space="0" w:color="auto"/>
            </w:tcBorders>
            <w:shd w:val="clear" w:color="auto" w:fill="auto"/>
          </w:tcPr>
          <w:p w14:paraId="4BA46478" w14:textId="402D676B" w:rsidR="00E566C9" w:rsidRDefault="00E566C9" w:rsidP="00CF017C">
            <w:pPr>
              <w:pStyle w:val="ListParagraph"/>
              <w:spacing w:after="0" w:line="240" w:lineRule="auto"/>
              <w:ind w:left="0"/>
              <w:jc w:val="left"/>
              <w:rPr>
                <w:rFonts w:ascii="Tahoma" w:hAnsi="Tahoma" w:cs="Tahoma"/>
                <w:sz w:val="22"/>
                <w:szCs w:val="22"/>
                <w:lang w:val="en-GB"/>
              </w:rPr>
            </w:pPr>
            <w:r>
              <w:rPr>
                <w:rFonts w:ascii="Tahoma" w:hAnsi="Tahoma" w:cs="Tahoma"/>
                <w:sz w:val="22"/>
                <w:szCs w:val="22"/>
                <w:lang w:val="en-GB"/>
              </w:rPr>
              <w:t>No</w:t>
            </w:r>
          </w:p>
        </w:tc>
        <w:tc>
          <w:tcPr>
            <w:tcW w:w="730" w:type="pct"/>
            <w:tcBorders>
              <w:top w:val="single" w:sz="4" w:space="0" w:color="auto"/>
              <w:left w:val="single" w:sz="4" w:space="0" w:color="auto"/>
              <w:bottom w:val="single" w:sz="4" w:space="0" w:color="auto"/>
              <w:right w:val="single" w:sz="4" w:space="0" w:color="auto"/>
            </w:tcBorders>
            <w:shd w:val="clear" w:color="auto" w:fill="auto"/>
          </w:tcPr>
          <w:p w14:paraId="7CAF3A37" w14:textId="06F2EECC" w:rsidR="00E566C9" w:rsidRPr="00D213E3" w:rsidRDefault="00465AC5" w:rsidP="00CF017C">
            <w:pPr>
              <w:spacing w:line="240" w:lineRule="auto"/>
              <w:jc w:val="left"/>
              <w:rPr>
                <w:rFonts w:ascii="Tahoma" w:hAnsi="Tahoma" w:cs="Tahoma"/>
                <w:sz w:val="22"/>
              </w:rPr>
            </w:pPr>
            <w:r w:rsidRPr="00465AC5">
              <w:rPr>
                <w:rFonts w:ascii="Tahoma" w:hAnsi="Tahoma" w:cs="Tahoma"/>
                <w:sz w:val="22"/>
              </w:rPr>
              <w:t>Deputy Director Investment</w:t>
            </w:r>
          </w:p>
        </w:tc>
        <w:tc>
          <w:tcPr>
            <w:tcW w:w="762" w:type="pct"/>
            <w:tcBorders>
              <w:top w:val="single" w:sz="4" w:space="0" w:color="auto"/>
              <w:left w:val="single" w:sz="4" w:space="0" w:color="auto"/>
              <w:bottom w:val="single" w:sz="4" w:space="0" w:color="auto"/>
              <w:right w:val="single" w:sz="4" w:space="0" w:color="auto"/>
            </w:tcBorders>
            <w:shd w:val="clear" w:color="auto" w:fill="auto"/>
          </w:tcPr>
          <w:p w14:paraId="69593C06" w14:textId="77777777" w:rsidR="00E566C9" w:rsidRPr="00AE6851" w:rsidRDefault="00E566C9" w:rsidP="00CF017C">
            <w:pPr>
              <w:pStyle w:val="ListParagraph"/>
              <w:spacing w:after="0" w:line="240" w:lineRule="auto"/>
              <w:ind w:left="0"/>
              <w:jc w:val="left"/>
              <w:rPr>
                <w:rFonts w:ascii="Tahoma" w:hAnsi="Tahoma" w:cs="Tahoma"/>
                <w:sz w:val="22"/>
                <w:szCs w:val="22"/>
              </w:rPr>
            </w:pPr>
          </w:p>
        </w:tc>
        <w:tc>
          <w:tcPr>
            <w:tcW w:w="530" w:type="pct"/>
            <w:tcBorders>
              <w:top w:val="single" w:sz="4" w:space="0" w:color="auto"/>
              <w:left w:val="single" w:sz="4" w:space="0" w:color="auto"/>
              <w:bottom w:val="single" w:sz="4" w:space="0" w:color="auto"/>
              <w:right w:val="single" w:sz="4" w:space="0" w:color="auto"/>
            </w:tcBorders>
            <w:shd w:val="clear" w:color="auto" w:fill="auto"/>
          </w:tcPr>
          <w:p w14:paraId="1F60AFB0" w14:textId="77777777" w:rsidR="00E566C9" w:rsidRPr="00AE6851" w:rsidRDefault="00E566C9" w:rsidP="00CF017C">
            <w:pPr>
              <w:spacing w:line="240" w:lineRule="auto"/>
              <w:rPr>
                <w:rFonts w:ascii="Tahoma" w:hAnsi="Tahoma" w:cs="Tahoma"/>
                <w:sz w:val="22"/>
              </w:rPr>
            </w:pPr>
          </w:p>
        </w:tc>
      </w:tr>
      <w:tr w:rsidR="00AB3446" w:rsidRPr="00AE6851" w14:paraId="0F61D215" w14:textId="77777777" w:rsidTr="00D213E3">
        <w:trPr>
          <w:trHeight w:val="719"/>
        </w:trPr>
        <w:tc>
          <w:tcPr>
            <w:tcW w:w="759" w:type="pct"/>
            <w:vMerge/>
            <w:shd w:val="clear" w:color="auto" w:fill="auto"/>
          </w:tcPr>
          <w:p w14:paraId="34CA1288" w14:textId="77777777" w:rsidR="00AB3446" w:rsidRPr="00AE6851" w:rsidRDefault="00AB3446" w:rsidP="00CF017C">
            <w:pPr>
              <w:spacing w:line="240" w:lineRule="auto"/>
              <w:rPr>
                <w:rFonts w:ascii="Tahoma" w:hAnsi="Tahoma" w:cs="Tahoma"/>
              </w:rPr>
            </w:pPr>
          </w:p>
        </w:tc>
        <w:tc>
          <w:tcPr>
            <w:tcW w:w="814" w:type="pct"/>
            <w:shd w:val="clear" w:color="auto" w:fill="auto"/>
          </w:tcPr>
          <w:p w14:paraId="4735BFA0" w14:textId="77777777" w:rsidR="00AB3446" w:rsidRPr="00AE6851" w:rsidRDefault="00AB3446" w:rsidP="00CF017C">
            <w:pPr>
              <w:spacing w:line="240" w:lineRule="auto"/>
              <w:jc w:val="left"/>
              <w:rPr>
                <w:rFonts w:ascii="Tahoma" w:hAnsi="Tahoma" w:cs="Tahoma"/>
                <w:lang w:val="en-GB"/>
              </w:rPr>
            </w:pPr>
            <w:r w:rsidRPr="00AE6851">
              <w:rPr>
                <w:rFonts w:ascii="Tahoma" w:hAnsi="Tahoma" w:cs="Tahoma"/>
                <w:sz w:val="22"/>
                <w:lang w:val="en-GB"/>
              </w:rPr>
              <w:t>Develop investment promotion strategy</w:t>
            </w:r>
          </w:p>
        </w:tc>
        <w:tc>
          <w:tcPr>
            <w:tcW w:w="762" w:type="pct"/>
            <w:shd w:val="clear" w:color="auto" w:fill="auto"/>
          </w:tcPr>
          <w:p w14:paraId="74053D41" w14:textId="028C8365" w:rsidR="00AB3446" w:rsidRPr="00AE6851" w:rsidRDefault="00465AC5" w:rsidP="00CF017C">
            <w:pPr>
              <w:spacing w:line="240" w:lineRule="auto"/>
              <w:jc w:val="left"/>
              <w:rPr>
                <w:rFonts w:ascii="Tahoma" w:hAnsi="Tahoma" w:cs="Tahoma"/>
                <w:lang w:val="en-GB"/>
              </w:rPr>
            </w:pPr>
            <w:r>
              <w:rPr>
                <w:rFonts w:ascii="Tahoma" w:hAnsi="Tahoma" w:cs="Tahoma"/>
                <w:sz w:val="22"/>
                <w:lang w:val="en-GB"/>
              </w:rPr>
              <w:t>I</w:t>
            </w:r>
            <w:r w:rsidR="00AB3446" w:rsidRPr="00AE6851">
              <w:rPr>
                <w:rFonts w:ascii="Tahoma" w:hAnsi="Tahoma" w:cs="Tahoma"/>
                <w:sz w:val="22"/>
                <w:lang w:val="en-GB"/>
              </w:rPr>
              <w:t>nvestment promotion strategy</w:t>
            </w:r>
          </w:p>
        </w:tc>
        <w:tc>
          <w:tcPr>
            <w:tcW w:w="641" w:type="pct"/>
            <w:shd w:val="clear" w:color="auto" w:fill="auto"/>
          </w:tcPr>
          <w:p w14:paraId="080BE88B" w14:textId="0210F62A" w:rsidR="00AB3446" w:rsidRPr="00AE6851" w:rsidRDefault="00465AC5" w:rsidP="00CF017C">
            <w:pPr>
              <w:pStyle w:val="ListParagraph"/>
              <w:spacing w:after="0" w:line="240" w:lineRule="auto"/>
              <w:ind w:left="0"/>
              <w:jc w:val="left"/>
              <w:rPr>
                <w:rFonts w:ascii="Tahoma" w:hAnsi="Tahoma" w:cs="Tahoma"/>
                <w:sz w:val="22"/>
                <w:szCs w:val="22"/>
              </w:rPr>
            </w:pPr>
            <w:r>
              <w:rPr>
                <w:rFonts w:ascii="Tahoma" w:hAnsi="Tahoma" w:cs="Tahoma"/>
                <w:sz w:val="22"/>
                <w:szCs w:val="22"/>
                <w:lang w:val="en-GB"/>
              </w:rPr>
              <w:t>% Completion</w:t>
            </w:r>
          </w:p>
        </w:tc>
        <w:tc>
          <w:tcPr>
            <w:tcW w:w="730" w:type="pct"/>
            <w:shd w:val="clear" w:color="auto" w:fill="auto"/>
          </w:tcPr>
          <w:p w14:paraId="4BE4CEC6" w14:textId="5DA5D4DF" w:rsidR="00AB3446" w:rsidRPr="00D213E3" w:rsidRDefault="00465AC5" w:rsidP="00CF017C">
            <w:pPr>
              <w:spacing w:line="240" w:lineRule="auto"/>
              <w:jc w:val="left"/>
              <w:rPr>
                <w:rFonts w:ascii="Tahoma" w:hAnsi="Tahoma" w:cs="Tahoma"/>
                <w:sz w:val="22"/>
              </w:rPr>
            </w:pPr>
            <w:r>
              <w:rPr>
                <w:rFonts w:ascii="Tahoma" w:hAnsi="Tahoma" w:cs="Tahoma"/>
                <w:sz w:val="22"/>
              </w:rPr>
              <w:t>Principal Research and Development Officer</w:t>
            </w:r>
          </w:p>
        </w:tc>
        <w:tc>
          <w:tcPr>
            <w:tcW w:w="762" w:type="pct"/>
            <w:shd w:val="clear" w:color="auto" w:fill="auto"/>
          </w:tcPr>
          <w:p w14:paraId="23DD5733" w14:textId="10EEBA3F" w:rsidR="00AB3446" w:rsidRPr="00AE6851" w:rsidRDefault="00AB3446" w:rsidP="00CF017C">
            <w:pPr>
              <w:pStyle w:val="ListParagraph"/>
              <w:spacing w:after="0" w:line="240" w:lineRule="auto"/>
              <w:ind w:left="0"/>
              <w:jc w:val="left"/>
              <w:rPr>
                <w:rFonts w:ascii="Tahoma" w:hAnsi="Tahoma" w:cs="Tahoma"/>
                <w:sz w:val="22"/>
                <w:szCs w:val="22"/>
              </w:rPr>
            </w:pPr>
            <w:r w:rsidRPr="00AE6851">
              <w:rPr>
                <w:rFonts w:ascii="Tahoma" w:hAnsi="Tahoma" w:cs="Tahoma"/>
                <w:sz w:val="22"/>
                <w:szCs w:val="22"/>
              </w:rPr>
              <w:t>CGK</w:t>
            </w:r>
            <w:r>
              <w:rPr>
                <w:rFonts w:ascii="Tahoma" w:hAnsi="Tahoma" w:cs="Tahoma"/>
                <w:sz w:val="22"/>
                <w:szCs w:val="22"/>
              </w:rPr>
              <w:t>, Development partners</w:t>
            </w:r>
          </w:p>
          <w:p w14:paraId="7D670E20" w14:textId="77777777" w:rsidR="00AB3446" w:rsidRPr="00AE6851" w:rsidRDefault="00AB3446" w:rsidP="00CF017C">
            <w:pPr>
              <w:spacing w:line="240" w:lineRule="auto"/>
              <w:ind w:left="360"/>
              <w:rPr>
                <w:rFonts w:ascii="Tahoma" w:hAnsi="Tahoma" w:cs="Tahoma"/>
              </w:rPr>
            </w:pPr>
          </w:p>
        </w:tc>
        <w:tc>
          <w:tcPr>
            <w:tcW w:w="530" w:type="pct"/>
            <w:shd w:val="clear" w:color="auto" w:fill="auto"/>
          </w:tcPr>
          <w:p w14:paraId="7595D037" w14:textId="77777777" w:rsidR="00AB3446" w:rsidRPr="00AE6851" w:rsidRDefault="00AB3446" w:rsidP="00CF017C">
            <w:pPr>
              <w:spacing w:line="240" w:lineRule="auto"/>
              <w:rPr>
                <w:rFonts w:ascii="Tahoma" w:hAnsi="Tahoma" w:cs="Tahoma"/>
              </w:rPr>
            </w:pPr>
            <w:r w:rsidRPr="00AE6851">
              <w:rPr>
                <w:rFonts w:ascii="Tahoma" w:hAnsi="Tahoma" w:cs="Tahoma"/>
                <w:sz w:val="22"/>
              </w:rPr>
              <w:t>Q2 2020/21</w:t>
            </w:r>
          </w:p>
        </w:tc>
      </w:tr>
      <w:tr w:rsidR="00AB3446" w:rsidRPr="00AE6851" w14:paraId="1A963804" w14:textId="77777777" w:rsidTr="00D213E3">
        <w:trPr>
          <w:trHeight w:val="719"/>
        </w:trPr>
        <w:tc>
          <w:tcPr>
            <w:tcW w:w="759" w:type="pct"/>
            <w:vMerge/>
            <w:shd w:val="clear" w:color="auto" w:fill="auto"/>
          </w:tcPr>
          <w:p w14:paraId="36C52C19" w14:textId="77777777" w:rsidR="00AB3446" w:rsidRPr="00AE6851" w:rsidRDefault="00AB3446" w:rsidP="00CF017C">
            <w:pPr>
              <w:spacing w:line="240" w:lineRule="auto"/>
              <w:rPr>
                <w:rFonts w:ascii="Tahoma" w:hAnsi="Tahoma" w:cs="Tahoma"/>
              </w:rPr>
            </w:pPr>
          </w:p>
        </w:tc>
        <w:tc>
          <w:tcPr>
            <w:tcW w:w="814" w:type="pct"/>
            <w:shd w:val="clear" w:color="auto" w:fill="auto"/>
          </w:tcPr>
          <w:p w14:paraId="453984F6" w14:textId="77777777" w:rsidR="00AB3446" w:rsidRPr="00AE6851" w:rsidRDefault="00AB3446" w:rsidP="00CF017C">
            <w:pPr>
              <w:spacing w:line="240" w:lineRule="auto"/>
              <w:jc w:val="left"/>
              <w:rPr>
                <w:rFonts w:ascii="Tahoma" w:hAnsi="Tahoma" w:cs="Tahoma"/>
                <w:lang w:val="en-GB"/>
              </w:rPr>
            </w:pPr>
            <w:r w:rsidRPr="00AE6851">
              <w:rPr>
                <w:rFonts w:ascii="Tahoma" w:hAnsi="Tahoma" w:cs="Tahoma"/>
                <w:sz w:val="22"/>
                <w:lang w:val="en-GB"/>
              </w:rPr>
              <w:t>Prepare investor information roadmap</w:t>
            </w:r>
          </w:p>
        </w:tc>
        <w:tc>
          <w:tcPr>
            <w:tcW w:w="762" w:type="pct"/>
            <w:shd w:val="clear" w:color="auto" w:fill="auto"/>
          </w:tcPr>
          <w:p w14:paraId="4AAEAEF4" w14:textId="77777777" w:rsidR="00AB3446" w:rsidRPr="00AE6851" w:rsidRDefault="00AB3446" w:rsidP="00CF017C">
            <w:pPr>
              <w:spacing w:line="240" w:lineRule="auto"/>
              <w:jc w:val="left"/>
              <w:rPr>
                <w:rFonts w:ascii="Tahoma" w:hAnsi="Tahoma" w:cs="Tahoma"/>
                <w:lang w:val="en-GB"/>
              </w:rPr>
            </w:pPr>
            <w:r w:rsidRPr="00AE6851">
              <w:rPr>
                <w:rFonts w:ascii="Tahoma" w:hAnsi="Tahoma" w:cs="Tahoma"/>
                <w:sz w:val="22"/>
                <w:lang w:val="en-GB"/>
              </w:rPr>
              <w:t>Investor information roadmap</w:t>
            </w:r>
          </w:p>
        </w:tc>
        <w:tc>
          <w:tcPr>
            <w:tcW w:w="641" w:type="pct"/>
            <w:shd w:val="clear" w:color="auto" w:fill="auto"/>
          </w:tcPr>
          <w:p w14:paraId="2A7A9B76" w14:textId="3BC8B5BD" w:rsidR="00AB3446" w:rsidRPr="00AE6851" w:rsidRDefault="00465AC5" w:rsidP="00CF017C">
            <w:pPr>
              <w:pStyle w:val="ListParagraph"/>
              <w:spacing w:after="0" w:line="240" w:lineRule="auto"/>
              <w:ind w:left="0"/>
              <w:jc w:val="left"/>
              <w:rPr>
                <w:rFonts w:ascii="Tahoma" w:hAnsi="Tahoma" w:cs="Tahoma"/>
                <w:sz w:val="22"/>
                <w:szCs w:val="22"/>
              </w:rPr>
            </w:pPr>
            <w:r>
              <w:rPr>
                <w:rFonts w:ascii="Tahoma" w:hAnsi="Tahoma" w:cs="Tahoma"/>
                <w:sz w:val="22"/>
                <w:szCs w:val="22"/>
              </w:rPr>
              <w:t>% Completion</w:t>
            </w:r>
          </w:p>
        </w:tc>
        <w:tc>
          <w:tcPr>
            <w:tcW w:w="730" w:type="pct"/>
            <w:shd w:val="clear" w:color="auto" w:fill="auto"/>
          </w:tcPr>
          <w:p w14:paraId="3CAAC905" w14:textId="5EE0A2F9" w:rsidR="00AB3446" w:rsidRPr="00D213E3" w:rsidRDefault="00465AC5" w:rsidP="00CF017C">
            <w:pPr>
              <w:spacing w:line="240" w:lineRule="auto"/>
              <w:jc w:val="left"/>
              <w:rPr>
                <w:rFonts w:ascii="Tahoma" w:hAnsi="Tahoma" w:cs="Tahoma"/>
                <w:sz w:val="22"/>
              </w:rPr>
            </w:pPr>
            <w:r>
              <w:rPr>
                <w:rFonts w:ascii="Tahoma" w:hAnsi="Tahoma" w:cs="Tahoma"/>
                <w:sz w:val="22"/>
              </w:rPr>
              <w:t>Principal Research and Development Officer</w:t>
            </w:r>
          </w:p>
        </w:tc>
        <w:tc>
          <w:tcPr>
            <w:tcW w:w="762" w:type="pct"/>
            <w:shd w:val="clear" w:color="auto" w:fill="auto"/>
          </w:tcPr>
          <w:p w14:paraId="7EEEA5C5" w14:textId="77777777" w:rsidR="00AB3446" w:rsidRPr="00AE6851" w:rsidRDefault="00AB3446" w:rsidP="00CF017C">
            <w:pPr>
              <w:pStyle w:val="ListParagraph"/>
              <w:spacing w:after="0" w:line="240" w:lineRule="auto"/>
              <w:ind w:left="0"/>
              <w:jc w:val="left"/>
              <w:rPr>
                <w:rFonts w:ascii="Tahoma" w:hAnsi="Tahoma" w:cs="Tahoma"/>
                <w:sz w:val="22"/>
                <w:szCs w:val="22"/>
              </w:rPr>
            </w:pPr>
            <w:r w:rsidRPr="00AE6851">
              <w:rPr>
                <w:rFonts w:ascii="Tahoma" w:hAnsi="Tahoma" w:cs="Tahoma"/>
                <w:sz w:val="22"/>
                <w:szCs w:val="22"/>
              </w:rPr>
              <w:t>CGK</w:t>
            </w:r>
          </w:p>
          <w:p w14:paraId="245A786B" w14:textId="77777777" w:rsidR="00AB3446" w:rsidRPr="00AE6851" w:rsidRDefault="00AB3446" w:rsidP="00CF017C">
            <w:pPr>
              <w:spacing w:line="240" w:lineRule="auto"/>
              <w:ind w:left="360"/>
              <w:rPr>
                <w:rFonts w:ascii="Tahoma" w:hAnsi="Tahoma" w:cs="Tahoma"/>
              </w:rPr>
            </w:pPr>
          </w:p>
        </w:tc>
        <w:tc>
          <w:tcPr>
            <w:tcW w:w="530" w:type="pct"/>
            <w:shd w:val="clear" w:color="auto" w:fill="auto"/>
          </w:tcPr>
          <w:p w14:paraId="3DCA7278" w14:textId="77777777" w:rsidR="00AB3446" w:rsidRPr="00AE6851" w:rsidRDefault="00AB3446" w:rsidP="00CF017C">
            <w:pPr>
              <w:spacing w:line="240" w:lineRule="auto"/>
              <w:rPr>
                <w:rFonts w:ascii="Tahoma" w:hAnsi="Tahoma" w:cs="Tahoma"/>
              </w:rPr>
            </w:pPr>
            <w:r w:rsidRPr="00AE6851">
              <w:rPr>
                <w:rFonts w:ascii="Tahoma" w:hAnsi="Tahoma" w:cs="Tahoma"/>
                <w:sz w:val="22"/>
              </w:rPr>
              <w:t>Q2 2020/21</w:t>
            </w:r>
          </w:p>
        </w:tc>
      </w:tr>
      <w:tr w:rsidR="00AB3446" w:rsidRPr="00AE6851" w14:paraId="54313D15" w14:textId="77777777" w:rsidTr="00D213E3">
        <w:trPr>
          <w:trHeight w:val="719"/>
        </w:trPr>
        <w:tc>
          <w:tcPr>
            <w:tcW w:w="759" w:type="pct"/>
            <w:vMerge/>
            <w:shd w:val="clear" w:color="auto" w:fill="auto"/>
          </w:tcPr>
          <w:p w14:paraId="0FEFC3CD" w14:textId="77777777" w:rsidR="00AB3446" w:rsidRPr="00AE6851" w:rsidRDefault="00AB3446" w:rsidP="00CF017C">
            <w:pPr>
              <w:spacing w:line="240" w:lineRule="auto"/>
              <w:rPr>
                <w:rFonts w:ascii="Tahoma" w:hAnsi="Tahoma" w:cs="Tahoma"/>
              </w:rPr>
            </w:pPr>
          </w:p>
        </w:tc>
        <w:tc>
          <w:tcPr>
            <w:tcW w:w="814" w:type="pct"/>
            <w:shd w:val="clear" w:color="auto" w:fill="auto"/>
          </w:tcPr>
          <w:p w14:paraId="7C375AD9" w14:textId="77777777" w:rsidR="00AB3446" w:rsidRPr="00AE6851" w:rsidRDefault="00AB3446" w:rsidP="00CF017C">
            <w:pPr>
              <w:spacing w:line="240" w:lineRule="auto"/>
              <w:jc w:val="left"/>
              <w:rPr>
                <w:rFonts w:ascii="Tahoma" w:hAnsi="Tahoma" w:cs="Tahoma"/>
                <w:lang w:val="en-GB"/>
              </w:rPr>
            </w:pPr>
            <w:r w:rsidRPr="00AE6851">
              <w:rPr>
                <w:rFonts w:ascii="Tahoma" w:hAnsi="Tahoma" w:cs="Tahoma"/>
                <w:sz w:val="22"/>
                <w:lang w:val="en-GB"/>
              </w:rPr>
              <w:t>Prepare Agency image building strategy</w:t>
            </w:r>
          </w:p>
        </w:tc>
        <w:tc>
          <w:tcPr>
            <w:tcW w:w="762" w:type="pct"/>
            <w:shd w:val="clear" w:color="auto" w:fill="auto"/>
          </w:tcPr>
          <w:p w14:paraId="72A52CB1" w14:textId="5F34C1DC" w:rsidR="00AB3446" w:rsidRPr="00AE6851" w:rsidRDefault="00465AC5" w:rsidP="00CF017C">
            <w:pPr>
              <w:spacing w:line="240" w:lineRule="auto"/>
              <w:jc w:val="left"/>
              <w:rPr>
                <w:rFonts w:ascii="Tahoma" w:hAnsi="Tahoma" w:cs="Tahoma"/>
                <w:lang w:val="en-GB"/>
              </w:rPr>
            </w:pPr>
            <w:r>
              <w:rPr>
                <w:rFonts w:ascii="Tahoma" w:hAnsi="Tahoma" w:cs="Tahoma"/>
                <w:sz w:val="22"/>
                <w:lang w:val="en-GB"/>
              </w:rPr>
              <w:t>I</w:t>
            </w:r>
            <w:r w:rsidR="00AB3446" w:rsidRPr="00AE6851">
              <w:rPr>
                <w:rFonts w:ascii="Tahoma" w:hAnsi="Tahoma" w:cs="Tahoma"/>
                <w:sz w:val="22"/>
                <w:lang w:val="en-GB"/>
              </w:rPr>
              <w:t>mage building strategy</w:t>
            </w:r>
          </w:p>
        </w:tc>
        <w:tc>
          <w:tcPr>
            <w:tcW w:w="641" w:type="pct"/>
            <w:shd w:val="clear" w:color="auto" w:fill="auto"/>
          </w:tcPr>
          <w:p w14:paraId="45B077DD" w14:textId="617EAD94" w:rsidR="00AB3446" w:rsidRPr="00AE6851" w:rsidRDefault="00465AC5" w:rsidP="00CF017C">
            <w:pPr>
              <w:spacing w:line="240" w:lineRule="auto"/>
              <w:jc w:val="left"/>
              <w:rPr>
                <w:rFonts w:ascii="Tahoma" w:hAnsi="Tahoma" w:cs="Tahoma"/>
              </w:rPr>
            </w:pPr>
            <w:r w:rsidRPr="00465AC5">
              <w:rPr>
                <w:rFonts w:ascii="Tahoma" w:hAnsi="Tahoma" w:cs="Tahoma"/>
              </w:rPr>
              <w:t>% Completion</w:t>
            </w:r>
          </w:p>
        </w:tc>
        <w:tc>
          <w:tcPr>
            <w:tcW w:w="730" w:type="pct"/>
            <w:shd w:val="clear" w:color="auto" w:fill="auto"/>
          </w:tcPr>
          <w:p w14:paraId="1DF332FA" w14:textId="1CCC8B1E" w:rsidR="00AB3446" w:rsidRPr="00D213E3" w:rsidRDefault="00AB3446" w:rsidP="00CF017C">
            <w:pPr>
              <w:spacing w:line="240" w:lineRule="auto"/>
              <w:jc w:val="left"/>
              <w:rPr>
                <w:rFonts w:ascii="Tahoma" w:hAnsi="Tahoma" w:cs="Tahoma"/>
                <w:sz w:val="22"/>
              </w:rPr>
            </w:pPr>
            <w:r w:rsidRPr="00D213E3">
              <w:rPr>
                <w:rFonts w:ascii="Tahoma" w:hAnsi="Tahoma" w:cs="Tahoma"/>
                <w:sz w:val="22"/>
              </w:rPr>
              <w:t>Deputy Director Investment</w:t>
            </w:r>
          </w:p>
        </w:tc>
        <w:tc>
          <w:tcPr>
            <w:tcW w:w="762" w:type="pct"/>
            <w:shd w:val="clear" w:color="auto" w:fill="auto"/>
          </w:tcPr>
          <w:p w14:paraId="15F7648F" w14:textId="77777777" w:rsidR="00AB3446" w:rsidRPr="00AE6851" w:rsidRDefault="00AB3446" w:rsidP="00CF017C">
            <w:pPr>
              <w:pStyle w:val="ListParagraph"/>
              <w:spacing w:after="0" w:line="240" w:lineRule="auto"/>
              <w:ind w:left="0"/>
              <w:jc w:val="left"/>
              <w:rPr>
                <w:rFonts w:ascii="Tahoma" w:hAnsi="Tahoma" w:cs="Tahoma"/>
                <w:sz w:val="22"/>
                <w:szCs w:val="22"/>
              </w:rPr>
            </w:pPr>
            <w:r w:rsidRPr="00AE6851">
              <w:rPr>
                <w:rFonts w:ascii="Tahoma" w:hAnsi="Tahoma" w:cs="Tahoma"/>
                <w:sz w:val="22"/>
                <w:szCs w:val="22"/>
              </w:rPr>
              <w:t>CGK</w:t>
            </w:r>
          </w:p>
          <w:p w14:paraId="4ED97D38" w14:textId="77777777" w:rsidR="00AB3446" w:rsidRPr="00AE6851" w:rsidRDefault="00AB3446" w:rsidP="00CF017C">
            <w:pPr>
              <w:spacing w:line="240" w:lineRule="auto"/>
              <w:ind w:left="360"/>
              <w:rPr>
                <w:rFonts w:ascii="Tahoma" w:hAnsi="Tahoma" w:cs="Tahoma"/>
              </w:rPr>
            </w:pPr>
          </w:p>
        </w:tc>
        <w:tc>
          <w:tcPr>
            <w:tcW w:w="530" w:type="pct"/>
            <w:shd w:val="clear" w:color="auto" w:fill="auto"/>
          </w:tcPr>
          <w:p w14:paraId="08A59AD3" w14:textId="77777777" w:rsidR="00AB3446" w:rsidRPr="00AE6851" w:rsidRDefault="00AB3446" w:rsidP="00CF017C">
            <w:pPr>
              <w:spacing w:line="240" w:lineRule="auto"/>
              <w:rPr>
                <w:rFonts w:ascii="Tahoma" w:hAnsi="Tahoma" w:cs="Tahoma"/>
              </w:rPr>
            </w:pPr>
            <w:r w:rsidRPr="00AE6851">
              <w:rPr>
                <w:rFonts w:ascii="Tahoma" w:hAnsi="Tahoma" w:cs="Tahoma"/>
                <w:sz w:val="22"/>
              </w:rPr>
              <w:t>Q2 2020/21</w:t>
            </w:r>
          </w:p>
        </w:tc>
      </w:tr>
      <w:tr w:rsidR="00AB3446" w:rsidRPr="00AE6851" w14:paraId="218A74CF" w14:textId="77777777" w:rsidTr="00D213E3">
        <w:trPr>
          <w:trHeight w:val="719"/>
        </w:trPr>
        <w:tc>
          <w:tcPr>
            <w:tcW w:w="759" w:type="pct"/>
            <w:vMerge/>
            <w:shd w:val="clear" w:color="auto" w:fill="auto"/>
          </w:tcPr>
          <w:p w14:paraId="000143D2" w14:textId="77777777" w:rsidR="00AB3446" w:rsidRPr="00AE6851" w:rsidRDefault="00AB3446" w:rsidP="00CF017C">
            <w:pPr>
              <w:spacing w:line="240" w:lineRule="auto"/>
              <w:rPr>
                <w:rFonts w:ascii="Tahoma" w:hAnsi="Tahoma" w:cs="Tahoma"/>
              </w:rPr>
            </w:pPr>
          </w:p>
        </w:tc>
        <w:tc>
          <w:tcPr>
            <w:tcW w:w="814" w:type="pct"/>
            <w:shd w:val="clear" w:color="auto" w:fill="auto"/>
          </w:tcPr>
          <w:p w14:paraId="4B938610" w14:textId="046A08D6" w:rsidR="00AB3446" w:rsidRPr="00AE6851" w:rsidRDefault="00AB3446" w:rsidP="00CF017C">
            <w:pPr>
              <w:spacing w:line="240" w:lineRule="auto"/>
              <w:jc w:val="left"/>
              <w:rPr>
                <w:rFonts w:ascii="Tahoma" w:hAnsi="Tahoma" w:cs="Tahoma"/>
                <w:lang w:val="en-GB"/>
              </w:rPr>
            </w:pPr>
            <w:r w:rsidRPr="00AE6851">
              <w:rPr>
                <w:rFonts w:ascii="Tahoma" w:hAnsi="Tahoma" w:cs="Tahoma"/>
                <w:sz w:val="22"/>
                <w:lang w:val="en-GB"/>
              </w:rPr>
              <w:t>Develop an investment policy advocacy agenda</w:t>
            </w:r>
          </w:p>
        </w:tc>
        <w:tc>
          <w:tcPr>
            <w:tcW w:w="762" w:type="pct"/>
            <w:shd w:val="clear" w:color="auto" w:fill="auto"/>
          </w:tcPr>
          <w:p w14:paraId="758AE52F" w14:textId="77777777" w:rsidR="00AB3446" w:rsidRPr="00AE6851" w:rsidRDefault="00AB3446" w:rsidP="00CF017C">
            <w:pPr>
              <w:spacing w:line="240" w:lineRule="auto"/>
              <w:jc w:val="left"/>
              <w:rPr>
                <w:rFonts w:ascii="Tahoma" w:hAnsi="Tahoma" w:cs="Tahoma"/>
                <w:lang w:val="en-GB"/>
              </w:rPr>
            </w:pPr>
            <w:r w:rsidRPr="00AE6851">
              <w:rPr>
                <w:rFonts w:ascii="Tahoma" w:hAnsi="Tahoma" w:cs="Tahoma"/>
                <w:sz w:val="22"/>
                <w:lang w:val="en-GB"/>
              </w:rPr>
              <w:t>Investment policy advocacy agenda</w:t>
            </w:r>
          </w:p>
        </w:tc>
        <w:tc>
          <w:tcPr>
            <w:tcW w:w="641" w:type="pct"/>
            <w:shd w:val="clear" w:color="auto" w:fill="auto"/>
          </w:tcPr>
          <w:p w14:paraId="6C872DD0" w14:textId="7C9A7F88" w:rsidR="00AB3446" w:rsidRPr="00AE6851" w:rsidRDefault="00465AC5" w:rsidP="00CF017C">
            <w:pPr>
              <w:spacing w:line="240" w:lineRule="auto"/>
              <w:jc w:val="left"/>
              <w:rPr>
                <w:rFonts w:ascii="Tahoma" w:hAnsi="Tahoma" w:cs="Tahoma"/>
              </w:rPr>
            </w:pPr>
            <w:r>
              <w:rPr>
                <w:rFonts w:ascii="Tahoma" w:hAnsi="Tahoma" w:cs="Tahoma"/>
                <w:sz w:val="22"/>
              </w:rPr>
              <w:t>% Completion</w:t>
            </w:r>
          </w:p>
        </w:tc>
        <w:tc>
          <w:tcPr>
            <w:tcW w:w="730" w:type="pct"/>
            <w:shd w:val="clear" w:color="auto" w:fill="auto"/>
          </w:tcPr>
          <w:p w14:paraId="18F57A94" w14:textId="5493A3CD" w:rsidR="00AB3446" w:rsidRPr="00D213E3" w:rsidRDefault="00AB3446" w:rsidP="00CF017C">
            <w:pPr>
              <w:spacing w:line="240" w:lineRule="auto"/>
              <w:jc w:val="left"/>
              <w:rPr>
                <w:rFonts w:ascii="Tahoma" w:hAnsi="Tahoma" w:cs="Tahoma"/>
                <w:sz w:val="22"/>
              </w:rPr>
            </w:pPr>
            <w:r w:rsidRPr="00D213E3">
              <w:rPr>
                <w:rFonts w:ascii="Tahoma" w:hAnsi="Tahoma" w:cs="Tahoma"/>
                <w:sz w:val="22"/>
              </w:rPr>
              <w:t>Deputy Director Investment</w:t>
            </w:r>
          </w:p>
        </w:tc>
        <w:tc>
          <w:tcPr>
            <w:tcW w:w="762" w:type="pct"/>
            <w:shd w:val="clear" w:color="auto" w:fill="auto"/>
          </w:tcPr>
          <w:p w14:paraId="1C6C368A" w14:textId="77777777" w:rsidR="00AB3446" w:rsidRPr="00AE6851" w:rsidRDefault="00AB3446" w:rsidP="00CF017C">
            <w:pPr>
              <w:pStyle w:val="ListParagraph"/>
              <w:spacing w:after="0" w:line="240" w:lineRule="auto"/>
              <w:ind w:left="0"/>
              <w:jc w:val="left"/>
              <w:rPr>
                <w:rFonts w:ascii="Tahoma" w:hAnsi="Tahoma" w:cs="Tahoma"/>
                <w:sz w:val="22"/>
                <w:szCs w:val="22"/>
              </w:rPr>
            </w:pPr>
            <w:r w:rsidRPr="00AE6851">
              <w:rPr>
                <w:rFonts w:ascii="Tahoma" w:hAnsi="Tahoma" w:cs="Tahoma"/>
                <w:sz w:val="22"/>
                <w:szCs w:val="22"/>
              </w:rPr>
              <w:t>CGK</w:t>
            </w:r>
          </w:p>
          <w:p w14:paraId="7E751D80" w14:textId="77777777" w:rsidR="00AB3446" w:rsidRPr="00AE6851" w:rsidRDefault="00AB3446" w:rsidP="00CF017C">
            <w:pPr>
              <w:spacing w:line="240" w:lineRule="auto"/>
              <w:ind w:left="360"/>
              <w:rPr>
                <w:rFonts w:ascii="Tahoma" w:hAnsi="Tahoma" w:cs="Tahoma"/>
              </w:rPr>
            </w:pPr>
          </w:p>
        </w:tc>
        <w:tc>
          <w:tcPr>
            <w:tcW w:w="530" w:type="pct"/>
            <w:shd w:val="clear" w:color="auto" w:fill="auto"/>
          </w:tcPr>
          <w:p w14:paraId="6DF9C1BD" w14:textId="77777777" w:rsidR="00AB3446" w:rsidRPr="00AE6851" w:rsidRDefault="00AB3446" w:rsidP="00CF017C">
            <w:pPr>
              <w:spacing w:line="240" w:lineRule="auto"/>
              <w:rPr>
                <w:rFonts w:ascii="Tahoma" w:hAnsi="Tahoma" w:cs="Tahoma"/>
              </w:rPr>
            </w:pPr>
            <w:r w:rsidRPr="00AE6851">
              <w:rPr>
                <w:rFonts w:ascii="Tahoma" w:hAnsi="Tahoma" w:cs="Tahoma"/>
                <w:sz w:val="22"/>
              </w:rPr>
              <w:t>Q2 2020/21</w:t>
            </w:r>
          </w:p>
        </w:tc>
      </w:tr>
      <w:tr w:rsidR="00AB3446" w:rsidRPr="00AE6851" w14:paraId="66EC4997" w14:textId="77777777" w:rsidTr="00D213E3">
        <w:trPr>
          <w:trHeight w:val="719"/>
        </w:trPr>
        <w:tc>
          <w:tcPr>
            <w:tcW w:w="759" w:type="pct"/>
            <w:vMerge/>
            <w:shd w:val="clear" w:color="auto" w:fill="auto"/>
          </w:tcPr>
          <w:p w14:paraId="57AFFA7F" w14:textId="77777777" w:rsidR="00AB3446" w:rsidRPr="00AE6851" w:rsidRDefault="00AB3446" w:rsidP="00CF017C">
            <w:pPr>
              <w:spacing w:line="240" w:lineRule="auto"/>
              <w:rPr>
                <w:rFonts w:ascii="Tahoma" w:hAnsi="Tahoma" w:cs="Tahoma"/>
              </w:rPr>
            </w:pPr>
          </w:p>
        </w:tc>
        <w:tc>
          <w:tcPr>
            <w:tcW w:w="814" w:type="pct"/>
            <w:shd w:val="clear" w:color="auto" w:fill="auto"/>
          </w:tcPr>
          <w:p w14:paraId="1529B70D" w14:textId="72EB2CCC" w:rsidR="00AB3446" w:rsidRPr="00AE6851" w:rsidRDefault="00AB3446" w:rsidP="00CF017C">
            <w:pPr>
              <w:pStyle w:val="ListParagraph"/>
              <w:spacing w:after="0" w:line="240" w:lineRule="auto"/>
              <w:ind w:left="0"/>
              <w:jc w:val="left"/>
              <w:rPr>
                <w:rFonts w:ascii="Tahoma" w:hAnsi="Tahoma" w:cs="Tahoma"/>
                <w:sz w:val="22"/>
                <w:szCs w:val="22"/>
              </w:rPr>
            </w:pPr>
            <w:r w:rsidRPr="00AE6851">
              <w:rPr>
                <w:rFonts w:ascii="Tahoma" w:hAnsi="Tahoma" w:cs="Tahoma"/>
                <w:sz w:val="22"/>
                <w:szCs w:val="22"/>
              </w:rPr>
              <w:t>Organize investment forum</w:t>
            </w:r>
          </w:p>
          <w:p w14:paraId="7C602A30" w14:textId="77777777" w:rsidR="00AB3446" w:rsidRPr="00AE6851" w:rsidRDefault="00AB3446" w:rsidP="00CF017C">
            <w:pPr>
              <w:pStyle w:val="ListParagraph"/>
              <w:spacing w:after="0" w:line="240" w:lineRule="auto"/>
              <w:ind w:left="339"/>
              <w:jc w:val="left"/>
              <w:rPr>
                <w:rFonts w:ascii="Tahoma" w:hAnsi="Tahoma" w:cs="Tahoma"/>
                <w:sz w:val="22"/>
                <w:szCs w:val="22"/>
              </w:rPr>
            </w:pPr>
          </w:p>
        </w:tc>
        <w:tc>
          <w:tcPr>
            <w:tcW w:w="762" w:type="pct"/>
            <w:shd w:val="clear" w:color="auto" w:fill="auto"/>
          </w:tcPr>
          <w:p w14:paraId="103F63AF" w14:textId="43228BEA" w:rsidR="00AB3446" w:rsidRDefault="00465AC5" w:rsidP="00CF017C">
            <w:pPr>
              <w:pStyle w:val="ListParagraph"/>
              <w:spacing w:after="0" w:line="240" w:lineRule="auto"/>
              <w:ind w:left="0"/>
              <w:jc w:val="left"/>
              <w:rPr>
                <w:rFonts w:ascii="Tahoma" w:hAnsi="Tahoma" w:cs="Tahoma"/>
                <w:sz w:val="22"/>
                <w:szCs w:val="22"/>
                <w:lang w:val="en-GB"/>
              </w:rPr>
            </w:pPr>
            <w:r>
              <w:rPr>
                <w:rFonts w:ascii="Tahoma" w:hAnsi="Tahoma" w:cs="Tahoma"/>
                <w:sz w:val="22"/>
                <w:szCs w:val="22"/>
                <w:lang w:val="en-GB"/>
              </w:rPr>
              <w:t>Annual Investment Forum</w:t>
            </w:r>
          </w:p>
          <w:p w14:paraId="1F5E68F3" w14:textId="59A18D8A" w:rsidR="00465AC5" w:rsidRDefault="00465AC5" w:rsidP="00CF017C">
            <w:pPr>
              <w:pStyle w:val="ListParagraph"/>
              <w:spacing w:after="0" w:line="240" w:lineRule="auto"/>
              <w:ind w:left="0"/>
              <w:jc w:val="left"/>
              <w:rPr>
                <w:rFonts w:ascii="Tahoma" w:hAnsi="Tahoma" w:cs="Tahoma"/>
                <w:sz w:val="22"/>
                <w:szCs w:val="22"/>
                <w:lang w:val="en-GB"/>
              </w:rPr>
            </w:pPr>
            <w:r>
              <w:rPr>
                <w:rFonts w:ascii="Tahoma" w:hAnsi="Tahoma" w:cs="Tahoma"/>
                <w:sz w:val="22"/>
                <w:szCs w:val="22"/>
                <w:lang w:val="en-GB"/>
              </w:rPr>
              <w:t xml:space="preserve">Sector based </w:t>
            </w:r>
            <w:r w:rsidR="009E5FED">
              <w:rPr>
                <w:rFonts w:ascii="Tahoma" w:hAnsi="Tahoma" w:cs="Tahoma"/>
                <w:sz w:val="22"/>
                <w:szCs w:val="22"/>
                <w:lang w:val="en-GB"/>
              </w:rPr>
              <w:t xml:space="preserve">B2B </w:t>
            </w:r>
            <w:r>
              <w:rPr>
                <w:rFonts w:ascii="Tahoma" w:hAnsi="Tahoma" w:cs="Tahoma"/>
                <w:sz w:val="22"/>
                <w:szCs w:val="22"/>
                <w:lang w:val="en-GB"/>
              </w:rPr>
              <w:t>Investment forum</w:t>
            </w:r>
          </w:p>
          <w:p w14:paraId="5706479D" w14:textId="39B1DC81" w:rsidR="00465AC5" w:rsidRPr="00AE6851" w:rsidRDefault="009E5FED" w:rsidP="00CF017C">
            <w:pPr>
              <w:pStyle w:val="ListParagraph"/>
              <w:spacing w:after="0" w:line="240" w:lineRule="auto"/>
              <w:ind w:left="0"/>
              <w:jc w:val="left"/>
              <w:rPr>
                <w:rFonts w:ascii="Tahoma" w:hAnsi="Tahoma" w:cs="Tahoma"/>
                <w:sz w:val="22"/>
                <w:szCs w:val="22"/>
              </w:rPr>
            </w:pPr>
            <w:r>
              <w:rPr>
                <w:rFonts w:ascii="Tahoma" w:hAnsi="Tahoma" w:cs="Tahoma"/>
                <w:sz w:val="22"/>
                <w:szCs w:val="22"/>
              </w:rPr>
              <w:t>Round table investor meetings</w:t>
            </w:r>
          </w:p>
          <w:p w14:paraId="6ADFE7F2" w14:textId="77777777" w:rsidR="00AB3446" w:rsidRPr="00AE6851" w:rsidRDefault="00AB3446" w:rsidP="00CF017C">
            <w:pPr>
              <w:pStyle w:val="ListParagraph"/>
              <w:spacing w:after="0" w:line="240" w:lineRule="auto"/>
              <w:ind w:left="339"/>
              <w:jc w:val="left"/>
              <w:rPr>
                <w:rFonts w:ascii="Tahoma" w:hAnsi="Tahoma" w:cs="Tahoma"/>
                <w:sz w:val="22"/>
                <w:szCs w:val="22"/>
                <w:lang w:val="en-GB"/>
              </w:rPr>
            </w:pPr>
          </w:p>
        </w:tc>
        <w:tc>
          <w:tcPr>
            <w:tcW w:w="641" w:type="pct"/>
            <w:shd w:val="clear" w:color="auto" w:fill="auto"/>
          </w:tcPr>
          <w:p w14:paraId="14F3E224" w14:textId="4E2FD8AC" w:rsidR="00AB3446" w:rsidRPr="00CF017C" w:rsidRDefault="00AB3446" w:rsidP="00CF017C">
            <w:pPr>
              <w:pStyle w:val="ListParagraph"/>
              <w:spacing w:after="0" w:line="240" w:lineRule="auto"/>
              <w:ind w:left="0"/>
              <w:jc w:val="left"/>
              <w:rPr>
                <w:rFonts w:ascii="Tahoma" w:hAnsi="Tahoma" w:cs="Tahoma"/>
                <w:sz w:val="22"/>
                <w:szCs w:val="22"/>
                <w:lang w:val="en-GB"/>
              </w:rPr>
            </w:pPr>
            <w:r w:rsidRPr="00AE6851">
              <w:rPr>
                <w:rFonts w:ascii="Tahoma" w:hAnsi="Tahoma" w:cs="Tahoma"/>
                <w:sz w:val="22"/>
                <w:szCs w:val="22"/>
              </w:rPr>
              <w:t>No</w:t>
            </w:r>
            <w:r w:rsidRPr="00AE6851">
              <w:rPr>
                <w:rFonts w:ascii="Tahoma" w:hAnsi="Tahoma" w:cs="Tahoma"/>
                <w:sz w:val="22"/>
                <w:szCs w:val="22"/>
                <w:lang w:val="en-GB"/>
              </w:rPr>
              <w:t>.</w:t>
            </w:r>
          </w:p>
        </w:tc>
        <w:tc>
          <w:tcPr>
            <w:tcW w:w="730" w:type="pct"/>
            <w:shd w:val="clear" w:color="auto" w:fill="auto"/>
          </w:tcPr>
          <w:p w14:paraId="434FD895" w14:textId="03A81E62" w:rsidR="00AB3446" w:rsidRPr="00AE6851" w:rsidRDefault="009E5FED" w:rsidP="00CF017C">
            <w:pPr>
              <w:spacing w:line="240" w:lineRule="auto"/>
              <w:jc w:val="left"/>
              <w:rPr>
                <w:rFonts w:ascii="Tahoma" w:hAnsi="Tahoma" w:cs="Tahoma"/>
              </w:rPr>
            </w:pPr>
            <w:r w:rsidRPr="00D213E3">
              <w:rPr>
                <w:rFonts w:ascii="Tahoma" w:hAnsi="Tahoma" w:cs="Tahoma"/>
                <w:sz w:val="22"/>
              </w:rPr>
              <w:t>Deputy Director Investment</w:t>
            </w:r>
            <w:r w:rsidRPr="00AE6851">
              <w:rPr>
                <w:rFonts w:ascii="Tahoma" w:hAnsi="Tahoma" w:cs="Tahoma"/>
              </w:rPr>
              <w:t xml:space="preserve"> </w:t>
            </w:r>
          </w:p>
        </w:tc>
        <w:tc>
          <w:tcPr>
            <w:tcW w:w="762" w:type="pct"/>
            <w:shd w:val="clear" w:color="auto" w:fill="auto"/>
          </w:tcPr>
          <w:p w14:paraId="69349448" w14:textId="77777777" w:rsidR="00AB3446" w:rsidRPr="00AE6851" w:rsidRDefault="00AB3446" w:rsidP="00CF017C">
            <w:pPr>
              <w:pStyle w:val="ListParagraph"/>
              <w:spacing w:after="0" w:line="240" w:lineRule="auto"/>
              <w:ind w:left="0"/>
              <w:jc w:val="left"/>
              <w:rPr>
                <w:rFonts w:ascii="Tahoma" w:hAnsi="Tahoma" w:cs="Tahoma"/>
                <w:sz w:val="22"/>
                <w:szCs w:val="22"/>
              </w:rPr>
            </w:pPr>
            <w:r w:rsidRPr="00AE6851">
              <w:rPr>
                <w:rFonts w:ascii="Tahoma" w:hAnsi="Tahoma" w:cs="Tahoma"/>
                <w:sz w:val="22"/>
                <w:szCs w:val="22"/>
              </w:rPr>
              <w:t>KenInvest, KNCCI</w:t>
            </w:r>
            <w:r w:rsidRPr="00AE6851">
              <w:rPr>
                <w:rFonts w:ascii="Tahoma" w:hAnsi="Tahoma" w:cs="Tahoma"/>
                <w:sz w:val="22"/>
                <w:szCs w:val="22"/>
                <w:lang w:val="en-GB"/>
              </w:rPr>
              <w:t xml:space="preserve">, </w:t>
            </w:r>
            <w:r w:rsidRPr="00AE6851">
              <w:rPr>
                <w:rFonts w:ascii="Tahoma" w:hAnsi="Tahoma" w:cs="Tahoma"/>
                <w:sz w:val="22"/>
                <w:szCs w:val="22"/>
              </w:rPr>
              <w:t>ICDC</w:t>
            </w:r>
            <w:r w:rsidRPr="00AE6851">
              <w:rPr>
                <w:rFonts w:ascii="Tahoma" w:hAnsi="Tahoma" w:cs="Tahoma"/>
                <w:sz w:val="22"/>
                <w:szCs w:val="22"/>
                <w:lang w:val="en-GB"/>
              </w:rPr>
              <w:t xml:space="preserve">, </w:t>
            </w:r>
            <w:r w:rsidRPr="00AE6851">
              <w:rPr>
                <w:rFonts w:ascii="Tahoma" w:hAnsi="Tahoma" w:cs="Tahoma"/>
                <w:sz w:val="22"/>
                <w:szCs w:val="22"/>
              </w:rPr>
              <w:t>NGOs</w:t>
            </w:r>
            <w:r w:rsidRPr="00AE6851">
              <w:rPr>
                <w:rFonts w:ascii="Tahoma" w:hAnsi="Tahoma" w:cs="Tahoma"/>
                <w:sz w:val="22"/>
                <w:szCs w:val="22"/>
                <w:lang w:val="en-GB"/>
              </w:rPr>
              <w:t xml:space="preserve">, </w:t>
            </w:r>
            <w:r w:rsidRPr="00AE6851">
              <w:rPr>
                <w:rFonts w:ascii="Tahoma" w:hAnsi="Tahoma" w:cs="Tahoma"/>
                <w:sz w:val="22"/>
                <w:szCs w:val="22"/>
              </w:rPr>
              <w:t>CGK</w:t>
            </w:r>
          </w:p>
          <w:p w14:paraId="21298B4A" w14:textId="77777777" w:rsidR="00AB3446" w:rsidRPr="00AE6851" w:rsidRDefault="00AB3446" w:rsidP="00CF017C">
            <w:pPr>
              <w:pStyle w:val="ListParagraph"/>
              <w:spacing w:after="0" w:line="240" w:lineRule="auto"/>
              <w:ind w:left="339"/>
              <w:jc w:val="left"/>
              <w:rPr>
                <w:rFonts w:ascii="Tahoma" w:hAnsi="Tahoma" w:cs="Tahoma"/>
                <w:sz w:val="22"/>
                <w:szCs w:val="22"/>
              </w:rPr>
            </w:pPr>
          </w:p>
        </w:tc>
        <w:tc>
          <w:tcPr>
            <w:tcW w:w="530" w:type="pct"/>
            <w:shd w:val="clear" w:color="auto" w:fill="auto"/>
          </w:tcPr>
          <w:p w14:paraId="51D15665" w14:textId="77777777" w:rsidR="00AB3446" w:rsidRPr="00AE6851" w:rsidRDefault="00AB3446" w:rsidP="00CF017C">
            <w:pPr>
              <w:spacing w:line="240" w:lineRule="auto"/>
              <w:rPr>
                <w:rFonts w:ascii="Tahoma" w:hAnsi="Tahoma" w:cs="Tahoma"/>
              </w:rPr>
            </w:pPr>
            <w:r w:rsidRPr="00AE6851">
              <w:rPr>
                <w:rFonts w:ascii="Tahoma" w:hAnsi="Tahoma" w:cs="Tahoma"/>
                <w:sz w:val="22"/>
              </w:rPr>
              <w:t>Annually</w:t>
            </w:r>
          </w:p>
        </w:tc>
      </w:tr>
      <w:tr w:rsidR="00AB3446" w:rsidRPr="00AE6851" w14:paraId="33EB4028" w14:textId="77777777" w:rsidTr="00D213E3">
        <w:trPr>
          <w:trHeight w:val="719"/>
        </w:trPr>
        <w:tc>
          <w:tcPr>
            <w:tcW w:w="759" w:type="pct"/>
            <w:vMerge/>
            <w:shd w:val="clear" w:color="auto" w:fill="auto"/>
          </w:tcPr>
          <w:p w14:paraId="78E48A5D" w14:textId="77777777" w:rsidR="00AB3446" w:rsidRPr="00AE6851" w:rsidRDefault="00AB3446" w:rsidP="00CF017C">
            <w:pPr>
              <w:spacing w:line="240" w:lineRule="auto"/>
              <w:rPr>
                <w:rFonts w:ascii="Tahoma" w:hAnsi="Tahoma" w:cs="Tahoma"/>
              </w:rPr>
            </w:pPr>
          </w:p>
        </w:tc>
        <w:tc>
          <w:tcPr>
            <w:tcW w:w="814" w:type="pct"/>
            <w:shd w:val="clear" w:color="auto" w:fill="auto"/>
          </w:tcPr>
          <w:p w14:paraId="25114745" w14:textId="3FE3AC94" w:rsidR="00AB3446" w:rsidRDefault="00AB3446" w:rsidP="00CF017C">
            <w:pPr>
              <w:pStyle w:val="ListParagraph"/>
              <w:spacing w:after="0" w:line="240" w:lineRule="auto"/>
              <w:ind w:left="0"/>
              <w:jc w:val="left"/>
              <w:rPr>
                <w:rFonts w:ascii="Tahoma" w:hAnsi="Tahoma" w:cs="Tahoma"/>
                <w:sz w:val="22"/>
                <w:szCs w:val="22"/>
              </w:rPr>
            </w:pPr>
            <w:r>
              <w:rPr>
                <w:rFonts w:ascii="Tahoma" w:hAnsi="Tahoma" w:cs="Tahoma"/>
                <w:sz w:val="22"/>
                <w:szCs w:val="22"/>
              </w:rPr>
              <w:t>Identify investors for Key Investment projects</w:t>
            </w:r>
            <w:r w:rsidR="00310BA9">
              <w:rPr>
                <w:rFonts w:ascii="Tahoma" w:hAnsi="Tahoma" w:cs="Tahoma"/>
                <w:sz w:val="22"/>
                <w:szCs w:val="22"/>
              </w:rPr>
              <w:t xml:space="preserve"> including the following flagship projects</w:t>
            </w:r>
          </w:p>
          <w:p w14:paraId="501B49A3" w14:textId="3C887BA1" w:rsidR="00AB3446" w:rsidRDefault="00AB3446" w:rsidP="00CF017C">
            <w:pPr>
              <w:pStyle w:val="ListParagraph"/>
              <w:numPr>
                <w:ilvl w:val="1"/>
                <w:numId w:val="38"/>
              </w:numPr>
              <w:spacing w:after="0" w:line="240" w:lineRule="auto"/>
              <w:jc w:val="left"/>
              <w:rPr>
                <w:rFonts w:ascii="Tahoma" w:hAnsi="Tahoma" w:cs="Tahoma"/>
                <w:sz w:val="22"/>
                <w:szCs w:val="22"/>
              </w:rPr>
            </w:pPr>
            <w:r>
              <w:rPr>
                <w:rFonts w:ascii="Tahoma" w:hAnsi="Tahoma" w:cs="Tahoma"/>
                <w:sz w:val="22"/>
                <w:szCs w:val="22"/>
              </w:rPr>
              <w:t>KCTRH</w:t>
            </w:r>
          </w:p>
          <w:p w14:paraId="314C979B" w14:textId="5AFB9F36" w:rsidR="00AB3446" w:rsidRDefault="00AB3446" w:rsidP="00CF017C">
            <w:pPr>
              <w:pStyle w:val="ListParagraph"/>
              <w:numPr>
                <w:ilvl w:val="1"/>
                <w:numId w:val="38"/>
              </w:numPr>
              <w:spacing w:after="0" w:line="240" w:lineRule="auto"/>
              <w:jc w:val="left"/>
              <w:rPr>
                <w:rFonts w:ascii="Tahoma" w:hAnsi="Tahoma" w:cs="Tahoma"/>
                <w:sz w:val="22"/>
                <w:szCs w:val="22"/>
              </w:rPr>
            </w:pPr>
            <w:r>
              <w:rPr>
                <w:rFonts w:ascii="Tahoma" w:hAnsi="Tahoma" w:cs="Tahoma"/>
                <w:sz w:val="22"/>
                <w:szCs w:val="22"/>
              </w:rPr>
              <w:t xml:space="preserve">Tea Factory </w:t>
            </w:r>
          </w:p>
          <w:p w14:paraId="04C4CAA3" w14:textId="24948A08" w:rsidR="00AB3446" w:rsidRDefault="00AB3446" w:rsidP="00CF017C">
            <w:pPr>
              <w:pStyle w:val="ListParagraph"/>
              <w:numPr>
                <w:ilvl w:val="1"/>
                <w:numId w:val="38"/>
              </w:numPr>
              <w:spacing w:after="0" w:line="240" w:lineRule="auto"/>
              <w:jc w:val="left"/>
              <w:rPr>
                <w:rFonts w:ascii="Tahoma" w:hAnsi="Tahoma" w:cs="Tahoma"/>
                <w:sz w:val="22"/>
                <w:szCs w:val="22"/>
              </w:rPr>
            </w:pPr>
            <w:r>
              <w:rPr>
                <w:rFonts w:ascii="Tahoma" w:hAnsi="Tahoma" w:cs="Tahoma"/>
                <w:sz w:val="22"/>
                <w:szCs w:val="22"/>
              </w:rPr>
              <w:t>Dairy factory</w:t>
            </w:r>
          </w:p>
          <w:p w14:paraId="1F5ADF04" w14:textId="51B304D1" w:rsidR="00AB3446" w:rsidRDefault="00AB3446" w:rsidP="00CF017C">
            <w:pPr>
              <w:pStyle w:val="ListParagraph"/>
              <w:numPr>
                <w:ilvl w:val="1"/>
                <w:numId w:val="38"/>
              </w:numPr>
              <w:spacing w:after="0" w:line="240" w:lineRule="auto"/>
              <w:jc w:val="left"/>
              <w:rPr>
                <w:rFonts w:ascii="Tahoma" w:hAnsi="Tahoma" w:cs="Tahoma"/>
                <w:sz w:val="22"/>
                <w:szCs w:val="22"/>
              </w:rPr>
            </w:pPr>
            <w:r>
              <w:rPr>
                <w:rFonts w:ascii="Tahoma" w:hAnsi="Tahoma" w:cs="Tahoma"/>
                <w:sz w:val="22"/>
                <w:szCs w:val="22"/>
              </w:rPr>
              <w:t>Maize milling</w:t>
            </w:r>
          </w:p>
          <w:p w14:paraId="36B9CE67" w14:textId="6857DC22" w:rsidR="00AB3446" w:rsidRDefault="00AB3446" w:rsidP="00CF017C">
            <w:pPr>
              <w:pStyle w:val="ListParagraph"/>
              <w:numPr>
                <w:ilvl w:val="1"/>
                <w:numId w:val="38"/>
              </w:numPr>
              <w:spacing w:after="0" w:line="240" w:lineRule="auto"/>
              <w:jc w:val="left"/>
              <w:rPr>
                <w:rFonts w:ascii="Tahoma" w:hAnsi="Tahoma" w:cs="Tahoma"/>
                <w:sz w:val="22"/>
                <w:szCs w:val="22"/>
              </w:rPr>
            </w:pPr>
            <w:r>
              <w:rPr>
                <w:rFonts w:ascii="Tahoma" w:hAnsi="Tahoma" w:cs="Tahoma"/>
                <w:sz w:val="22"/>
                <w:szCs w:val="22"/>
              </w:rPr>
              <w:t xml:space="preserve">Industrial Park </w:t>
            </w:r>
          </w:p>
          <w:p w14:paraId="729D13DC" w14:textId="43AEA336" w:rsidR="00AB3446" w:rsidRPr="001F1866" w:rsidRDefault="00AB3446" w:rsidP="00CF017C">
            <w:pPr>
              <w:pStyle w:val="ListParagraph"/>
              <w:numPr>
                <w:ilvl w:val="1"/>
                <w:numId w:val="38"/>
              </w:numPr>
              <w:spacing w:after="0" w:line="240" w:lineRule="auto"/>
              <w:jc w:val="left"/>
              <w:rPr>
                <w:rFonts w:ascii="Tahoma" w:hAnsi="Tahoma" w:cs="Tahoma"/>
                <w:sz w:val="22"/>
                <w:szCs w:val="22"/>
              </w:rPr>
            </w:pPr>
            <w:r>
              <w:rPr>
                <w:rFonts w:ascii="Tahoma" w:hAnsi="Tahoma" w:cs="Tahoma"/>
                <w:sz w:val="22"/>
                <w:szCs w:val="22"/>
              </w:rPr>
              <w:t>Affordable Housing</w:t>
            </w:r>
          </w:p>
        </w:tc>
        <w:tc>
          <w:tcPr>
            <w:tcW w:w="762" w:type="pct"/>
            <w:shd w:val="clear" w:color="auto" w:fill="auto"/>
          </w:tcPr>
          <w:p w14:paraId="3C029B12" w14:textId="4B03D229" w:rsidR="00310BA9" w:rsidRDefault="00310BA9" w:rsidP="00310BA9">
            <w:pPr>
              <w:pStyle w:val="ListParagraph"/>
              <w:spacing w:after="0" w:line="240" w:lineRule="auto"/>
              <w:ind w:left="0"/>
              <w:jc w:val="left"/>
              <w:rPr>
                <w:rFonts w:ascii="Tahoma" w:hAnsi="Tahoma" w:cs="Tahoma"/>
                <w:sz w:val="22"/>
                <w:szCs w:val="22"/>
                <w:lang w:val="en-GB"/>
              </w:rPr>
            </w:pPr>
            <w:r w:rsidRPr="00AE6851">
              <w:rPr>
                <w:rFonts w:ascii="Tahoma" w:hAnsi="Tahoma" w:cs="Tahoma"/>
                <w:sz w:val="22"/>
                <w:szCs w:val="22"/>
                <w:lang w:val="en-GB"/>
              </w:rPr>
              <w:t>Increased level of investment</w:t>
            </w:r>
          </w:p>
          <w:p w14:paraId="6CA259D1" w14:textId="2B5C887C" w:rsidR="00310BA9" w:rsidRDefault="00310BA9" w:rsidP="00310BA9">
            <w:pPr>
              <w:pStyle w:val="ListParagraph"/>
              <w:spacing w:after="0" w:line="240" w:lineRule="auto"/>
              <w:ind w:left="0"/>
              <w:jc w:val="left"/>
              <w:rPr>
                <w:rFonts w:ascii="Tahoma" w:hAnsi="Tahoma" w:cs="Tahoma"/>
                <w:sz w:val="22"/>
                <w:szCs w:val="22"/>
                <w:lang w:val="en-GB"/>
              </w:rPr>
            </w:pPr>
          </w:p>
          <w:p w14:paraId="17ECC3B5" w14:textId="77777777" w:rsidR="00310BA9" w:rsidRPr="00AE6851" w:rsidRDefault="00310BA9" w:rsidP="00310BA9">
            <w:pPr>
              <w:pStyle w:val="ListParagraph"/>
              <w:spacing w:after="0" w:line="240" w:lineRule="auto"/>
              <w:ind w:left="0"/>
              <w:jc w:val="left"/>
              <w:rPr>
                <w:rFonts w:ascii="Tahoma" w:hAnsi="Tahoma" w:cs="Tahoma"/>
                <w:sz w:val="22"/>
                <w:szCs w:val="22"/>
              </w:rPr>
            </w:pPr>
          </w:p>
          <w:p w14:paraId="0F0FC55A" w14:textId="3C91AF65" w:rsidR="00AB3446" w:rsidRPr="00AE6851" w:rsidRDefault="00AB3446" w:rsidP="00CF017C">
            <w:pPr>
              <w:pStyle w:val="ListParagraph"/>
              <w:spacing w:after="0" w:line="240" w:lineRule="auto"/>
              <w:ind w:left="0"/>
              <w:jc w:val="left"/>
              <w:rPr>
                <w:rFonts w:ascii="Tahoma" w:hAnsi="Tahoma" w:cs="Tahoma"/>
                <w:sz w:val="22"/>
                <w:szCs w:val="22"/>
                <w:lang w:val="en-GB"/>
              </w:rPr>
            </w:pPr>
          </w:p>
        </w:tc>
        <w:tc>
          <w:tcPr>
            <w:tcW w:w="641" w:type="pct"/>
            <w:shd w:val="clear" w:color="auto" w:fill="auto"/>
          </w:tcPr>
          <w:p w14:paraId="3B6E7BA5" w14:textId="2E426934" w:rsidR="00FF7F7A" w:rsidRDefault="00FF7F7A" w:rsidP="00CF017C">
            <w:pPr>
              <w:pStyle w:val="ListParagraph"/>
              <w:spacing w:after="0" w:line="240" w:lineRule="auto"/>
              <w:ind w:left="0"/>
              <w:jc w:val="left"/>
              <w:rPr>
                <w:rFonts w:ascii="Tahoma" w:hAnsi="Tahoma" w:cs="Tahoma"/>
                <w:sz w:val="22"/>
                <w:szCs w:val="22"/>
              </w:rPr>
            </w:pPr>
            <w:r>
              <w:rPr>
                <w:rFonts w:ascii="Tahoma" w:hAnsi="Tahoma" w:cs="Tahoma"/>
                <w:sz w:val="22"/>
                <w:szCs w:val="22"/>
              </w:rPr>
              <w:t xml:space="preserve">No of Investors </w:t>
            </w:r>
          </w:p>
          <w:p w14:paraId="07DDEA9D" w14:textId="77777777" w:rsidR="00FF7F7A" w:rsidRDefault="00FF7F7A" w:rsidP="00CF017C">
            <w:pPr>
              <w:pStyle w:val="ListParagraph"/>
              <w:spacing w:after="0" w:line="240" w:lineRule="auto"/>
              <w:ind w:left="0"/>
              <w:jc w:val="left"/>
              <w:rPr>
                <w:rFonts w:ascii="Tahoma" w:hAnsi="Tahoma" w:cs="Tahoma"/>
                <w:sz w:val="22"/>
                <w:szCs w:val="22"/>
              </w:rPr>
            </w:pPr>
          </w:p>
          <w:p w14:paraId="668C36E6" w14:textId="6A4D361B" w:rsidR="00AB3446" w:rsidRDefault="00AB3446" w:rsidP="00CF017C">
            <w:pPr>
              <w:pStyle w:val="ListParagraph"/>
              <w:spacing w:after="0" w:line="240" w:lineRule="auto"/>
              <w:ind w:left="0"/>
              <w:jc w:val="left"/>
              <w:rPr>
                <w:rFonts w:ascii="Tahoma" w:hAnsi="Tahoma" w:cs="Tahoma"/>
                <w:sz w:val="22"/>
                <w:szCs w:val="22"/>
              </w:rPr>
            </w:pPr>
            <w:r>
              <w:rPr>
                <w:rFonts w:ascii="Tahoma" w:hAnsi="Tahoma" w:cs="Tahoma"/>
                <w:sz w:val="22"/>
                <w:szCs w:val="22"/>
              </w:rPr>
              <w:t>No of MOUs</w:t>
            </w:r>
          </w:p>
          <w:p w14:paraId="547779A7" w14:textId="77777777" w:rsidR="009E5FED" w:rsidRDefault="009E5FED" w:rsidP="00CF017C">
            <w:pPr>
              <w:pStyle w:val="ListParagraph"/>
              <w:spacing w:after="0" w:line="240" w:lineRule="auto"/>
              <w:ind w:left="0"/>
              <w:jc w:val="left"/>
              <w:rPr>
                <w:rFonts w:ascii="Tahoma" w:hAnsi="Tahoma" w:cs="Tahoma"/>
                <w:sz w:val="22"/>
                <w:szCs w:val="22"/>
              </w:rPr>
            </w:pPr>
          </w:p>
          <w:p w14:paraId="6B12CCDC" w14:textId="730A2BDC" w:rsidR="009E5FED" w:rsidRPr="00B54EB5" w:rsidRDefault="009E5FED" w:rsidP="00CF017C">
            <w:pPr>
              <w:pStyle w:val="ListParagraph"/>
              <w:spacing w:after="0" w:line="240" w:lineRule="auto"/>
              <w:ind w:left="0"/>
              <w:jc w:val="left"/>
              <w:rPr>
                <w:rFonts w:ascii="Tahoma" w:hAnsi="Tahoma" w:cs="Tahoma"/>
                <w:sz w:val="22"/>
                <w:szCs w:val="22"/>
              </w:rPr>
            </w:pPr>
            <w:r>
              <w:rPr>
                <w:rFonts w:ascii="Tahoma" w:hAnsi="Tahoma" w:cs="Tahoma"/>
                <w:sz w:val="22"/>
                <w:szCs w:val="22"/>
              </w:rPr>
              <w:t xml:space="preserve">No of PPPs </w:t>
            </w:r>
          </w:p>
        </w:tc>
        <w:tc>
          <w:tcPr>
            <w:tcW w:w="730" w:type="pct"/>
            <w:shd w:val="clear" w:color="auto" w:fill="auto"/>
          </w:tcPr>
          <w:p w14:paraId="4B49F27B" w14:textId="14802E62" w:rsidR="00AB3446" w:rsidRPr="00AE6851" w:rsidRDefault="00FF7F7A" w:rsidP="00CF017C">
            <w:pPr>
              <w:spacing w:line="240" w:lineRule="auto"/>
              <w:jc w:val="left"/>
              <w:rPr>
                <w:rFonts w:ascii="Tahoma" w:hAnsi="Tahoma" w:cs="Tahoma"/>
              </w:rPr>
            </w:pPr>
            <w:r>
              <w:rPr>
                <w:rFonts w:ascii="Tahoma" w:hAnsi="Tahoma" w:cs="Tahoma"/>
                <w:sz w:val="22"/>
              </w:rPr>
              <w:t>CEO</w:t>
            </w:r>
          </w:p>
          <w:p w14:paraId="6EE83B83" w14:textId="77777777" w:rsidR="00AB3446" w:rsidRPr="00AE6851" w:rsidRDefault="00AB3446" w:rsidP="00CF017C">
            <w:pPr>
              <w:spacing w:line="240" w:lineRule="auto"/>
              <w:jc w:val="left"/>
              <w:rPr>
                <w:rFonts w:ascii="Tahoma" w:hAnsi="Tahoma" w:cs="Tahoma"/>
                <w:sz w:val="22"/>
              </w:rPr>
            </w:pPr>
          </w:p>
        </w:tc>
        <w:tc>
          <w:tcPr>
            <w:tcW w:w="762" w:type="pct"/>
            <w:shd w:val="clear" w:color="auto" w:fill="auto"/>
          </w:tcPr>
          <w:p w14:paraId="5E4000D5" w14:textId="77777777" w:rsidR="00AB3446" w:rsidRPr="00AE6851" w:rsidRDefault="00AB3446" w:rsidP="00CF017C">
            <w:pPr>
              <w:pStyle w:val="ListParagraph"/>
              <w:spacing w:after="0" w:line="240" w:lineRule="auto"/>
              <w:ind w:left="0"/>
              <w:jc w:val="left"/>
              <w:rPr>
                <w:rFonts w:ascii="Tahoma" w:hAnsi="Tahoma" w:cs="Tahoma"/>
                <w:sz w:val="22"/>
                <w:szCs w:val="22"/>
              </w:rPr>
            </w:pPr>
            <w:r w:rsidRPr="00AE6851">
              <w:rPr>
                <w:rFonts w:ascii="Tahoma" w:hAnsi="Tahoma" w:cs="Tahoma"/>
                <w:sz w:val="22"/>
                <w:szCs w:val="22"/>
              </w:rPr>
              <w:t>KenInvest, KNCCI</w:t>
            </w:r>
            <w:r w:rsidRPr="00AE6851">
              <w:rPr>
                <w:rFonts w:ascii="Tahoma" w:hAnsi="Tahoma" w:cs="Tahoma"/>
                <w:sz w:val="22"/>
                <w:szCs w:val="22"/>
                <w:lang w:val="en-GB"/>
              </w:rPr>
              <w:t xml:space="preserve">, </w:t>
            </w:r>
            <w:r w:rsidRPr="00AE6851">
              <w:rPr>
                <w:rFonts w:ascii="Tahoma" w:hAnsi="Tahoma" w:cs="Tahoma"/>
                <w:sz w:val="22"/>
                <w:szCs w:val="22"/>
              </w:rPr>
              <w:t>ICDC</w:t>
            </w:r>
            <w:r w:rsidRPr="00AE6851">
              <w:rPr>
                <w:rFonts w:ascii="Tahoma" w:hAnsi="Tahoma" w:cs="Tahoma"/>
                <w:sz w:val="22"/>
                <w:szCs w:val="22"/>
                <w:lang w:val="en-GB"/>
              </w:rPr>
              <w:t xml:space="preserve">, </w:t>
            </w:r>
            <w:r w:rsidRPr="00AE6851">
              <w:rPr>
                <w:rFonts w:ascii="Tahoma" w:hAnsi="Tahoma" w:cs="Tahoma"/>
                <w:sz w:val="22"/>
                <w:szCs w:val="22"/>
              </w:rPr>
              <w:t>NGOs</w:t>
            </w:r>
            <w:r w:rsidRPr="00AE6851">
              <w:rPr>
                <w:rFonts w:ascii="Tahoma" w:hAnsi="Tahoma" w:cs="Tahoma"/>
                <w:sz w:val="22"/>
                <w:szCs w:val="22"/>
                <w:lang w:val="en-GB"/>
              </w:rPr>
              <w:t xml:space="preserve">, </w:t>
            </w:r>
            <w:r w:rsidRPr="00AE6851">
              <w:rPr>
                <w:rFonts w:ascii="Tahoma" w:hAnsi="Tahoma" w:cs="Tahoma"/>
                <w:sz w:val="22"/>
                <w:szCs w:val="22"/>
              </w:rPr>
              <w:t>CGK</w:t>
            </w:r>
            <w:r w:rsidRPr="00AE6851">
              <w:rPr>
                <w:rFonts w:ascii="Tahoma" w:hAnsi="Tahoma" w:cs="Tahoma"/>
                <w:sz w:val="22"/>
                <w:szCs w:val="22"/>
                <w:lang w:val="en-GB"/>
              </w:rPr>
              <w:t xml:space="preserve">, </w:t>
            </w:r>
            <w:r w:rsidRPr="00AE6851">
              <w:rPr>
                <w:rFonts w:ascii="Tahoma" w:hAnsi="Tahoma" w:cs="Tahoma"/>
                <w:sz w:val="22"/>
                <w:szCs w:val="22"/>
              </w:rPr>
              <w:t>Embassies and Missions abroad</w:t>
            </w:r>
            <w:r w:rsidRPr="00AE6851">
              <w:rPr>
                <w:rFonts w:ascii="Tahoma" w:hAnsi="Tahoma" w:cs="Tahoma"/>
                <w:sz w:val="22"/>
                <w:szCs w:val="22"/>
                <w:lang w:val="en-GB"/>
              </w:rPr>
              <w:t xml:space="preserve">, </w:t>
            </w:r>
            <w:r w:rsidRPr="00AE6851">
              <w:rPr>
                <w:rFonts w:ascii="Tahoma" w:hAnsi="Tahoma" w:cs="Tahoma"/>
                <w:sz w:val="22"/>
                <w:szCs w:val="22"/>
              </w:rPr>
              <w:t>COG</w:t>
            </w:r>
            <w:r w:rsidRPr="00AE6851">
              <w:rPr>
                <w:rFonts w:ascii="Tahoma" w:hAnsi="Tahoma" w:cs="Tahoma"/>
                <w:sz w:val="22"/>
                <w:szCs w:val="22"/>
                <w:lang w:val="en-GB"/>
              </w:rPr>
              <w:t>,</w:t>
            </w:r>
            <w:r w:rsidRPr="00AE6851">
              <w:rPr>
                <w:rFonts w:ascii="Tahoma" w:hAnsi="Tahoma" w:cs="Tahoma"/>
                <w:sz w:val="22"/>
                <w:szCs w:val="22"/>
              </w:rPr>
              <w:t xml:space="preserve"> KCB 2jiajiri, </w:t>
            </w:r>
          </w:p>
          <w:p w14:paraId="586CC91D" w14:textId="77777777" w:rsidR="00AB3446" w:rsidRPr="00AE6851" w:rsidRDefault="00AB3446" w:rsidP="00CF017C">
            <w:pPr>
              <w:pStyle w:val="ListParagraph"/>
              <w:spacing w:after="0" w:line="240" w:lineRule="auto"/>
              <w:ind w:left="0"/>
              <w:jc w:val="left"/>
              <w:rPr>
                <w:rFonts w:ascii="Tahoma" w:hAnsi="Tahoma" w:cs="Tahoma"/>
                <w:sz w:val="22"/>
                <w:szCs w:val="22"/>
              </w:rPr>
            </w:pPr>
          </w:p>
        </w:tc>
        <w:tc>
          <w:tcPr>
            <w:tcW w:w="530" w:type="pct"/>
            <w:shd w:val="clear" w:color="auto" w:fill="auto"/>
          </w:tcPr>
          <w:p w14:paraId="606C404A" w14:textId="77777777" w:rsidR="00AB3446" w:rsidRPr="00AE6851" w:rsidRDefault="00AB3446" w:rsidP="00CF017C">
            <w:pPr>
              <w:spacing w:line="240" w:lineRule="auto"/>
              <w:jc w:val="left"/>
              <w:rPr>
                <w:rFonts w:ascii="Tahoma" w:hAnsi="Tahoma" w:cs="Tahoma"/>
                <w:sz w:val="22"/>
              </w:rPr>
            </w:pPr>
            <w:r w:rsidRPr="00AE6851">
              <w:rPr>
                <w:rFonts w:ascii="Tahoma" w:hAnsi="Tahoma" w:cs="Tahoma"/>
                <w:sz w:val="22"/>
              </w:rPr>
              <w:t xml:space="preserve">Q3 2020 </w:t>
            </w:r>
          </w:p>
        </w:tc>
      </w:tr>
      <w:tr w:rsidR="00AB3446" w:rsidRPr="00AE6851" w14:paraId="1772CF52" w14:textId="77777777" w:rsidTr="00D213E3">
        <w:trPr>
          <w:trHeight w:val="719"/>
        </w:trPr>
        <w:tc>
          <w:tcPr>
            <w:tcW w:w="759" w:type="pct"/>
            <w:vMerge/>
            <w:shd w:val="clear" w:color="auto" w:fill="auto"/>
          </w:tcPr>
          <w:p w14:paraId="4CDD20BD" w14:textId="77777777" w:rsidR="00AB3446" w:rsidRPr="00AE6851" w:rsidRDefault="00AB3446" w:rsidP="00CF017C">
            <w:pPr>
              <w:spacing w:line="240" w:lineRule="auto"/>
              <w:rPr>
                <w:rFonts w:ascii="Tahoma" w:hAnsi="Tahoma" w:cs="Tahoma"/>
              </w:rPr>
            </w:pPr>
          </w:p>
        </w:tc>
        <w:tc>
          <w:tcPr>
            <w:tcW w:w="814" w:type="pct"/>
            <w:shd w:val="clear" w:color="auto" w:fill="auto"/>
          </w:tcPr>
          <w:p w14:paraId="5A3DC41B" w14:textId="77777777" w:rsidR="00AB3446" w:rsidRPr="00AE6851" w:rsidRDefault="00AB3446" w:rsidP="00CF017C">
            <w:pPr>
              <w:pStyle w:val="ListParagraph"/>
              <w:spacing w:after="0" w:line="240" w:lineRule="auto"/>
              <w:ind w:left="0"/>
              <w:jc w:val="left"/>
              <w:rPr>
                <w:rFonts w:ascii="Tahoma" w:hAnsi="Tahoma" w:cs="Tahoma"/>
                <w:sz w:val="22"/>
                <w:szCs w:val="22"/>
              </w:rPr>
            </w:pPr>
            <w:r w:rsidRPr="00AE6851">
              <w:rPr>
                <w:rFonts w:ascii="Tahoma" w:hAnsi="Tahoma" w:cs="Tahoma"/>
                <w:sz w:val="22"/>
                <w:szCs w:val="22"/>
              </w:rPr>
              <w:t>Establish a call center for investment inquiries</w:t>
            </w:r>
          </w:p>
        </w:tc>
        <w:tc>
          <w:tcPr>
            <w:tcW w:w="762" w:type="pct"/>
            <w:shd w:val="clear" w:color="auto" w:fill="auto"/>
          </w:tcPr>
          <w:p w14:paraId="0E992AA9" w14:textId="77777777" w:rsidR="00AB3446" w:rsidRPr="00AE6851" w:rsidRDefault="00AB3446" w:rsidP="00CF017C">
            <w:pPr>
              <w:pStyle w:val="ListParagraph"/>
              <w:spacing w:after="0" w:line="240" w:lineRule="auto"/>
              <w:ind w:left="0"/>
              <w:jc w:val="left"/>
              <w:rPr>
                <w:rFonts w:ascii="Tahoma" w:hAnsi="Tahoma" w:cs="Tahoma"/>
                <w:sz w:val="22"/>
                <w:szCs w:val="22"/>
                <w:lang w:val="en-GB"/>
              </w:rPr>
            </w:pPr>
            <w:r w:rsidRPr="00AE6851">
              <w:rPr>
                <w:rFonts w:ascii="Tahoma" w:hAnsi="Tahoma" w:cs="Tahoma"/>
                <w:sz w:val="22"/>
                <w:szCs w:val="22"/>
                <w:lang w:val="en-GB"/>
              </w:rPr>
              <w:t xml:space="preserve">Established call centre </w:t>
            </w:r>
          </w:p>
        </w:tc>
        <w:tc>
          <w:tcPr>
            <w:tcW w:w="641" w:type="pct"/>
            <w:shd w:val="clear" w:color="auto" w:fill="auto"/>
          </w:tcPr>
          <w:p w14:paraId="2506499F" w14:textId="6320A9DA" w:rsidR="00AB3446" w:rsidRPr="00AE6851" w:rsidRDefault="00AB3446" w:rsidP="00CF017C">
            <w:pPr>
              <w:pStyle w:val="ListParagraph"/>
              <w:spacing w:after="0" w:line="240" w:lineRule="auto"/>
              <w:ind w:left="0"/>
              <w:jc w:val="left"/>
              <w:rPr>
                <w:rFonts w:ascii="Tahoma" w:hAnsi="Tahoma" w:cs="Tahoma"/>
                <w:sz w:val="22"/>
                <w:szCs w:val="22"/>
                <w:lang w:val="en-GB"/>
              </w:rPr>
            </w:pPr>
            <w:r>
              <w:rPr>
                <w:rFonts w:ascii="Tahoma" w:hAnsi="Tahoma" w:cs="Tahoma"/>
                <w:sz w:val="22"/>
                <w:szCs w:val="22"/>
                <w:lang w:val="en-GB"/>
              </w:rPr>
              <w:t>% Completion</w:t>
            </w:r>
          </w:p>
        </w:tc>
        <w:tc>
          <w:tcPr>
            <w:tcW w:w="730" w:type="pct"/>
            <w:shd w:val="clear" w:color="auto" w:fill="auto"/>
          </w:tcPr>
          <w:p w14:paraId="7D432363" w14:textId="654DC3BC" w:rsidR="00AB3446" w:rsidRPr="00AE6851" w:rsidRDefault="00FF7F7A" w:rsidP="00CF017C">
            <w:pPr>
              <w:spacing w:line="240" w:lineRule="auto"/>
              <w:jc w:val="left"/>
              <w:rPr>
                <w:rFonts w:ascii="Tahoma" w:hAnsi="Tahoma" w:cs="Tahoma"/>
              </w:rPr>
            </w:pPr>
            <w:r>
              <w:rPr>
                <w:rFonts w:ascii="Tahoma" w:hAnsi="Tahoma" w:cs="Tahoma"/>
                <w:sz w:val="22"/>
              </w:rPr>
              <w:t>CEO</w:t>
            </w:r>
          </w:p>
        </w:tc>
        <w:tc>
          <w:tcPr>
            <w:tcW w:w="762" w:type="pct"/>
            <w:shd w:val="clear" w:color="auto" w:fill="auto"/>
          </w:tcPr>
          <w:p w14:paraId="13B189E0" w14:textId="77777777" w:rsidR="00AB3446" w:rsidRPr="00AE6851" w:rsidRDefault="00AB3446" w:rsidP="00CF017C">
            <w:pPr>
              <w:pStyle w:val="ListParagraph"/>
              <w:spacing w:after="0" w:line="240" w:lineRule="auto"/>
              <w:ind w:left="0"/>
              <w:jc w:val="left"/>
              <w:rPr>
                <w:rFonts w:ascii="Tahoma" w:hAnsi="Tahoma" w:cs="Tahoma"/>
                <w:sz w:val="22"/>
                <w:szCs w:val="22"/>
                <w:lang w:val="en-GB"/>
              </w:rPr>
            </w:pPr>
            <w:r w:rsidRPr="00AE6851">
              <w:rPr>
                <w:rFonts w:ascii="Tahoma" w:hAnsi="Tahoma" w:cs="Tahoma"/>
                <w:sz w:val="22"/>
                <w:szCs w:val="22"/>
                <w:lang w:val="en-GB"/>
              </w:rPr>
              <w:t>CGK</w:t>
            </w:r>
          </w:p>
        </w:tc>
        <w:tc>
          <w:tcPr>
            <w:tcW w:w="530" w:type="pct"/>
            <w:shd w:val="clear" w:color="auto" w:fill="auto"/>
          </w:tcPr>
          <w:p w14:paraId="1D030210" w14:textId="77777777" w:rsidR="00AB3446" w:rsidRPr="00AE6851" w:rsidRDefault="00AB3446" w:rsidP="00CF017C">
            <w:pPr>
              <w:spacing w:line="240" w:lineRule="auto"/>
              <w:jc w:val="left"/>
              <w:rPr>
                <w:rFonts w:ascii="Tahoma" w:hAnsi="Tahoma" w:cs="Tahoma"/>
              </w:rPr>
            </w:pPr>
            <w:r w:rsidRPr="00AE6851">
              <w:rPr>
                <w:rFonts w:ascii="Tahoma" w:hAnsi="Tahoma" w:cs="Tahoma"/>
                <w:sz w:val="22"/>
              </w:rPr>
              <w:t>Q3 2020</w:t>
            </w:r>
          </w:p>
        </w:tc>
      </w:tr>
      <w:tr w:rsidR="00AB3446" w:rsidRPr="00AE6851" w14:paraId="7511C959" w14:textId="77777777" w:rsidTr="00D213E3">
        <w:trPr>
          <w:trHeight w:val="719"/>
        </w:trPr>
        <w:tc>
          <w:tcPr>
            <w:tcW w:w="759" w:type="pct"/>
            <w:vMerge/>
            <w:shd w:val="clear" w:color="auto" w:fill="auto"/>
          </w:tcPr>
          <w:p w14:paraId="2A883669" w14:textId="77777777" w:rsidR="00AB3446" w:rsidRPr="00AE6851" w:rsidRDefault="00AB3446" w:rsidP="00CF017C">
            <w:pPr>
              <w:spacing w:line="240" w:lineRule="auto"/>
              <w:rPr>
                <w:rFonts w:ascii="Tahoma" w:hAnsi="Tahoma" w:cs="Tahoma"/>
              </w:rPr>
            </w:pPr>
          </w:p>
        </w:tc>
        <w:tc>
          <w:tcPr>
            <w:tcW w:w="814" w:type="pct"/>
            <w:shd w:val="clear" w:color="auto" w:fill="auto"/>
          </w:tcPr>
          <w:p w14:paraId="469C27C5" w14:textId="77777777" w:rsidR="00AB3446" w:rsidRPr="00AE6851" w:rsidRDefault="00AB3446" w:rsidP="00CF017C">
            <w:pPr>
              <w:pStyle w:val="ListParagraph"/>
              <w:spacing w:after="0" w:line="240" w:lineRule="auto"/>
              <w:ind w:left="0"/>
              <w:jc w:val="left"/>
              <w:rPr>
                <w:rFonts w:ascii="Tahoma" w:hAnsi="Tahoma" w:cs="Tahoma"/>
                <w:sz w:val="22"/>
                <w:szCs w:val="22"/>
              </w:rPr>
            </w:pPr>
            <w:r w:rsidRPr="00AE6851">
              <w:rPr>
                <w:rFonts w:ascii="Tahoma" w:hAnsi="Tahoma" w:cs="Tahoma"/>
                <w:sz w:val="22"/>
                <w:szCs w:val="22"/>
                <w:lang w:val="en-GB"/>
              </w:rPr>
              <w:t xml:space="preserve">Conduct investment </w:t>
            </w:r>
            <w:r w:rsidRPr="00AE6851">
              <w:rPr>
                <w:rFonts w:ascii="Tahoma" w:hAnsi="Tahoma" w:cs="Tahoma"/>
                <w:sz w:val="22"/>
                <w:szCs w:val="22"/>
              </w:rPr>
              <w:t xml:space="preserve">Research </w:t>
            </w:r>
          </w:p>
        </w:tc>
        <w:tc>
          <w:tcPr>
            <w:tcW w:w="762" w:type="pct"/>
            <w:shd w:val="clear" w:color="auto" w:fill="auto"/>
          </w:tcPr>
          <w:p w14:paraId="6FAE914C" w14:textId="3DE1CECC" w:rsidR="00AB3446" w:rsidRPr="00AE6851" w:rsidRDefault="009E5FED" w:rsidP="00CF017C">
            <w:pPr>
              <w:pStyle w:val="ListParagraph"/>
              <w:spacing w:after="0" w:line="240" w:lineRule="auto"/>
              <w:ind w:left="0"/>
              <w:jc w:val="left"/>
              <w:rPr>
                <w:rFonts w:ascii="Tahoma" w:hAnsi="Tahoma" w:cs="Tahoma"/>
                <w:sz w:val="22"/>
                <w:szCs w:val="22"/>
                <w:lang w:val="en-GB"/>
              </w:rPr>
            </w:pPr>
            <w:r>
              <w:rPr>
                <w:rFonts w:ascii="Tahoma" w:hAnsi="Tahoma" w:cs="Tahoma"/>
                <w:sz w:val="22"/>
                <w:szCs w:val="22"/>
                <w:lang w:val="en-GB"/>
              </w:rPr>
              <w:t xml:space="preserve">Investment data for Kakamega </w:t>
            </w:r>
          </w:p>
        </w:tc>
        <w:tc>
          <w:tcPr>
            <w:tcW w:w="641" w:type="pct"/>
            <w:shd w:val="clear" w:color="auto" w:fill="auto"/>
          </w:tcPr>
          <w:p w14:paraId="1708FD8F" w14:textId="1AC72C12" w:rsidR="00AB3446" w:rsidRPr="00AE6851" w:rsidRDefault="00AB3446" w:rsidP="00CF017C">
            <w:pPr>
              <w:pStyle w:val="ListParagraph"/>
              <w:spacing w:after="0" w:line="240" w:lineRule="auto"/>
              <w:ind w:left="0"/>
              <w:jc w:val="left"/>
              <w:rPr>
                <w:rFonts w:ascii="Tahoma" w:hAnsi="Tahoma" w:cs="Tahoma"/>
                <w:sz w:val="22"/>
                <w:szCs w:val="22"/>
                <w:lang w:val="en-GB"/>
              </w:rPr>
            </w:pPr>
            <w:r w:rsidRPr="00AE6851">
              <w:rPr>
                <w:rFonts w:ascii="Tahoma" w:hAnsi="Tahoma" w:cs="Tahoma"/>
                <w:sz w:val="22"/>
                <w:szCs w:val="22"/>
                <w:lang w:val="en-GB"/>
              </w:rPr>
              <w:t xml:space="preserve">No. </w:t>
            </w:r>
          </w:p>
        </w:tc>
        <w:tc>
          <w:tcPr>
            <w:tcW w:w="730" w:type="pct"/>
            <w:shd w:val="clear" w:color="auto" w:fill="auto"/>
          </w:tcPr>
          <w:p w14:paraId="4EF40E9F" w14:textId="4FEC891B" w:rsidR="00AB3446" w:rsidRPr="00AE6851" w:rsidRDefault="00FF7F7A" w:rsidP="00CF017C">
            <w:pPr>
              <w:spacing w:line="240" w:lineRule="auto"/>
              <w:jc w:val="left"/>
              <w:rPr>
                <w:rFonts w:ascii="Tahoma" w:hAnsi="Tahoma" w:cs="Tahoma"/>
              </w:rPr>
            </w:pPr>
            <w:r>
              <w:rPr>
                <w:rFonts w:ascii="Tahoma" w:hAnsi="Tahoma" w:cs="Tahoma"/>
                <w:sz w:val="22"/>
              </w:rPr>
              <w:t>Principal research officer</w:t>
            </w:r>
          </w:p>
        </w:tc>
        <w:tc>
          <w:tcPr>
            <w:tcW w:w="762" w:type="pct"/>
            <w:shd w:val="clear" w:color="auto" w:fill="auto"/>
          </w:tcPr>
          <w:p w14:paraId="03E1C208" w14:textId="77777777" w:rsidR="00AB3446" w:rsidRPr="00AE6851" w:rsidRDefault="00AB3446" w:rsidP="00CF017C">
            <w:pPr>
              <w:pStyle w:val="ListParagraph"/>
              <w:spacing w:after="0" w:line="240" w:lineRule="auto"/>
              <w:ind w:left="0"/>
              <w:jc w:val="left"/>
              <w:rPr>
                <w:rFonts w:ascii="Tahoma" w:hAnsi="Tahoma" w:cs="Tahoma"/>
                <w:sz w:val="22"/>
                <w:szCs w:val="22"/>
                <w:lang w:val="en-GB"/>
              </w:rPr>
            </w:pPr>
            <w:r w:rsidRPr="00AE6851">
              <w:rPr>
                <w:rFonts w:ascii="Tahoma" w:hAnsi="Tahoma" w:cs="Tahoma"/>
                <w:sz w:val="22"/>
                <w:szCs w:val="22"/>
              </w:rPr>
              <w:t>Ken Invest, KNCCI</w:t>
            </w:r>
            <w:r w:rsidRPr="00AE6851">
              <w:rPr>
                <w:rFonts w:ascii="Tahoma" w:hAnsi="Tahoma" w:cs="Tahoma"/>
                <w:sz w:val="22"/>
                <w:szCs w:val="22"/>
                <w:lang w:val="en-GB"/>
              </w:rPr>
              <w:t xml:space="preserve">, </w:t>
            </w:r>
            <w:r w:rsidRPr="00AE6851">
              <w:rPr>
                <w:rFonts w:ascii="Tahoma" w:hAnsi="Tahoma" w:cs="Tahoma"/>
                <w:sz w:val="22"/>
                <w:szCs w:val="22"/>
              </w:rPr>
              <w:t>ICDC</w:t>
            </w:r>
            <w:r w:rsidRPr="00AE6851">
              <w:rPr>
                <w:rFonts w:ascii="Tahoma" w:hAnsi="Tahoma" w:cs="Tahoma"/>
                <w:sz w:val="22"/>
                <w:szCs w:val="22"/>
                <w:lang w:val="en-GB"/>
              </w:rPr>
              <w:t xml:space="preserve">, </w:t>
            </w:r>
            <w:r w:rsidRPr="00AE6851">
              <w:rPr>
                <w:rFonts w:ascii="Tahoma" w:hAnsi="Tahoma" w:cs="Tahoma"/>
                <w:sz w:val="22"/>
                <w:szCs w:val="22"/>
              </w:rPr>
              <w:t>CGK</w:t>
            </w:r>
            <w:r w:rsidRPr="00AE6851">
              <w:rPr>
                <w:rFonts w:ascii="Tahoma" w:hAnsi="Tahoma" w:cs="Tahoma"/>
                <w:sz w:val="22"/>
                <w:szCs w:val="22"/>
                <w:lang w:val="en-GB"/>
              </w:rPr>
              <w:t>,</w:t>
            </w:r>
          </w:p>
          <w:p w14:paraId="06DD5F56" w14:textId="77777777" w:rsidR="00AB3446" w:rsidRPr="00AE6851" w:rsidRDefault="00AB3446" w:rsidP="00CF017C">
            <w:pPr>
              <w:pStyle w:val="ListParagraph"/>
              <w:spacing w:after="0" w:line="240" w:lineRule="auto"/>
              <w:ind w:left="0"/>
              <w:jc w:val="left"/>
              <w:rPr>
                <w:rFonts w:ascii="Tahoma" w:hAnsi="Tahoma" w:cs="Tahoma"/>
                <w:sz w:val="22"/>
                <w:szCs w:val="22"/>
                <w:lang w:val="en-GB"/>
              </w:rPr>
            </w:pPr>
            <w:r w:rsidRPr="00AE6851">
              <w:rPr>
                <w:rFonts w:ascii="Tahoma" w:hAnsi="Tahoma" w:cs="Tahoma"/>
                <w:sz w:val="22"/>
                <w:szCs w:val="22"/>
              </w:rPr>
              <w:t>Research Institutions</w:t>
            </w:r>
          </w:p>
        </w:tc>
        <w:tc>
          <w:tcPr>
            <w:tcW w:w="530" w:type="pct"/>
            <w:shd w:val="clear" w:color="auto" w:fill="auto"/>
          </w:tcPr>
          <w:p w14:paraId="759F2315" w14:textId="77777777" w:rsidR="00AB3446" w:rsidRPr="00AE6851" w:rsidRDefault="00AB3446" w:rsidP="00CF017C">
            <w:pPr>
              <w:spacing w:line="240" w:lineRule="auto"/>
              <w:jc w:val="left"/>
              <w:rPr>
                <w:rFonts w:ascii="Tahoma" w:hAnsi="Tahoma" w:cs="Tahoma"/>
              </w:rPr>
            </w:pPr>
            <w:r w:rsidRPr="00AE6851">
              <w:rPr>
                <w:rFonts w:ascii="Tahoma" w:hAnsi="Tahoma" w:cs="Tahoma"/>
                <w:sz w:val="22"/>
              </w:rPr>
              <w:t xml:space="preserve">Annually </w:t>
            </w:r>
          </w:p>
        </w:tc>
      </w:tr>
      <w:tr w:rsidR="00AB3446" w:rsidRPr="00AE6851" w14:paraId="231F59E1" w14:textId="77777777" w:rsidTr="00D213E3">
        <w:trPr>
          <w:trHeight w:val="1916"/>
        </w:trPr>
        <w:tc>
          <w:tcPr>
            <w:tcW w:w="759" w:type="pct"/>
            <w:vMerge/>
            <w:shd w:val="clear" w:color="auto" w:fill="auto"/>
          </w:tcPr>
          <w:p w14:paraId="46664AC0" w14:textId="77777777" w:rsidR="00AB3446" w:rsidRPr="00AE6851" w:rsidRDefault="00AB3446" w:rsidP="00CF017C">
            <w:pPr>
              <w:spacing w:line="240" w:lineRule="auto"/>
              <w:rPr>
                <w:rFonts w:ascii="Tahoma" w:hAnsi="Tahoma" w:cs="Tahoma"/>
              </w:rPr>
            </w:pPr>
          </w:p>
        </w:tc>
        <w:tc>
          <w:tcPr>
            <w:tcW w:w="814" w:type="pct"/>
            <w:shd w:val="clear" w:color="auto" w:fill="auto"/>
          </w:tcPr>
          <w:p w14:paraId="5D4E857C" w14:textId="77777777" w:rsidR="00AB3446" w:rsidRPr="00FF7F7A" w:rsidRDefault="00AB3446" w:rsidP="00CF017C">
            <w:pPr>
              <w:spacing w:line="240" w:lineRule="auto"/>
              <w:jc w:val="left"/>
              <w:rPr>
                <w:rFonts w:ascii="Tahoma" w:hAnsi="Tahoma" w:cs="Tahoma"/>
                <w:highlight w:val="yellow"/>
              </w:rPr>
            </w:pPr>
            <w:r w:rsidRPr="00FF7F7A">
              <w:rPr>
                <w:rFonts w:ascii="Tahoma" w:hAnsi="Tahoma" w:cs="Tahoma"/>
                <w:sz w:val="22"/>
                <w:highlight w:val="yellow"/>
              </w:rPr>
              <w:t>Conduct study tours</w:t>
            </w:r>
          </w:p>
        </w:tc>
        <w:tc>
          <w:tcPr>
            <w:tcW w:w="762" w:type="pct"/>
            <w:shd w:val="clear" w:color="auto" w:fill="auto"/>
          </w:tcPr>
          <w:p w14:paraId="2863C8CE" w14:textId="77777777" w:rsidR="00AB3446" w:rsidRPr="00FF7F7A" w:rsidRDefault="00AB3446" w:rsidP="00CF017C">
            <w:pPr>
              <w:pStyle w:val="ListParagraph"/>
              <w:spacing w:after="0" w:line="240" w:lineRule="auto"/>
              <w:ind w:left="0"/>
              <w:jc w:val="left"/>
              <w:rPr>
                <w:rFonts w:ascii="Tahoma" w:hAnsi="Tahoma" w:cs="Tahoma"/>
                <w:sz w:val="22"/>
                <w:szCs w:val="22"/>
                <w:highlight w:val="yellow"/>
                <w:lang w:val="en-GB"/>
              </w:rPr>
            </w:pPr>
            <w:r w:rsidRPr="00FF7F7A">
              <w:rPr>
                <w:rFonts w:ascii="Tahoma" w:hAnsi="Tahoma" w:cs="Tahoma"/>
                <w:sz w:val="22"/>
                <w:szCs w:val="22"/>
                <w:highlight w:val="yellow"/>
                <w:lang w:val="en-GB"/>
              </w:rPr>
              <w:t>Improved knowledge base on investment</w:t>
            </w:r>
          </w:p>
        </w:tc>
        <w:tc>
          <w:tcPr>
            <w:tcW w:w="641" w:type="pct"/>
            <w:shd w:val="clear" w:color="auto" w:fill="auto"/>
          </w:tcPr>
          <w:p w14:paraId="171B49C0" w14:textId="77777777" w:rsidR="00AB3446" w:rsidRPr="00FF7F7A" w:rsidRDefault="00AB3446" w:rsidP="00CF017C">
            <w:pPr>
              <w:pStyle w:val="ListParagraph"/>
              <w:spacing w:after="0" w:line="240" w:lineRule="auto"/>
              <w:ind w:left="0"/>
              <w:jc w:val="left"/>
              <w:rPr>
                <w:rFonts w:ascii="Tahoma" w:hAnsi="Tahoma" w:cs="Tahoma"/>
                <w:sz w:val="22"/>
                <w:szCs w:val="22"/>
                <w:highlight w:val="yellow"/>
                <w:lang w:val="en-GB"/>
              </w:rPr>
            </w:pPr>
            <w:r w:rsidRPr="00FF7F7A">
              <w:rPr>
                <w:rFonts w:ascii="Tahoma" w:hAnsi="Tahoma" w:cs="Tahoma"/>
                <w:sz w:val="22"/>
                <w:szCs w:val="22"/>
                <w:highlight w:val="yellow"/>
                <w:lang w:val="en-GB"/>
              </w:rPr>
              <w:t>No. of study tours conducted</w:t>
            </w:r>
          </w:p>
          <w:p w14:paraId="0CE90619" w14:textId="73D8F2D7" w:rsidR="00AB3446" w:rsidRPr="00FF7F7A" w:rsidRDefault="00AB3446" w:rsidP="00CF017C">
            <w:pPr>
              <w:pStyle w:val="ListParagraph"/>
              <w:spacing w:after="0" w:line="240" w:lineRule="auto"/>
              <w:ind w:left="0"/>
              <w:jc w:val="left"/>
              <w:rPr>
                <w:rFonts w:ascii="Tahoma" w:hAnsi="Tahoma" w:cs="Tahoma"/>
                <w:sz w:val="22"/>
                <w:szCs w:val="22"/>
                <w:highlight w:val="yellow"/>
                <w:lang w:val="en-GB"/>
              </w:rPr>
            </w:pPr>
            <w:r w:rsidRPr="00FF7F7A">
              <w:rPr>
                <w:rFonts w:ascii="Tahoma" w:hAnsi="Tahoma" w:cs="Tahoma"/>
                <w:sz w:val="22"/>
                <w:szCs w:val="22"/>
                <w:highlight w:val="yellow"/>
                <w:lang w:val="en-GB"/>
              </w:rPr>
              <w:t>Study tour reports</w:t>
            </w:r>
          </w:p>
        </w:tc>
        <w:tc>
          <w:tcPr>
            <w:tcW w:w="730" w:type="pct"/>
            <w:shd w:val="clear" w:color="auto" w:fill="auto"/>
          </w:tcPr>
          <w:p w14:paraId="629B9B29" w14:textId="77777777" w:rsidR="00AB3446" w:rsidRPr="00FF7F7A" w:rsidRDefault="00AB3446" w:rsidP="00CF017C">
            <w:pPr>
              <w:spacing w:line="240" w:lineRule="auto"/>
              <w:ind w:left="-21"/>
              <w:jc w:val="left"/>
              <w:rPr>
                <w:rFonts w:ascii="Tahoma" w:hAnsi="Tahoma" w:cs="Tahoma"/>
                <w:highlight w:val="yellow"/>
              </w:rPr>
            </w:pPr>
            <w:r w:rsidRPr="00FF7F7A">
              <w:rPr>
                <w:rFonts w:ascii="Tahoma" w:hAnsi="Tahoma" w:cs="Tahoma"/>
                <w:sz w:val="22"/>
                <w:highlight w:val="yellow"/>
              </w:rPr>
              <w:t>Directorate Research</w:t>
            </w:r>
          </w:p>
        </w:tc>
        <w:tc>
          <w:tcPr>
            <w:tcW w:w="762" w:type="pct"/>
            <w:shd w:val="clear" w:color="auto" w:fill="auto"/>
          </w:tcPr>
          <w:p w14:paraId="39726806" w14:textId="25C7710D" w:rsidR="00AB3446" w:rsidRPr="00FF7F7A" w:rsidRDefault="00AB3446" w:rsidP="00AB3446">
            <w:pPr>
              <w:pStyle w:val="ListParagraph"/>
              <w:spacing w:after="0" w:line="240" w:lineRule="auto"/>
              <w:ind w:left="0"/>
              <w:jc w:val="left"/>
              <w:rPr>
                <w:rFonts w:ascii="Tahoma" w:hAnsi="Tahoma" w:cs="Tahoma"/>
                <w:sz w:val="22"/>
                <w:szCs w:val="22"/>
                <w:highlight w:val="yellow"/>
              </w:rPr>
            </w:pPr>
            <w:r w:rsidRPr="00FF7F7A">
              <w:rPr>
                <w:rFonts w:ascii="Tahoma" w:hAnsi="Tahoma" w:cs="Tahoma"/>
                <w:sz w:val="22"/>
                <w:szCs w:val="22"/>
                <w:highlight w:val="yellow"/>
              </w:rPr>
              <w:t>Ken Invest, KNCCI</w:t>
            </w:r>
            <w:r w:rsidRPr="00FF7F7A">
              <w:rPr>
                <w:rFonts w:ascii="Tahoma" w:hAnsi="Tahoma" w:cs="Tahoma"/>
                <w:sz w:val="22"/>
                <w:szCs w:val="22"/>
                <w:highlight w:val="yellow"/>
                <w:lang w:val="en-GB"/>
              </w:rPr>
              <w:t xml:space="preserve">, </w:t>
            </w:r>
            <w:r w:rsidRPr="00FF7F7A">
              <w:rPr>
                <w:rFonts w:ascii="Tahoma" w:hAnsi="Tahoma" w:cs="Tahoma"/>
                <w:sz w:val="22"/>
                <w:szCs w:val="22"/>
                <w:highlight w:val="yellow"/>
              </w:rPr>
              <w:t>ICDC</w:t>
            </w:r>
            <w:r w:rsidRPr="00FF7F7A">
              <w:rPr>
                <w:rFonts w:ascii="Tahoma" w:hAnsi="Tahoma" w:cs="Tahoma"/>
                <w:sz w:val="22"/>
                <w:szCs w:val="22"/>
                <w:highlight w:val="yellow"/>
                <w:lang w:val="en-GB"/>
              </w:rPr>
              <w:t xml:space="preserve">, </w:t>
            </w:r>
            <w:r w:rsidRPr="00FF7F7A">
              <w:rPr>
                <w:rFonts w:ascii="Tahoma" w:hAnsi="Tahoma" w:cs="Tahoma"/>
                <w:sz w:val="22"/>
                <w:szCs w:val="22"/>
                <w:highlight w:val="yellow"/>
              </w:rPr>
              <w:t>CGK</w:t>
            </w:r>
            <w:r w:rsidRPr="00FF7F7A">
              <w:rPr>
                <w:rFonts w:ascii="Tahoma" w:hAnsi="Tahoma" w:cs="Tahoma"/>
                <w:sz w:val="22"/>
                <w:szCs w:val="22"/>
                <w:highlight w:val="yellow"/>
                <w:lang w:val="en-GB"/>
              </w:rPr>
              <w:t xml:space="preserve">, </w:t>
            </w:r>
            <w:r w:rsidRPr="00FF7F7A">
              <w:rPr>
                <w:rFonts w:ascii="Tahoma" w:hAnsi="Tahoma" w:cs="Tahoma"/>
                <w:sz w:val="22"/>
                <w:szCs w:val="22"/>
                <w:highlight w:val="yellow"/>
              </w:rPr>
              <w:t>Embassies and Missions abroad</w:t>
            </w:r>
          </w:p>
        </w:tc>
        <w:tc>
          <w:tcPr>
            <w:tcW w:w="530" w:type="pct"/>
            <w:shd w:val="clear" w:color="auto" w:fill="auto"/>
          </w:tcPr>
          <w:p w14:paraId="750D87CA" w14:textId="77777777" w:rsidR="00AB3446" w:rsidRPr="00FF7F7A" w:rsidRDefault="00AB3446" w:rsidP="00CF017C">
            <w:pPr>
              <w:spacing w:line="240" w:lineRule="auto"/>
              <w:jc w:val="left"/>
              <w:rPr>
                <w:rFonts w:ascii="Tahoma" w:hAnsi="Tahoma" w:cs="Tahoma"/>
                <w:highlight w:val="yellow"/>
              </w:rPr>
            </w:pPr>
            <w:r w:rsidRPr="00FF7F7A">
              <w:rPr>
                <w:rFonts w:ascii="Tahoma" w:hAnsi="Tahoma" w:cs="Tahoma"/>
                <w:sz w:val="22"/>
                <w:highlight w:val="yellow"/>
              </w:rPr>
              <w:t>Annually</w:t>
            </w:r>
          </w:p>
        </w:tc>
      </w:tr>
      <w:tr w:rsidR="00AB3446" w:rsidRPr="00AE6851" w14:paraId="75456665" w14:textId="77777777" w:rsidTr="00CF017C">
        <w:trPr>
          <w:trHeight w:val="1296"/>
        </w:trPr>
        <w:tc>
          <w:tcPr>
            <w:tcW w:w="759" w:type="pct"/>
            <w:vMerge/>
            <w:shd w:val="clear" w:color="auto" w:fill="auto"/>
          </w:tcPr>
          <w:p w14:paraId="04C7CC35" w14:textId="77777777" w:rsidR="00AB3446" w:rsidRPr="00AE6851" w:rsidRDefault="00AB3446" w:rsidP="00CF017C">
            <w:pPr>
              <w:spacing w:line="240" w:lineRule="auto"/>
              <w:rPr>
                <w:rFonts w:ascii="Tahoma" w:hAnsi="Tahoma" w:cs="Tahoma"/>
              </w:rPr>
            </w:pPr>
          </w:p>
        </w:tc>
        <w:tc>
          <w:tcPr>
            <w:tcW w:w="814" w:type="pct"/>
            <w:shd w:val="clear" w:color="auto" w:fill="auto"/>
          </w:tcPr>
          <w:p w14:paraId="779E418F" w14:textId="3E86302F" w:rsidR="00AB3446" w:rsidRPr="00AB3446" w:rsidRDefault="00AB3446" w:rsidP="00AB3446">
            <w:pPr>
              <w:spacing w:line="240" w:lineRule="auto"/>
              <w:jc w:val="left"/>
              <w:rPr>
                <w:rFonts w:ascii="Tahoma" w:hAnsi="Tahoma" w:cs="Tahoma"/>
                <w:sz w:val="22"/>
              </w:rPr>
            </w:pPr>
            <w:r>
              <w:rPr>
                <w:rFonts w:ascii="Tahoma" w:hAnsi="Tahoma" w:cs="Tahoma"/>
                <w:sz w:val="22"/>
              </w:rPr>
              <w:t xml:space="preserve">Develop an outreach investment </w:t>
            </w:r>
            <w:r w:rsidR="00FF7F7A">
              <w:rPr>
                <w:rFonts w:ascii="Tahoma" w:hAnsi="Tahoma" w:cs="Tahoma"/>
                <w:sz w:val="22"/>
              </w:rPr>
              <w:t>program</w:t>
            </w:r>
            <w:r>
              <w:rPr>
                <w:rFonts w:ascii="Tahoma" w:hAnsi="Tahoma" w:cs="Tahoma"/>
                <w:sz w:val="22"/>
              </w:rPr>
              <w:t xml:space="preserve"> for Kenyans in the Diaspora</w:t>
            </w:r>
          </w:p>
        </w:tc>
        <w:tc>
          <w:tcPr>
            <w:tcW w:w="762" w:type="pct"/>
            <w:shd w:val="clear" w:color="auto" w:fill="auto"/>
          </w:tcPr>
          <w:p w14:paraId="0D461532" w14:textId="23B62A84" w:rsidR="00AB3446" w:rsidRPr="00AE6851" w:rsidRDefault="009E5FED" w:rsidP="00CF017C">
            <w:pPr>
              <w:pStyle w:val="ListParagraph"/>
              <w:spacing w:after="0" w:line="240" w:lineRule="auto"/>
              <w:ind w:left="0"/>
              <w:jc w:val="left"/>
              <w:rPr>
                <w:rFonts w:ascii="Tahoma" w:hAnsi="Tahoma" w:cs="Tahoma"/>
                <w:sz w:val="22"/>
                <w:szCs w:val="22"/>
              </w:rPr>
            </w:pPr>
            <w:r>
              <w:rPr>
                <w:rFonts w:ascii="Tahoma" w:hAnsi="Tahoma" w:cs="Tahoma"/>
                <w:sz w:val="22"/>
                <w:szCs w:val="22"/>
                <w:lang w:val="en-GB"/>
              </w:rPr>
              <w:t>Partnerships with Investors in Diaspora</w:t>
            </w:r>
          </w:p>
        </w:tc>
        <w:tc>
          <w:tcPr>
            <w:tcW w:w="641" w:type="pct"/>
            <w:shd w:val="clear" w:color="auto" w:fill="auto"/>
          </w:tcPr>
          <w:p w14:paraId="54A7D796" w14:textId="03D4E224" w:rsidR="00AB3446" w:rsidRPr="00AE6851" w:rsidRDefault="00AB3446" w:rsidP="00CF017C">
            <w:pPr>
              <w:pStyle w:val="ListParagraph"/>
              <w:spacing w:after="0" w:line="240" w:lineRule="auto"/>
              <w:ind w:left="0"/>
              <w:jc w:val="left"/>
              <w:rPr>
                <w:rFonts w:ascii="Tahoma" w:hAnsi="Tahoma" w:cs="Tahoma"/>
                <w:sz w:val="22"/>
                <w:szCs w:val="22"/>
              </w:rPr>
            </w:pPr>
            <w:r w:rsidRPr="00AE6851">
              <w:rPr>
                <w:rFonts w:ascii="Tahoma" w:hAnsi="Tahoma" w:cs="Tahoma"/>
                <w:sz w:val="22"/>
                <w:szCs w:val="22"/>
                <w:lang w:val="en-GB"/>
              </w:rPr>
              <w:t>No.</w:t>
            </w:r>
          </w:p>
        </w:tc>
        <w:tc>
          <w:tcPr>
            <w:tcW w:w="730" w:type="pct"/>
            <w:shd w:val="clear" w:color="auto" w:fill="auto"/>
          </w:tcPr>
          <w:p w14:paraId="460666B7" w14:textId="28DB49F0" w:rsidR="00AB3446" w:rsidRPr="00AE6851" w:rsidRDefault="00FF7F7A" w:rsidP="00CF017C">
            <w:pPr>
              <w:spacing w:line="240" w:lineRule="auto"/>
              <w:ind w:left="-21"/>
              <w:jc w:val="left"/>
              <w:rPr>
                <w:rFonts w:ascii="Tahoma" w:hAnsi="Tahoma" w:cs="Tahoma"/>
              </w:rPr>
            </w:pPr>
            <w:r>
              <w:rPr>
                <w:rFonts w:ascii="Tahoma" w:hAnsi="Tahoma" w:cs="Tahoma"/>
                <w:sz w:val="22"/>
              </w:rPr>
              <w:t>CEO</w:t>
            </w:r>
          </w:p>
        </w:tc>
        <w:tc>
          <w:tcPr>
            <w:tcW w:w="762" w:type="pct"/>
            <w:shd w:val="clear" w:color="auto" w:fill="auto"/>
          </w:tcPr>
          <w:p w14:paraId="40DD2630" w14:textId="67D6D848" w:rsidR="00AB3446" w:rsidRPr="00AE6851" w:rsidRDefault="00AB3446" w:rsidP="00CF017C">
            <w:pPr>
              <w:pStyle w:val="ListParagraph"/>
              <w:spacing w:after="0" w:line="240" w:lineRule="auto"/>
              <w:ind w:left="0"/>
              <w:jc w:val="left"/>
              <w:rPr>
                <w:rFonts w:ascii="Tahoma" w:hAnsi="Tahoma" w:cs="Tahoma"/>
                <w:sz w:val="22"/>
                <w:szCs w:val="22"/>
              </w:rPr>
            </w:pPr>
            <w:r w:rsidRPr="00AE6851">
              <w:rPr>
                <w:rFonts w:ascii="Tahoma" w:hAnsi="Tahoma" w:cs="Tahoma"/>
                <w:sz w:val="22"/>
                <w:szCs w:val="22"/>
              </w:rPr>
              <w:t>KenInvest,</w:t>
            </w:r>
            <w:r w:rsidRPr="00AE6851">
              <w:rPr>
                <w:rFonts w:ascii="Tahoma" w:hAnsi="Tahoma" w:cs="Tahoma"/>
                <w:sz w:val="22"/>
                <w:szCs w:val="22"/>
                <w:lang w:val="en-GB"/>
              </w:rPr>
              <w:t xml:space="preserve"> </w:t>
            </w:r>
            <w:r w:rsidRPr="00AE6851">
              <w:rPr>
                <w:rFonts w:ascii="Tahoma" w:hAnsi="Tahoma" w:cs="Tahoma"/>
                <w:sz w:val="22"/>
                <w:szCs w:val="22"/>
              </w:rPr>
              <w:t>KNCCI</w:t>
            </w:r>
            <w:r w:rsidRPr="00AE6851">
              <w:rPr>
                <w:rFonts w:ascii="Tahoma" w:hAnsi="Tahoma" w:cs="Tahoma"/>
                <w:sz w:val="22"/>
                <w:szCs w:val="22"/>
                <w:lang w:val="en-GB"/>
              </w:rPr>
              <w:t xml:space="preserve">, </w:t>
            </w:r>
            <w:r w:rsidRPr="00AE6851">
              <w:rPr>
                <w:rFonts w:ascii="Tahoma" w:hAnsi="Tahoma" w:cs="Tahoma"/>
                <w:sz w:val="22"/>
                <w:szCs w:val="22"/>
              </w:rPr>
              <w:t>ICDC</w:t>
            </w:r>
            <w:r w:rsidRPr="00AE6851">
              <w:rPr>
                <w:rFonts w:ascii="Tahoma" w:hAnsi="Tahoma" w:cs="Tahoma"/>
                <w:sz w:val="22"/>
                <w:szCs w:val="22"/>
                <w:lang w:val="en-GB"/>
              </w:rPr>
              <w:t xml:space="preserve">, </w:t>
            </w:r>
            <w:r w:rsidRPr="00AE6851">
              <w:rPr>
                <w:rFonts w:ascii="Tahoma" w:hAnsi="Tahoma" w:cs="Tahoma"/>
                <w:sz w:val="22"/>
                <w:szCs w:val="22"/>
              </w:rPr>
              <w:t>CGK</w:t>
            </w:r>
            <w:r w:rsidRPr="00AE6851">
              <w:rPr>
                <w:rFonts w:ascii="Tahoma" w:hAnsi="Tahoma" w:cs="Tahoma"/>
                <w:sz w:val="22"/>
                <w:szCs w:val="22"/>
                <w:lang w:val="en-GB"/>
              </w:rPr>
              <w:t xml:space="preserve">, </w:t>
            </w:r>
            <w:r w:rsidRPr="00AE6851">
              <w:rPr>
                <w:rFonts w:ascii="Tahoma" w:hAnsi="Tahoma" w:cs="Tahoma"/>
                <w:sz w:val="22"/>
                <w:szCs w:val="22"/>
              </w:rPr>
              <w:t>Research Institutions</w:t>
            </w:r>
            <w:r w:rsidRPr="00AE6851">
              <w:rPr>
                <w:rFonts w:ascii="Tahoma" w:hAnsi="Tahoma" w:cs="Tahoma"/>
                <w:sz w:val="22"/>
                <w:szCs w:val="22"/>
                <w:lang w:val="en-GB"/>
              </w:rPr>
              <w:t xml:space="preserve">, </w:t>
            </w:r>
            <w:r>
              <w:rPr>
                <w:rFonts w:ascii="Tahoma" w:hAnsi="Tahoma" w:cs="Tahoma"/>
                <w:sz w:val="22"/>
                <w:szCs w:val="22"/>
                <w:lang w:val="en-GB"/>
              </w:rPr>
              <w:t>Diaspora Alliance of Kenya</w:t>
            </w:r>
          </w:p>
        </w:tc>
        <w:tc>
          <w:tcPr>
            <w:tcW w:w="530" w:type="pct"/>
            <w:shd w:val="clear" w:color="auto" w:fill="auto"/>
          </w:tcPr>
          <w:p w14:paraId="7F0EC917" w14:textId="77777777" w:rsidR="00AB3446" w:rsidRPr="00AE6851" w:rsidRDefault="00AB3446" w:rsidP="00CF017C">
            <w:pPr>
              <w:spacing w:line="240" w:lineRule="auto"/>
              <w:jc w:val="left"/>
              <w:rPr>
                <w:rFonts w:ascii="Tahoma" w:hAnsi="Tahoma" w:cs="Tahoma"/>
              </w:rPr>
            </w:pPr>
            <w:r w:rsidRPr="00AE6851">
              <w:rPr>
                <w:rFonts w:ascii="Tahoma" w:hAnsi="Tahoma" w:cs="Tahoma"/>
                <w:sz w:val="22"/>
              </w:rPr>
              <w:t xml:space="preserve">Annually </w:t>
            </w:r>
          </w:p>
        </w:tc>
      </w:tr>
      <w:tr w:rsidR="00AB3446" w:rsidRPr="00AE6851" w14:paraId="29F1C7EC" w14:textId="77777777" w:rsidTr="00D213E3">
        <w:trPr>
          <w:trHeight w:val="1644"/>
        </w:trPr>
        <w:tc>
          <w:tcPr>
            <w:tcW w:w="759" w:type="pct"/>
            <w:vMerge/>
            <w:shd w:val="clear" w:color="auto" w:fill="auto"/>
          </w:tcPr>
          <w:p w14:paraId="4B715A83" w14:textId="77777777" w:rsidR="00AB3446" w:rsidRPr="00AE6851" w:rsidRDefault="00AB3446" w:rsidP="000C4577">
            <w:pPr>
              <w:spacing w:line="240" w:lineRule="auto"/>
              <w:rPr>
                <w:rFonts w:ascii="Tahoma" w:hAnsi="Tahoma" w:cs="Tahoma"/>
              </w:rPr>
            </w:pPr>
          </w:p>
        </w:tc>
        <w:tc>
          <w:tcPr>
            <w:tcW w:w="814" w:type="pct"/>
            <w:shd w:val="clear" w:color="auto" w:fill="auto"/>
          </w:tcPr>
          <w:p w14:paraId="56AA3538" w14:textId="6B88135E" w:rsidR="00AB3446" w:rsidRPr="00DF2921" w:rsidRDefault="00AB3446" w:rsidP="000C4577">
            <w:pPr>
              <w:spacing w:line="240" w:lineRule="auto"/>
              <w:jc w:val="left"/>
              <w:rPr>
                <w:rFonts w:ascii="Tahoma" w:hAnsi="Tahoma" w:cs="Tahoma"/>
              </w:rPr>
            </w:pPr>
            <w:r>
              <w:rPr>
                <w:rFonts w:ascii="Tahoma" w:hAnsi="Tahoma" w:cs="Tahoma"/>
                <w:sz w:val="22"/>
              </w:rPr>
              <w:t xml:space="preserve">Sign </w:t>
            </w:r>
            <w:r w:rsidRPr="00AE6851">
              <w:rPr>
                <w:rFonts w:ascii="Tahoma" w:hAnsi="Tahoma" w:cs="Tahoma"/>
                <w:sz w:val="22"/>
              </w:rPr>
              <w:t>MOUs with Kenyan embassies abroad to promote investments in Kakamega County</w:t>
            </w:r>
            <w:r w:rsidR="00DF2921">
              <w:rPr>
                <w:rFonts w:ascii="Tahoma" w:hAnsi="Tahoma" w:cs="Tahoma"/>
              </w:rPr>
              <w:t xml:space="preserve"> </w:t>
            </w:r>
          </w:p>
        </w:tc>
        <w:tc>
          <w:tcPr>
            <w:tcW w:w="762" w:type="pct"/>
            <w:shd w:val="clear" w:color="auto" w:fill="auto"/>
          </w:tcPr>
          <w:p w14:paraId="5AC8992E" w14:textId="6B8C8572" w:rsidR="00AB3446" w:rsidRPr="00AE6851" w:rsidRDefault="009E5FED" w:rsidP="000C4577">
            <w:pPr>
              <w:pStyle w:val="ListParagraph"/>
              <w:spacing w:after="0" w:line="240" w:lineRule="auto"/>
              <w:ind w:left="0"/>
              <w:jc w:val="left"/>
              <w:rPr>
                <w:rFonts w:ascii="Tahoma" w:hAnsi="Tahoma" w:cs="Tahoma"/>
                <w:sz w:val="22"/>
                <w:szCs w:val="22"/>
                <w:lang w:val="en-GB"/>
              </w:rPr>
            </w:pPr>
            <w:r>
              <w:rPr>
                <w:rFonts w:ascii="Tahoma" w:hAnsi="Tahoma" w:cs="Tahoma"/>
                <w:sz w:val="22"/>
                <w:szCs w:val="22"/>
                <w:lang w:val="en-GB"/>
              </w:rPr>
              <w:t>MOUs with Embassies and missions abroad</w:t>
            </w:r>
          </w:p>
        </w:tc>
        <w:tc>
          <w:tcPr>
            <w:tcW w:w="641" w:type="pct"/>
            <w:shd w:val="clear" w:color="auto" w:fill="auto"/>
          </w:tcPr>
          <w:p w14:paraId="5CA972DE" w14:textId="08E86366" w:rsidR="00AB3446" w:rsidRPr="00AE6851" w:rsidRDefault="00AB3446" w:rsidP="000C4577">
            <w:pPr>
              <w:pStyle w:val="ListParagraph"/>
              <w:spacing w:after="0" w:line="240" w:lineRule="auto"/>
              <w:ind w:left="0"/>
              <w:jc w:val="left"/>
              <w:rPr>
                <w:rFonts w:ascii="Tahoma" w:hAnsi="Tahoma" w:cs="Tahoma"/>
                <w:sz w:val="22"/>
                <w:szCs w:val="22"/>
                <w:lang w:val="en-GB"/>
              </w:rPr>
            </w:pPr>
            <w:r w:rsidRPr="00AE6851">
              <w:rPr>
                <w:rFonts w:ascii="Tahoma" w:hAnsi="Tahoma" w:cs="Tahoma"/>
                <w:sz w:val="22"/>
                <w:szCs w:val="22"/>
                <w:lang w:val="en-GB"/>
              </w:rPr>
              <w:t xml:space="preserve">No. </w:t>
            </w:r>
          </w:p>
        </w:tc>
        <w:tc>
          <w:tcPr>
            <w:tcW w:w="730" w:type="pct"/>
            <w:shd w:val="clear" w:color="auto" w:fill="auto"/>
          </w:tcPr>
          <w:p w14:paraId="6BA8A3D5" w14:textId="2069748D" w:rsidR="00AB3446" w:rsidRPr="00AE6851" w:rsidRDefault="00FF7F7A" w:rsidP="000C4577">
            <w:pPr>
              <w:spacing w:line="240" w:lineRule="auto"/>
              <w:ind w:left="-21"/>
              <w:jc w:val="left"/>
              <w:rPr>
                <w:rFonts w:ascii="Tahoma" w:hAnsi="Tahoma" w:cs="Tahoma"/>
                <w:sz w:val="22"/>
              </w:rPr>
            </w:pPr>
            <w:r>
              <w:rPr>
                <w:rFonts w:ascii="Tahoma" w:hAnsi="Tahoma" w:cs="Tahoma"/>
                <w:sz w:val="22"/>
              </w:rPr>
              <w:t>CEO</w:t>
            </w:r>
          </w:p>
        </w:tc>
        <w:tc>
          <w:tcPr>
            <w:tcW w:w="762" w:type="pct"/>
            <w:shd w:val="clear" w:color="auto" w:fill="auto"/>
          </w:tcPr>
          <w:p w14:paraId="3FA225E1" w14:textId="052F933D" w:rsidR="00AB3446" w:rsidRPr="00AE6851" w:rsidRDefault="00AB3446" w:rsidP="000C4577">
            <w:pPr>
              <w:pStyle w:val="ListParagraph"/>
              <w:spacing w:after="0" w:line="240" w:lineRule="auto"/>
              <w:ind w:left="0"/>
              <w:jc w:val="left"/>
              <w:rPr>
                <w:rFonts w:ascii="Tahoma" w:hAnsi="Tahoma" w:cs="Tahoma"/>
                <w:sz w:val="22"/>
                <w:szCs w:val="22"/>
              </w:rPr>
            </w:pPr>
            <w:r w:rsidRPr="000C4577">
              <w:rPr>
                <w:rFonts w:ascii="Tahoma" w:hAnsi="Tahoma" w:cs="Tahoma"/>
                <w:sz w:val="22"/>
                <w:szCs w:val="22"/>
              </w:rPr>
              <w:t>Embassies and Missions abroad</w:t>
            </w:r>
          </w:p>
        </w:tc>
        <w:tc>
          <w:tcPr>
            <w:tcW w:w="530" w:type="pct"/>
            <w:shd w:val="clear" w:color="auto" w:fill="auto"/>
          </w:tcPr>
          <w:p w14:paraId="4A93FA2F" w14:textId="77777777" w:rsidR="00AB3446" w:rsidRPr="00AE6851" w:rsidRDefault="00AB3446" w:rsidP="000C4577">
            <w:pPr>
              <w:spacing w:line="240" w:lineRule="auto"/>
              <w:jc w:val="left"/>
              <w:rPr>
                <w:rFonts w:ascii="Tahoma" w:hAnsi="Tahoma" w:cs="Tahoma"/>
                <w:sz w:val="22"/>
              </w:rPr>
            </w:pPr>
          </w:p>
        </w:tc>
      </w:tr>
    </w:tbl>
    <w:p w14:paraId="356E9823" w14:textId="06538AE7" w:rsidR="00310BA9" w:rsidRDefault="00310BA9">
      <w:pPr>
        <w:spacing w:line="240" w:lineRule="auto"/>
        <w:jc w:val="left"/>
        <w:rPr>
          <w:rFonts w:ascii="Tahoma" w:hAnsi="Tahoma" w:cs="Tahoma"/>
          <w:b/>
        </w:rPr>
      </w:pPr>
    </w:p>
    <w:p w14:paraId="25A9D187" w14:textId="7ED7FC8F" w:rsidR="00DF2921" w:rsidRDefault="00DF2921">
      <w:pPr>
        <w:spacing w:line="240" w:lineRule="auto"/>
        <w:jc w:val="left"/>
        <w:rPr>
          <w:rFonts w:ascii="Tahoma" w:hAnsi="Tahoma" w:cs="Tahoma"/>
          <w:b/>
        </w:rPr>
      </w:pPr>
    </w:p>
    <w:p w14:paraId="154CD919" w14:textId="77777777" w:rsidR="00DF2921" w:rsidRPr="00AE6851" w:rsidRDefault="00DF2921">
      <w:pPr>
        <w:spacing w:line="240" w:lineRule="auto"/>
        <w:jc w:val="left"/>
        <w:rPr>
          <w:rFonts w:ascii="Tahoma" w:hAnsi="Tahoma" w:cs="Tahoma"/>
          <w:b/>
        </w:rPr>
      </w:pPr>
    </w:p>
    <w:p w14:paraId="444DEE16" w14:textId="77777777" w:rsidR="00733DEF" w:rsidRPr="00AE6851" w:rsidRDefault="00733DEF" w:rsidP="00FF7F7A">
      <w:pPr>
        <w:pStyle w:val="Heading3"/>
      </w:pPr>
      <w:bookmarkStart w:id="114" w:name="_Toc76649002"/>
      <w:r w:rsidRPr="00AE6851">
        <w:t>Priority Area 2: Investor services</w:t>
      </w:r>
      <w:bookmarkEnd w:id="114"/>
    </w:p>
    <w:p w14:paraId="7CB3AB90" w14:textId="77777777" w:rsidR="00733DEF" w:rsidRPr="00AE6851" w:rsidRDefault="00733DEF" w:rsidP="00733DEF">
      <w:pPr>
        <w:spacing w:line="240" w:lineRule="auto"/>
        <w:rPr>
          <w:rFonts w:ascii="Tahoma" w:hAnsi="Tahoma" w:cs="Tahoma"/>
          <w:b/>
        </w:rPr>
      </w:pPr>
      <w:r w:rsidRPr="00AE6851">
        <w:rPr>
          <w:rFonts w:ascii="Tahoma" w:hAnsi="Tahoma" w:cs="Tahoma"/>
          <w:b/>
        </w:rPr>
        <w:t>Objectives 2: Reduce the cost of doing business in the county</w:t>
      </w:r>
    </w:p>
    <w:p w14:paraId="61C24364" w14:textId="77777777" w:rsidR="00310BA9" w:rsidRDefault="00733DEF" w:rsidP="00310BA9">
      <w:pPr>
        <w:spacing w:line="240" w:lineRule="auto"/>
        <w:rPr>
          <w:rFonts w:ascii="Tahoma" w:hAnsi="Tahoma" w:cs="Tahoma"/>
          <w:b/>
        </w:rPr>
      </w:pPr>
      <w:r w:rsidRPr="00AE6851">
        <w:rPr>
          <w:rFonts w:ascii="Tahoma" w:hAnsi="Tahoma" w:cs="Tahoma"/>
          <w:b/>
        </w:rPr>
        <w:t>Objectives 3: Provide post investment support service</w:t>
      </w:r>
    </w:p>
    <w:p w14:paraId="402B19B5" w14:textId="77777777" w:rsidR="00310BA9" w:rsidRDefault="00310BA9" w:rsidP="00310BA9">
      <w:pPr>
        <w:spacing w:line="240" w:lineRule="auto"/>
        <w:rPr>
          <w:rFonts w:ascii="Times New Roman" w:hAnsi="Times New Roman"/>
        </w:rPr>
      </w:pPr>
    </w:p>
    <w:p w14:paraId="360CBCE8" w14:textId="77777777" w:rsidR="00DF2921" w:rsidRDefault="00DF2921" w:rsidP="00310BA9">
      <w:pPr>
        <w:spacing w:line="240" w:lineRule="auto"/>
        <w:rPr>
          <w:rFonts w:ascii="Times New Roman" w:hAnsi="Times New Roman"/>
          <w:szCs w:val="24"/>
        </w:rPr>
      </w:pPr>
    </w:p>
    <w:p w14:paraId="3B940527" w14:textId="003CC2E0" w:rsidR="00A8378A" w:rsidRPr="00310BA9" w:rsidRDefault="00A8378A" w:rsidP="00310BA9">
      <w:pPr>
        <w:spacing w:line="240" w:lineRule="auto"/>
        <w:rPr>
          <w:rFonts w:ascii="Tahoma" w:hAnsi="Tahoma" w:cs="Tahoma"/>
          <w:b/>
        </w:rPr>
      </w:pPr>
      <w:bookmarkStart w:id="115" w:name="_Toc76649042"/>
      <w:r w:rsidRPr="00A8378A">
        <w:rPr>
          <w:rFonts w:ascii="Times New Roman" w:hAnsi="Times New Roman"/>
          <w:szCs w:val="24"/>
        </w:rPr>
        <w:t xml:space="preserve">Table </w:t>
      </w:r>
      <w:r w:rsidR="00E37242" w:rsidRPr="00A8378A">
        <w:rPr>
          <w:rFonts w:ascii="Times New Roman" w:hAnsi="Times New Roman"/>
          <w:i/>
          <w:iCs/>
          <w:szCs w:val="24"/>
        </w:rPr>
        <w:fldChar w:fldCharType="begin"/>
      </w:r>
      <w:r w:rsidRPr="00A8378A">
        <w:rPr>
          <w:rFonts w:ascii="Times New Roman" w:hAnsi="Times New Roman"/>
          <w:szCs w:val="24"/>
        </w:rPr>
        <w:instrText xml:space="preserve"> SEQ Table \* ARABIC </w:instrText>
      </w:r>
      <w:r w:rsidR="00E37242" w:rsidRPr="00A8378A">
        <w:rPr>
          <w:rFonts w:ascii="Times New Roman" w:hAnsi="Times New Roman"/>
          <w:i/>
          <w:iCs/>
          <w:szCs w:val="24"/>
        </w:rPr>
        <w:fldChar w:fldCharType="separate"/>
      </w:r>
      <w:r w:rsidR="002E7212">
        <w:rPr>
          <w:rFonts w:ascii="Times New Roman" w:hAnsi="Times New Roman"/>
          <w:noProof/>
          <w:szCs w:val="24"/>
        </w:rPr>
        <w:t>12</w:t>
      </w:r>
      <w:r w:rsidR="00E37242" w:rsidRPr="00A8378A">
        <w:rPr>
          <w:rFonts w:ascii="Times New Roman" w:hAnsi="Times New Roman"/>
          <w:i/>
          <w:iCs/>
          <w:szCs w:val="24"/>
        </w:rPr>
        <w:fldChar w:fldCharType="end"/>
      </w:r>
      <w:r w:rsidRPr="00A8378A">
        <w:rPr>
          <w:rFonts w:ascii="Times New Roman" w:hAnsi="Times New Roman"/>
          <w:szCs w:val="24"/>
        </w:rPr>
        <w:t>: Priority Area 2- Investor services</w:t>
      </w:r>
      <w:bookmarkEnd w:id="1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1"/>
        <w:gridCol w:w="1950"/>
        <w:gridCol w:w="2452"/>
        <w:gridCol w:w="1799"/>
        <w:gridCol w:w="2126"/>
        <w:gridCol w:w="1774"/>
        <w:gridCol w:w="1716"/>
      </w:tblGrid>
      <w:tr w:rsidR="00F7632B" w:rsidRPr="00AE6851" w14:paraId="4D5D3B45" w14:textId="77777777" w:rsidTr="00255DC1">
        <w:trPr>
          <w:trHeight w:val="665"/>
          <w:tblHeader/>
        </w:trPr>
        <w:tc>
          <w:tcPr>
            <w:tcW w:w="764" w:type="pct"/>
            <w:shd w:val="clear" w:color="auto" w:fill="B4C6E7" w:themeFill="accent1" w:themeFillTint="66"/>
          </w:tcPr>
          <w:p w14:paraId="38967958" w14:textId="77777777" w:rsidR="008A03DD" w:rsidRPr="00AE6851" w:rsidRDefault="008A03DD" w:rsidP="00255DC1">
            <w:pPr>
              <w:spacing w:line="240" w:lineRule="auto"/>
              <w:rPr>
                <w:rFonts w:ascii="Tahoma" w:hAnsi="Tahoma" w:cs="Tahoma"/>
                <w:b/>
              </w:rPr>
            </w:pPr>
            <w:bookmarkStart w:id="116" w:name="_Hlk74583322"/>
            <w:r w:rsidRPr="00AE6851">
              <w:rPr>
                <w:rFonts w:ascii="Tahoma" w:hAnsi="Tahoma" w:cs="Tahoma"/>
                <w:b/>
                <w:sz w:val="22"/>
              </w:rPr>
              <w:t>Strategy</w:t>
            </w:r>
          </w:p>
        </w:tc>
        <w:tc>
          <w:tcPr>
            <w:tcW w:w="699" w:type="pct"/>
            <w:shd w:val="clear" w:color="auto" w:fill="B4C6E7" w:themeFill="accent1" w:themeFillTint="66"/>
          </w:tcPr>
          <w:p w14:paraId="7FB9E614" w14:textId="77777777" w:rsidR="008A03DD" w:rsidRPr="00AE6851" w:rsidRDefault="008A03DD" w:rsidP="00255DC1">
            <w:pPr>
              <w:spacing w:line="240" w:lineRule="auto"/>
              <w:rPr>
                <w:rFonts w:ascii="Tahoma" w:hAnsi="Tahoma" w:cs="Tahoma"/>
                <w:b/>
              </w:rPr>
            </w:pPr>
            <w:r w:rsidRPr="00AE6851">
              <w:rPr>
                <w:rFonts w:ascii="Tahoma" w:hAnsi="Tahoma" w:cs="Tahoma"/>
                <w:b/>
                <w:sz w:val="22"/>
              </w:rPr>
              <w:t>Key Activities</w:t>
            </w:r>
          </w:p>
        </w:tc>
        <w:tc>
          <w:tcPr>
            <w:tcW w:w="879" w:type="pct"/>
            <w:shd w:val="clear" w:color="auto" w:fill="B4C6E7" w:themeFill="accent1" w:themeFillTint="66"/>
          </w:tcPr>
          <w:p w14:paraId="19BC878D" w14:textId="77777777" w:rsidR="008A03DD" w:rsidRPr="00AE6851" w:rsidRDefault="008A03DD" w:rsidP="00255DC1">
            <w:pPr>
              <w:spacing w:line="240" w:lineRule="auto"/>
              <w:rPr>
                <w:rFonts w:ascii="Tahoma" w:hAnsi="Tahoma" w:cs="Tahoma"/>
                <w:b/>
              </w:rPr>
            </w:pPr>
            <w:r w:rsidRPr="00AE6851">
              <w:rPr>
                <w:rFonts w:ascii="Tahoma" w:hAnsi="Tahoma" w:cs="Tahoma"/>
                <w:b/>
                <w:sz w:val="22"/>
              </w:rPr>
              <w:t>Expected Outputs/Results</w:t>
            </w:r>
          </w:p>
        </w:tc>
        <w:tc>
          <w:tcPr>
            <w:tcW w:w="645" w:type="pct"/>
            <w:shd w:val="clear" w:color="auto" w:fill="B4C6E7" w:themeFill="accent1" w:themeFillTint="66"/>
          </w:tcPr>
          <w:p w14:paraId="70A8F07B" w14:textId="77777777" w:rsidR="008A03DD" w:rsidRPr="00AE6851" w:rsidRDefault="008A03DD" w:rsidP="00255DC1">
            <w:pPr>
              <w:spacing w:line="240" w:lineRule="auto"/>
              <w:rPr>
                <w:rFonts w:ascii="Tahoma" w:hAnsi="Tahoma" w:cs="Tahoma"/>
                <w:b/>
              </w:rPr>
            </w:pPr>
            <w:r w:rsidRPr="00AE6851">
              <w:rPr>
                <w:rFonts w:ascii="Tahoma" w:hAnsi="Tahoma" w:cs="Tahoma"/>
                <w:b/>
                <w:sz w:val="22"/>
              </w:rPr>
              <w:t>Performance Indicators</w:t>
            </w:r>
          </w:p>
        </w:tc>
        <w:tc>
          <w:tcPr>
            <w:tcW w:w="762" w:type="pct"/>
            <w:shd w:val="clear" w:color="auto" w:fill="B4C6E7" w:themeFill="accent1" w:themeFillTint="66"/>
          </w:tcPr>
          <w:p w14:paraId="1C1E8ABC" w14:textId="77777777" w:rsidR="008A03DD" w:rsidRPr="00AE6851" w:rsidRDefault="008A03DD" w:rsidP="00255DC1">
            <w:pPr>
              <w:spacing w:line="240" w:lineRule="auto"/>
              <w:rPr>
                <w:rFonts w:ascii="Tahoma" w:hAnsi="Tahoma" w:cs="Tahoma"/>
                <w:b/>
              </w:rPr>
            </w:pPr>
            <w:r w:rsidRPr="00AE6851">
              <w:rPr>
                <w:rFonts w:ascii="Tahoma" w:hAnsi="Tahoma" w:cs="Tahoma"/>
                <w:b/>
                <w:sz w:val="22"/>
              </w:rPr>
              <w:t>Responsibility Centre</w:t>
            </w:r>
          </w:p>
        </w:tc>
        <w:tc>
          <w:tcPr>
            <w:tcW w:w="636" w:type="pct"/>
            <w:shd w:val="clear" w:color="auto" w:fill="B4C6E7" w:themeFill="accent1" w:themeFillTint="66"/>
          </w:tcPr>
          <w:p w14:paraId="5ABCFF13" w14:textId="77777777" w:rsidR="008A03DD" w:rsidRPr="00AE6851" w:rsidRDefault="008A03DD" w:rsidP="00255DC1">
            <w:pPr>
              <w:spacing w:line="240" w:lineRule="auto"/>
              <w:rPr>
                <w:rFonts w:ascii="Tahoma" w:hAnsi="Tahoma" w:cs="Tahoma"/>
                <w:b/>
              </w:rPr>
            </w:pPr>
            <w:r w:rsidRPr="00AE6851">
              <w:rPr>
                <w:rFonts w:ascii="Tahoma" w:hAnsi="Tahoma" w:cs="Tahoma"/>
                <w:b/>
                <w:sz w:val="22"/>
              </w:rPr>
              <w:t>Key Partners</w:t>
            </w:r>
          </w:p>
        </w:tc>
        <w:tc>
          <w:tcPr>
            <w:tcW w:w="615" w:type="pct"/>
            <w:shd w:val="clear" w:color="auto" w:fill="B4C6E7" w:themeFill="accent1" w:themeFillTint="66"/>
          </w:tcPr>
          <w:p w14:paraId="1F925F42" w14:textId="77777777" w:rsidR="008A03DD" w:rsidRPr="00AE6851" w:rsidRDefault="008A03DD" w:rsidP="00255DC1">
            <w:pPr>
              <w:spacing w:line="240" w:lineRule="auto"/>
              <w:rPr>
                <w:rFonts w:ascii="Tahoma" w:hAnsi="Tahoma" w:cs="Tahoma"/>
                <w:b/>
              </w:rPr>
            </w:pPr>
            <w:r w:rsidRPr="00AE6851">
              <w:rPr>
                <w:rFonts w:ascii="Tahoma" w:hAnsi="Tahoma" w:cs="Tahoma"/>
                <w:b/>
                <w:sz w:val="22"/>
              </w:rPr>
              <w:t>Target Date</w:t>
            </w:r>
          </w:p>
        </w:tc>
      </w:tr>
      <w:bookmarkEnd w:id="116"/>
      <w:tr w:rsidR="008A03DD" w:rsidRPr="00AE6851" w14:paraId="7D7B220F" w14:textId="77777777" w:rsidTr="00255DC1">
        <w:trPr>
          <w:trHeight w:val="256"/>
          <w:tblHeader/>
        </w:trPr>
        <w:tc>
          <w:tcPr>
            <w:tcW w:w="5000" w:type="pct"/>
            <w:gridSpan w:val="7"/>
            <w:shd w:val="clear" w:color="auto" w:fill="auto"/>
          </w:tcPr>
          <w:p w14:paraId="0CB7AD2C" w14:textId="5E9F76C6" w:rsidR="008A03DD" w:rsidRPr="00AE6851" w:rsidRDefault="008A03DD" w:rsidP="00255DC1">
            <w:pPr>
              <w:spacing w:line="240" w:lineRule="auto"/>
              <w:rPr>
                <w:rFonts w:ascii="Tahoma" w:hAnsi="Tahoma" w:cs="Tahoma"/>
                <w:b/>
              </w:rPr>
            </w:pPr>
            <w:r w:rsidRPr="00AE6851">
              <w:rPr>
                <w:rFonts w:ascii="Tahoma" w:hAnsi="Tahoma" w:cs="Tahoma"/>
                <w:b/>
                <w:sz w:val="22"/>
              </w:rPr>
              <w:t>Objectives</w:t>
            </w:r>
            <w:r w:rsidR="00DF2921">
              <w:rPr>
                <w:rFonts w:ascii="Tahoma" w:hAnsi="Tahoma" w:cs="Tahoma"/>
                <w:b/>
                <w:sz w:val="22"/>
              </w:rPr>
              <w:t xml:space="preserve"> 2</w:t>
            </w:r>
            <w:r w:rsidRPr="00AE6851">
              <w:rPr>
                <w:rFonts w:ascii="Tahoma" w:hAnsi="Tahoma" w:cs="Tahoma"/>
                <w:b/>
                <w:sz w:val="22"/>
              </w:rPr>
              <w:t>: Reduce the cost of doing business in the county</w:t>
            </w:r>
          </w:p>
        </w:tc>
      </w:tr>
      <w:tr w:rsidR="00F7632B" w:rsidRPr="00AE6851" w14:paraId="023ED12A" w14:textId="77777777" w:rsidTr="00255DC1">
        <w:trPr>
          <w:trHeight w:val="665"/>
          <w:tblHeader/>
        </w:trPr>
        <w:tc>
          <w:tcPr>
            <w:tcW w:w="764" w:type="pct"/>
            <w:shd w:val="clear" w:color="auto" w:fill="auto"/>
          </w:tcPr>
          <w:p w14:paraId="77D698AD" w14:textId="77777777" w:rsidR="008A03DD" w:rsidRPr="00AE6851" w:rsidRDefault="008A03DD" w:rsidP="008A03DD">
            <w:pPr>
              <w:spacing w:line="240" w:lineRule="auto"/>
              <w:jc w:val="left"/>
              <w:rPr>
                <w:rFonts w:ascii="Tahoma" w:hAnsi="Tahoma" w:cs="Tahoma"/>
                <w:b/>
              </w:rPr>
            </w:pPr>
            <w:r w:rsidRPr="00AE6851">
              <w:rPr>
                <w:rFonts w:ascii="Tahoma" w:hAnsi="Tahoma" w:cs="Tahoma"/>
                <w:sz w:val="22"/>
              </w:rPr>
              <w:t>Improvement in retention of investors</w:t>
            </w:r>
          </w:p>
        </w:tc>
        <w:tc>
          <w:tcPr>
            <w:tcW w:w="699" w:type="pct"/>
            <w:shd w:val="clear" w:color="auto" w:fill="auto"/>
          </w:tcPr>
          <w:p w14:paraId="7EAC0F2B" w14:textId="77777777" w:rsidR="008A03DD" w:rsidRPr="00AE6851" w:rsidRDefault="008A03DD" w:rsidP="008A03DD">
            <w:pPr>
              <w:pStyle w:val="ListParagraph"/>
              <w:spacing w:after="0" w:line="240" w:lineRule="auto"/>
              <w:ind w:left="0"/>
              <w:jc w:val="left"/>
              <w:rPr>
                <w:rFonts w:ascii="Tahoma" w:hAnsi="Tahoma" w:cs="Tahoma"/>
                <w:sz w:val="22"/>
                <w:szCs w:val="22"/>
                <w:lang w:val="en-GB"/>
              </w:rPr>
            </w:pPr>
            <w:r w:rsidRPr="00AE6851">
              <w:rPr>
                <w:rFonts w:ascii="Tahoma" w:hAnsi="Tahoma" w:cs="Tahoma"/>
                <w:sz w:val="22"/>
                <w:szCs w:val="22"/>
              </w:rPr>
              <w:t xml:space="preserve">Establish one </w:t>
            </w:r>
            <w:r w:rsidRPr="00AE6851">
              <w:rPr>
                <w:rFonts w:ascii="Tahoma" w:hAnsi="Tahoma" w:cs="Tahoma"/>
                <w:sz w:val="22"/>
                <w:szCs w:val="22"/>
                <w:lang w:val="en-GB"/>
              </w:rPr>
              <w:t>stop investment centre</w:t>
            </w:r>
          </w:p>
          <w:p w14:paraId="29CEDB3C" w14:textId="77777777" w:rsidR="008A03DD" w:rsidRPr="00AE6851" w:rsidRDefault="008A03DD" w:rsidP="008A03DD">
            <w:pPr>
              <w:pStyle w:val="ListParagraph"/>
              <w:spacing w:after="0" w:line="240" w:lineRule="auto"/>
              <w:ind w:left="0"/>
              <w:jc w:val="left"/>
              <w:rPr>
                <w:rFonts w:ascii="Tahoma" w:hAnsi="Tahoma" w:cs="Tahoma"/>
                <w:sz w:val="22"/>
                <w:szCs w:val="22"/>
                <w:lang w:val="en-GB"/>
              </w:rPr>
            </w:pPr>
          </w:p>
          <w:p w14:paraId="7FBD54F3" w14:textId="77777777" w:rsidR="008A03DD" w:rsidRPr="00AE6851" w:rsidRDefault="008A03DD" w:rsidP="008A03DD">
            <w:pPr>
              <w:spacing w:line="240" w:lineRule="auto"/>
              <w:jc w:val="left"/>
              <w:rPr>
                <w:rFonts w:ascii="Tahoma" w:hAnsi="Tahoma" w:cs="Tahoma"/>
                <w:b/>
              </w:rPr>
            </w:pPr>
          </w:p>
        </w:tc>
        <w:tc>
          <w:tcPr>
            <w:tcW w:w="879" w:type="pct"/>
            <w:shd w:val="clear" w:color="auto" w:fill="auto"/>
          </w:tcPr>
          <w:p w14:paraId="1D70EB69" w14:textId="7A204765" w:rsidR="008A03DD" w:rsidRPr="00AE6851" w:rsidRDefault="00E43840" w:rsidP="008A03DD">
            <w:pPr>
              <w:spacing w:line="240" w:lineRule="auto"/>
              <w:jc w:val="left"/>
              <w:rPr>
                <w:rFonts w:ascii="Tahoma" w:hAnsi="Tahoma" w:cs="Tahoma"/>
                <w:b/>
              </w:rPr>
            </w:pPr>
            <w:r>
              <w:rPr>
                <w:rFonts w:ascii="Tahoma" w:hAnsi="Tahoma" w:cs="Tahoma"/>
                <w:sz w:val="22"/>
              </w:rPr>
              <w:t>One-Stop Centre for Investment</w:t>
            </w:r>
          </w:p>
        </w:tc>
        <w:tc>
          <w:tcPr>
            <w:tcW w:w="645" w:type="pct"/>
            <w:shd w:val="clear" w:color="auto" w:fill="auto"/>
          </w:tcPr>
          <w:p w14:paraId="1003DBD0" w14:textId="435FD578" w:rsidR="008A03DD" w:rsidRPr="00AE6851" w:rsidRDefault="00DF2921" w:rsidP="008A03DD">
            <w:pPr>
              <w:spacing w:line="240" w:lineRule="auto"/>
              <w:jc w:val="left"/>
              <w:rPr>
                <w:rFonts w:ascii="Tahoma" w:hAnsi="Tahoma" w:cs="Tahoma"/>
              </w:rPr>
            </w:pPr>
            <w:r>
              <w:rPr>
                <w:rFonts w:ascii="Tahoma" w:hAnsi="Tahoma" w:cs="Tahoma"/>
                <w:sz w:val="22"/>
              </w:rPr>
              <w:t xml:space="preserve">% Completion </w:t>
            </w:r>
          </w:p>
        </w:tc>
        <w:tc>
          <w:tcPr>
            <w:tcW w:w="762" w:type="pct"/>
            <w:shd w:val="clear" w:color="auto" w:fill="auto"/>
          </w:tcPr>
          <w:p w14:paraId="7F1464AB" w14:textId="760C6F47" w:rsidR="008A03DD" w:rsidRPr="00AE6851" w:rsidRDefault="00DF2921" w:rsidP="008A03DD">
            <w:pPr>
              <w:spacing w:line="240" w:lineRule="auto"/>
              <w:jc w:val="left"/>
              <w:rPr>
                <w:rFonts w:ascii="Tahoma" w:hAnsi="Tahoma" w:cs="Tahoma"/>
              </w:rPr>
            </w:pPr>
            <w:r>
              <w:rPr>
                <w:rFonts w:ascii="Tahoma" w:hAnsi="Tahoma" w:cs="Tahoma"/>
                <w:sz w:val="22"/>
              </w:rPr>
              <w:t>CEO</w:t>
            </w:r>
          </w:p>
          <w:p w14:paraId="4C66F778" w14:textId="77777777" w:rsidR="008A03DD" w:rsidRPr="00AE6851" w:rsidRDefault="008A03DD" w:rsidP="008A03DD">
            <w:pPr>
              <w:spacing w:line="240" w:lineRule="auto"/>
              <w:jc w:val="left"/>
              <w:rPr>
                <w:rFonts w:ascii="Tahoma" w:hAnsi="Tahoma" w:cs="Tahoma"/>
              </w:rPr>
            </w:pPr>
          </w:p>
        </w:tc>
        <w:tc>
          <w:tcPr>
            <w:tcW w:w="636" w:type="pct"/>
            <w:shd w:val="clear" w:color="auto" w:fill="auto"/>
          </w:tcPr>
          <w:p w14:paraId="2530A078" w14:textId="77777777" w:rsidR="008A03DD" w:rsidRPr="00AE6851" w:rsidRDefault="008A03DD" w:rsidP="00255DC1">
            <w:pPr>
              <w:pStyle w:val="ListParagraph"/>
              <w:spacing w:after="0" w:line="240" w:lineRule="auto"/>
              <w:ind w:left="0"/>
              <w:jc w:val="left"/>
              <w:rPr>
                <w:rFonts w:ascii="Tahoma" w:hAnsi="Tahoma" w:cs="Tahoma"/>
                <w:sz w:val="22"/>
                <w:szCs w:val="22"/>
              </w:rPr>
            </w:pPr>
            <w:r w:rsidRPr="00AE6851">
              <w:rPr>
                <w:rFonts w:ascii="Tahoma" w:hAnsi="Tahoma" w:cs="Tahoma"/>
                <w:sz w:val="22"/>
                <w:szCs w:val="22"/>
              </w:rPr>
              <w:t>KenInvest, KNCCI</w:t>
            </w:r>
            <w:r w:rsidRPr="00AE6851">
              <w:rPr>
                <w:rFonts w:ascii="Tahoma" w:hAnsi="Tahoma" w:cs="Tahoma"/>
                <w:sz w:val="22"/>
                <w:szCs w:val="22"/>
                <w:lang w:val="en-GB"/>
              </w:rPr>
              <w:t xml:space="preserve">, </w:t>
            </w:r>
            <w:r w:rsidRPr="00AE6851">
              <w:rPr>
                <w:rFonts w:ascii="Tahoma" w:hAnsi="Tahoma" w:cs="Tahoma"/>
                <w:sz w:val="22"/>
                <w:szCs w:val="22"/>
              </w:rPr>
              <w:t>CGK</w:t>
            </w:r>
            <w:r w:rsidRPr="00AE6851">
              <w:rPr>
                <w:rFonts w:ascii="Tahoma" w:hAnsi="Tahoma" w:cs="Tahoma"/>
                <w:sz w:val="22"/>
                <w:szCs w:val="22"/>
                <w:lang w:val="en-GB"/>
              </w:rPr>
              <w:t xml:space="preserve">, </w:t>
            </w:r>
          </w:p>
          <w:p w14:paraId="5588E852" w14:textId="77777777" w:rsidR="008A03DD" w:rsidRPr="00AE6851" w:rsidRDefault="008A03DD" w:rsidP="00255DC1">
            <w:pPr>
              <w:spacing w:line="240" w:lineRule="auto"/>
              <w:rPr>
                <w:rFonts w:ascii="Tahoma" w:hAnsi="Tahoma" w:cs="Tahoma"/>
              </w:rPr>
            </w:pPr>
          </w:p>
        </w:tc>
        <w:tc>
          <w:tcPr>
            <w:tcW w:w="615" w:type="pct"/>
            <w:shd w:val="clear" w:color="auto" w:fill="auto"/>
          </w:tcPr>
          <w:p w14:paraId="00456BA2" w14:textId="77777777" w:rsidR="008A03DD" w:rsidRPr="00AE6851" w:rsidRDefault="001F29AC" w:rsidP="001F29AC">
            <w:pPr>
              <w:spacing w:line="240" w:lineRule="auto"/>
              <w:rPr>
                <w:rFonts w:ascii="Tahoma" w:hAnsi="Tahoma" w:cs="Tahoma"/>
              </w:rPr>
            </w:pPr>
            <w:r>
              <w:rPr>
                <w:rFonts w:ascii="Tahoma" w:hAnsi="Tahoma" w:cs="Tahoma"/>
                <w:sz w:val="22"/>
              </w:rPr>
              <w:t>Q2 2021/22</w:t>
            </w:r>
          </w:p>
        </w:tc>
      </w:tr>
      <w:tr w:rsidR="00310BA9" w:rsidRPr="00AE6851" w14:paraId="75EDA8DB" w14:textId="77777777" w:rsidTr="00077BC2">
        <w:trPr>
          <w:trHeight w:val="355"/>
          <w:tblHeader/>
        </w:trPr>
        <w:tc>
          <w:tcPr>
            <w:tcW w:w="5000" w:type="pct"/>
            <w:gridSpan w:val="7"/>
            <w:shd w:val="clear" w:color="auto" w:fill="auto"/>
          </w:tcPr>
          <w:p w14:paraId="7011CCE0" w14:textId="58E8C286" w:rsidR="00310BA9" w:rsidRPr="00AE6851" w:rsidRDefault="00310BA9" w:rsidP="00077BC2">
            <w:pPr>
              <w:spacing w:line="240" w:lineRule="auto"/>
              <w:jc w:val="left"/>
              <w:rPr>
                <w:rFonts w:ascii="Tahoma" w:hAnsi="Tahoma" w:cs="Tahoma"/>
              </w:rPr>
            </w:pPr>
            <w:r w:rsidRPr="00AE6851">
              <w:rPr>
                <w:rFonts w:ascii="Tahoma" w:hAnsi="Tahoma" w:cs="Tahoma"/>
                <w:b/>
                <w:sz w:val="22"/>
              </w:rPr>
              <w:t xml:space="preserve">Objectives </w:t>
            </w:r>
            <w:r w:rsidR="00DF2921">
              <w:rPr>
                <w:rFonts w:ascii="Tahoma" w:hAnsi="Tahoma" w:cs="Tahoma"/>
                <w:b/>
                <w:sz w:val="22"/>
              </w:rPr>
              <w:t>3</w:t>
            </w:r>
            <w:r w:rsidRPr="00AE6851">
              <w:rPr>
                <w:rFonts w:ascii="Tahoma" w:hAnsi="Tahoma" w:cs="Tahoma"/>
                <w:b/>
                <w:sz w:val="22"/>
              </w:rPr>
              <w:t>: Provide post investment support services</w:t>
            </w:r>
          </w:p>
        </w:tc>
      </w:tr>
      <w:tr w:rsidR="00DF2921" w:rsidRPr="00AE6851" w14:paraId="0743BECF" w14:textId="77777777" w:rsidTr="00255DC1">
        <w:trPr>
          <w:trHeight w:val="665"/>
          <w:tblHeader/>
        </w:trPr>
        <w:tc>
          <w:tcPr>
            <w:tcW w:w="764" w:type="pct"/>
            <w:vMerge w:val="restart"/>
            <w:shd w:val="clear" w:color="auto" w:fill="auto"/>
          </w:tcPr>
          <w:p w14:paraId="0FFB1149" w14:textId="3C29F0AD" w:rsidR="00DF2921" w:rsidRPr="00AE6851" w:rsidRDefault="00DF2921" w:rsidP="00310BA9">
            <w:pPr>
              <w:spacing w:line="240" w:lineRule="auto"/>
              <w:jc w:val="left"/>
              <w:rPr>
                <w:rFonts w:ascii="Tahoma" w:hAnsi="Tahoma" w:cs="Tahoma"/>
                <w:sz w:val="22"/>
              </w:rPr>
            </w:pPr>
            <w:r w:rsidRPr="00AE6851">
              <w:rPr>
                <w:rFonts w:ascii="Tahoma" w:hAnsi="Tahoma" w:cs="Tahoma"/>
                <w:sz w:val="22"/>
              </w:rPr>
              <w:t>Improve investor relationship management</w:t>
            </w:r>
          </w:p>
        </w:tc>
        <w:tc>
          <w:tcPr>
            <w:tcW w:w="699" w:type="pct"/>
            <w:shd w:val="clear" w:color="auto" w:fill="auto"/>
          </w:tcPr>
          <w:p w14:paraId="11C89B84" w14:textId="77777777" w:rsidR="00DF2921" w:rsidRPr="00AE6851" w:rsidRDefault="00DF2921" w:rsidP="00310BA9">
            <w:pPr>
              <w:pStyle w:val="ListParagraph"/>
              <w:spacing w:after="0" w:line="240" w:lineRule="auto"/>
              <w:ind w:left="0"/>
              <w:jc w:val="left"/>
              <w:rPr>
                <w:rFonts w:ascii="Tahoma" w:hAnsi="Tahoma" w:cs="Tahoma"/>
                <w:sz w:val="22"/>
                <w:szCs w:val="22"/>
              </w:rPr>
            </w:pPr>
            <w:r w:rsidRPr="00AE6851">
              <w:rPr>
                <w:rFonts w:ascii="Tahoma" w:hAnsi="Tahoma" w:cs="Tahoma"/>
                <w:sz w:val="22"/>
                <w:szCs w:val="22"/>
              </w:rPr>
              <w:t xml:space="preserve">Provide aftercare service </w:t>
            </w:r>
          </w:p>
          <w:p w14:paraId="2DD2DF62" w14:textId="77777777" w:rsidR="00DF2921" w:rsidRPr="00AE6851" w:rsidRDefault="00DF2921" w:rsidP="00310BA9">
            <w:pPr>
              <w:pStyle w:val="ListParagraph"/>
              <w:spacing w:after="0" w:line="240" w:lineRule="auto"/>
              <w:ind w:left="0"/>
              <w:jc w:val="left"/>
              <w:rPr>
                <w:rFonts w:ascii="Tahoma" w:hAnsi="Tahoma" w:cs="Tahoma"/>
                <w:sz w:val="22"/>
                <w:szCs w:val="22"/>
              </w:rPr>
            </w:pPr>
          </w:p>
        </w:tc>
        <w:tc>
          <w:tcPr>
            <w:tcW w:w="879" w:type="pct"/>
            <w:shd w:val="clear" w:color="auto" w:fill="auto"/>
          </w:tcPr>
          <w:p w14:paraId="0DD07F7B" w14:textId="351DC953" w:rsidR="00DF2921" w:rsidRPr="00AE6851" w:rsidRDefault="00E43840" w:rsidP="00310BA9">
            <w:pPr>
              <w:spacing w:line="240" w:lineRule="auto"/>
              <w:jc w:val="left"/>
              <w:rPr>
                <w:rFonts w:ascii="Tahoma" w:hAnsi="Tahoma" w:cs="Tahoma"/>
                <w:sz w:val="22"/>
              </w:rPr>
            </w:pPr>
            <w:r>
              <w:rPr>
                <w:rFonts w:ascii="Tahoma" w:hAnsi="Tahoma" w:cs="Tahoma"/>
                <w:sz w:val="22"/>
                <w:lang w:val="en-GB"/>
              </w:rPr>
              <w:t>Investors retained in the county</w:t>
            </w:r>
          </w:p>
        </w:tc>
        <w:tc>
          <w:tcPr>
            <w:tcW w:w="645" w:type="pct"/>
            <w:shd w:val="clear" w:color="auto" w:fill="auto"/>
          </w:tcPr>
          <w:p w14:paraId="12B75319" w14:textId="4E8D2619" w:rsidR="00DF2921" w:rsidRPr="00AE6851" w:rsidRDefault="00DF2921" w:rsidP="00310BA9">
            <w:pPr>
              <w:spacing w:line="240" w:lineRule="auto"/>
              <w:jc w:val="left"/>
              <w:rPr>
                <w:rFonts w:ascii="Tahoma" w:hAnsi="Tahoma" w:cs="Tahoma"/>
                <w:sz w:val="22"/>
              </w:rPr>
            </w:pPr>
            <w:r w:rsidRPr="00AE6851">
              <w:rPr>
                <w:rFonts w:ascii="Tahoma" w:hAnsi="Tahoma" w:cs="Tahoma"/>
                <w:sz w:val="22"/>
                <w:lang w:val="en-GB"/>
              </w:rPr>
              <w:t xml:space="preserve">No. </w:t>
            </w:r>
          </w:p>
        </w:tc>
        <w:tc>
          <w:tcPr>
            <w:tcW w:w="762" w:type="pct"/>
            <w:shd w:val="clear" w:color="auto" w:fill="auto"/>
          </w:tcPr>
          <w:p w14:paraId="1DFBAF84" w14:textId="5EE9AD71" w:rsidR="00DF2921" w:rsidRPr="00AE6851" w:rsidRDefault="00DF2921" w:rsidP="00310BA9">
            <w:pPr>
              <w:spacing w:line="240" w:lineRule="auto"/>
              <w:jc w:val="left"/>
              <w:rPr>
                <w:rFonts w:ascii="Tahoma" w:hAnsi="Tahoma" w:cs="Tahoma"/>
                <w:sz w:val="22"/>
              </w:rPr>
            </w:pPr>
            <w:r w:rsidRPr="00AE6851">
              <w:rPr>
                <w:rFonts w:ascii="Tahoma" w:hAnsi="Tahoma" w:cs="Tahoma"/>
                <w:sz w:val="22"/>
              </w:rPr>
              <w:t>Directorate Investment Promotion</w:t>
            </w:r>
          </w:p>
        </w:tc>
        <w:tc>
          <w:tcPr>
            <w:tcW w:w="636" w:type="pct"/>
            <w:shd w:val="clear" w:color="auto" w:fill="auto"/>
          </w:tcPr>
          <w:p w14:paraId="45AFA0B1" w14:textId="77777777" w:rsidR="00DF2921" w:rsidRPr="00AE6851" w:rsidRDefault="00DF2921" w:rsidP="00310BA9">
            <w:pPr>
              <w:pStyle w:val="ListParagraph"/>
              <w:spacing w:after="0" w:line="240" w:lineRule="auto"/>
              <w:ind w:left="0"/>
              <w:jc w:val="left"/>
              <w:rPr>
                <w:rFonts w:ascii="Tahoma" w:hAnsi="Tahoma" w:cs="Tahoma"/>
                <w:sz w:val="22"/>
                <w:szCs w:val="22"/>
              </w:rPr>
            </w:pPr>
            <w:r w:rsidRPr="00AE6851">
              <w:rPr>
                <w:rFonts w:ascii="Tahoma" w:hAnsi="Tahoma" w:cs="Tahoma"/>
                <w:sz w:val="22"/>
                <w:szCs w:val="22"/>
              </w:rPr>
              <w:t>CGK</w:t>
            </w:r>
          </w:p>
          <w:p w14:paraId="5B890EBA" w14:textId="77777777" w:rsidR="00DF2921" w:rsidRPr="00AE6851" w:rsidRDefault="00DF2921" w:rsidP="00310BA9">
            <w:pPr>
              <w:pStyle w:val="ListParagraph"/>
              <w:spacing w:after="0" w:line="240" w:lineRule="auto"/>
              <w:ind w:left="0"/>
              <w:jc w:val="left"/>
              <w:rPr>
                <w:rFonts w:ascii="Tahoma" w:hAnsi="Tahoma" w:cs="Tahoma"/>
                <w:sz w:val="22"/>
                <w:szCs w:val="22"/>
              </w:rPr>
            </w:pPr>
          </w:p>
        </w:tc>
        <w:tc>
          <w:tcPr>
            <w:tcW w:w="615" w:type="pct"/>
            <w:shd w:val="clear" w:color="auto" w:fill="auto"/>
          </w:tcPr>
          <w:p w14:paraId="3406E31E" w14:textId="7DB47B91" w:rsidR="00DF2921" w:rsidRDefault="00DF2921" w:rsidP="00310BA9">
            <w:pPr>
              <w:spacing w:line="240" w:lineRule="auto"/>
              <w:rPr>
                <w:rFonts w:ascii="Tahoma" w:hAnsi="Tahoma" w:cs="Tahoma"/>
                <w:sz w:val="22"/>
              </w:rPr>
            </w:pPr>
            <w:r w:rsidRPr="00AE6851">
              <w:rPr>
                <w:rFonts w:ascii="Tahoma" w:hAnsi="Tahoma" w:cs="Tahoma"/>
                <w:sz w:val="22"/>
              </w:rPr>
              <w:t>Q2 2020/21</w:t>
            </w:r>
          </w:p>
        </w:tc>
      </w:tr>
      <w:tr w:rsidR="00DF2921" w:rsidRPr="00AE6851" w14:paraId="44EA7D23" w14:textId="77777777" w:rsidTr="00255DC1">
        <w:trPr>
          <w:trHeight w:val="665"/>
          <w:tblHeader/>
        </w:trPr>
        <w:tc>
          <w:tcPr>
            <w:tcW w:w="764" w:type="pct"/>
            <w:vMerge/>
            <w:shd w:val="clear" w:color="auto" w:fill="auto"/>
          </w:tcPr>
          <w:p w14:paraId="5DEBB2B7" w14:textId="77777777" w:rsidR="00DF2921" w:rsidRPr="00AE6851" w:rsidRDefault="00DF2921" w:rsidP="00310BA9">
            <w:pPr>
              <w:spacing w:line="240" w:lineRule="auto"/>
              <w:jc w:val="left"/>
              <w:rPr>
                <w:rFonts w:ascii="Tahoma" w:hAnsi="Tahoma" w:cs="Tahoma"/>
                <w:sz w:val="22"/>
              </w:rPr>
            </w:pPr>
          </w:p>
        </w:tc>
        <w:tc>
          <w:tcPr>
            <w:tcW w:w="699" w:type="pct"/>
            <w:shd w:val="clear" w:color="auto" w:fill="auto"/>
          </w:tcPr>
          <w:p w14:paraId="3633FE55" w14:textId="0FF55EA4" w:rsidR="00DF2921" w:rsidRPr="00AE6851" w:rsidRDefault="00DF2921" w:rsidP="00310BA9">
            <w:pPr>
              <w:pStyle w:val="ListParagraph"/>
              <w:spacing w:after="0" w:line="240" w:lineRule="auto"/>
              <w:ind w:left="0"/>
              <w:jc w:val="left"/>
              <w:rPr>
                <w:rFonts w:ascii="Tahoma" w:hAnsi="Tahoma" w:cs="Tahoma"/>
                <w:sz w:val="22"/>
                <w:szCs w:val="22"/>
              </w:rPr>
            </w:pPr>
            <w:r w:rsidRPr="00AE6851">
              <w:rPr>
                <w:rFonts w:ascii="Tahoma" w:hAnsi="Tahoma" w:cs="Tahoma"/>
                <w:sz w:val="22"/>
                <w:szCs w:val="22"/>
                <w:lang w:val="en-GB"/>
              </w:rPr>
              <w:t>Conduct investor satisfaction surveys</w:t>
            </w:r>
          </w:p>
        </w:tc>
        <w:tc>
          <w:tcPr>
            <w:tcW w:w="879" w:type="pct"/>
            <w:shd w:val="clear" w:color="auto" w:fill="auto"/>
          </w:tcPr>
          <w:p w14:paraId="03B0D348" w14:textId="12CA9D17" w:rsidR="00DF2921" w:rsidRPr="00AE6851" w:rsidRDefault="00E43840" w:rsidP="00310BA9">
            <w:pPr>
              <w:spacing w:line="240" w:lineRule="auto"/>
              <w:jc w:val="left"/>
              <w:rPr>
                <w:rFonts w:ascii="Tahoma" w:hAnsi="Tahoma" w:cs="Tahoma"/>
                <w:sz w:val="22"/>
              </w:rPr>
            </w:pPr>
            <w:r>
              <w:rPr>
                <w:rFonts w:ascii="Tahoma" w:hAnsi="Tahoma" w:cs="Tahoma"/>
                <w:sz w:val="22"/>
                <w:lang w:val="en-GB"/>
              </w:rPr>
              <w:t>Investor satisfaction surveys</w:t>
            </w:r>
          </w:p>
        </w:tc>
        <w:tc>
          <w:tcPr>
            <w:tcW w:w="645" w:type="pct"/>
            <w:shd w:val="clear" w:color="auto" w:fill="auto"/>
          </w:tcPr>
          <w:p w14:paraId="31A620D0" w14:textId="52C13C69" w:rsidR="00DF2921" w:rsidRPr="00AE6851" w:rsidRDefault="00DF2921" w:rsidP="00310BA9">
            <w:pPr>
              <w:spacing w:line="240" w:lineRule="auto"/>
              <w:jc w:val="left"/>
              <w:rPr>
                <w:rFonts w:ascii="Tahoma" w:hAnsi="Tahoma" w:cs="Tahoma"/>
                <w:sz w:val="22"/>
              </w:rPr>
            </w:pPr>
            <w:r w:rsidRPr="00AE6851">
              <w:rPr>
                <w:rFonts w:ascii="Tahoma" w:hAnsi="Tahoma" w:cs="Tahoma"/>
                <w:sz w:val="22"/>
                <w:lang w:val="en-GB"/>
              </w:rPr>
              <w:t xml:space="preserve">No. </w:t>
            </w:r>
          </w:p>
        </w:tc>
        <w:tc>
          <w:tcPr>
            <w:tcW w:w="762" w:type="pct"/>
            <w:shd w:val="clear" w:color="auto" w:fill="auto"/>
          </w:tcPr>
          <w:p w14:paraId="4D45931E" w14:textId="30B28079" w:rsidR="00DF2921" w:rsidRPr="00AE6851" w:rsidRDefault="00DF2921" w:rsidP="00310BA9">
            <w:pPr>
              <w:spacing w:line="240" w:lineRule="auto"/>
              <w:jc w:val="left"/>
              <w:rPr>
                <w:rFonts w:ascii="Tahoma" w:hAnsi="Tahoma" w:cs="Tahoma"/>
                <w:sz w:val="22"/>
              </w:rPr>
            </w:pPr>
            <w:r w:rsidRPr="00AE6851">
              <w:rPr>
                <w:rFonts w:ascii="Tahoma" w:hAnsi="Tahoma" w:cs="Tahoma"/>
                <w:sz w:val="22"/>
              </w:rPr>
              <w:t>Directorate Investment Promotion</w:t>
            </w:r>
          </w:p>
        </w:tc>
        <w:tc>
          <w:tcPr>
            <w:tcW w:w="636" w:type="pct"/>
            <w:shd w:val="clear" w:color="auto" w:fill="auto"/>
          </w:tcPr>
          <w:p w14:paraId="4AF7653E" w14:textId="77777777" w:rsidR="00DF2921" w:rsidRPr="00AE6851" w:rsidRDefault="00DF2921" w:rsidP="00310BA9">
            <w:pPr>
              <w:pStyle w:val="ListParagraph"/>
              <w:spacing w:after="0" w:line="240" w:lineRule="auto"/>
              <w:ind w:left="0"/>
              <w:jc w:val="left"/>
              <w:rPr>
                <w:rFonts w:ascii="Tahoma" w:hAnsi="Tahoma" w:cs="Tahoma"/>
                <w:sz w:val="22"/>
                <w:szCs w:val="22"/>
              </w:rPr>
            </w:pPr>
            <w:r w:rsidRPr="00AE6851">
              <w:rPr>
                <w:rFonts w:ascii="Tahoma" w:hAnsi="Tahoma" w:cs="Tahoma"/>
                <w:sz w:val="22"/>
                <w:szCs w:val="22"/>
              </w:rPr>
              <w:t>CGK</w:t>
            </w:r>
          </w:p>
          <w:p w14:paraId="0129D1A6" w14:textId="77777777" w:rsidR="00DF2921" w:rsidRPr="00AE6851" w:rsidRDefault="00DF2921" w:rsidP="00310BA9">
            <w:pPr>
              <w:pStyle w:val="ListParagraph"/>
              <w:spacing w:after="0" w:line="240" w:lineRule="auto"/>
              <w:ind w:left="0"/>
              <w:jc w:val="left"/>
              <w:rPr>
                <w:rFonts w:ascii="Tahoma" w:hAnsi="Tahoma" w:cs="Tahoma"/>
                <w:sz w:val="22"/>
                <w:szCs w:val="22"/>
              </w:rPr>
            </w:pPr>
          </w:p>
        </w:tc>
        <w:tc>
          <w:tcPr>
            <w:tcW w:w="615" w:type="pct"/>
            <w:shd w:val="clear" w:color="auto" w:fill="auto"/>
          </w:tcPr>
          <w:p w14:paraId="3C5C886C" w14:textId="0FF3D9B6" w:rsidR="00DF2921" w:rsidRDefault="00DF2921" w:rsidP="00310BA9">
            <w:pPr>
              <w:spacing w:line="240" w:lineRule="auto"/>
              <w:rPr>
                <w:rFonts w:ascii="Tahoma" w:hAnsi="Tahoma" w:cs="Tahoma"/>
                <w:sz w:val="22"/>
              </w:rPr>
            </w:pPr>
            <w:r w:rsidRPr="00AE6851">
              <w:rPr>
                <w:rFonts w:ascii="Tahoma" w:hAnsi="Tahoma" w:cs="Tahoma"/>
                <w:sz w:val="22"/>
              </w:rPr>
              <w:t>Q2 2020/21</w:t>
            </w:r>
          </w:p>
        </w:tc>
      </w:tr>
    </w:tbl>
    <w:p w14:paraId="143ED5FF" w14:textId="77777777" w:rsidR="00310BA9" w:rsidRDefault="00310BA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1"/>
        <w:gridCol w:w="1950"/>
        <w:gridCol w:w="2452"/>
        <w:gridCol w:w="1799"/>
        <w:gridCol w:w="2126"/>
        <w:gridCol w:w="1774"/>
        <w:gridCol w:w="1716"/>
      </w:tblGrid>
      <w:tr w:rsidR="00310BA9" w:rsidRPr="00AE6851" w14:paraId="30A52126" w14:textId="77777777" w:rsidTr="00077BC2">
        <w:trPr>
          <w:trHeight w:val="665"/>
          <w:tblHeader/>
        </w:trPr>
        <w:tc>
          <w:tcPr>
            <w:tcW w:w="764" w:type="pct"/>
            <w:shd w:val="clear" w:color="auto" w:fill="B4C6E7" w:themeFill="accent1" w:themeFillTint="66"/>
          </w:tcPr>
          <w:p w14:paraId="09663547" w14:textId="77777777" w:rsidR="00310BA9" w:rsidRPr="00AE6851" w:rsidRDefault="00310BA9" w:rsidP="00077BC2">
            <w:pPr>
              <w:spacing w:line="240" w:lineRule="auto"/>
              <w:rPr>
                <w:rFonts w:ascii="Tahoma" w:hAnsi="Tahoma" w:cs="Tahoma"/>
                <w:b/>
              </w:rPr>
            </w:pPr>
            <w:r w:rsidRPr="00AE6851">
              <w:rPr>
                <w:rFonts w:ascii="Tahoma" w:hAnsi="Tahoma" w:cs="Tahoma"/>
                <w:b/>
                <w:sz w:val="22"/>
              </w:rPr>
              <w:t>Strategy</w:t>
            </w:r>
          </w:p>
        </w:tc>
        <w:tc>
          <w:tcPr>
            <w:tcW w:w="699" w:type="pct"/>
            <w:shd w:val="clear" w:color="auto" w:fill="B4C6E7" w:themeFill="accent1" w:themeFillTint="66"/>
          </w:tcPr>
          <w:p w14:paraId="3116ACA7" w14:textId="77777777" w:rsidR="00310BA9" w:rsidRPr="00AE6851" w:rsidRDefault="00310BA9" w:rsidP="00077BC2">
            <w:pPr>
              <w:spacing w:line="240" w:lineRule="auto"/>
              <w:rPr>
                <w:rFonts w:ascii="Tahoma" w:hAnsi="Tahoma" w:cs="Tahoma"/>
                <w:b/>
              </w:rPr>
            </w:pPr>
            <w:r w:rsidRPr="00AE6851">
              <w:rPr>
                <w:rFonts w:ascii="Tahoma" w:hAnsi="Tahoma" w:cs="Tahoma"/>
                <w:b/>
                <w:sz w:val="22"/>
              </w:rPr>
              <w:t>Key Activities</w:t>
            </w:r>
          </w:p>
        </w:tc>
        <w:tc>
          <w:tcPr>
            <w:tcW w:w="879" w:type="pct"/>
            <w:shd w:val="clear" w:color="auto" w:fill="B4C6E7" w:themeFill="accent1" w:themeFillTint="66"/>
          </w:tcPr>
          <w:p w14:paraId="4DEA3D90" w14:textId="77777777" w:rsidR="00310BA9" w:rsidRPr="00AE6851" w:rsidRDefault="00310BA9" w:rsidP="00077BC2">
            <w:pPr>
              <w:spacing w:line="240" w:lineRule="auto"/>
              <w:rPr>
                <w:rFonts w:ascii="Tahoma" w:hAnsi="Tahoma" w:cs="Tahoma"/>
                <w:b/>
              </w:rPr>
            </w:pPr>
            <w:r w:rsidRPr="00AE6851">
              <w:rPr>
                <w:rFonts w:ascii="Tahoma" w:hAnsi="Tahoma" w:cs="Tahoma"/>
                <w:b/>
                <w:sz w:val="22"/>
              </w:rPr>
              <w:t>Expected Outputs/Results</w:t>
            </w:r>
          </w:p>
        </w:tc>
        <w:tc>
          <w:tcPr>
            <w:tcW w:w="645" w:type="pct"/>
            <w:shd w:val="clear" w:color="auto" w:fill="B4C6E7" w:themeFill="accent1" w:themeFillTint="66"/>
          </w:tcPr>
          <w:p w14:paraId="2E488E50" w14:textId="77777777" w:rsidR="00310BA9" w:rsidRPr="00AE6851" w:rsidRDefault="00310BA9" w:rsidP="00077BC2">
            <w:pPr>
              <w:spacing w:line="240" w:lineRule="auto"/>
              <w:rPr>
                <w:rFonts w:ascii="Tahoma" w:hAnsi="Tahoma" w:cs="Tahoma"/>
                <w:b/>
              </w:rPr>
            </w:pPr>
            <w:r w:rsidRPr="00AE6851">
              <w:rPr>
                <w:rFonts w:ascii="Tahoma" w:hAnsi="Tahoma" w:cs="Tahoma"/>
                <w:b/>
                <w:sz w:val="22"/>
              </w:rPr>
              <w:t>Performance Indicators</w:t>
            </w:r>
          </w:p>
        </w:tc>
        <w:tc>
          <w:tcPr>
            <w:tcW w:w="762" w:type="pct"/>
            <w:shd w:val="clear" w:color="auto" w:fill="B4C6E7" w:themeFill="accent1" w:themeFillTint="66"/>
          </w:tcPr>
          <w:p w14:paraId="3088541A" w14:textId="77777777" w:rsidR="00310BA9" w:rsidRPr="00AE6851" w:rsidRDefault="00310BA9" w:rsidP="00077BC2">
            <w:pPr>
              <w:spacing w:line="240" w:lineRule="auto"/>
              <w:rPr>
                <w:rFonts w:ascii="Tahoma" w:hAnsi="Tahoma" w:cs="Tahoma"/>
                <w:b/>
              </w:rPr>
            </w:pPr>
            <w:r w:rsidRPr="00AE6851">
              <w:rPr>
                <w:rFonts w:ascii="Tahoma" w:hAnsi="Tahoma" w:cs="Tahoma"/>
                <w:b/>
                <w:sz w:val="22"/>
              </w:rPr>
              <w:t>Responsibility Centre</w:t>
            </w:r>
          </w:p>
        </w:tc>
        <w:tc>
          <w:tcPr>
            <w:tcW w:w="636" w:type="pct"/>
            <w:shd w:val="clear" w:color="auto" w:fill="B4C6E7" w:themeFill="accent1" w:themeFillTint="66"/>
          </w:tcPr>
          <w:p w14:paraId="790F3665" w14:textId="77777777" w:rsidR="00310BA9" w:rsidRPr="00AE6851" w:rsidRDefault="00310BA9" w:rsidP="00077BC2">
            <w:pPr>
              <w:spacing w:line="240" w:lineRule="auto"/>
              <w:rPr>
                <w:rFonts w:ascii="Tahoma" w:hAnsi="Tahoma" w:cs="Tahoma"/>
                <w:b/>
              </w:rPr>
            </w:pPr>
            <w:r w:rsidRPr="00AE6851">
              <w:rPr>
                <w:rFonts w:ascii="Tahoma" w:hAnsi="Tahoma" w:cs="Tahoma"/>
                <w:b/>
                <w:sz w:val="22"/>
              </w:rPr>
              <w:t>Key Partners</w:t>
            </w:r>
          </w:p>
        </w:tc>
        <w:tc>
          <w:tcPr>
            <w:tcW w:w="615" w:type="pct"/>
            <w:shd w:val="clear" w:color="auto" w:fill="B4C6E7" w:themeFill="accent1" w:themeFillTint="66"/>
          </w:tcPr>
          <w:p w14:paraId="57A6AF6F" w14:textId="77777777" w:rsidR="00310BA9" w:rsidRPr="00AE6851" w:rsidRDefault="00310BA9" w:rsidP="00077BC2">
            <w:pPr>
              <w:spacing w:line="240" w:lineRule="auto"/>
              <w:rPr>
                <w:rFonts w:ascii="Tahoma" w:hAnsi="Tahoma" w:cs="Tahoma"/>
                <w:b/>
              </w:rPr>
            </w:pPr>
            <w:r w:rsidRPr="00AE6851">
              <w:rPr>
                <w:rFonts w:ascii="Tahoma" w:hAnsi="Tahoma" w:cs="Tahoma"/>
                <w:b/>
                <w:sz w:val="22"/>
              </w:rPr>
              <w:t>Target Date</w:t>
            </w:r>
          </w:p>
        </w:tc>
      </w:tr>
      <w:tr w:rsidR="00DF2921" w:rsidRPr="00AE6851" w14:paraId="0EFC12CA" w14:textId="77777777" w:rsidTr="00255DC1">
        <w:trPr>
          <w:trHeight w:val="665"/>
          <w:tblHeader/>
        </w:trPr>
        <w:tc>
          <w:tcPr>
            <w:tcW w:w="764" w:type="pct"/>
            <w:vMerge w:val="restart"/>
            <w:shd w:val="clear" w:color="auto" w:fill="auto"/>
          </w:tcPr>
          <w:p w14:paraId="7452FA1A" w14:textId="77777777" w:rsidR="00DF2921" w:rsidRPr="00AE6851" w:rsidRDefault="00DF2921" w:rsidP="008A03DD">
            <w:pPr>
              <w:spacing w:line="240" w:lineRule="auto"/>
              <w:jc w:val="left"/>
              <w:rPr>
                <w:rFonts w:ascii="Tahoma" w:hAnsi="Tahoma" w:cs="Tahoma"/>
              </w:rPr>
            </w:pPr>
          </w:p>
        </w:tc>
        <w:tc>
          <w:tcPr>
            <w:tcW w:w="699" w:type="pct"/>
            <w:shd w:val="clear" w:color="auto" w:fill="auto"/>
          </w:tcPr>
          <w:p w14:paraId="2E51A4B1" w14:textId="030F36F0" w:rsidR="00DF2921" w:rsidRPr="00AE6851" w:rsidRDefault="00DF2921" w:rsidP="008A03DD">
            <w:pPr>
              <w:pStyle w:val="ListParagraph"/>
              <w:spacing w:after="0" w:line="240" w:lineRule="auto"/>
              <w:ind w:left="0"/>
              <w:jc w:val="left"/>
              <w:rPr>
                <w:rFonts w:ascii="Tahoma" w:hAnsi="Tahoma" w:cs="Tahoma"/>
                <w:sz w:val="22"/>
                <w:szCs w:val="22"/>
                <w:lang w:val="en-GB"/>
              </w:rPr>
            </w:pPr>
            <w:r w:rsidRPr="00AE6851">
              <w:rPr>
                <w:rFonts w:ascii="Tahoma" w:hAnsi="Tahoma" w:cs="Tahoma"/>
                <w:sz w:val="22"/>
                <w:szCs w:val="22"/>
                <w:lang w:val="en-GB"/>
              </w:rPr>
              <w:t xml:space="preserve">Develop </w:t>
            </w:r>
            <w:r>
              <w:rPr>
                <w:rFonts w:ascii="Tahoma" w:hAnsi="Tahoma" w:cs="Tahoma"/>
                <w:sz w:val="22"/>
                <w:szCs w:val="22"/>
                <w:lang w:val="en-GB"/>
              </w:rPr>
              <w:t>Investor</w:t>
            </w:r>
            <w:r w:rsidRPr="00AE6851">
              <w:rPr>
                <w:rFonts w:ascii="Tahoma" w:hAnsi="Tahoma" w:cs="Tahoma"/>
                <w:sz w:val="22"/>
                <w:szCs w:val="22"/>
                <w:lang w:val="en-GB"/>
              </w:rPr>
              <w:t xml:space="preserve"> Relationship Management (</w:t>
            </w:r>
            <w:r>
              <w:rPr>
                <w:rFonts w:ascii="Tahoma" w:hAnsi="Tahoma" w:cs="Tahoma"/>
                <w:sz w:val="22"/>
                <w:szCs w:val="22"/>
                <w:lang w:val="en-GB"/>
              </w:rPr>
              <w:t>I</w:t>
            </w:r>
            <w:r w:rsidRPr="00AE6851">
              <w:rPr>
                <w:rFonts w:ascii="Tahoma" w:hAnsi="Tahoma" w:cs="Tahoma"/>
                <w:sz w:val="22"/>
                <w:szCs w:val="22"/>
                <w:lang w:val="en-GB"/>
              </w:rPr>
              <w:t>RM</w:t>
            </w:r>
            <w:r>
              <w:rPr>
                <w:rFonts w:ascii="Tahoma" w:hAnsi="Tahoma" w:cs="Tahoma"/>
                <w:sz w:val="22"/>
                <w:szCs w:val="22"/>
                <w:lang w:val="en-GB"/>
              </w:rPr>
              <w:t>S</w:t>
            </w:r>
            <w:r w:rsidRPr="00AE6851">
              <w:rPr>
                <w:rFonts w:ascii="Tahoma" w:hAnsi="Tahoma" w:cs="Tahoma"/>
                <w:sz w:val="22"/>
                <w:szCs w:val="22"/>
                <w:lang w:val="en-GB"/>
              </w:rPr>
              <w:t>) system</w:t>
            </w:r>
          </w:p>
        </w:tc>
        <w:tc>
          <w:tcPr>
            <w:tcW w:w="879" w:type="pct"/>
            <w:shd w:val="clear" w:color="auto" w:fill="auto"/>
          </w:tcPr>
          <w:p w14:paraId="0D27EDD9" w14:textId="77777777" w:rsidR="00DF2921" w:rsidRPr="00AE6851" w:rsidRDefault="00DF2921" w:rsidP="008A03DD">
            <w:pPr>
              <w:pStyle w:val="ListParagraph"/>
              <w:spacing w:after="0" w:line="240" w:lineRule="auto"/>
              <w:ind w:left="0"/>
              <w:jc w:val="left"/>
              <w:rPr>
                <w:rFonts w:ascii="Tahoma" w:hAnsi="Tahoma" w:cs="Tahoma"/>
                <w:sz w:val="22"/>
                <w:szCs w:val="22"/>
                <w:lang w:val="en-GB"/>
              </w:rPr>
            </w:pPr>
            <w:r>
              <w:rPr>
                <w:rFonts w:ascii="Tahoma" w:hAnsi="Tahoma" w:cs="Tahoma"/>
                <w:sz w:val="22"/>
                <w:szCs w:val="22"/>
                <w:lang w:val="en-GB"/>
              </w:rPr>
              <w:t>I</w:t>
            </w:r>
            <w:r w:rsidRPr="00AE6851">
              <w:rPr>
                <w:rFonts w:ascii="Tahoma" w:hAnsi="Tahoma" w:cs="Tahoma"/>
                <w:sz w:val="22"/>
                <w:szCs w:val="22"/>
                <w:lang w:val="en-GB"/>
              </w:rPr>
              <w:t>RM System</w:t>
            </w:r>
          </w:p>
        </w:tc>
        <w:tc>
          <w:tcPr>
            <w:tcW w:w="645" w:type="pct"/>
            <w:shd w:val="clear" w:color="auto" w:fill="auto"/>
          </w:tcPr>
          <w:p w14:paraId="4FDC659D" w14:textId="49100984" w:rsidR="00DF2921" w:rsidRPr="00AE6851" w:rsidRDefault="00DF2921" w:rsidP="008A03DD">
            <w:pPr>
              <w:pStyle w:val="ListParagraph"/>
              <w:spacing w:after="0" w:line="240" w:lineRule="auto"/>
              <w:ind w:left="0"/>
              <w:jc w:val="left"/>
              <w:rPr>
                <w:rFonts w:ascii="Tahoma" w:hAnsi="Tahoma" w:cs="Tahoma"/>
                <w:sz w:val="22"/>
                <w:szCs w:val="22"/>
                <w:lang w:val="en-GB"/>
              </w:rPr>
            </w:pPr>
            <w:r w:rsidRPr="00AE6851">
              <w:rPr>
                <w:rFonts w:ascii="Tahoma" w:hAnsi="Tahoma" w:cs="Tahoma"/>
                <w:sz w:val="22"/>
                <w:szCs w:val="22"/>
                <w:lang w:val="en-GB"/>
              </w:rPr>
              <w:t xml:space="preserve">% </w:t>
            </w:r>
            <w:r w:rsidR="00E43840">
              <w:rPr>
                <w:rFonts w:ascii="Tahoma" w:hAnsi="Tahoma" w:cs="Tahoma"/>
                <w:sz w:val="22"/>
                <w:szCs w:val="22"/>
                <w:lang w:val="en-GB"/>
              </w:rPr>
              <w:t xml:space="preserve">Completion </w:t>
            </w:r>
          </w:p>
        </w:tc>
        <w:tc>
          <w:tcPr>
            <w:tcW w:w="762" w:type="pct"/>
            <w:shd w:val="clear" w:color="auto" w:fill="auto"/>
          </w:tcPr>
          <w:p w14:paraId="55331253" w14:textId="77777777" w:rsidR="00DF2921" w:rsidRPr="00AE6851" w:rsidRDefault="00DF2921" w:rsidP="008A03DD">
            <w:pPr>
              <w:spacing w:line="240" w:lineRule="auto"/>
              <w:jc w:val="left"/>
              <w:rPr>
                <w:rFonts w:ascii="Tahoma" w:hAnsi="Tahoma" w:cs="Tahoma"/>
              </w:rPr>
            </w:pPr>
            <w:r w:rsidRPr="00AE6851">
              <w:rPr>
                <w:rFonts w:ascii="Tahoma" w:hAnsi="Tahoma" w:cs="Tahoma"/>
                <w:sz w:val="22"/>
              </w:rPr>
              <w:t>Directorate Investment Promotion</w:t>
            </w:r>
          </w:p>
        </w:tc>
        <w:tc>
          <w:tcPr>
            <w:tcW w:w="636" w:type="pct"/>
            <w:shd w:val="clear" w:color="auto" w:fill="auto"/>
          </w:tcPr>
          <w:p w14:paraId="2352CF46" w14:textId="77777777" w:rsidR="00DF2921" w:rsidRPr="00AE6851" w:rsidRDefault="00DF2921" w:rsidP="00255DC1">
            <w:pPr>
              <w:pStyle w:val="ListParagraph"/>
              <w:spacing w:after="0" w:line="240" w:lineRule="auto"/>
              <w:ind w:left="0"/>
              <w:jc w:val="left"/>
              <w:rPr>
                <w:rFonts w:ascii="Tahoma" w:hAnsi="Tahoma" w:cs="Tahoma"/>
                <w:sz w:val="22"/>
                <w:szCs w:val="22"/>
              </w:rPr>
            </w:pPr>
            <w:r w:rsidRPr="00AE6851">
              <w:rPr>
                <w:rFonts w:ascii="Tahoma" w:hAnsi="Tahoma" w:cs="Tahoma"/>
                <w:sz w:val="22"/>
                <w:szCs w:val="22"/>
              </w:rPr>
              <w:t>CGK</w:t>
            </w:r>
          </w:p>
          <w:p w14:paraId="3AE67118" w14:textId="77777777" w:rsidR="00DF2921" w:rsidRPr="00AE6851" w:rsidRDefault="00DF2921" w:rsidP="00255DC1">
            <w:pPr>
              <w:spacing w:line="240" w:lineRule="auto"/>
              <w:ind w:left="360"/>
              <w:rPr>
                <w:rFonts w:ascii="Tahoma" w:hAnsi="Tahoma" w:cs="Tahoma"/>
              </w:rPr>
            </w:pPr>
          </w:p>
        </w:tc>
        <w:tc>
          <w:tcPr>
            <w:tcW w:w="615" w:type="pct"/>
            <w:shd w:val="clear" w:color="auto" w:fill="auto"/>
          </w:tcPr>
          <w:p w14:paraId="358D7631" w14:textId="77777777" w:rsidR="00DF2921" w:rsidRPr="00AE6851" w:rsidRDefault="00DF2921" w:rsidP="00255DC1">
            <w:pPr>
              <w:spacing w:line="240" w:lineRule="auto"/>
              <w:rPr>
                <w:rFonts w:ascii="Tahoma" w:hAnsi="Tahoma" w:cs="Tahoma"/>
              </w:rPr>
            </w:pPr>
            <w:r w:rsidRPr="00AE6851">
              <w:rPr>
                <w:rFonts w:ascii="Tahoma" w:hAnsi="Tahoma" w:cs="Tahoma"/>
                <w:sz w:val="22"/>
              </w:rPr>
              <w:t>Q2 2020/21</w:t>
            </w:r>
          </w:p>
        </w:tc>
      </w:tr>
      <w:tr w:rsidR="00DF2921" w:rsidRPr="00AE6851" w14:paraId="1D65EA13" w14:textId="77777777" w:rsidTr="00255DC1">
        <w:trPr>
          <w:trHeight w:val="665"/>
          <w:tblHeader/>
        </w:trPr>
        <w:tc>
          <w:tcPr>
            <w:tcW w:w="764" w:type="pct"/>
            <w:vMerge/>
            <w:shd w:val="clear" w:color="auto" w:fill="auto"/>
          </w:tcPr>
          <w:p w14:paraId="776992D1" w14:textId="77777777" w:rsidR="00DF2921" w:rsidRPr="00AE6851" w:rsidRDefault="00DF2921" w:rsidP="008A03DD">
            <w:pPr>
              <w:spacing w:line="240" w:lineRule="auto"/>
              <w:jc w:val="left"/>
              <w:rPr>
                <w:rFonts w:ascii="Tahoma" w:hAnsi="Tahoma" w:cs="Tahoma"/>
              </w:rPr>
            </w:pPr>
          </w:p>
        </w:tc>
        <w:tc>
          <w:tcPr>
            <w:tcW w:w="699" w:type="pct"/>
            <w:shd w:val="clear" w:color="auto" w:fill="auto"/>
          </w:tcPr>
          <w:p w14:paraId="2832480D" w14:textId="5B0172F1" w:rsidR="00DF2921" w:rsidRPr="00AE6851" w:rsidRDefault="00DF2921" w:rsidP="008A03DD">
            <w:pPr>
              <w:pStyle w:val="ListParagraph"/>
              <w:spacing w:after="0" w:line="240" w:lineRule="auto"/>
              <w:ind w:left="0"/>
              <w:jc w:val="left"/>
              <w:rPr>
                <w:rFonts w:ascii="Tahoma" w:hAnsi="Tahoma" w:cs="Tahoma"/>
                <w:sz w:val="22"/>
                <w:szCs w:val="22"/>
                <w:lang w:val="en-GB"/>
              </w:rPr>
            </w:pPr>
            <w:r w:rsidRPr="00AE6851">
              <w:rPr>
                <w:rFonts w:ascii="Tahoma" w:hAnsi="Tahoma" w:cs="Tahoma"/>
                <w:color w:val="000000"/>
                <w:sz w:val="22"/>
                <w:szCs w:val="22"/>
                <w:lang w:val="en-GB" w:eastAsia="en-GB"/>
              </w:rPr>
              <w:t xml:space="preserve">Develop investment service </w:t>
            </w:r>
            <w:r>
              <w:rPr>
                <w:rFonts w:ascii="Tahoma" w:hAnsi="Tahoma" w:cs="Tahoma"/>
                <w:color w:val="000000"/>
                <w:sz w:val="22"/>
                <w:szCs w:val="22"/>
                <w:lang w:val="en-GB" w:eastAsia="en-GB"/>
              </w:rPr>
              <w:t xml:space="preserve">delivery </w:t>
            </w:r>
            <w:r w:rsidRPr="00AE6851">
              <w:rPr>
                <w:rFonts w:ascii="Tahoma" w:hAnsi="Tahoma" w:cs="Tahoma"/>
                <w:color w:val="000000"/>
                <w:sz w:val="22"/>
                <w:szCs w:val="22"/>
                <w:lang w:val="en-GB" w:eastAsia="en-GB"/>
              </w:rPr>
              <w:t>charter</w:t>
            </w:r>
          </w:p>
        </w:tc>
        <w:tc>
          <w:tcPr>
            <w:tcW w:w="879" w:type="pct"/>
            <w:shd w:val="clear" w:color="auto" w:fill="auto"/>
          </w:tcPr>
          <w:p w14:paraId="2C02D265" w14:textId="77777777" w:rsidR="00DF2921" w:rsidRPr="00AE6851" w:rsidRDefault="00DF2921" w:rsidP="008A03DD">
            <w:pPr>
              <w:pStyle w:val="ListParagraph"/>
              <w:spacing w:after="0" w:line="240" w:lineRule="auto"/>
              <w:ind w:left="0"/>
              <w:jc w:val="left"/>
              <w:rPr>
                <w:rFonts w:ascii="Tahoma" w:hAnsi="Tahoma" w:cs="Tahoma"/>
                <w:sz w:val="22"/>
                <w:szCs w:val="22"/>
                <w:lang w:val="en-GB"/>
              </w:rPr>
            </w:pPr>
            <w:r w:rsidRPr="00AE6851">
              <w:rPr>
                <w:rFonts w:ascii="Tahoma" w:hAnsi="Tahoma" w:cs="Tahoma"/>
                <w:sz w:val="22"/>
                <w:szCs w:val="22"/>
                <w:lang w:val="en-GB"/>
              </w:rPr>
              <w:t>Service delivery charter</w:t>
            </w:r>
          </w:p>
        </w:tc>
        <w:tc>
          <w:tcPr>
            <w:tcW w:w="645" w:type="pct"/>
            <w:shd w:val="clear" w:color="auto" w:fill="auto"/>
          </w:tcPr>
          <w:p w14:paraId="034E44F6" w14:textId="60AE0F8D" w:rsidR="00DF2921" w:rsidRPr="00AE6851" w:rsidRDefault="00AE761E" w:rsidP="008A03DD">
            <w:pPr>
              <w:pStyle w:val="ListParagraph"/>
              <w:spacing w:after="0" w:line="240" w:lineRule="auto"/>
              <w:ind w:left="0"/>
              <w:jc w:val="left"/>
              <w:rPr>
                <w:rFonts w:ascii="Tahoma" w:hAnsi="Tahoma" w:cs="Tahoma"/>
                <w:sz w:val="22"/>
                <w:szCs w:val="22"/>
                <w:lang w:val="en-GB"/>
              </w:rPr>
            </w:pPr>
            <w:r>
              <w:rPr>
                <w:rFonts w:ascii="Tahoma" w:hAnsi="Tahoma" w:cs="Tahoma"/>
                <w:sz w:val="22"/>
                <w:szCs w:val="22"/>
                <w:lang w:val="en-GB"/>
              </w:rPr>
              <w:t>No</w:t>
            </w:r>
          </w:p>
        </w:tc>
        <w:tc>
          <w:tcPr>
            <w:tcW w:w="762" w:type="pct"/>
            <w:shd w:val="clear" w:color="auto" w:fill="auto"/>
          </w:tcPr>
          <w:p w14:paraId="6CB843CB" w14:textId="77777777" w:rsidR="00DF2921" w:rsidRPr="00AE6851" w:rsidRDefault="00DF2921" w:rsidP="008A03DD">
            <w:pPr>
              <w:spacing w:line="240" w:lineRule="auto"/>
              <w:jc w:val="left"/>
              <w:rPr>
                <w:rFonts w:ascii="Tahoma" w:hAnsi="Tahoma" w:cs="Tahoma"/>
              </w:rPr>
            </w:pPr>
            <w:r w:rsidRPr="00AE6851">
              <w:rPr>
                <w:rFonts w:ascii="Tahoma" w:hAnsi="Tahoma" w:cs="Tahoma"/>
                <w:sz w:val="22"/>
              </w:rPr>
              <w:t>Directorate Investment Promotion</w:t>
            </w:r>
          </w:p>
        </w:tc>
        <w:tc>
          <w:tcPr>
            <w:tcW w:w="636" w:type="pct"/>
            <w:shd w:val="clear" w:color="auto" w:fill="auto"/>
          </w:tcPr>
          <w:p w14:paraId="740DA5F3" w14:textId="77777777" w:rsidR="00DF2921" w:rsidRPr="00AE6851" w:rsidRDefault="00DF2921" w:rsidP="00255DC1">
            <w:pPr>
              <w:pStyle w:val="ListParagraph"/>
              <w:spacing w:after="0" w:line="240" w:lineRule="auto"/>
              <w:ind w:left="0"/>
              <w:jc w:val="left"/>
              <w:rPr>
                <w:rFonts w:ascii="Tahoma" w:hAnsi="Tahoma" w:cs="Tahoma"/>
                <w:sz w:val="22"/>
                <w:szCs w:val="22"/>
              </w:rPr>
            </w:pPr>
            <w:r w:rsidRPr="00AE6851">
              <w:rPr>
                <w:rFonts w:ascii="Tahoma" w:hAnsi="Tahoma" w:cs="Tahoma"/>
                <w:sz w:val="22"/>
                <w:szCs w:val="22"/>
              </w:rPr>
              <w:t>CGK</w:t>
            </w:r>
          </w:p>
          <w:p w14:paraId="4AA45F13" w14:textId="77777777" w:rsidR="00DF2921" w:rsidRPr="00AE6851" w:rsidRDefault="00DF2921" w:rsidP="00255DC1">
            <w:pPr>
              <w:spacing w:line="240" w:lineRule="auto"/>
              <w:ind w:left="360"/>
              <w:rPr>
                <w:rFonts w:ascii="Tahoma" w:hAnsi="Tahoma" w:cs="Tahoma"/>
              </w:rPr>
            </w:pPr>
          </w:p>
        </w:tc>
        <w:tc>
          <w:tcPr>
            <w:tcW w:w="615" w:type="pct"/>
            <w:shd w:val="clear" w:color="auto" w:fill="auto"/>
          </w:tcPr>
          <w:p w14:paraId="1EE0493A" w14:textId="77777777" w:rsidR="00DF2921" w:rsidRPr="00AE6851" w:rsidRDefault="00DF2921" w:rsidP="00255DC1">
            <w:pPr>
              <w:spacing w:line="240" w:lineRule="auto"/>
              <w:rPr>
                <w:rFonts w:ascii="Tahoma" w:hAnsi="Tahoma" w:cs="Tahoma"/>
              </w:rPr>
            </w:pPr>
            <w:r w:rsidRPr="00AE6851">
              <w:rPr>
                <w:rFonts w:ascii="Tahoma" w:hAnsi="Tahoma" w:cs="Tahoma"/>
                <w:sz w:val="22"/>
              </w:rPr>
              <w:t>Q2 2020/21</w:t>
            </w:r>
          </w:p>
        </w:tc>
      </w:tr>
      <w:tr w:rsidR="00DF2921" w:rsidRPr="00AE6851" w14:paraId="38670E0F" w14:textId="77777777" w:rsidTr="00255DC1">
        <w:trPr>
          <w:trHeight w:val="665"/>
          <w:tblHeader/>
        </w:trPr>
        <w:tc>
          <w:tcPr>
            <w:tcW w:w="764" w:type="pct"/>
            <w:vMerge/>
            <w:shd w:val="clear" w:color="auto" w:fill="auto"/>
          </w:tcPr>
          <w:p w14:paraId="69D190A0" w14:textId="77777777" w:rsidR="00DF2921" w:rsidRPr="00AE6851" w:rsidRDefault="00DF2921" w:rsidP="008A03DD">
            <w:pPr>
              <w:spacing w:line="240" w:lineRule="auto"/>
              <w:jc w:val="left"/>
              <w:rPr>
                <w:rFonts w:ascii="Tahoma" w:hAnsi="Tahoma" w:cs="Tahoma"/>
              </w:rPr>
            </w:pPr>
          </w:p>
        </w:tc>
        <w:tc>
          <w:tcPr>
            <w:tcW w:w="699" w:type="pct"/>
            <w:shd w:val="clear" w:color="auto" w:fill="auto"/>
          </w:tcPr>
          <w:p w14:paraId="27A62D08" w14:textId="77777777" w:rsidR="00DF2921" w:rsidRPr="00AE6851" w:rsidRDefault="00DF2921" w:rsidP="008A03DD">
            <w:pPr>
              <w:pStyle w:val="ListParagraph"/>
              <w:spacing w:after="0" w:line="240" w:lineRule="auto"/>
              <w:ind w:left="0"/>
              <w:jc w:val="left"/>
              <w:rPr>
                <w:rFonts w:ascii="Tahoma" w:hAnsi="Tahoma" w:cs="Tahoma"/>
                <w:color w:val="000000"/>
                <w:sz w:val="22"/>
                <w:szCs w:val="22"/>
                <w:lang w:val="en-GB" w:eastAsia="en-GB"/>
              </w:rPr>
            </w:pPr>
            <w:r>
              <w:rPr>
                <w:rFonts w:ascii="Tahoma" w:hAnsi="Tahoma" w:cs="Tahoma"/>
                <w:color w:val="000000"/>
                <w:sz w:val="22"/>
                <w:szCs w:val="22"/>
                <w:lang w:val="en-GB" w:eastAsia="en-GB"/>
              </w:rPr>
              <w:t>Establish mechanism for handling investor inquiries</w:t>
            </w:r>
          </w:p>
        </w:tc>
        <w:tc>
          <w:tcPr>
            <w:tcW w:w="879" w:type="pct"/>
            <w:shd w:val="clear" w:color="auto" w:fill="auto"/>
          </w:tcPr>
          <w:p w14:paraId="4B36D680" w14:textId="77777777" w:rsidR="00DF2921" w:rsidRDefault="00AE761E" w:rsidP="008A03DD">
            <w:pPr>
              <w:pStyle w:val="ListParagraph"/>
              <w:spacing w:after="0" w:line="240" w:lineRule="auto"/>
              <w:ind w:left="0"/>
              <w:jc w:val="left"/>
              <w:rPr>
                <w:rFonts w:ascii="Tahoma" w:hAnsi="Tahoma" w:cs="Tahoma"/>
                <w:sz w:val="22"/>
                <w:szCs w:val="22"/>
                <w:lang w:val="en-GB"/>
              </w:rPr>
            </w:pPr>
            <w:r>
              <w:rPr>
                <w:rFonts w:ascii="Tahoma" w:hAnsi="Tahoma" w:cs="Tahoma"/>
                <w:sz w:val="22"/>
                <w:szCs w:val="22"/>
                <w:lang w:val="en-GB"/>
              </w:rPr>
              <w:t>Guideline on how to handle investors</w:t>
            </w:r>
          </w:p>
          <w:p w14:paraId="6DBEC955" w14:textId="77777777" w:rsidR="00AE761E" w:rsidRDefault="00AE761E" w:rsidP="008A03DD">
            <w:pPr>
              <w:pStyle w:val="ListParagraph"/>
              <w:spacing w:after="0" w:line="240" w:lineRule="auto"/>
              <w:ind w:left="0"/>
              <w:jc w:val="left"/>
              <w:rPr>
                <w:rFonts w:ascii="Tahoma" w:hAnsi="Tahoma" w:cs="Tahoma"/>
                <w:sz w:val="22"/>
                <w:szCs w:val="22"/>
                <w:lang w:val="en-GB"/>
              </w:rPr>
            </w:pPr>
          </w:p>
          <w:p w14:paraId="2D1A5CC1" w14:textId="1FE474B1" w:rsidR="00AE761E" w:rsidRPr="00AE6851" w:rsidRDefault="00AE761E" w:rsidP="008A03DD">
            <w:pPr>
              <w:pStyle w:val="ListParagraph"/>
              <w:spacing w:after="0" w:line="240" w:lineRule="auto"/>
              <w:ind w:left="0"/>
              <w:jc w:val="left"/>
              <w:rPr>
                <w:rFonts w:ascii="Tahoma" w:hAnsi="Tahoma" w:cs="Tahoma"/>
                <w:sz w:val="22"/>
                <w:szCs w:val="22"/>
                <w:lang w:val="en-GB"/>
              </w:rPr>
            </w:pPr>
            <w:r>
              <w:rPr>
                <w:rFonts w:ascii="Tahoma" w:hAnsi="Tahoma" w:cs="Tahoma"/>
                <w:sz w:val="22"/>
                <w:szCs w:val="22"/>
                <w:lang w:val="en-GB"/>
              </w:rPr>
              <w:t>Inquiries handled</w:t>
            </w:r>
          </w:p>
        </w:tc>
        <w:tc>
          <w:tcPr>
            <w:tcW w:w="645" w:type="pct"/>
            <w:shd w:val="clear" w:color="auto" w:fill="auto"/>
          </w:tcPr>
          <w:p w14:paraId="67653193" w14:textId="1A5D6B91" w:rsidR="00DF2921" w:rsidRPr="00AE6851" w:rsidRDefault="00DF2921" w:rsidP="008A03DD">
            <w:pPr>
              <w:pStyle w:val="ListParagraph"/>
              <w:spacing w:after="0" w:line="240" w:lineRule="auto"/>
              <w:ind w:left="0"/>
              <w:jc w:val="left"/>
              <w:rPr>
                <w:rFonts w:ascii="Tahoma" w:hAnsi="Tahoma" w:cs="Tahoma"/>
                <w:sz w:val="22"/>
                <w:szCs w:val="22"/>
                <w:lang w:val="en-GB"/>
              </w:rPr>
            </w:pPr>
            <w:r>
              <w:rPr>
                <w:rFonts w:ascii="Tahoma" w:hAnsi="Tahoma" w:cs="Tahoma"/>
                <w:sz w:val="22"/>
                <w:szCs w:val="22"/>
                <w:lang w:val="en-GB"/>
              </w:rPr>
              <w:t xml:space="preserve">No </w:t>
            </w:r>
          </w:p>
        </w:tc>
        <w:tc>
          <w:tcPr>
            <w:tcW w:w="762" w:type="pct"/>
            <w:shd w:val="clear" w:color="auto" w:fill="auto"/>
          </w:tcPr>
          <w:p w14:paraId="302BCFF6" w14:textId="77777777" w:rsidR="00DF2921" w:rsidRPr="00AE6851" w:rsidRDefault="00DF2921" w:rsidP="008A03DD">
            <w:pPr>
              <w:spacing w:line="240" w:lineRule="auto"/>
              <w:jc w:val="left"/>
              <w:rPr>
                <w:rFonts w:ascii="Tahoma" w:hAnsi="Tahoma" w:cs="Tahoma"/>
                <w:sz w:val="22"/>
              </w:rPr>
            </w:pPr>
            <w:r w:rsidRPr="00AE6851">
              <w:rPr>
                <w:rFonts w:ascii="Tahoma" w:hAnsi="Tahoma" w:cs="Tahoma"/>
                <w:sz w:val="22"/>
              </w:rPr>
              <w:t>Directorate Investment Promotion</w:t>
            </w:r>
          </w:p>
        </w:tc>
        <w:tc>
          <w:tcPr>
            <w:tcW w:w="636" w:type="pct"/>
            <w:shd w:val="clear" w:color="auto" w:fill="auto"/>
          </w:tcPr>
          <w:p w14:paraId="1BD5D800" w14:textId="174A32BA" w:rsidR="00DF2921" w:rsidRPr="00AE6851" w:rsidRDefault="009137E7" w:rsidP="00255DC1">
            <w:pPr>
              <w:pStyle w:val="ListParagraph"/>
              <w:spacing w:after="0" w:line="240" w:lineRule="auto"/>
              <w:ind w:left="0"/>
              <w:jc w:val="left"/>
              <w:rPr>
                <w:rFonts w:ascii="Tahoma" w:hAnsi="Tahoma" w:cs="Tahoma"/>
                <w:sz w:val="22"/>
                <w:szCs w:val="22"/>
              </w:rPr>
            </w:pPr>
            <w:r w:rsidRPr="009137E7">
              <w:rPr>
                <w:rFonts w:ascii="Tahoma" w:hAnsi="Tahoma" w:cs="Tahoma"/>
                <w:sz w:val="22"/>
                <w:szCs w:val="22"/>
              </w:rPr>
              <w:t>CGK</w:t>
            </w:r>
          </w:p>
        </w:tc>
        <w:tc>
          <w:tcPr>
            <w:tcW w:w="615" w:type="pct"/>
            <w:shd w:val="clear" w:color="auto" w:fill="auto"/>
          </w:tcPr>
          <w:p w14:paraId="75CC4459" w14:textId="77777777" w:rsidR="00DF2921" w:rsidRPr="00AE6851" w:rsidRDefault="00DF2921" w:rsidP="00255DC1">
            <w:pPr>
              <w:spacing w:line="240" w:lineRule="auto"/>
              <w:rPr>
                <w:rFonts w:ascii="Tahoma" w:hAnsi="Tahoma" w:cs="Tahoma"/>
                <w:sz w:val="22"/>
              </w:rPr>
            </w:pPr>
            <w:r>
              <w:rPr>
                <w:rFonts w:ascii="Tahoma" w:hAnsi="Tahoma" w:cs="Tahoma"/>
                <w:sz w:val="22"/>
              </w:rPr>
              <w:t>Q3 2020/2021</w:t>
            </w:r>
          </w:p>
        </w:tc>
      </w:tr>
    </w:tbl>
    <w:p w14:paraId="64931583" w14:textId="77777777" w:rsidR="008A03DD" w:rsidRPr="00AE6851" w:rsidRDefault="008A03DD" w:rsidP="00FF7F7A">
      <w:pPr>
        <w:pStyle w:val="Heading3"/>
      </w:pPr>
      <w:bookmarkStart w:id="117" w:name="_Toc76649003"/>
      <w:r w:rsidRPr="00AE6851">
        <w:t>Priority area 3: Institutional Capacity</w:t>
      </w:r>
      <w:bookmarkEnd w:id="117"/>
    </w:p>
    <w:p w14:paraId="79AD280A" w14:textId="77777777" w:rsidR="008A03DD" w:rsidRDefault="008A03DD" w:rsidP="008A03DD">
      <w:pPr>
        <w:spacing w:line="240" w:lineRule="auto"/>
        <w:rPr>
          <w:rFonts w:ascii="Tahoma" w:hAnsi="Tahoma" w:cs="Tahoma"/>
          <w:b/>
          <w:bCs/>
          <w:szCs w:val="24"/>
        </w:rPr>
      </w:pPr>
      <w:r w:rsidRPr="00AE6851">
        <w:rPr>
          <w:rFonts w:ascii="Tahoma" w:hAnsi="Tahoma" w:cs="Tahoma"/>
          <w:b/>
        </w:rPr>
        <w:t xml:space="preserve">Objective 4: </w:t>
      </w:r>
      <w:r w:rsidRPr="00AE6851">
        <w:rPr>
          <w:rFonts w:ascii="Tahoma" w:hAnsi="Tahoma" w:cs="Tahoma"/>
          <w:b/>
          <w:bCs/>
          <w:szCs w:val="24"/>
        </w:rPr>
        <w:t>To strengthen the institutional capacity</w:t>
      </w:r>
    </w:p>
    <w:p w14:paraId="02E60597" w14:textId="77777777" w:rsidR="00A8378A" w:rsidRDefault="00A8378A" w:rsidP="00A8378A">
      <w:pPr>
        <w:pStyle w:val="Caption"/>
        <w:keepNext/>
      </w:pPr>
      <w:bookmarkStart w:id="118" w:name="_Toc76649043"/>
      <w:r w:rsidRPr="00A8378A">
        <w:rPr>
          <w:rFonts w:ascii="Times New Roman" w:hAnsi="Times New Roman"/>
          <w:i w:val="0"/>
          <w:iCs w:val="0"/>
          <w:color w:val="auto"/>
          <w:sz w:val="24"/>
          <w:szCs w:val="24"/>
        </w:rPr>
        <w:t xml:space="preserve">Table </w:t>
      </w:r>
      <w:r w:rsidR="00E37242" w:rsidRPr="00A8378A">
        <w:rPr>
          <w:rFonts w:ascii="Times New Roman" w:hAnsi="Times New Roman"/>
          <w:i w:val="0"/>
          <w:iCs w:val="0"/>
          <w:color w:val="auto"/>
          <w:sz w:val="24"/>
          <w:szCs w:val="24"/>
        </w:rPr>
        <w:fldChar w:fldCharType="begin"/>
      </w:r>
      <w:r w:rsidRPr="00A8378A">
        <w:rPr>
          <w:rFonts w:ascii="Times New Roman" w:hAnsi="Times New Roman"/>
          <w:i w:val="0"/>
          <w:iCs w:val="0"/>
          <w:color w:val="auto"/>
          <w:sz w:val="24"/>
          <w:szCs w:val="24"/>
        </w:rPr>
        <w:instrText xml:space="preserve"> SEQ Table \* ARABIC </w:instrText>
      </w:r>
      <w:r w:rsidR="00E37242" w:rsidRPr="00A8378A">
        <w:rPr>
          <w:rFonts w:ascii="Times New Roman" w:hAnsi="Times New Roman"/>
          <w:i w:val="0"/>
          <w:iCs w:val="0"/>
          <w:color w:val="auto"/>
          <w:sz w:val="24"/>
          <w:szCs w:val="24"/>
        </w:rPr>
        <w:fldChar w:fldCharType="separate"/>
      </w:r>
      <w:r w:rsidR="002E7212">
        <w:rPr>
          <w:rFonts w:ascii="Times New Roman" w:hAnsi="Times New Roman"/>
          <w:i w:val="0"/>
          <w:iCs w:val="0"/>
          <w:noProof/>
          <w:color w:val="auto"/>
          <w:sz w:val="24"/>
          <w:szCs w:val="24"/>
        </w:rPr>
        <w:t>13</w:t>
      </w:r>
      <w:r w:rsidR="00E37242" w:rsidRPr="00A8378A">
        <w:rPr>
          <w:rFonts w:ascii="Times New Roman" w:hAnsi="Times New Roman"/>
          <w:i w:val="0"/>
          <w:iCs w:val="0"/>
          <w:color w:val="auto"/>
          <w:sz w:val="24"/>
          <w:szCs w:val="24"/>
        </w:rPr>
        <w:fldChar w:fldCharType="end"/>
      </w:r>
      <w:r w:rsidRPr="00A8378A">
        <w:rPr>
          <w:rFonts w:ascii="Times New Roman" w:hAnsi="Times New Roman"/>
          <w:i w:val="0"/>
          <w:iCs w:val="0"/>
          <w:color w:val="auto"/>
          <w:sz w:val="24"/>
          <w:szCs w:val="24"/>
        </w:rPr>
        <w:t>: Priority area 3</w:t>
      </w:r>
      <w:r>
        <w:rPr>
          <w:rFonts w:ascii="Times New Roman" w:hAnsi="Times New Roman"/>
          <w:i w:val="0"/>
          <w:iCs w:val="0"/>
          <w:color w:val="auto"/>
          <w:sz w:val="24"/>
          <w:szCs w:val="24"/>
        </w:rPr>
        <w:t xml:space="preserve"> - </w:t>
      </w:r>
      <w:r w:rsidRPr="00A8378A">
        <w:rPr>
          <w:rFonts w:ascii="Times New Roman" w:hAnsi="Times New Roman"/>
          <w:i w:val="0"/>
          <w:iCs w:val="0"/>
          <w:color w:val="auto"/>
          <w:sz w:val="24"/>
          <w:szCs w:val="24"/>
        </w:rPr>
        <w:t>Institutional Capacity</w:t>
      </w:r>
      <w:bookmarkEnd w:id="1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1"/>
        <w:gridCol w:w="1997"/>
        <w:gridCol w:w="2368"/>
        <w:gridCol w:w="2134"/>
        <w:gridCol w:w="1936"/>
        <w:gridCol w:w="1847"/>
        <w:gridCol w:w="1615"/>
      </w:tblGrid>
      <w:tr w:rsidR="00AE761E" w:rsidRPr="00AE6851" w14:paraId="3D8A1D26" w14:textId="77777777" w:rsidTr="00BD496E">
        <w:trPr>
          <w:tblHeader/>
        </w:trPr>
        <w:tc>
          <w:tcPr>
            <w:tcW w:w="735" w:type="pct"/>
            <w:shd w:val="clear" w:color="auto" w:fill="9CC2E5"/>
          </w:tcPr>
          <w:p w14:paraId="4D71325E" w14:textId="77777777" w:rsidR="008A03DD" w:rsidRPr="00AE6851" w:rsidRDefault="008A03DD" w:rsidP="00255DC1">
            <w:pPr>
              <w:spacing w:line="240" w:lineRule="auto"/>
              <w:rPr>
                <w:rFonts w:ascii="Tahoma" w:hAnsi="Tahoma" w:cs="Tahoma"/>
                <w:b/>
              </w:rPr>
            </w:pPr>
            <w:r w:rsidRPr="00AE6851">
              <w:rPr>
                <w:rFonts w:ascii="Tahoma" w:hAnsi="Tahoma" w:cs="Tahoma"/>
                <w:b/>
                <w:sz w:val="22"/>
              </w:rPr>
              <w:t>Strategy</w:t>
            </w:r>
          </w:p>
        </w:tc>
        <w:tc>
          <w:tcPr>
            <w:tcW w:w="716" w:type="pct"/>
            <w:shd w:val="clear" w:color="auto" w:fill="9CC2E5"/>
          </w:tcPr>
          <w:p w14:paraId="0AA6290E" w14:textId="77777777" w:rsidR="008A03DD" w:rsidRPr="00AE6851" w:rsidRDefault="008A03DD" w:rsidP="00255DC1">
            <w:pPr>
              <w:spacing w:line="240" w:lineRule="auto"/>
              <w:rPr>
                <w:rFonts w:ascii="Tahoma" w:hAnsi="Tahoma" w:cs="Tahoma"/>
                <w:b/>
              </w:rPr>
            </w:pPr>
            <w:r w:rsidRPr="00AE6851">
              <w:rPr>
                <w:rFonts w:ascii="Tahoma" w:hAnsi="Tahoma" w:cs="Tahoma"/>
                <w:b/>
                <w:sz w:val="22"/>
              </w:rPr>
              <w:t>Key activities</w:t>
            </w:r>
          </w:p>
        </w:tc>
        <w:tc>
          <w:tcPr>
            <w:tcW w:w="849" w:type="pct"/>
            <w:shd w:val="clear" w:color="auto" w:fill="9CC2E5"/>
          </w:tcPr>
          <w:p w14:paraId="2381AD98" w14:textId="77777777" w:rsidR="008A03DD" w:rsidRPr="00AE6851" w:rsidRDefault="008A03DD" w:rsidP="00255DC1">
            <w:pPr>
              <w:spacing w:line="240" w:lineRule="auto"/>
              <w:rPr>
                <w:rFonts w:ascii="Tahoma" w:hAnsi="Tahoma" w:cs="Tahoma"/>
                <w:b/>
              </w:rPr>
            </w:pPr>
            <w:r w:rsidRPr="00AE6851">
              <w:rPr>
                <w:rFonts w:ascii="Tahoma" w:hAnsi="Tahoma" w:cs="Tahoma"/>
                <w:b/>
                <w:sz w:val="22"/>
              </w:rPr>
              <w:t>Expected outputs/results</w:t>
            </w:r>
          </w:p>
        </w:tc>
        <w:tc>
          <w:tcPr>
            <w:tcW w:w="765" w:type="pct"/>
            <w:shd w:val="clear" w:color="auto" w:fill="9CC2E5"/>
          </w:tcPr>
          <w:p w14:paraId="40ED59D7" w14:textId="77777777" w:rsidR="008A03DD" w:rsidRPr="00AE6851" w:rsidRDefault="008A03DD" w:rsidP="00255DC1">
            <w:pPr>
              <w:spacing w:line="240" w:lineRule="auto"/>
              <w:rPr>
                <w:rFonts w:ascii="Tahoma" w:hAnsi="Tahoma" w:cs="Tahoma"/>
                <w:b/>
              </w:rPr>
            </w:pPr>
            <w:r w:rsidRPr="00AE6851">
              <w:rPr>
                <w:rFonts w:ascii="Tahoma" w:hAnsi="Tahoma" w:cs="Tahoma"/>
                <w:b/>
                <w:sz w:val="22"/>
              </w:rPr>
              <w:t>Performance indicators</w:t>
            </w:r>
          </w:p>
        </w:tc>
        <w:tc>
          <w:tcPr>
            <w:tcW w:w="694" w:type="pct"/>
            <w:shd w:val="clear" w:color="auto" w:fill="9CC2E5"/>
          </w:tcPr>
          <w:p w14:paraId="6C9C5ABB" w14:textId="77777777" w:rsidR="008A03DD" w:rsidRPr="00AE6851" w:rsidRDefault="008A03DD" w:rsidP="00255DC1">
            <w:pPr>
              <w:spacing w:line="240" w:lineRule="auto"/>
              <w:rPr>
                <w:rFonts w:ascii="Tahoma" w:hAnsi="Tahoma" w:cs="Tahoma"/>
                <w:b/>
              </w:rPr>
            </w:pPr>
            <w:r w:rsidRPr="00AE6851">
              <w:rPr>
                <w:rFonts w:ascii="Tahoma" w:hAnsi="Tahoma" w:cs="Tahoma"/>
                <w:b/>
                <w:sz w:val="22"/>
              </w:rPr>
              <w:t>Responsibility centre</w:t>
            </w:r>
          </w:p>
        </w:tc>
        <w:tc>
          <w:tcPr>
            <w:tcW w:w="662" w:type="pct"/>
            <w:shd w:val="clear" w:color="auto" w:fill="9CC2E5"/>
          </w:tcPr>
          <w:p w14:paraId="455198AB" w14:textId="77777777" w:rsidR="008A03DD" w:rsidRPr="00AE6851" w:rsidRDefault="008A03DD" w:rsidP="00255DC1">
            <w:pPr>
              <w:spacing w:line="240" w:lineRule="auto"/>
              <w:rPr>
                <w:rFonts w:ascii="Tahoma" w:hAnsi="Tahoma" w:cs="Tahoma"/>
                <w:b/>
              </w:rPr>
            </w:pPr>
            <w:r w:rsidRPr="00AE6851">
              <w:rPr>
                <w:rFonts w:ascii="Tahoma" w:hAnsi="Tahoma" w:cs="Tahoma"/>
                <w:b/>
                <w:sz w:val="22"/>
              </w:rPr>
              <w:t>Key partners</w:t>
            </w:r>
          </w:p>
        </w:tc>
        <w:tc>
          <w:tcPr>
            <w:tcW w:w="579" w:type="pct"/>
            <w:shd w:val="clear" w:color="auto" w:fill="9CC2E5"/>
          </w:tcPr>
          <w:p w14:paraId="665A9EC7" w14:textId="77777777" w:rsidR="008A03DD" w:rsidRPr="00AE6851" w:rsidRDefault="008A03DD" w:rsidP="00255DC1">
            <w:pPr>
              <w:spacing w:line="240" w:lineRule="auto"/>
              <w:rPr>
                <w:rFonts w:ascii="Tahoma" w:hAnsi="Tahoma" w:cs="Tahoma"/>
                <w:b/>
              </w:rPr>
            </w:pPr>
            <w:r w:rsidRPr="00AE6851">
              <w:rPr>
                <w:rFonts w:ascii="Tahoma" w:hAnsi="Tahoma" w:cs="Tahoma"/>
                <w:b/>
                <w:sz w:val="22"/>
              </w:rPr>
              <w:t>Target date</w:t>
            </w:r>
          </w:p>
        </w:tc>
      </w:tr>
      <w:tr w:rsidR="005C2531" w:rsidRPr="00AE6851" w14:paraId="3E271CAF" w14:textId="77777777" w:rsidTr="00BD496E">
        <w:tc>
          <w:tcPr>
            <w:tcW w:w="735" w:type="pct"/>
            <w:vMerge w:val="restart"/>
            <w:shd w:val="clear" w:color="auto" w:fill="auto"/>
          </w:tcPr>
          <w:p w14:paraId="768D0102" w14:textId="77777777" w:rsidR="008A03DD" w:rsidRPr="00AE6851" w:rsidRDefault="008A03DD" w:rsidP="00E042E3">
            <w:pPr>
              <w:spacing w:line="240" w:lineRule="auto"/>
              <w:jc w:val="left"/>
              <w:rPr>
                <w:rFonts w:ascii="Tahoma" w:hAnsi="Tahoma" w:cs="Tahoma"/>
              </w:rPr>
            </w:pPr>
            <w:r w:rsidRPr="00AE6851">
              <w:rPr>
                <w:rFonts w:ascii="Tahoma" w:hAnsi="Tahoma" w:cs="Tahoma"/>
                <w:sz w:val="22"/>
              </w:rPr>
              <w:t>Development and implementation of Human Resource policy</w:t>
            </w:r>
          </w:p>
        </w:tc>
        <w:tc>
          <w:tcPr>
            <w:tcW w:w="716" w:type="pct"/>
            <w:shd w:val="clear" w:color="auto" w:fill="auto"/>
          </w:tcPr>
          <w:p w14:paraId="1A6CB180" w14:textId="6EDA2328" w:rsidR="008A03DD" w:rsidRPr="00AE6851" w:rsidRDefault="008A03DD" w:rsidP="00E042E3">
            <w:pPr>
              <w:spacing w:line="240" w:lineRule="auto"/>
              <w:jc w:val="left"/>
              <w:rPr>
                <w:rFonts w:ascii="Tahoma" w:hAnsi="Tahoma" w:cs="Tahoma"/>
              </w:rPr>
            </w:pPr>
            <w:r w:rsidRPr="00AE6851">
              <w:rPr>
                <w:rFonts w:ascii="Tahoma" w:hAnsi="Tahoma" w:cs="Tahoma"/>
                <w:bCs/>
                <w:sz w:val="22"/>
              </w:rPr>
              <w:t xml:space="preserve">Recruit </w:t>
            </w:r>
            <w:r w:rsidR="005C2531">
              <w:rPr>
                <w:rFonts w:ascii="Tahoma" w:hAnsi="Tahoma" w:cs="Tahoma"/>
                <w:bCs/>
                <w:sz w:val="22"/>
              </w:rPr>
              <w:t xml:space="preserve">CEO and </w:t>
            </w:r>
            <w:r w:rsidRPr="00AE6851">
              <w:rPr>
                <w:rFonts w:ascii="Tahoma" w:hAnsi="Tahoma" w:cs="Tahoma"/>
                <w:bCs/>
                <w:sz w:val="22"/>
              </w:rPr>
              <w:t>staff</w:t>
            </w:r>
          </w:p>
        </w:tc>
        <w:tc>
          <w:tcPr>
            <w:tcW w:w="849" w:type="pct"/>
            <w:shd w:val="clear" w:color="auto" w:fill="auto"/>
          </w:tcPr>
          <w:p w14:paraId="56E23412" w14:textId="563D9D2D" w:rsidR="008A03DD" w:rsidRPr="00AE6851" w:rsidRDefault="00AE761E" w:rsidP="00E042E3">
            <w:pPr>
              <w:spacing w:line="240" w:lineRule="auto"/>
              <w:jc w:val="left"/>
              <w:rPr>
                <w:rFonts w:ascii="Tahoma" w:hAnsi="Tahoma" w:cs="Tahoma"/>
              </w:rPr>
            </w:pPr>
            <w:r>
              <w:rPr>
                <w:rFonts w:ascii="Tahoma" w:hAnsi="Tahoma" w:cs="Tahoma"/>
                <w:sz w:val="22"/>
              </w:rPr>
              <w:t>Staff recruited</w:t>
            </w:r>
          </w:p>
        </w:tc>
        <w:tc>
          <w:tcPr>
            <w:tcW w:w="765" w:type="pct"/>
            <w:shd w:val="clear" w:color="auto" w:fill="auto"/>
          </w:tcPr>
          <w:p w14:paraId="3EF475B3" w14:textId="7F9D5EF2" w:rsidR="008A03DD" w:rsidRPr="00AE6851" w:rsidRDefault="008A03DD" w:rsidP="00E042E3">
            <w:pPr>
              <w:spacing w:line="240" w:lineRule="auto"/>
              <w:jc w:val="left"/>
              <w:rPr>
                <w:rFonts w:ascii="Tahoma" w:hAnsi="Tahoma" w:cs="Tahoma"/>
              </w:rPr>
            </w:pPr>
            <w:r w:rsidRPr="00AE6851">
              <w:rPr>
                <w:rFonts w:ascii="Tahoma" w:hAnsi="Tahoma" w:cs="Tahoma"/>
                <w:sz w:val="22"/>
              </w:rPr>
              <w:t xml:space="preserve">No. </w:t>
            </w:r>
          </w:p>
        </w:tc>
        <w:tc>
          <w:tcPr>
            <w:tcW w:w="694" w:type="pct"/>
            <w:shd w:val="clear" w:color="auto" w:fill="auto"/>
          </w:tcPr>
          <w:p w14:paraId="0D9EC446" w14:textId="1D6EBA77" w:rsidR="008A03DD" w:rsidRPr="00AE6851" w:rsidRDefault="005C2531" w:rsidP="00E042E3">
            <w:pPr>
              <w:spacing w:line="240" w:lineRule="auto"/>
              <w:jc w:val="left"/>
              <w:rPr>
                <w:rFonts w:ascii="Tahoma" w:hAnsi="Tahoma" w:cs="Tahoma"/>
              </w:rPr>
            </w:pPr>
            <w:r>
              <w:rPr>
                <w:rFonts w:ascii="Tahoma" w:hAnsi="Tahoma" w:cs="Tahoma"/>
              </w:rPr>
              <w:t xml:space="preserve">Board </w:t>
            </w:r>
          </w:p>
        </w:tc>
        <w:tc>
          <w:tcPr>
            <w:tcW w:w="662" w:type="pct"/>
            <w:shd w:val="clear" w:color="auto" w:fill="auto"/>
          </w:tcPr>
          <w:p w14:paraId="1EDC73E5" w14:textId="00FF2C7B" w:rsidR="008A03DD" w:rsidRPr="00AE6851" w:rsidRDefault="005C2531" w:rsidP="00E042E3">
            <w:pPr>
              <w:spacing w:line="240" w:lineRule="auto"/>
              <w:jc w:val="left"/>
              <w:rPr>
                <w:rFonts w:ascii="Tahoma" w:hAnsi="Tahoma" w:cs="Tahoma"/>
              </w:rPr>
            </w:pPr>
            <w:r>
              <w:rPr>
                <w:rFonts w:ascii="Tahoma" w:hAnsi="Tahoma" w:cs="Tahoma"/>
              </w:rPr>
              <w:t>CPSB</w:t>
            </w:r>
          </w:p>
          <w:p w14:paraId="0A56D017" w14:textId="77777777" w:rsidR="008A03DD" w:rsidRPr="00AE6851" w:rsidRDefault="008A03DD" w:rsidP="00E042E3">
            <w:pPr>
              <w:spacing w:line="240" w:lineRule="auto"/>
              <w:jc w:val="left"/>
              <w:rPr>
                <w:rFonts w:ascii="Tahoma" w:hAnsi="Tahoma" w:cs="Tahoma"/>
              </w:rPr>
            </w:pPr>
          </w:p>
        </w:tc>
        <w:tc>
          <w:tcPr>
            <w:tcW w:w="579" w:type="pct"/>
            <w:shd w:val="clear" w:color="auto" w:fill="auto"/>
          </w:tcPr>
          <w:p w14:paraId="3F79C92A" w14:textId="77777777" w:rsidR="008A03DD" w:rsidRPr="00AE6851" w:rsidRDefault="008A03DD" w:rsidP="00E042E3">
            <w:pPr>
              <w:spacing w:line="240" w:lineRule="auto"/>
              <w:jc w:val="left"/>
              <w:rPr>
                <w:rFonts w:ascii="Tahoma" w:hAnsi="Tahoma" w:cs="Tahoma"/>
              </w:rPr>
            </w:pPr>
            <w:r w:rsidRPr="00AE6851">
              <w:rPr>
                <w:rFonts w:ascii="Tahoma" w:hAnsi="Tahoma" w:cs="Tahoma"/>
                <w:sz w:val="22"/>
              </w:rPr>
              <w:t>Q2 2021</w:t>
            </w:r>
          </w:p>
        </w:tc>
      </w:tr>
      <w:tr w:rsidR="005C2531" w:rsidRPr="00AE6851" w14:paraId="1E894218" w14:textId="77777777" w:rsidTr="00BD496E">
        <w:tc>
          <w:tcPr>
            <w:tcW w:w="735" w:type="pct"/>
            <w:vMerge/>
            <w:shd w:val="clear" w:color="auto" w:fill="auto"/>
          </w:tcPr>
          <w:p w14:paraId="7D8449E6" w14:textId="77777777" w:rsidR="008A03DD" w:rsidRPr="00AE6851" w:rsidRDefault="008A03DD" w:rsidP="00E042E3">
            <w:pPr>
              <w:spacing w:line="240" w:lineRule="auto"/>
              <w:jc w:val="left"/>
              <w:rPr>
                <w:rFonts w:ascii="Tahoma" w:hAnsi="Tahoma" w:cs="Tahoma"/>
              </w:rPr>
            </w:pPr>
          </w:p>
        </w:tc>
        <w:tc>
          <w:tcPr>
            <w:tcW w:w="716" w:type="pct"/>
            <w:shd w:val="clear" w:color="auto" w:fill="auto"/>
          </w:tcPr>
          <w:p w14:paraId="57140513" w14:textId="77777777" w:rsidR="008A03DD" w:rsidRPr="00AE6851" w:rsidRDefault="008A03DD" w:rsidP="00E042E3">
            <w:pPr>
              <w:spacing w:line="240" w:lineRule="auto"/>
              <w:jc w:val="left"/>
              <w:rPr>
                <w:rFonts w:ascii="Tahoma" w:hAnsi="Tahoma" w:cs="Tahoma"/>
                <w:bCs/>
              </w:rPr>
            </w:pPr>
            <w:r w:rsidRPr="00AE6851">
              <w:rPr>
                <w:rFonts w:ascii="Tahoma" w:hAnsi="Tahoma" w:cs="Tahoma"/>
                <w:bCs/>
                <w:sz w:val="22"/>
              </w:rPr>
              <w:t xml:space="preserve">Conduct training needs assessment </w:t>
            </w:r>
          </w:p>
        </w:tc>
        <w:tc>
          <w:tcPr>
            <w:tcW w:w="849" w:type="pct"/>
            <w:shd w:val="clear" w:color="auto" w:fill="auto"/>
          </w:tcPr>
          <w:p w14:paraId="361381F2" w14:textId="77777777" w:rsidR="008A03DD" w:rsidRPr="00AE6851" w:rsidRDefault="008A03DD" w:rsidP="00E042E3">
            <w:pPr>
              <w:spacing w:line="240" w:lineRule="auto"/>
              <w:jc w:val="left"/>
              <w:rPr>
                <w:rFonts w:ascii="Tahoma" w:hAnsi="Tahoma" w:cs="Tahoma"/>
              </w:rPr>
            </w:pPr>
            <w:r w:rsidRPr="00AE6851">
              <w:rPr>
                <w:rFonts w:ascii="Tahoma" w:hAnsi="Tahoma" w:cs="Tahoma"/>
                <w:sz w:val="22"/>
              </w:rPr>
              <w:t>Training needs identified.</w:t>
            </w:r>
          </w:p>
          <w:p w14:paraId="256CE4CD" w14:textId="77777777" w:rsidR="008A03DD" w:rsidRPr="00AE6851" w:rsidRDefault="008A03DD" w:rsidP="00E042E3">
            <w:pPr>
              <w:spacing w:line="240" w:lineRule="auto"/>
              <w:jc w:val="left"/>
              <w:rPr>
                <w:rFonts w:ascii="Tahoma" w:hAnsi="Tahoma" w:cs="Tahoma"/>
              </w:rPr>
            </w:pPr>
          </w:p>
        </w:tc>
        <w:tc>
          <w:tcPr>
            <w:tcW w:w="765" w:type="pct"/>
            <w:shd w:val="clear" w:color="auto" w:fill="auto"/>
          </w:tcPr>
          <w:p w14:paraId="5D9255AD" w14:textId="466B2643" w:rsidR="008A03DD" w:rsidRPr="00AE6851" w:rsidRDefault="008A03DD" w:rsidP="00E042E3">
            <w:pPr>
              <w:spacing w:line="240" w:lineRule="auto"/>
              <w:jc w:val="left"/>
              <w:rPr>
                <w:rFonts w:ascii="Tahoma" w:hAnsi="Tahoma" w:cs="Tahoma"/>
              </w:rPr>
            </w:pPr>
            <w:r w:rsidRPr="00AE6851">
              <w:rPr>
                <w:rFonts w:ascii="Tahoma" w:hAnsi="Tahoma" w:cs="Tahoma"/>
                <w:sz w:val="22"/>
              </w:rPr>
              <w:t>N</w:t>
            </w:r>
            <w:r w:rsidR="00AE761E">
              <w:rPr>
                <w:rFonts w:ascii="Tahoma" w:hAnsi="Tahoma" w:cs="Tahoma"/>
                <w:sz w:val="22"/>
              </w:rPr>
              <w:t>o.</w:t>
            </w:r>
          </w:p>
        </w:tc>
        <w:tc>
          <w:tcPr>
            <w:tcW w:w="694" w:type="pct"/>
            <w:shd w:val="clear" w:color="auto" w:fill="auto"/>
          </w:tcPr>
          <w:p w14:paraId="51EDB972" w14:textId="5B5E4831" w:rsidR="008A03DD" w:rsidRPr="00AE6851" w:rsidRDefault="005C2531" w:rsidP="00E042E3">
            <w:pPr>
              <w:spacing w:line="240" w:lineRule="auto"/>
              <w:jc w:val="left"/>
              <w:rPr>
                <w:rFonts w:ascii="Tahoma" w:hAnsi="Tahoma" w:cs="Tahoma"/>
              </w:rPr>
            </w:pPr>
            <w:r>
              <w:rPr>
                <w:rFonts w:ascii="Tahoma" w:hAnsi="Tahoma" w:cs="Tahoma"/>
                <w:sz w:val="22"/>
              </w:rPr>
              <w:t>CEO</w:t>
            </w:r>
          </w:p>
        </w:tc>
        <w:tc>
          <w:tcPr>
            <w:tcW w:w="662" w:type="pct"/>
            <w:shd w:val="clear" w:color="auto" w:fill="auto"/>
          </w:tcPr>
          <w:p w14:paraId="27F01DF6" w14:textId="16783AA6" w:rsidR="008A03DD" w:rsidRPr="00AE6851" w:rsidRDefault="005C2531" w:rsidP="00E042E3">
            <w:pPr>
              <w:spacing w:line="240" w:lineRule="auto"/>
              <w:jc w:val="left"/>
              <w:rPr>
                <w:rFonts w:ascii="Tahoma" w:hAnsi="Tahoma" w:cs="Tahoma"/>
              </w:rPr>
            </w:pPr>
            <w:r>
              <w:rPr>
                <w:rFonts w:ascii="Tahoma" w:hAnsi="Tahoma" w:cs="Tahoma"/>
              </w:rPr>
              <w:t>Public Service</w:t>
            </w:r>
            <w:r w:rsidR="00985478">
              <w:rPr>
                <w:rFonts w:ascii="Tahoma" w:hAnsi="Tahoma" w:cs="Tahoma"/>
              </w:rPr>
              <w:t xml:space="preserve"> and Administration</w:t>
            </w:r>
          </w:p>
        </w:tc>
        <w:tc>
          <w:tcPr>
            <w:tcW w:w="579" w:type="pct"/>
            <w:shd w:val="clear" w:color="auto" w:fill="auto"/>
          </w:tcPr>
          <w:p w14:paraId="41BA2E26" w14:textId="77777777" w:rsidR="008A03DD" w:rsidRPr="00AE6851" w:rsidRDefault="008A03DD" w:rsidP="00E042E3">
            <w:pPr>
              <w:spacing w:line="240" w:lineRule="auto"/>
              <w:jc w:val="left"/>
              <w:rPr>
                <w:rFonts w:ascii="Tahoma" w:hAnsi="Tahoma" w:cs="Tahoma"/>
              </w:rPr>
            </w:pPr>
            <w:r w:rsidRPr="00AE6851">
              <w:rPr>
                <w:rFonts w:ascii="Tahoma" w:hAnsi="Tahoma" w:cs="Tahoma"/>
                <w:sz w:val="22"/>
              </w:rPr>
              <w:t>Q2 2021</w:t>
            </w:r>
          </w:p>
        </w:tc>
      </w:tr>
      <w:tr w:rsidR="005C2531" w:rsidRPr="00AE6851" w14:paraId="4F806251" w14:textId="77777777" w:rsidTr="00BD496E">
        <w:tc>
          <w:tcPr>
            <w:tcW w:w="735" w:type="pct"/>
            <w:vMerge/>
            <w:shd w:val="clear" w:color="auto" w:fill="auto"/>
          </w:tcPr>
          <w:p w14:paraId="12B967D7" w14:textId="77777777" w:rsidR="008A03DD" w:rsidRPr="00AE6851" w:rsidRDefault="008A03DD" w:rsidP="00E042E3">
            <w:pPr>
              <w:spacing w:line="240" w:lineRule="auto"/>
              <w:jc w:val="left"/>
              <w:rPr>
                <w:rFonts w:ascii="Tahoma" w:hAnsi="Tahoma" w:cs="Tahoma"/>
              </w:rPr>
            </w:pPr>
          </w:p>
        </w:tc>
        <w:tc>
          <w:tcPr>
            <w:tcW w:w="716" w:type="pct"/>
            <w:shd w:val="clear" w:color="auto" w:fill="auto"/>
          </w:tcPr>
          <w:p w14:paraId="6DD163C4" w14:textId="55C8B7F6" w:rsidR="008A03DD" w:rsidRPr="00AE6851" w:rsidRDefault="008A03DD" w:rsidP="00E042E3">
            <w:pPr>
              <w:spacing w:line="240" w:lineRule="auto"/>
              <w:jc w:val="left"/>
              <w:rPr>
                <w:rFonts w:ascii="Tahoma" w:hAnsi="Tahoma" w:cs="Tahoma"/>
              </w:rPr>
            </w:pPr>
            <w:r w:rsidRPr="00AE6851">
              <w:rPr>
                <w:rFonts w:ascii="Tahoma" w:hAnsi="Tahoma" w:cs="Tahoma"/>
                <w:sz w:val="22"/>
              </w:rPr>
              <w:t xml:space="preserve">Capacity build </w:t>
            </w:r>
            <w:r w:rsidR="00AE761E">
              <w:rPr>
                <w:rFonts w:ascii="Tahoma" w:hAnsi="Tahoma" w:cs="Tahoma"/>
                <w:sz w:val="22"/>
              </w:rPr>
              <w:t xml:space="preserve">Board of directors and </w:t>
            </w:r>
            <w:r w:rsidRPr="00AE6851">
              <w:rPr>
                <w:rFonts w:ascii="Tahoma" w:hAnsi="Tahoma" w:cs="Tahoma"/>
                <w:sz w:val="22"/>
              </w:rPr>
              <w:t>staff</w:t>
            </w:r>
          </w:p>
        </w:tc>
        <w:tc>
          <w:tcPr>
            <w:tcW w:w="849" w:type="pct"/>
            <w:shd w:val="clear" w:color="auto" w:fill="auto"/>
          </w:tcPr>
          <w:p w14:paraId="14ED4D0B" w14:textId="45D50F22" w:rsidR="00AE761E" w:rsidRPr="005C2531" w:rsidRDefault="005C2531" w:rsidP="00E042E3">
            <w:pPr>
              <w:spacing w:line="240" w:lineRule="auto"/>
              <w:jc w:val="left"/>
              <w:rPr>
                <w:rFonts w:ascii="Tahoma" w:hAnsi="Tahoma" w:cs="Tahoma"/>
                <w:sz w:val="22"/>
              </w:rPr>
            </w:pPr>
            <w:r>
              <w:rPr>
                <w:rFonts w:ascii="Tahoma" w:hAnsi="Tahoma" w:cs="Tahoma"/>
                <w:sz w:val="22"/>
              </w:rPr>
              <w:t>Trainings attended by the board of directors and staff</w:t>
            </w:r>
          </w:p>
        </w:tc>
        <w:tc>
          <w:tcPr>
            <w:tcW w:w="765" w:type="pct"/>
            <w:shd w:val="clear" w:color="auto" w:fill="auto"/>
          </w:tcPr>
          <w:p w14:paraId="6832477C" w14:textId="7CB6DCF5" w:rsidR="008A03DD" w:rsidRDefault="008A03DD" w:rsidP="00E042E3">
            <w:pPr>
              <w:spacing w:line="240" w:lineRule="auto"/>
              <w:jc w:val="left"/>
              <w:rPr>
                <w:rFonts w:ascii="Tahoma" w:hAnsi="Tahoma" w:cs="Tahoma"/>
                <w:sz w:val="22"/>
              </w:rPr>
            </w:pPr>
            <w:r w:rsidRPr="00AE6851">
              <w:rPr>
                <w:rFonts w:ascii="Tahoma" w:hAnsi="Tahoma" w:cs="Tahoma"/>
                <w:sz w:val="22"/>
              </w:rPr>
              <w:t xml:space="preserve">No </w:t>
            </w:r>
          </w:p>
          <w:p w14:paraId="0BFCCFA6" w14:textId="77777777" w:rsidR="005C2531" w:rsidRDefault="005C2531" w:rsidP="00E042E3">
            <w:pPr>
              <w:spacing w:line="240" w:lineRule="auto"/>
              <w:jc w:val="left"/>
              <w:rPr>
                <w:rFonts w:ascii="Tahoma" w:hAnsi="Tahoma" w:cs="Tahoma"/>
              </w:rPr>
            </w:pPr>
          </w:p>
          <w:p w14:paraId="6EB155C4" w14:textId="6BED5C5A" w:rsidR="005C2531" w:rsidRPr="00AE6851" w:rsidRDefault="005C2531" w:rsidP="00E042E3">
            <w:pPr>
              <w:spacing w:line="240" w:lineRule="auto"/>
              <w:jc w:val="left"/>
              <w:rPr>
                <w:rFonts w:ascii="Tahoma" w:hAnsi="Tahoma" w:cs="Tahoma"/>
              </w:rPr>
            </w:pPr>
          </w:p>
        </w:tc>
        <w:tc>
          <w:tcPr>
            <w:tcW w:w="694" w:type="pct"/>
            <w:shd w:val="clear" w:color="auto" w:fill="auto"/>
          </w:tcPr>
          <w:p w14:paraId="243437F1" w14:textId="46C72424" w:rsidR="008A03DD" w:rsidRPr="00AE6851" w:rsidRDefault="005C2531" w:rsidP="00E042E3">
            <w:pPr>
              <w:spacing w:line="240" w:lineRule="auto"/>
              <w:jc w:val="left"/>
              <w:rPr>
                <w:rFonts w:ascii="Tahoma" w:hAnsi="Tahoma" w:cs="Tahoma"/>
              </w:rPr>
            </w:pPr>
            <w:r>
              <w:rPr>
                <w:rFonts w:ascii="Tahoma" w:hAnsi="Tahoma" w:cs="Tahoma"/>
                <w:sz w:val="22"/>
              </w:rPr>
              <w:t>HR</w:t>
            </w:r>
          </w:p>
        </w:tc>
        <w:tc>
          <w:tcPr>
            <w:tcW w:w="662" w:type="pct"/>
            <w:shd w:val="clear" w:color="auto" w:fill="auto"/>
          </w:tcPr>
          <w:p w14:paraId="3EF0E8A0" w14:textId="2746B644" w:rsidR="008A03DD" w:rsidRPr="00AE6851" w:rsidRDefault="00985478" w:rsidP="00E042E3">
            <w:pPr>
              <w:spacing w:line="240" w:lineRule="auto"/>
              <w:jc w:val="left"/>
              <w:rPr>
                <w:rFonts w:ascii="Tahoma" w:hAnsi="Tahoma" w:cs="Tahoma"/>
              </w:rPr>
            </w:pPr>
            <w:r>
              <w:rPr>
                <w:rFonts w:ascii="Tahoma" w:hAnsi="Tahoma" w:cs="Tahoma"/>
              </w:rPr>
              <w:t>Public Service and Administration</w:t>
            </w:r>
          </w:p>
        </w:tc>
        <w:tc>
          <w:tcPr>
            <w:tcW w:w="579" w:type="pct"/>
            <w:shd w:val="clear" w:color="auto" w:fill="auto"/>
          </w:tcPr>
          <w:p w14:paraId="3B192A81" w14:textId="77777777" w:rsidR="008A03DD" w:rsidRPr="00AE6851" w:rsidRDefault="008A03DD" w:rsidP="00E042E3">
            <w:pPr>
              <w:spacing w:line="240" w:lineRule="auto"/>
              <w:jc w:val="left"/>
              <w:rPr>
                <w:rFonts w:ascii="Tahoma" w:hAnsi="Tahoma" w:cs="Tahoma"/>
              </w:rPr>
            </w:pPr>
            <w:r w:rsidRPr="00AE6851">
              <w:rPr>
                <w:rFonts w:ascii="Tahoma" w:hAnsi="Tahoma" w:cs="Tahoma"/>
                <w:sz w:val="22"/>
              </w:rPr>
              <w:t>Q2 2021</w:t>
            </w:r>
          </w:p>
        </w:tc>
      </w:tr>
      <w:tr w:rsidR="005C2531" w:rsidRPr="00AE6851" w14:paraId="13A99F7E" w14:textId="77777777" w:rsidTr="00BD496E">
        <w:tc>
          <w:tcPr>
            <w:tcW w:w="735" w:type="pct"/>
            <w:vMerge/>
            <w:shd w:val="clear" w:color="auto" w:fill="auto"/>
          </w:tcPr>
          <w:p w14:paraId="0B4893E6" w14:textId="77777777" w:rsidR="008A03DD" w:rsidRPr="00AE6851" w:rsidRDefault="008A03DD" w:rsidP="00E042E3">
            <w:pPr>
              <w:spacing w:line="240" w:lineRule="auto"/>
              <w:jc w:val="left"/>
              <w:rPr>
                <w:rFonts w:ascii="Tahoma" w:hAnsi="Tahoma" w:cs="Tahoma"/>
              </w:rPr>
            </w:pPr>
          </w:p>
        </w:tc>
        <w:tc>
          <w:tcPr>
            <w:tcW w:w="716" w:type="pct"/>
            <w:shd w:val="clear" w:color="auto" w:fill="auto"/>
          </w:tcPr>
          <w:p w14:paraId="7A5E8331" w14:textId="77777777" w:rsidR="008A03DD" w:rsidRPr="00AE6851" w:rsidRDefault="008A03DD" w:rsidP="00E042E3">
            <w:pPr>
              <w:spacing w:line="240" w:lineRule="auto"/>
              <w:jc w:val="left"/>
              <w:rPr>
                <w:rFonts w:ascii="Tahoma" w:hAnsi="Tahoma" w:cs="Tahoma"/>
                <w:bCs/>
              </w:rPr>
            </w:pPr>
            <w:r w:rsidRPr="00AE6851">
              <w:rPr>
                <w:rFonts w:ascii="Tahoma" w:hAnsi="Tahoma" w:cs="Tahoma"/>
                <w:bCs/>
                <w:sz w:val="22"/>
              </w:rPr>
              <w:t xml:space="preserve">Develop organization structure </w:t>
            </w:r>
          </w:p>
        </w:tc>
        <w:tc>
          <w:tcPr>
            <w:tcW w:w="849" w:type="pct"/>
            <w:shd w:val="clear" w:color="auto" w:fill="auto"/>
          </w:tcPr>
          <w:p w14:paraId="16DBE830" w14:textId="014A7282" w:rsidR="008A03DD" w:rsidRPr="00AE6851" w:rsidRDefault="005C2531" w:rsidP="00E042E3">
            <w:pPr>
              <w:spacing w:line="240" w:lineRule="auto"/>
              <w:jc w:val="left"/>
              <w:rPr>
                <w:rFonts w:ascii="Tahoma" w:hAnsi="Tahoma" w:cs="Tahoma"/>
              </w:rPr>
            </w:pPr>
            <w:r>
              <w:rPr>
                <w:rFonts w:ascii="Tahoma" w:hAnsi="Tahoma" w:cs="Tahoma"/>
                <w:sz w:val="22"/>
              </w:rPr>
              <w:t>Approved Org</w:t>
            </w:r>
            <w:r w:rsidR="008A03DD" w:rsidRPr="00AE6851">
              <w:rPr>
                <w:rFonts w:ascii="Tahoma" w:hAnsi="Tahoma" w:cs="Tahoma"/>
                <w:sz w:val="22"/>
              </w:rPr>
              <w:t>anogram</w:t>
            </w:r>
          </w:p>
        </w:tc>
        <w:tc>
          <w:tcPr>
            <w:tcW w:w="765" w:type="pct"/>
            <w:shd w:val="clear" w:color="auto" w:fill="auto"/>
          </w:tcPr>
          <w:p w14:paraId="0D6736CF" w14:textId="2017A4B1" w:rsidR="008A03DD" w:rsidRPr="00AE6851" w:rsidRDefault="00E042E3" w:rsidP="00E042E3">
            <w:pPr>
              <w:spacing w:line="240" w:lineRule="auto"/>
              <w:jc w:val="left"/>
              <w:rPr>
                <w:rFonts w:ascii="Tahoma" w:hAnsi="Tahoma" w:cs="Tahoma"/>
              </w:rPr>
            </w:pPr>
            <w:r w:rsidRPr="00AE6851">
              <w:rPr>
                <w:rFonts w:ascii="Tahoma" w:hAnsi="Tahoma" w:cs="Tahoma"/>
                <w:sz w:val="22"/>
              </w:rPr>
              <w:t>organogram</w:t>
            </w:r>
          </w:p>
        </w:tc>
        <w:tc>
          <w:tcPr>
            <w:tcW w:w="694" w:type="pct"/>
            <w:shd w:val="clear" w:color="auto" w:fill="auto"/>
          </w:tcPr>
          <w:p w14:paraId="78E42C2A" w14:textId="3BF417A2" w:rsidR="008A03DD" w:rsidRPr="00AE6851" w:rsidRDefault="005C2531" w:rsidP="00E042E3">
            <w:pPr>
              <w:spacing w:line="240" w:lineRule="auto"/>
              <w:jc w:val="left"/>
              <w:rPr>
                <w:rFonts w:ascii="Tahoma" w:hAnsi="Tahoma" w:cs="Tahoma"/>
              </w:rPr>
            </w:pPr>
            <w:r>
              <w:rPr>
                <w:rFonts w:ascii="Tahoma" w:hAnsi="Tahoma" w:cs="Tahoma"/>
                <w:sz w:val="22"/>
              </w:rPr>
              <w:t>Board</w:t>
            </w:r>
          </w:p>
        </w:tc>
        <w:tc>
          <w:tcPr>
            <w:tcW w:w="662" w:type="pct"/>
            <w:shd w:val="clear" w:color="auto" w:fill="auto"/>
          </w:tcPr>
          <w:p w14:paraId="647F46EF" w14:textId="1C3617F4" w:rsidR="008A03DD" w:rsidRPr="00AE6851" w:rsidRDefault="005C2531" w:rsidP="00E042E3">
            <w:pPr>
              <w:spacing w:line="240" w:lineRule="auto"/>
              <w:jc w:val="left"/>
              <w:rPr>
                <w:rFonts w:ascii="Tahoma" w:hAnsi="Tahoma" w:cs="Tahoma"/>
              </w:rPr>
            </w:pPr>
            <w:r>
              <w:rPr>
                <w:rFonts w:ascii="Tahoma" w:hAnsi="Tahoma" w:cs="Tahoma"/>
              </w:rPr>
              <w:t>CPSB</w:t>
            </w:r>
          </w:p>
          <w:p w14:paraId="01D12C73" w14:textId="77777777" w:rsidR="008A03DD" w:rsidRPr="00AE6851" w:rsidRDefault="008A03DD" w:rsidP="00E042E3">
            <w:pPr>
              <w:spacing w:line="240" w:lineRule="auto"/>
              <w:jc w:val="left"/>
              <w:rPr>
                <w:rFonts w:ascii="Tahoma" w:hAnsi="Tahoma" w:cs="Tahoma"/>
              </w:rPr>
            </w:pPr>
          </w:p>
        </w:tc>
        <w:tc>
          <w:tcPr>
            <w:tcW w:w="579" w:type="pct"/>
            <w:shd w:val="clear" w:color="auto" w:fill="auto"/>
          </w:tcPr>
          <w:p w14:paraId="50A2E149" w14:textId="77777777" w:rsidR="008A03DD" w:rsidRPr="00AE6851" w:rsidRDefault="008A03DD" w:rsidP="00E042E3">
            <w:pPr>
              <w:spacing w:line="240" w:lineRule="auto"/>
              <w:jc w:val="left"/>
              <w:rPr>
                <w:rFonts w:ascii="Tahoma" w:hAnsi="Tahoma" w:cs="Tahoma"/>
              </w:rPr>
            </w:pPr>
            <w:r w:rsidRPr="00AE6851">
              <w:rPr>
                <w:rFonts w:ascii="Tahoma" w:hAnsi="Tahoma" w:cs="Tahoma"/>
                <w:sz w:val="22"/>
              </w:rPr>
              <w:t>Q2 2021</w:t>
            </w:r>
          </w:p>
        </w:tc>
      </w:tr>
      <w:tr w:rsidR="005C2531" w:rsidRPr="00AE6851" w14:paraId="4C399CF6" w14:textId="77777777" w:rsidTr="00BD496E">
        <w:tc>
          <w:tcPr>
            <w:tcW w:w="735" w:type="pct"/>
            <w:vMerge/>
            <w:shd w:val="clear" w:color="auto" w:fill="auto"/>
          </w:tcPr>
          <w:p w14:paraId="6D585374" w14:textId="77777777" w:rsidR="008A03DD" w:rsidRPr="00AE6851" w:rsidRDefault="008A03DD" w:rsidP="00E042E3">
            <w:pPr>
              <w:spacing w:line="240" w:lineRule="auto"/>
              <w:jc w:val="left"/>
              <w:rPr>
                <w:rFonts w:ascii="Tahoma" w:hAnsi="Tahoma" w:cs="Tahoma"/>
              </w:rPr>
            </w:pPr>
          </w:p>
        </w:tc>
        <w:tc>
          <w:tcPr>
            <w:tcW w:w="716" w:type="pct"/>
            <w:shd w:val="clear" w:color="auto" w:fill="auto"/>
          </w:tcPr>
          <w:p w14:paraId="70866932" w14:textId="77777777" w:rsidR="008A03DD" w:rsidRPr="00AE6851" w:rsidRDefault="008A03DD" w:rsidP="00E042E3">
            <w:pPr>
              <w:spacing w:line="240" w:lineRule="auto"/>
              <w:jc w:val="left"/>
              <w:rPr>
                <w:rFonts w:ascii="Tahoma" w:hAnsi="Tahoma" w:cs="Tahoma"/>
                <w:bCs/>
              </w:rPr>
            </w:pPr>
            <w:r w:rsidRPr="00AE6851">
              <w:rPr>
                <w:rFonts w:ascii="Tahoma" w:hAnsi="Tahoma" w:cs="Tahoma"/>
                <w:bCs/>
                <w:sz w:val="22"/>
              </w:rPr>
              <w:t>Develop performance management system</w:t>
            </w:r>
          </w:p>
        </w:tc>
        <w:tc>
          <w:tcPr>
            <w:tcW w:w="849" w:type="pct"/>
            <w:shd w:val="clear" w:color="auto" w:fill="auto"/>
          </w:tcPr>
          <w:p w14:paraId="43217C88" w14:textId="77777777" w:rsidR="00985478" w:rsidRDefault="00985478" w:rsidP="00E042E3">
            <w:pPr>
              <w:spacing w:line="240" w:lineRule="auto"/>
              <w:jc w:val="left"/>
              <w:rPr>
                <w:rFonts w:ascii="Tahoma" w:hAnsi="Tahoma" w:cs="Tahoma"/>
                <w:sz w:val="22"/>
              </w:rPr>
            </w:pPr>
            <w:r>
              <w:rPr>
                <w:rFonts w:ascii="Tahoma" w:hAnsi="Tahoma" w:cs="Tahoma"/>
                <w:sz w:val="22"/>
              </w:rPr>
              <w:t xml:space="preserve">Signed Performance Contract </w:t>
            </w:r>
          </w:p>
          <w:p w14:paraId="6F7E9E45" w14:textId="078491E7" w:rsidR="008A03DD" w:rsidRPr="00AE6851" w:rsidRDefault="00985478" w:rsidP="00E042E3">
            <w:pPr>
              <w:spacing w:line="240" w:lineRule="auto"/>
              <w:jc w:val="left"/>
              <w:rPr>
                <w:rFonts w:ascii="Tahoma" w:hAnsi="Tahoma" w:cs="Tahoma"/>
              </w:rPr>
            </w:pPr>
            <w:r>
              <w:rPr>
                <w:rFonts w:ascii="Tahoma" w:hAnsi="Tahoma" w:cs="Tahoma"/>
                <w:sz w:val="22"/>
              </w:rPr>
              <w:t>Signed Performance Appraisal forms</w:t>
            </w:r>
            <w:r w:rsidR="008A03DD" w:rsidRPr="00AE6851">
              <w:rPr>
                <w:rFonts w:ascii="Tahoma" w:hAnsi="Tahoma" w:cs="Tahoma"/>
                <w:sz w:val="22"/>
              </w:rPr>
              <w:t xml:space="preserve"> </w:t>
            </w:r>
          </w:p>
        </w:tc>
        <w:tc>
          <w:tcPr>
            <w:tcW w:w="765" w:type="pct"/>
            <w:shd w:val="clear" w:color="auto" w:fill="auto"/>
          </w:tcPr>
          <w:p w14:paraId="678AA7B0" w14:textId="677FA5AB" w:rsidR="008A03DD" w:rsidRPr="00AE6851" w:rsidRDefault="008A03DD" w:rsidP="00E042E3">
            <w:pPr>
              <w:spacing w:line="240" w:lineRule="auto"/>
              <w:jc w:val="left"/>
              <w:rPr>
                <w:rFonts w:ascii="Tahoma" w:hAnsi="Tahoma" w:cs="Tahoma"/>
              </w:rPr>
            </w:pPr>
            <w:r w:rsidRPr="00AE6851">
              <w:rPr>
                <w:rFonts w:ascii="Tahoma" w:hAnsi="Tahoma" w:cs="Tahoma"/>
                <w:sz w:val="22"/>
              </w:rPr>
              <w:t xml:space="preserve">No. </w:t>
            </w:r>
          </w:p>
        </w:tc>
        <w:tc>
          <w:tcPr>
            <w:tcW w:w="694" w:type="pct"/>
            <w:shd w:val="clear" w:color="auto" w:fill="auto"/>
          </w:tcPr>
          <w:p w14:paraId="1B726CED" w14:textId="77777777" w:rsidR="008A03DD" w:rsidRDefault="00985478" w:rsidP="00E042E3">
            <w:pPr>
              <w:spacing w:line="240" w:lineRule="auto"/>
              <w:jc w:val="left"/>
              <w:rPr>
                <w:rFonts w:ascii="Tahoma" w:hAnsi="Tahoma" w:cs="Tahoma"/>
                <w:sz w:val="22"/>
              </w:rPr>
            </w:pPr>
            <w:r>
              <w:rPr>
                <w:rFonts w:ascii="Tahoma" w:hAnsi="Tahoma" w:cs="Tahoma"/>
                <w:sz w:val="22"/>
              </w:rPr>
              <w:t>Board</w:t>
            </w:r>
          </w:p>
          <w:p w14:paraId="4D4FF70F" w14:textId="53A2EF58" w:rsidR="00985478" w:rsidRPr="00AE6851" w:rsidRDefault="00985478" w:rsidP="00E042E3">
            <w:pPr>
              <w:spacing w:line="240" w:lineRule="auto"/>
              <w:jc w:val="left"/>
              <w:rPr>
                <w:rFonts w:ascii="Tahoma" w:hAnsi="Tahoma" w:cs="Tahoma"/>
              </w:rPr>
            </w:pPr>
            <w:r>
              <w:rPr>
                <w:rFonts w:ascii="Tahoma" w:hAnsi="Tahoma" w:cs="Tahoma"/>
              </w:rPr>
              <w:t>CEO</w:t>
            </w:r>
          </w:p>
        </w:tc>
        <w:tc>
          <w:tcPr>
            <w:tcW w:w="662" w:type="pct"/>
            <w:shd w:val="clear" w:color="auto" w:fill="auto"/>
          </w:tcPr>
          <w:p w14:paraId="0FC5D86A" w14:textId="348EC546" w:rsidR="008A03DD" w:rsidRPr="00AE6851" w:rsidRDefault="00985478" w:rsidP="00E042E3">
            <w:pPr>
              <w:spacing w:line="240" w:lineRule="auto"/>
              <w:jc w:val="left"/>
              <w:rPr>
                <w:rFonts w:ascii="Tahoma" w:hAnsi="Tahoma" w:cs="Tahoma"/>
              </w:rPr>
            </w:pPr>
            <w:r w:rsidRPr="00985478">
              <w:rPr>
                <w:rFonts w:ascii="Tahoma" w:hAnsi="Tahoma" w:cs="Tahoma"/>
              </w:rPr>
              <w:t>Public Service and Administration</w:t>
            </w:r>
          </w:p>
        </w:tc>
        <w:tc>
          <w:tcPr>
            <w:tcW w:w="579" w:type="pct"/>
            <w:shd w:val="clear" w:color="auto" w:fill="auto"/>
          </w:tcPr>
          <w:p w14:paraId="340C0571" w14:textId="77777777" w:rsidR="008A03DD" w:rsidRPr="00AE6851" w:rsidRDefault="008A03DD" w:rsidP="00E042E3">
            <w:pPr>
              <w:spacing w:line="240" w:lineRule="auto"/>
              <w:jc w:val="left"/>
              <w:rPr>
                <w:rFonts w:ascii="Tahoma" w:hAnsi="Tahoma" w:cs="Tahoma"/>
              </w:rPr>
            </w:pPr>
            <w:r w:rsidRPr="00AE6851">
              <w:rPr>
                <w:rFonts w:ascii="Tahoma" w:hAnsi="Tahoma" w:cs="Tahoma"/>
                <w:sz w:val="22"/>
              </w:rPr>
              <w:t>Q2 2021</w:t>
            </w:r>
          </w:p>
        </w:tc>
      </w:tr>
      <w:tr w:rsidR="005C2531" w:rsidRPr="00AE6851" w14:paraId="7B41BA86" w14:textId="77777777" w:rsidTr="00BD496E">
        <w:tc>
          <w:tcPr>
            <w:tcW w:w="735" w:type="pct"/>
            <w:vMerge w:val="restart"/>
            <w:shd w:val="clear" w:color="auto" w:fill="auto"/>
          </w:tcPr>
          <w:p w14:paraId="59476C32" w14:textId="77777777" w:rsidR="008A03DD" w:rsidRPr="00AE6851" w:rsidRDefault="008A03DD" w:rsidP="00E042E3">
            <w:pPr>
              <w:spacing w:line="240" w:lineRule="auto"/>
              <w:jc w:val="left"/>
              <w:rPr>
                <w:rFonts w:ascii="Tahoma" w:hAnsi="Tahoma" w:cs="Tahoma"/>
              </w:rPr>
            </w:pPr>
            <w:r w:rsidRPr="00AE6851">
              <w:rPr>
                <w:rFonts w:ascii="Tahoma" w:hAnsi="Tahoma" w:cs="Tahoma"/>
                <w:sz w:val="22"/>
              </w:rPr>
              <w:t>Improve work environment</w:t>
            </w:r>
          </w:p>
        </w:tc>
        <w:tc>
          <w:tcPr>
            <w:tcW w:w="716" w:type="pct"/>
            <w:shd w:val="clear" w:color="auto" w:fill="auto"/>
          </w:tcPr>
          <w:p w14:paraId="240EAA69" w14:textId="4994AB62" w:rsidR="008A03DD" w:rsidRPr="00AE6851" w:rsidRDefault="008A03DD" w:rsidP="00E042E3">
            <w:pPr>
              <w:spacing w:line="240" w:lineRule="auto"/>
              <w:jc w:val="left"/>
              <w:rPr>
                <w:rFonts w:ascii="Tahoma" w:hAnsi="Tahoma" w:cs="Tahoma"/>
                <w:bCs/>
              </w:rPr>
            </w:pPr>
            <w:r w:rsidRPr="00AE6851">
              <w:rPr>
                <w:rFonts w:ascii="Tahoma" w:hAnsi="Tahoma" w:cs="Tahoma"/>
                <w:bCs/>
                <w:sz w:val="22"/>
              </w:rPr>
              <w:t xml:space="preserve">Acquire </w:t>
            </w:r>
            <w:r w:rsidR="00985478">
              <w:rPr>
                <w:rFonts w:ascii="Tahoma" w:hAnsi="Tahoma" w:cs="Tahoma"/>
                <w:bCs/>
                <w:sz w:val="22"/>
              </w:rPr>
              <w:t>office space</w:t>
            </w:r>
          </w:p>
        </w:tc>
        <w:tc>
          <w:tcPr>
            <w:tcW w:w="849" w:type="pct"/>
            <w:shd w:val="clear" w:color="auto" w:fill="auto"/>
          </w:tcPr>
          <w:p w14:paraId="61AC355D" w14:textId="18FB3409" w:rsidR="008A03DD" w:rsidRPr="00AE6851" w:rsidRDefault="00985478" w:rsidP="00E042E3">
            <w:pPr>
              <w:spacing w:line="240" w:lineRule="auto"/>
              <w:jc w:val="left"/>
              <w:rPr>
                <w:rFonts w:ascii="Tahoma" w:hAnsi="Tahoma" w:cs="Tahoma"/>
              </w:rPr>
            </w:pPr>
            <w:r>
              <w:rPr>
                <w:rFonts w:ascii="Tahoma" w:hAnsi="Tahoma" w:cs="Tahoma"/>
                <w:sz w:val="22"/>
              </w:rPr>
              <w:t>Leased office space</w:t>
            </w:r>
          </w:p>
        </w:tc>
        <w:tc>
          <w:tcPr>
            <w:tcW w:w="765" w:type="pct"/>
            <w:shd w:val="clear" w:color="auto" w:fill="auto"/>
          </w:tcPr>
          <w:p w14:paraId="26882BF8" w14:textId="39020133" w:rsidR="008A03DD" w:rsidRPr="00AE6851" w:rsidRDefault="00985478" w:rsidP="00E042E3">
            <w:pPr>
              <w:spacing w:line="240" w:lineRule="auto"/>
              <w:jc w:val="left"/>
              <w:rPr>
                <w:rFonts w:ascii="Tahoma" w:hAnsi="Tahoma" w:cs="Tahoma"/>
              </w:rPr>
            </w:pPr>
            <w:r>
              <w:rPr>
                <w:rFonts w:ascii="Tahoma" w:hAnsi="Tahoma" w:cs="Tahoma"/>
              </w:rPr>
              <w:t>Office space</w:t>
            </w:r>
          </w:p>
        </w:tc>
        <w:tc>
          <w:tcPr>
            <w:tcW w:w="694" w:type="pct"/>
            <w:shd w:val="clear" w:color="auto" w:fill="auto"/>
          </w:tcPr>
          <w:p w14:paraId="244FBA50" w14:textId="77777777" w:rsidR="008A03DD" w:rsidRDefault="008A03DD" w:rsidP="00E042E3">
            <w:pPr>
              <w:spacing w:line="240" w:lineRule="auto"/>
              <w:jc w:val="left"/>
              <w:rPr>
                <w:rFonts w:ascii="Tahoma" w:hAnsi="Tahoma" w:cs="Tahoma"/>
                <w:sz w:val="22"/>
              </w:rPr>
            </w:pPr>
            <w:r w:rsidRPr="00AE6851">
              <w:rPr>
                <w:rFonts w:ascii="Tahoma" w:hAnsi="Tahoma" w:cs="Tahoma"/>
                <w:sz w:val="22"/>
              </w:rPr>
              <w:t>CEO</w:t>
            </w:r>
          </w:p>
          <w:p w14:paraId="510B943F" w14:textId="4DE45C74" w:rsidR="00BD496E" w:rsidRPr="00AE6851" w:rsidRDefault="00BD496E" w:rsidP="00E042E3">
            <w:pPr>
              <w:spacing w:line="240" w:lineRule="auto"/>
              <w:jc w:val="left"/>
              <w:rPr>
                <w:rFonts w:ascii="Tahoma" w:hAnsi="Tahoma" w:cs="Tahoma"/>
              </w:rPr>
            </w:pPr>
            <w:r>
              <w:rPr>
                <w:rFonts w:ascii="Tahoma" w:hAnsi="Tahoma" w:cs="Tahoma"/>
                <w:sz w:val="22"/>
              </w:rPr>
              <w:t>PSA</w:t>
            </w:r>
          </w:p>
        </w:tc>
        <w:tc>
          <w:tcPr>
            <w:tcW w:w="662" w:type="pct"/>
            <w:shd w:val="clear" w:color="auto" w:fill="auto"/>
          </w:tcPr>
          <w:p w14:paraId="444315D8" w14:textId="57CD462E" w:rsidR="008A03DD" w:rsidRPr="00AE6851" w:rsidRDefault="00985478" w:rsidP="00E042E3">
            <w:pPr>
              <w:spacing w:line="240" w:lineRule="auto"/>
              <w:jc w:val="left"/>
              <w:rPr>
                <w:rFonts w:ascii="Tahoma" w:hAnsi="Tahoma" w:cs="Tahoma"/>
              </w:rPr>
            </w:pPr>
            <w:r>
              <w:rPr>
                <w:rFonts w:ascii="Tahoma" w:hAnsi="Tahoma" w:cs="Tahoma"/>
              </w:rPr>
              <w:t>CGK</w:t>
            </w:r>
          </w:p>
        </w:tc>
        <w:tc>
          <w:tcPr>
            <w:tcW w:w="579" w:type="pct"/>
            <w:shd w:val="clear" w:color="auto" w:fill="auto"/>
          </w:tcPr>
          <w:p w14:paraId="5CA9DAF4" w14:textId="77777777" w:rsidR="008A03DD" w:rsidRPr="00AE6851" w:rsidRDefault="008A03DD" w:rsidP="00E042E3">
            <w:pPr>
              <w:spacing w:line="240" w:lineRule="auto"/>
              <w:jc w:val="left"/>
              <w:rPr>
                <w:rFonts w:ascii="Tahoma" w:hAnsi="Tahoma" w:cs="Tahoma"/>
              </w:rPr>
            </w:pPr>
            <w:r w:rsidRPr="00AE6851">
              <w:rPr>
                <w:rFonts w:ascii="Tahoma" w:hAnsi="Tahoma" w:cs="Tahoma"/>
                <w:sz w:val="22"/>
              </w:rPr>
              <w:t>Q</w:t>
            </w:r>
            <w:r w:rsidR="00E042E3" w:rsidRPr="00AE6851">
              <w:rPr>
                <w:rFonts w:ascii="Tahoma" w:hAnsi="Tahoma" w:cs="Tahoma"/>
                <w:sz w:val="22"/>
              </w:rPr>
              <w:t>4 2021</w:t>
            </w:r>
          </w:p>
        </w:tc>
      </w:tr>
      <w:tr w:rsidR="005C2531" w:rsidRPr="00AE6851" w14:paraId="51C1591A" w14:textId="77777777" w:rsidTr="00BD496E">
        <w:tc>
          <w:tcPr>
            <w:tcW w:w="735" w:type="pct"/>
            <w:vMerge/>
            <w:shd w:val="clear" w:color="auto" w:fill="auto"/>
          </w:tcPr>
          <w:p w14:paraId="239D987F" w14:textId="77777777" w:rsidR="008A03DD" w:rsidRPr="00AE6851" w:rsidRDefault="008A03DD" w:rsidP="00E042E3">
            <w:pPr>
              <w:spacing w:line="240" w:lineRule="auto"/>
              <w:jc w:val="left"/>
              <w:rPr>
                <w:rFonts w:ascii="Tahoma" w:hAnsi="Tahoma" w:cs="Tahoma"/>
              </w:rPr>
            </w:pPr>
          </w:p>
        </w:tc>
        <w:tc>
          <w:tcPr>
            <w:tcW w:w="716" w:type="pct"/>
            <w:shd w:val="clear" w:color="auto" w:fill="auto"/>
          </w:tcPr>
          <w:p w14:paraId="6FF016AD" w14:textId="03DDFC60" w:rsidR="008A03DD" w:rsidRPr="00AE6851" w:rsidRDefault="008A03DD" w:rsidP="00E042E3">
            <w:pPr>
              <w:spacing w:line="240" w:lineRule="auto"/>
              <w:jc w:val="left"/>
              <w:rPr>
                <w:rFonts w:ascii="Tahoma" w:hAnsi="Tahoma" w:cs="Tahoma"/>
                <w:bCs/>
              </w:rPr>
            </w:pPr>
            <w:r w:rsidRPr="00AE6851">
              <w:rPr>
                <w:rFonts w:ascii="Tahoma" w:hAnsi="Tahoma" w:cs="Tahoma"/>
                <w:bCs/>
                <w:sz w:val="22"/>
              </w:rPr>
              <w:t>Procure   equipment and tools</w:t>
            </w:r>
          </w:p>
        </w:tc>
        <w:tc>
          <w:tcPr>
            <w:tcW w:w="849" w:type="pct"/>
            <w:shd w:val="clear" w:color="auto" w:fill="auto"/>
          </w:tcPr>
          <w:p w14:paraId="68A2E32E" w14:textId="602BEB83" w:rsidR="008A03DD" w:rsidRPr="00AE6851" w:rsidRDefault="00985478" w:rsidP="00E042E3">
            <w:pPr>
              <w:spacing w:line="240" w:lineRule="auto"/>
              <w:jc w:val="left"/>
              <w:rPr>
                <w:rFonts w:ascii="Tahoma" w:hAnsi="Tahoma" w:cs="Tahoma"/>
              </w:rPr>
            </w:pPr>
            <w:r>
              <w:rPr>
                <w:rFonts w:ascii="Tahoma" w:hAnsi="Tahoma" w:cs="Tahoma"/>
                <w:sz w:val="22"/>
              </w:rPr>
              <w:t xml:space="preserve">Furniture and equipment </w:t>
            </w:r>
            <w:r w:rsidR="00BD496E">
              <w:rPr>
                <w:rFonts w:ascii="Tahoma" w:hAnsi="Tahoma" w:cs="Tahoma"/>
                <w:sz w:val="22"/>
              </w:rPr>
              <w:t>procured</w:t>
            </w:r>
          </w:p>
        </w:tc>
        <w:tc>
          <w:tcPr>
            <w:tcW w:w="765" w:type="pct"/>
            <w:shd w:val="clear" w:color="auto" w:fill="auto"/>
          </w:tcPr>
          <w:p w14:paraId="4BF25120" w14:textId="76279DDA" w:rsidR="008A03DD" w:rsidRPr="00AE6851" w:rsidRDefault="008A03DD" w:rsidP="00E042E3">
            <w:pPr>
              <w:spacing w:line="240" w:lineRule="auto"/>
              <w:jc w:val="left"/>
              <w:rPr>
                <w:rFonts w:ascii="Tahoma" w:hAnsi="Tahoma" w:cs="Tahoma"/>
              </w:rPr>
            </w:pPr>
            <w:r w:rsidRPr="00AE6851">
              <w:rPr>
                <w:rFonts w:ascii="Tahoma" w:hAnsi="Tahoma" w:cs="Tahoma"/>
                <w:sz w:val="22"/>
              </w:rPr>
              <w:t xml:space="preserve">No. </w:t>
            </w:r>
          </w:p>
        </w:tc>
        <w:tc>
          <w:tcPr>
            <w:tcW w:w="694" w:type="pct"/>
            <w:shd w:val="clear" w:color="auto" w:fill="auto"/>
          </w:tcPr>
          <w:p w14:paraId="2A1F044E" w14:textId="77777777" w:rsidR="008A03DD" w:rsidRPr="00AE6851" w:rsidRDefault="008A03DD" w:rsidP="00E042E3">
            <w:pPr>
              <w:spacing w:line="240" w:lineRule="auto"/>
              <w:jc w:val="left"/>
              <w:rPr>
                <w:rFonts w:ascii="Tahoma" w:hAnsi="Tahoma" w:cs="Tahoma"/>
              </w:rPr>
            </w:pPr>
            <w:r w:rsidRPr="00AE6851">
              <w:rPr>
                <w:rFonts w:ascii="Tahoma" w:hAnsi="Tahoma" w:cs="Tahoma"/>
                <w:sz w:val="22"/>
              </w:rPr>
              <w:t>CEO</w:t>
            </w:r>
          </w:p>
          <w:p w14:paraId="02F4E959" w14:textId="4B190775" w:rsidR="008A03DD" w:rsidRPr="00AE6851" w:rsidRDefault="00BD496E" w:rsidP="00E042E3">
            <w:pPr>
              <w:spacing w:line="240" w:lineRule="auto"/>
              <w:jc w:val="left"/>
              <w:rPr>
                <w:rFonts w:ascii="Tahoma" w:hAnsi="Tahoma" w:cs="Tahoma"/>
              </w:rPr>
            </w:pPr>
            <w:r>
              <w:rPr>
                <w:rFonts w:ascii="Tahoma" w:hAnsi="Tahoma" w:cs="Tahoma"/>
              </w:rPr>
              <w:t>Finance</w:t>
            </w:r>
          </w:p>
        </w:tc>
        <w:tc>
          <w:tcPr>
            <w:tcW w:w="662" w:type="pct"/>
            <w:shd w:val="clear" w:color="auto" w:fill="auto"/>
          </w:tcPr>
          <w:p w14:paraId="08A8B9FA" w14:textId="3C018930" w:rsidR="008A03DD" w:rsidRPr="00AE6851" w:rsidRDefault="00BD496E" w:rsidP="00E042E3">
            <w:pPr>
              <w:spacing w:line="240" w:lineRule="auto"/>
              <w:jc w:val="left"/>
              <w:rPr>
                <w:rFonts w:ascii="Tahoma" w:hAnsi="Tahoma" w:cs="Tahoma"/>
              </w:rPr>
            </w:pPr>
            <w:r>
              <w:rPr>
                <w:rFonts w:ascii="Tahoma" w:hAnsi="Tahoma" w:cs="Tahoma"/>
              </w:rPr>
              <w:t>CGK</w:t>
            </w:r>
          </w:p>
        </w:tc>
        <w:tc>
          <w:tcPr>
            <w:tcW w:w="579" w:type="pct"/>
            <w:shd w:val="clear" w:color="auto" w:fill="auto"/>
          </w:tcPr>
          <w:p w14:paraId="4BF3599A" w14:textId="77777777" w:rsidR="008A03DD" w:rsidRPr="00AE6851" w:rsidRDefault="008A03DD" w:rsidP="00E042E3">
            <w:pPr>
              <w:spacing w:line="240" w:lineRule="auto"/>
              <w:jc w:val="left"/>
              <w:rPr>
                <w:rFonts w:ascii="Tahoma" w:hAnsi="Tahoma" w:cs="Tahoma"/>
              </w:rPr>
            </w:pPr>
            <w:r w:rsidRPr="00AE6851">
              <w:rPr>
                <w:rFonts w:ascii="Tahoma" w:hAnsi="Tahoma" w:cs="Tahoma"/>
                <w:sz w:val="22"/>
              </w:rPr>
              <w:t>Q</w:t>
            </w:r>
            <w:r w:rsidR="00E042E3" w:rsidRPr="00AE6851">
              <w:rPr>
                <w:rFonts w:ascii="Tahoma" w:hAnsi="Tahoma" w:cs="Tahoma"/>
                <w:sz w:val="22"/>
              </w:rPr>
              <w:t>4 2021</w:t>
            </w:r>
          </w:p>
        </w:tc>
      </w:tr>
      <w:tr w:rsidR="005C2531" w:rsidRPr="00AE6851" w14:paraId="3AE3168C" w14:textId="77777777" w:rsidTr="00BD496E">
        <w:tc>
          <w:tcPr>
            <w:tcW w:w="735" w:type="pct"/>
            <w:vMerge/>
            <w:shd w:val="clear" w:color="auto" w:fill="auto"/>
          </w:tcPr>
          <w:p w14:paraId="01842825" w14:textId="77777777" w:rsidR="008A03DD" w:rsidRPr="00AE6851" w:rsidRDefault="008A03DD" w:rsidP="00E042E3">
            <w:pPr>
              <w:spacing w:line="240" w:lineRule="auto"/>
              <w:jc w:val="left"/>
              <w:rPr>
                <w:rFonts w:ascii="Tahoma" w:hAnsi="Tahoma" w:cs="Tahoma"/>
              </w:rPr>
            </w:pPr>
          </w:p>
        </w:tc>
        <w:tc>
          <w:tcPr>
            <w:tcW w:w="716" w:type="pct"/>
            <w:shd w:val="clear" w:color="auto" w:fill="auto"/>
          </w:tcPr>
          <w:p w14:paraId="4604C3EC" w14:textId="77777777" w:rsidR="008A03DD" w:rsidRPr="00AE6851" w:rsidRDefault="008A03DD" w:rsidP="00E042E3">
            <w:pPr>
              <w:spacing w:line="240" w:lineRule="auto"/>
              <w:jc w:val="left"/>
              <w:rPr>
                <w:rFonts w:ascii="Tahoma" w:hAnsi="Tahoma" w:cs="Tahoma"/>
                <w:bCs/>
              </w:rPr>
            </w:pPr>
            <w:r w:rsidRPr="00AE6851">
              <w:rPr>
                <w:rFonts w:ascii="Tahoma" w:hAnsi="Tahoma" w:cs="Tahoma"/>
                <w:bCs/>
                <w:sz w:val="22"/>
              </w:rPr>
              <w:t>Procure utility vehicles</w:t>
            </w:r>
          </w:p>
        </w:tc>
        <w:tc>
          <w:tcPr>
            <w:tcW w:w="849" w:type="pct"/>
            <w:shd w:val="clear" w:color="auto" w:fill="auto"/>
          </w:tcPr>
          <w:p w14:paraId="3FDCFC38" w14:textId="5AE4676D" w:rsidR="008A03DD" w:rsidRPr="00AE6851" w:rsidRDefault="00BD496E" w:rsidP="00E042E3">
            <w:pPr>
              <w:spacing w:line="240" w:lineRule="auto"/>
              <w:jc w:val="left"/>
              <w:rPr>
                <w:rFonts w:ascii="Tahoma" w:hAnsi="Tahoma" w:cs="Tahoma"/>
              </w:rPr>
            </w:pPr>
            <w:r>
              <w:rPr>
                <w:rFonts w:ascii="Tahoma" w:hAnsi="Tahoma" w:cs="Tahoma"/>
              </w:rPr>
              <w:t>Vehicles procured</w:t>
            </w:r>
          </w:p>
        </w:tc>
        <w:tc>
          <w:tcPr>
            <w:tcW w:w="765" w:type="pct"/>
            <w:shd w:val="clear" w:color="auto" w:fill="auto"/>
          </w:tcPr>
          <w:p w14:paraId="1BC4BA3A" w14:textId="7C3406A1" w:rsidR="008A03DD" w:rsidRPr="00AE6851" w:rsidRDefault="008A03DD" w:rsidP="00E042E3">
            <w:pPr>
              <w:spacing w:line="240" w:lineRule="auto"/>
              <w:jc w:val="left"/>
              <w:rPr>
                <w:rFonts w:ascii="Tahoma" w:hAnsi="Tahoma" w:cs="Tahoma"/>
              </w:rPr>
            </w:pPr>
            <w:r w:rsidRPr="00AE6851">
              <w:rPr>
                <w:rFonts w:ascii="Tahoma" w:hAnsi="Tahoma" w:cs="Tahoma"/>
                <w:sz w:val="22"/>
              </w:rPr>
              <w:t>No</w:t>
            </w:r>
            <w:r w:rsidR="00BD496E">
              <w:rPr>
                <w:rFonts w:ascii="Tahoma" w:hAnsi="Tahoma" w:cs="Tahoma"/>
                <w:sz w:val="22"/>
              </w:rPr>
              <w:t>.</w:t>
            </w:r>
          </w:p>
        </w:tc>
        <w:tc>
          <w:tcPr>
            <w:tcW w:w="694" w:type="pct"/>
            <w:shd w:val="clear" w:color="auto" w:fill="auto"/>
          </w:tcPr>
          <w:p w14:paraId="69F3ECE9" w14:textId="77777777" w:rsidR="008A03DD" w:rsidRDefault="008A03DD" w:rsidP="00E042E3">
            <w:pPr>
              <w:spacing w:line="240" w:lineRule="auto"/>
              <w:jc w:val="left"/>
              <w:rPr>
                <w:rFonts w:ascii="Tahoma" w:hAnsi="Tahoma" w:cs="Tahoma"/>
                <w:sz w:val="22"/>
              </w:rPr>
            </w:pPr>
            <w:r w:rsidRPr="00AE6851">
              <w:rPr>
                <w:rFonts w:ascii="Tahoma" w:hAnsi="Tahoma" w:cs="Tahoma"/>
                <w:sz w:val="22"/>
              </w:rPr>
              <w:t>CEO</w:t>
            </w:r>
          </w:p>
          <w:p w14:paraId="6528FA4A" w14:textId="6D5EC1A8" w:rsidR="00BD496E" w:rsidRPr="00AE6851" w:rsidRDefault="00BD496E" w:rsidP="00E042E3">
            <w:pPr>
              <w:spacing w:line="240" w:lineRule="auto"/>
              <w:jc w:val="left"/>
              <w:rPr>
                <w:rFonts w:ascii="Tahoma" w:hAnsi="Tahoma" w:cs="Tahoma"/>
              </w:rPr>
            </w:pPr>
            <w:r>
              <w:rPr>
                <w:rFonts w:ascii="Tahoma" w:hAnsi="Tahoma" w:cs="Tahoma"/>
              </w:rPr>
              <w:t>Finance</w:t>
            </w:r>
          </w:p>
        </w:tc>
        <w:tc>
          <w:tcPr>
            <w:tcW w:w="662" w:type="pct"/>
            <w:shd w:val="clear" w:color="auto" w:fill="auto"/>
          </w:tcPr>
          <w:p w14:paraId="7016E410" w14:textId="62B7765C" w:rsidR="008A03DD" w:rsidRPr="00AE6851" w:rsidRDefault="00BD496E" w:rsidP="00E042E3">
            <w:pPr>
              <w:spacing w:line="240" w:lineRule="auto"/>
              <w:jc w:val="left"/>
              <w:rPr>
                <w:rFonts w:ascii="Tahoma" w:hAnsi="Tahoma" w:cs="Tahoma"/>
              </w:rPr>
            </w:pPr>
            <w:r>
              <w:rPr>
                <w:rFonts w:ascii="Tahoma" w:hAnsi="Tahoma" w:cs="Tahoma"/>
              </w:rPr>
              <w:t>CGK</w:t>
            </w:r>
          </w:p>
        </w:tc>
        <w:tc>
          <w:tcPr>
            <w:tcW w:w="579" w:type="pct"/>
            <w:shd w:val="clear" w:color="auto" w:fill="auto"/>
          </w:tcPr>
          <w:p w14:paraId="39382B54" w14:textId="77777777" w:rsidR="008A03DD" w:rsidRPr="00AE6851" w:rsidRDefault="008A03DD" w:rsidP="00E042E3">
            <w:pPr>
              <w:spacing w:line="240" w:lineRule="auto"/>
              <w:jc w:val="left"/>
              <w:rPr>
                <w:rFonts w:ascii="Tahoma" w:hAnsi="Tahoma" w:cs="Tahoma"/>
              </w:rPr>
            </w:pPr>
            <w:r w:rsidRPr="00AE6851">
              <w:rPr>
                <w:rFonts w:ascii="Tahoma" w:hAnsi="Tahoma" w:cs="Tahoma"/>
                <w:sz w:val="22"/>
              </w:rPr>
              <w:t>Q</w:t>
            </w:r>
            <w:r w:rsidR="00E042E3" w:rsidRPr="00AE6851">
              <w:rPr>
                <w:rFonts w:ascii="Tahoma" w:hAnsi="Tahoma" w:cs="Tahoma"/>
                <w:sz w:val="22"/>
              </w:rPr>
              <w:t>3 2021</w:t>
            </w:r>
          </w:p>
        </w:tc>
      </w:tr>
      <w:tr w:rsidR="005C2531" w:rsidRPr="00AE6851" w14:paraId="0A456140" w14:textId="77777777" w:rsidTr="00BD496E">
        <w:tc>
          <w:tcPr>
            <w:tcW w:w="735" w:type="pct"/>
            <w:vMerge w:val="restart"/>
            <w:shd w:val="clear" w:color="auto" w:fill="auto"/>
          </w:tcPr>
          <w:p w14:paraId="34E4DB51" w14:textId="77777777" w:rsidR="008A03DD" w:rsidRPr="00AE6851" w:rsidRDefault="008A03DD" w:rsidP="00E042E3">
            <w:pPr>
              <w:spacing w:line="240" w:lineRule="auto"/>
              <w:jc w:val="left"/>
              <w:rPr>
                <w:rFonts w:ascii="Tahoma" w:hAnsi="Tahoma" w:cs="Tahoma"/>
              </w:rPr>
            </w:pPr>
            <w:r w:rsidRPr="00AE6851">
              <w:rPr>
                <w:rFonts w:ascii="Tahoma" w:hAnsi="Tahoma" w:cs="Tahoma"/>
                <w:sz w:val="22"/>
              </w:rPr>
              <w:t xml:space="preserve">Enhance communication with stakeholders </w:t>
            </w:r>
          </w:p>
        </w:tc>
        <w:tc>
          <w:tcPr>
            <w:tcW w:w="716" w:type="pct"/>
            <w:shd w:val="clear" w:color="auto" w:fill="auto"/>
          </w:tcPr>
          <w:p w14:paraId="4ABE7FD4" w14:textId="77777777" w:rsidR="008A03DD" w:rsidRPr="00AE6851" w:rsidRDefault="008A03DD" w:rsidP="00E042E3">
            <w:pPr>
              <w:pStyle w:val="ListParagraph"/>
              <w:spacing w:after="0" w:line="240" w:lineRule="auto"/>
              <w:ind w:left="0"/>
              <w:jc w:val="left"/>
              <w:rPr>
                <w:rFonts w:ascii="Tahoma" w:eastAsia="Times New Roman" w:hAnsi="Tahoma" w:cs="Tahoma"/>
                <w:sz w:val="22"/>
                <w:szCs w:val="22"/>
                <w:highlight w:val="yellow"/>
                <w:lang w:val="en-GB"/>
              </w:rPr>
            </w:pPr>
            <w:r w:rsidRPr="00AE6851">
              <w:rPr>
                <w:rFonts w:ascii="Tahoma" w:eastAsia="Times New Roman" w:hAnsi="Tahoma" w:cs="Tahoma"/>
                <w:sz w:val="22"/>
                <w:szCs w:val="22"/>
                <w:lang w:val="en-GB"/>
              </w:rPr>
              <w:t>Develop communication strategy</w:t>
            </w:r>
          </w:p>
        </w:tc>
        <w:tc>
          <w:tcPr>
            <w:tcW w:w="849" w:type="pct"/>
            <w:shd w:val="clear" w:color="auto" w:fill="auto"/>
          </w:tcPr>
          <w:p w14:paraId="093AB3D9" w14:textId="77777777" w:rsidR="008A03DD" w:rsidRPr="00AE6851" w:rsidRDefault="008A03DD" w:rsidP="00E042E3">
            <w:pPr>
              <w:spacing w:line="240" w:lineRule="auto"/>
              <w:jc w:val="left"/>
              <w:rPr>
                <w:rFonts w:ascii="Tahoma" w:hAnsi="Tahoma" w:cs="Tahoma"/>
              </w:rPr>
            </w:pPr>
            <w:r w:rsidRPr="00AE6851">
              <w:rPr>
                <w:rFonts w:ascii="Tahoma" w:hAnsi="Tahoma" w:cs="Tahoma"/>
                <w:sz w:val="22"/>
              </w:rPr>
              <w:t>Communication strategy developed</w:t>
            </w:r>
          </w:p>
        </w:tc>
        <w:tc>
          <w:tcPr>
            <w:tcW w:w="765" w:type="pct"/>
            <w:shd w:val="clear" w:color="auto" w:fill="auto"/>
          </w:tcPr>
          <w:p w14:paraId="2C12386A" w14:textId="5A58A135" w:rsidR="008A03DD" w:rsidRPr="00AE6851" w:rsidRDefault="00BD496E" w:rsidP="00E042E3">
            <w:pPr>
              <w:spacing w:line="240" w:lineRule="auto"/>
              <w:jc w:val="left"/>
              <w:rPr>
                <w:rFonts w:ascii="Tahoma" w:hAnsi="Tahoma" w:cs="Tahoma"/>
              </w:rPr>
            </w:pPr>
            <w:r>
              <w:rPr>
                <w:rFonts w:ascii="Tahoma" w:hAnsi="Tahoma" w:cs="Tahoma"/>
                <w:sz w:val="22"/>
              </w:rPr>
              <w:t xml:space="preserve">%completion </w:t>
            </w:r>
            <w:r w:rsidR="008A03DD" w:rsidRPr="00AE6851">
              <w:rPr>
                <w:rFonts w:ascii="Tahoma" w:hAnsi="Tahoma" w:cs="Tahoma"/>
                <w:sz w:val="22"/>
              </w:rPr>
              <w:t xml:space="preserve"> </w:t>
            </w:r>
          </w:p>
        </w:tc>
        <w:tc>
          <w:tcPr>
            <w:tcW w:w="694" w:type="pct"/>
            <w:shd w:val="clear" w:color="auto" w:fill="auto"/>
          </w:tcPr>
          <w:p w14:paraId="520B1745" w14:textId="77777777" w:rsidR="008A03DD" w:rsidRPr="00AE6851" w:rsidRDefault="008A03DD" w:rsidP="00E042E3">
            <w:pPr>
              <w:spacing w:line="240" w:lineRule="auto"/>
              <w:ind w:left="720" w:hanging="720"/>
              <w:jc w:val="left"/>
              <w:rPr>
                <w:rFonts w:ascii="Tahoma" w:hAnsi="Tahoma" w:cs="Tahoma"/>
              </w:rPr>
            </w:pPr>
            <w:r w:rsidRPr="00AE6851">
              <w:rPr>
                <w:rFonts w:ascii="Tahoma" w:hAnsi="Tahoma" w:cs="Tahoma"/>
                <w:sz w:val="22"/>
              </w:rPr>
              <w:t>CEO</w:t>
            </w:r>
          </w:p>
        </w:tc>
        <w:tc>
          <w:tcPr>
            <w:tcW w:w="662" w:type="pct"/>
            <w:shd w:val="clear" w:color="auto" w:fill="auto"/>
          </w:tcPr>
          <w:p w14:paraId="0E8886F7" w14:textId="6ED767AA" w:rsidR="008A03DD" w:rsidRPr="00AE6851" w:rsidRDefault="00BD496E" w:rsidP="00E042E3">
            <w:pPr>
              <w:spacing w:line="240" w:lineRule="auto"/>
              <w:jc w:val="left"/>
              <w:rPr>
                <w:rFonts w:ascii="Tahoma" w:hAnsi="Tahoma" w:cs="Tahoma"/>
              </w:rPr>
            </w:pPr>
            <w:r>
              <w:rPr>
                <w:rFonts w:ascii="Tahoma" w:hAnsi="Tahoma" w:cs="Tahoma"/>
              </w:rPr>
              <w:t>CGK</w:t>
            </w:r>
          </w:p>
        </w:tc>
        <w:tc>
          <w:tcPr>
            <w:tcW w:w="579" w:type="pct"/>
            <w:shd w:val="clear" w:color="auto" w:fill="auto"/>
          </w:tcPr>
          <w:p w14:paraId="26AE5D7E" w14:textId="77777777" w:rsidR="008A03DD" w:rsidRPr="00AE6851" w:rsidRDefault="008A03DD" w:rsidP="00E042E3">
            <w:pPr>
              <w:spacing w:line="240" w:lineRule="auto"/>
              <w:jc w:val="left"/>
              <w:rPr>
                <w:rFonts w:ascii="Tahoma" w:hAnsi="Tahoma" w:cs="Tahoma"/>
              </w:rPr>
            </w:pPr>
            <w:r w:rsidRPr="00AE6851">
              <w:rPr>
                <w:rFonts w:ascii="Tahoma" w:hAnsi="Tahoma" w:cs="Tahoma"/>
                <w:sz w:val="22"/>
              </w:rPr>
              <w:t>Q</w:t>
            </w:r>
            <w:r w:rsidR="00E042E3" w:rsidRPr="00AE6851">
              <w:rPr>
                <w:rFonts w:ascii="Tahoma" w:hAnsi="Tahoma" w:cs="Tahoma"/>
                <w:sz w:val="22"/>
              </w:rPr>
              <w:t>3 2021</w:t>
            </w:r>
          </w:p>
        </w:tc>
      </w:tr>
      <w:tr w:rsidR="005C2531" w:rsidRPr="00AE6851" w14:paraId="2DDABFE5" w14:textId="77777777" w:rsidTr="00BD496E">
        <w:tc>
          <w:tcPr>
            <w:tcW w:w="735" w:type="pct"/>
            <w:vMerge/>
            <w:shd w:val="clear" w:color="auto" w:fill="auto"/>
          </w:tcPr>
          <w:p w14:paraId="10927EA6" w14:textId="77777777" w:rsidR="008A03DD" w:rsidRPr="00AE6851" w:rsidRDefault="008A03DD" w:rsidP="00E042E3">
            <w:pPr>
              <w:spacing w:line="240" w:lineRule="auto"/>
              <w:jc w:val="left"/>
              <w:rPr>
                <w:rFonts w:ascii="Tahoma" w:hAnsi="Tahoma" w:cs="Tahoma"/>
              </w:rPr>
            </w:pPr>
          </w:p>
        </w:tc>
        <w:tc>
          <w:tcPr>
            <w:tcW w:w="716" w:type="pct"/>
            <w:shd w:val="clear" w:color="auto" w:fill="auto"/>
          </w:tcPr>
          <w:p w14:paraId="5F11562F" w14:textId="77777777" w:rsidR="008A03DD" w:rsidRPr="00AE6851" w:rsidRDefault="00E042E3" w:rsidP="00E042E3">
            <w:pPr>
              <w:pStyle w:val="ListParagraph"/>
              <w:spacing w:after="0" w:line="240" w:lineRule="auto"/>
              <w:ind w:left="0"/>
              <w:jc w:val="left"/>
              <w:rPr>
                <w:rFonts w:ascii="Tahoma" w:eastAsia="Times New Roman" w:hAnsi="Tahoma" w:cs="Tahoma"/>
                <w:sz w:val="22"/>
                <w:szCs w:val="22"/>
                <w:lang w:val="en-GB"/>
              </w:rPr>
            </w:pPr>
            <w:r w:rsidRPr="00AE6851">
              <w:rPr>
                <w:rFonts w:ascii="Tahoma" w:eastAsia="Times New Roman" w:hAnsi="Tahoma" w:cs="Tahoma"/>
                <w:sz w:val="22"/>
                <w:szCs w:val="22"/>
                <w:lang w:val="en-GB"/>
              </w:rPr>
              <w:t>Establish a</w:t>
            </w:r>
            <w:r w:rsidR="008A03DD" w:rsidRPr="00AE6851">
              <w:rPr>
                <w:rFonts w:ascii="Tahoma" w:eastAsia="Times New Roman" w:hAnsi="Tahoma" w:cs="Tahoma"/>
                <w:sz w:val="22"/>
                <w:szCs w:val="22"/>
                <w:lang w:val="en-GB"/>
              </w:rPr>
              <w:t xml:space="preserve"> resource centre</w:t>
            </w:r>
          </w:p>
        </w:tc>
        <w:tc>
          <w:tcPr>
            <w:tcW w:w="849" w:type="pct"/>
            <w:shd w:val="clear" w:color="auto" w:fill="auto"/>
          </w:tcPr>
          <w:p w14:paraId="37242589" w14:textId="77777777" w:rsidR="008A03DD" w:rsidRPr="00AE6851" w:rsidRDefault="008A03DD" w:rsidP="00E042E3">
            <w:pPr>
              <w:spacing w:line="240" w:lineRule="auto"/>
              <w:jc w:val="left"/>
              <w:rPr>
                <w:rFonts w:ascii="Tahoma" w:hAnsi="Tahoma" w:cs="Tahoma"/>
              </w:rPr>
            </w:pPr>
            <w:r w:rsidRPr="00AE6851">
              <w:rPr>
                <w:rFonts w:ascii="Tahoma" w:hAnsi="Tahoma" w:cs="Tahoma"/>
                <w:sz w:val="22"/>
              </w:rPr>
              <w:t>Established resource centre</w:t>
            </w:r>
          </w:p>
        </w:tc>
        <w:tc>
          <w:tcPr>
            <w:tcW w:w="765" w:type="pct"/>
            <w:shd w:val="clear" w:color="auto" w:fill="auto"/>
          </w:tcPr>
          <w:p w14:paraId="00C0D828" w14:textId="779B1B8E" w:rsidR="008A03DD" w:rsidRPr="00AE6851" w:rsidRDefault="00BB2745" w:rsidP="00E042E3">
            <w:pPr>
              <w:spacing w:line="240" w:lineRule="auto"/>
              <w:jc w:val="left"/>
              <w:rPr>
                <w:rFonts w:ascii="Tahoma" w:hAnsi="Tahoma" w:cs="Tahoma"/>
              </w:rPr>
            </w:pPr>
            <w:r w:rsidRPr="00BB2745">
              <w:rPr>
                <w:rFonts w:ascii="Tahoma" w:hAnsi="Tahoma" w:cs="Tahoma"/>
              </w:rPr>
              <w:t xml:space="preserve">%completion  </w:t>
            </w:r>
          </w:p>
        </w:tc>
        <w:tc>
          <w:tcPr>
            <w:tcW w:w="694" w:type="pct"/>
            <w:shd w:val="clear" w:color="auto" w:fill="auto"/>
          </w:tcPr>
          <w:p w14:paraId="013132C7" w14:textId="77777777" w:rsidR="008A03DD" w:rsidRPr="00AE6851" w:rsidRDefault="008A03DD" w:rsidP="00E042E3">
            <w:pPr>
              <w:spacing w:line="240" w:lineRule="auto"/>
              <w:ind w:left="720" w:hanging="720"/>
              <w:jc w:val="left"/>
              <w:rPr>
                <w:rFonts w:ascii="Tahoma" w:hAnsi="Tahoma" w:cs="Tahoma"/>
              </w:rPr>
            </w:pPr>
            <w:r w:rsidRPr="00AE6851">
              <w:rPr>
                <w:rFonts w:ascii="Tahoma" w:hAnsi="Tahoma" w:cs="Tahoma"/>
                <w:sz w:val="22"/>
              </w:rPr>
              <w:t>CEO</w:t>
            </w:r>
          </w:p>
          <w:p w14:paraId="5775B144" w14:textId="77777777" w:rsidR="008A03DD" w:rsidRPr="00AE6851" w:rsidRDefault="008A03DD" w:rsidP="00E042E3">
            <w:pPr>
              <w:spacing w:line="240" w:lineRule="auto"/>
              <w:ind w:left="720" w:hanging="720"/>
              <w:jc w:val="left"/>
              <w:rPr>
                <w:rFonts w:ascii="Tahoma" w:hAnsi="Tahoma" w:cs="Tahoma"/>
              </w:rPr>
            </w:pPr>
          </w:p>
        </w:tc>
        <w:tc>
          <w:tcPr>
            <w:tcW w:w="662" w:type="pct"/>
            <w:shd w:val="clear" w:color="auto" w:fill="auto"/>
          </w:tcPr>
          <w:p w14:paraId="75E84C5B" w14:textId="44E948E5" w:rsidR="008A03DD" w:rsidRPr="00AE6851" w:rsidRDefault="00BD496E" w:rsidP="00E042E3">
            <w:pPr>
              <w:spacing w:line="240" w:lineRule="auto"/>
              <w:jc w:val="left"/>
              <w:rPr>
                <w:rFonts w:ascii="Tahoma" w:hAnsi="Tahoma" w:cs="Tahoma"/>
              </w:rPr>
            </w:pPr>
            <w:r>
              <w:rPr>
                <w:rFonts w:ascii="Tahoma" w:hAnsi="Tahoma" w:cs="Tahoma"/>
              </w:rPr>
              <w:t>CGK</w:t>
            </w:r>
          </w:p>
        </w:tc>
        <w:tc>
          <w:tcPr>
            <w:tcW w:w="579" w:type="pct"/>
            <w:shd w:val="clear" w:color="auto" w:fill="auto"/>
          </w:tcPr>
          <w:p w14:paraId="6BC6348C" w14:textId="77777777" w:rsidR="008A03DD" w:rsidRPr="00AE6851" w:rsidRDefault="008A03DD" w:rsidP="00E042E3">
            <w:pPr>
              <w:spacing w:line="240" w:lineRule="auto"/>
              <w:jc w:val="left"/>
              <w:rPr>
                <w:rFonts w:ascii="Tahoma" w:hAnsi="Tahoma" w:cs="Tahoma"/>
              </w:rPr>
            </w:pPr>
            <w:r w:rsidRPr="00AE6851">
              <w:rPr>
                <w:rFonts w:ascii="Tahoma" w:hAnsi="Tahoma" w:cs="Tahoma"/>
                <w:sz w:val="22"/>
              </w:rPr>
              <w:t>Q3 2021</w:t>
            </w:r>
          </w:p>
        </w:tc>
      </w:tr>
    </w:tbl>
    <w:p w14:paraId="13B5A26D" w14:textId="77777777" w:rsidR="008A03DD" w:rsidRPr="00AE6851" w:rsidRDefault="008A03DD" w:rsidP="00E042E3">
      <w:pPr>
        <w:jc w:val="left"/>
        <w:rPr>
          <w:rFonts w:ascii="Tahoma" w:hAnsi="Tahoma" w:cs="Tahoma"/>
          <w:b/>
          <w:szCs w:val="24"/>
        </w:rPr>
      </w:pPr>
    </w:p>
    <w:p w14:paraId="3A24E27A" w14:textId="77777777" w:rsidR="008A03DD" w:rsidRPr="00AE6851" w:rsidRDefault="008A03DD" w:rsidP="00FF7F7A">
      <w:pPr>
        <w:pStyle w:val="Heading3"/>
      </w:pPr>
      <w:bookmarkStart w:id="119" w:name="_Toc76649004"/>
      <w:r w:rsidRPr="00AE6851">
        <w:t>Priority area 4: Networking and partnerships</w:t>
      </w:r>
      <w:bookmarkEnd w:id="119"/>
      <w:r w:rsidRPr="00AE6851">
        <w:tab/>
      </w:r>
    </w:p>
    <w:p w14:paraId="3411229C" w14:textId="77777777" w:rsidR="008A03DD" w:rsidRDefault="008A03DD" w:rsidP="00E042E3">
      <w:pPr>
        <w:spacing w:line="240" w:lineRule="auto"/>
        <w:jc w:val="left"/>
        <w:rPr>
          <w:rFonts w:ascii="Tahoma" w:hAnsi="Tahoma" w:cs="Tahoma"/>
          <w:b/>
          <w:bCs/>
          <w:szCs w:val="24"/>
        </w:rPr>
      </w:pPr>
      <w:r w:rsidRPr="00AE6851">
        <w:rPr>
          <w:rFonts w:ascii="Tahoma" w:hAnsi="Tahoma" w:cs="Tahoma"/>
          <w:b/>
        </w:rPr>
        <w:t xml:space="preserve">Objective 5: </w:t>
      </w:r>
      <w:r w:rsidRPr="00AE6851">
        <w:rPr>
          <w:rFonts w:ascii="Tahoma" w:hAnsi="Tahoma" w:cs="Tahoma"/>
          <w:b/>
          <w:bCs/>
          <w:szCs w:val="24"/>
        </w:rPr>
        <w:t>To promote partnerships and collaboration with stakeholders</w:t>
      </w:r>
    </w:p>
    <w:p w14:paraId="10698EAB" w14:textId="77777777" w:rsidR="00D03F19" w:rsidRPr="00AE6851" w:rsidRDefault="00D03F19" w:rsidP="00E042E3">
      <w:pPr>
        <w:spacing w:line="240" w:lineRule="auto"/>
        <w:jc w:val="left"/>
        <w:rPr>
          <w:rFonts w:ascii="Tahoma" w:hAnsi="Tahoma" w:cs="Tahoma"/>
          <w:b/>
          <w:bCs/>
        </w:rPr>
      </w:pPr>
    </w:p>
    <w:p w14:paraId="3C93015A" w14:textId="77777777" w:rsidR="00A8378A" w:rsidRPr="00A8378A" w:rsidRDefault="00A8378A" w:rsidP="00A8378A">
      <w:pPr>
        <w:pStyle w:val="Caption"/>
        <w:keepNext/>
        <w:rPr>
          <w:rFonts w:ascii="Times New Roman" w:hAnsi="Times New Roman"/>
          <w:i w:val="0"/>
          <w:iCs w:val="0"/>
          <w:color w:val="auto"/>
          <w:sz w:val="24"/>
          <w:szCs w:val="24"/>
        </w:rPr>
      </w:pPr>
      <w:bookmarkStart w:id="120" w:name="_Toc76649044"/>
      <w:r w:rsidRPr="00A8378A">
        <w:rPr>
          <w:rFonts w:ascii="Times New Roman" w:hAnsi="Times New Roman"/>
          <w:i w:val="0"/>
          <w:iCs w:val="0"/>
          <w:color w:val="auto"/>
          <w:sz w:val="24"/>
          <w:szCs w:val="24"/>
        </w:rPr>
        <w:t xml:space="preserve">Table </w:t>
      </w:r>
      <w:r w:rsidR="00E37242" w:rsidRPr="00A8378A">
        <w:rPr>
          <w:rFonts w:ascii="Times New Roman" w:hAnsi="Times New Roman"/>
          <w:i w:val="0"/>
          <w:iCs w:val="0"/>
          <w:color w:val="auto"/>
          <w:sz w:val="24"/>
          <w:szCs w:val="24"/>
        </w:rPr>
        <w:fldChar w:fldCharType="begin"/>
      </w:r>
      <w:r w:rsidRPr="00A8378A">
        <w:rPr>
          <w:rFonts w:ascii="Times New Roman" w:hAnsi="Times New Roman"/>
          <w:i w:val="0"/>
          <w:iCs w:val="0"/>
          <w:color w:val="auto"/>
          <w:sz w:val="24"/>
          <w:szCs w:val="24"/>
        </w:rPr>
        <w:instrText xml:space="preserve"> SEQ Table \* ARABIC </w:instrText>
      </w:r>
      <w:r w:rsidR="00E37242" w:rsidRPr="00A8378A">
        <w:rPr>
          <w:rFonts w:ascii="Times New Roman" w:hAnsi="Times New Roman"/>
          <w:i w:val="0"/>
          <w:iCs w:val="0"/>
          <w:color w:val="auto"/>
          <w:sz w:val="24"/>
          <w:szCs w:val="24"/>
        </w:rPr>
        <w:fldChar w:fldCharType="separate"/>
      </w:r>
      <w:r w:rsidR="002E7212">
        <w:rPr>
          <w:rFonts w:ascii="Times New Roman" w:hAnsi="Times New Roman"/>
          <w:i w:val="0"/>
          <w:iCs w:val="0"/>
          <w:noProof/>
          <w:color w:val="auto"/>
          <w:sz w:val="24"/>
          <w:szCs w:val="24"/>
        </w:rPr>
        <w:t>14</w:t>
      </w:r>
      <w:r w:rsidR="00E37242" w:rsidRPr="00A8378A">
        <w:rPr>
          <w:rFonts w:ascii="Times New Roman" w:hAnsi="Times New Roman"/>
          <w:i w:val="0"/>
          <w:iCs w:val="0"/>
          <w:color w:val="auto"/>
          <w:sz w:val="24"/>
          <w:szCs w:val="24"/>
        </w:rPr>
        <w:fldChar w:fldCharType="end"/>
      </w:r>
      <w:r w:rsidRPr="00A8378A">
        <w:rPr>
          <w:rFonts w:ascii="Times New Roman" w:hAnsi="Times New Roman"/>
          <w:i w:val="0"/>
          <w:iCs w:val="0"/>
          <w:color w:val="auto"/>
          <w:sz w:val="24"/>
          <w:szCs w:val="24"/>
        </w:rPr>
        <w:t>: Priority area 4 - Networking and partnerships</w:t>
      </w:r>
      <w:bookmarkEnd w:id="12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1"/>
        <w:gridCol w:w="2252"/>
        <w:gridCol w:w="2127"/>
        <w:gridCol w:w="2251"/>
        <w:gridCol w:w="2393"/>
        <w:gridCol w:w="1688"/>
        <w:gridCol w:w="1406"/>
      </w:tblGrid>
      <w:tr w:rsidR="008A03DD" w:rsidRPr="00AE6851" w14:paraId="748ED95E" w14:textId="77777777" w:rsidTr="00255DC1">
        <w:trPr>
          <w:trHeight w:val="539"/>
          <w:tblHeader/>
        </w:trPr>
        <w:tc>
          <w:tcPr>
            <w:tcW w:w="656" w:type="pct"/>
            <w:shd w:val="clear" w:color="auto" w:fill="9CC2E5"/>
          </w:tcPr>
          <w:p w14:paraId="6EA79B41" w14:textId="77777777" w:rsidR="008A03DD" w:rsidRPr="00AE6851" w:rsidRDefault="008A03DD" w:rsidP="00E042E3">
            <w:pPr>
              <w:spacing w:line="240" w:lineRule="auto"/>
              <w:jc w:val="left"/>
              <w:rPr>
                <w:rFonts w:ascii="Tahoma" w:hAnsi="Tahoma" w:cs="Tahoma"/>
                <w:b/>
              </w:rPr>
            </w:pPr>
            <w:r w:rsidRPr="00AE6851">
              <w:rPr>
                <w:rFonts w:ascii="Tahoma" w:hAnsi="Tahoma" w:cs="Tahoma"/>
                <w:b/>
                <w:sz w:val="22"/>
              </w:rPr>
              <w:t>Strategy</w:t>
            </w:r>
          </w:p>
        </w:tc>
        <w:tc>
          <w:tcPr>
            <w:tcW w:w="807" w:type="pct"/>
            <w:shd w:val="clear" w:color="auto" w:fill="9CC2E5"/>
          </w:tcPr>
          <w:p w14:paraId="2EFC0A58" w14:textId="77777777" w:rsidR="008A03DD" w:rsidRPr="00AE6851" w:rsidRDefault="008A03DD" w:rsidP="00E042E3">
            <w:pPr>
              <w:spacing w:line="240" w:lineRule="auto"/>
              <w:jc w:val="left"/>
              <w:rPr>
                <w:rFonts w:ascii="Tahoma" w:hAnsi="Tahoma" w:cs="Tahoma"/>
                <w:b/>
              </w:rPr>
            </w:pPr>
            <w:r w:rsidRPr="00AE6851">
              <w:rPr>
                <w:rFonts w:ascii="Tahoma" w:hAnsi="Tahoma" w:cs="Tahoma"/>
                <w:b/>
                <w:sz w:val="22"/>
              </w:rPr>
              <w:t>Key activities</w:t>
            </w:r>
          </w:p>
        </w:tc>
        <w:tc>
          <w:tcPr>
            <w:tcW w:w="762" w:type="pct"/>
            <w:shd w:val="clear" w:color="auto" w:fill="9CC2E5"/>
          </w:tcPr>
          <w:p w14:paraId="1625A405" w14:textId="77777777" w:rsidR="008A03DD" w:rsidRPr="00AE6851" w:rsidRDefault="008A03DD" w:rsidP="00E042E3">
            <w:pPr>
              <w:spacing w:line="240" w:lineRule="auto"/>
              <w:jc w:val="left"/>
              <w:rPr>
                <w:rFonts w:ascii="Tahoma" w:hAnsi="Tahoma" w:cs="Tahoma"/>
                <w:b/>
              </w:rPr>
            </w:pPr>
            <w:r w:rsidRPr="00AE6851">
              <w:rPr>
                <w:rFonts w:ascii="Tahoma" w:hAnsi="Tahoma" w:cs="Tahoma"/>
                <w:b/>
                <w:sz w:val="22"/>
              </w:rPr>
              <w:t>Expected outputs/results</w:t>
            </w:r>
          </w:p>
        </w:tc>
        <w:tc>
          <w:tcPr>
            <w:tcW w:w="807" w:type="pct"/>
            <w:shd w:val="clear" w:color="auto" w:fill="9CC2E5"/>
          </w:tcPr>
          <w:p w14:paraId="3D120352" w14:textId="77777777" w:rsidR="008A03DD" w:rsidRPr="00AE6851" w:rsidRDefault="008A03DD" w:rsidP="00E042E3">
            <w:pPr>
              <w:spacing w:line="240" w:lineRule="auto"/>
              <w:jc w:val="left"/>
              <w:rPr>
                <w:rFonts w:ascii="Tahoma" w:hAnsi="Tahoma" w:cs="Tahoma"/>
                <w:b/>
              </w:rPr>
            </w:pPr>
            <w:r w:rsidRPr="00AE6851">
              <w:rPr>
                <w:rFonts w:ascii="Tahoma" w:hAnsi="Tahoma" w:cs="Tahoma"/>
                <w:b/>
                <w:sz w:val="22"/>
              </w:rPr>
              <w:t>Performance indicators</w:t>
            </w:r>
          </w:p>
        </w:tc>
        <w:tc>
          <w:tcPr>
            <w:tcW w:w="858" w:type="pct"/>
            <w:shd w:val="clear" w:color="auto" w:fill="9CC2E5"/>
          </w:tcPr>
          <w:p w14:paraId="771640C5" w14:textId="5B8D1541" w:rsidR="008A03DD" w:rsidRPr="00AE6851" w:rsidRDefault="008A03DD" w:rsidP="00E042E3">
            <w:pPr>
              <w:spacing w:line="240" w:lineRule="auto"/>
              <w:jc w:val="left"/>
              <w:rPr>
                <w:rFonts w:ascii="Tahoma" w:hAnsi="Tahoma" w:cs="Tahoma"/>
                <w:b/>
              </w:rPr>
            </w:pPr>
            <w:r w:rsidRPr="00AE6851">
              <w:rPr>
                <w:rFonts w:ascii="Tahoma" w:hAnsi="Tahoma" w:cs="Tahoma"/>
                <w:b/>
                <w:sz w:val="22"/>
              </w:rPr>
              <w:t xml:space="preserve">Responsibility </w:t>
            </w:r>
            <w:r w:rsidR="009137E7" w:rsidRPr="00AE6851">
              <w:rPr>
                <w:rFonts w:ascii="Tahoma" w:hAnsi="Tahoma" w:cs="Tahoma"/>
                <w:b/>
                <w:sz w:val="22"/>
              </w:rPr>
              <w:t>center</w:t>
            </w:r>
          </w:p>
        </w:tc>
        <w:tc>
          <w:tcPr>
            <w:tcW w:w="605" w:type="pct"/>
            <w:shd w:val="clear" w:color="auto" w:fill="9CC2E5"/>
          </w:tcPr>
          <w:p w14:paraId="2BBFB98F" w14:textId="77777777" w:rsidR="008A03DD" w:rsidRPr="00AE6851" w:rsidRDefault="008A03DD" w:rsidP="00E042E3">
            <w:pPr>
              <w:spacing w:line="240" w:lineRule="auto"/>
              <w:jc w:val="left"/>
              <w:rPr>
                <w:rFonts w:ascii="Tahoma" w:hAnsi="Tahoma" w:cs="Tahoma"/>
                <w:b/>
              </w:rPr>
            </w:pPr>
            <w:r w:rsidRPr="00AE6851">
              <w:rPr>
                <w:rFonts w:ascii="Tahoma" w:hAnsi="Tahoma" w:cs="Tahoma"/>
                <w:b/>
                <w:sz w:val="22"/>
              </w:rPr>
              <w:t>Key partners</w:t>
            </w:r>
          </w:p>
        </w:tc>
        <w:tc>
          <w:tcPr>
            <w:tcW w:w="504" w:type="pct"/>
            <w:shd w:val="clear" w:color="auto" w:fill="9CC2E5"/>
          </w:tcPr>
          <w:p w14:paraId="753E5D51" w14:textId="77777777" w:rsidR="008A03DD" w:rsidRPr="00AE6851" w:rsidRDefault="008A03DD" w:rsidP="00E042E3">
            <w:pPr>
              <w:spacing w:line="240" w:lineRule="auto"/>
              <w:jc w:val="left"/>
              <w:rPr>
                <w:rFonts w:ascii="Tahoma" w:hAnsi="Tahoma" w:cs="Tahoma"/>
                <w:b/>
              </w:rPr>
            </w:pPr>
            <w:r w:rsidRPr="00AE6851">
              <w:rPr>
                <w:rFonts w:ascii="Tahoma" w:hAnsi="Tahoma" w:cs="Tahoma"/>
                <w:b/>
                <w:sz w:val="22"/>
              </w:rPr>
              <w:t>Target date</w:t>
            </w:r>
          </w:p>
        </w:tc>
      </w:tr>
      <w:tr w:rsidR="008A03DD" w:rsidRPr="00AE6851" w14:paraId="327FD5CA" w14:textId="77777777" w:rsidTr="00255DC1">
        <w:tc>
          <w:tcPr>
            <w:tcW w:w="656" w:type="pct"/>
            <w:vMerge w:val="restart"/>
            <w:shd w:val="clear" w:color="auto" w:fill="auto"/>
          </w:tcPr>
          <w:p w14:paraId="2735EF8C" w14:textId="77777777" w:rsidR="008A03DD" w:rsidRPr="00AE6851" w:rsidRDefault="008A03DD" w:rsidP="00E042E3">
            <w:pPr>
              <w:spacing w:line="240" w:lineRule="auto"/>
              <w:jc w:val="left"/>
              <w:rPr>
                <w:rFonts w:ascii="Tahoma" w:hAnsi="Tahoma" w:cs="Tahoma"/>
              </w:rPr>
            </w:pPr>
            <w:r w:rsidRPr="00AE6851">
              <w:rPr>
                <w:rFonts w:ascii="Tahoma" w:hAnsi="Tahoma" w:cs="Tahoma"/>
                <w:sz w:val="22"/>
              </w:rPr>
              <w:t>Development of partnership framework</w:t>
            </w:r>
          </w:p>
        </w:tc>
        <w:tc>
          <w:tcPr>
            <w:tcW w:w="807" w:type="pct"/>
            <w:shd w:val="clear" w:color="auto" w:fill="auto"/>
          </w:tcPr>
          <w:p w14:paraId="5B33A633" w14:textId="4C5CF79B" w:rsidR="008A03DD" w:rsidRPr="00AE6851" w:rsidRDefault="008A03DD" w:rsidP="00E042E3">
            <w:pPr>
              <w:spacing w:line="240" w:lineRule="auto"/>
              <w:jc w:val="left"/>
              <w:rPr>
                <w:rFonts w:ascii="Tahoma" w:hAnsi="Tahoma" w:cs="Tahoma"/>
              </w:rPr>
            </w:pPr>
            <w:r w:rsidRPr="00AE6851">
              <w:rPr>
                <w:rFonts w:ascii="Tahoma" w:hAnsi="Tahoma" w:cs="Tahoma"/>
                <w:sz w:val="22"/>
              </w:rPr>
              <w:t xml:space="preserve">Develop </w:t>
            </w:r>
            <w:r w:rsidR="00BB2745">
              <w:rPr>
                <w:rFonts w:ascii="Tahoma" w:hAnsi="Tahoma" w:cs="Tahoma"/>
                <w:sz w:val="22"/>
              </w:rPr>
              <w:t xml:space="preserve">PPP </w:t>
            </w:r>
            <w:r w:rsidRPr="00AE6851">
              <w:rPr>
                <w:rFonts w:ascii="Tahoma" w:hAnsi="Tahoma" w:cs="Tahoma"/>
                <w:sz w:val="22"/>
              </w:rPr>
              <w:t xml:space="preserve">engagement guidelines </w:t>
            </w:r>
          </w:p>
        </w:tc>
        <w:tc>
          <w:tcPr>
            <w:tcW w:w="762" w:type="pct"/>
            <w:shd w:val="clear" w:color="auto" w:fill="auto"/>
          </w:tcPr>
          <w:p w14:paraId="677BD249" w14:textId="54AF1B07" w:rsidR="008A03DD" w:rsidRPr="00AE6851" w:rsidRDefault="00BB2745" w:rsidP="00E042E3">
            <w:pPr>
              <w:spacing w:line="240" w:lineRule="auto"/>
              <w:jc w:val="left"/>
              <w:rPr>
                <w:rFonts w:ascii="Tahoma" w:hAnsi="Tahoma" w:cs="Tahoma"/>
              </w:rPr>
            </w:pPr>
            <w:r>
              <w:rPr>
                <w:rFonts w:ascii="Tahoma" w:hAnsi="Tahoma" w:cs="Tahoma"/>
                <w:sz w:val="22"/>
              </w:rPr>
              <w:t>PPP</w:t>
            </w:r>
            <w:r w:rsidR="008A03DD" w:rsidRPr="00AE6851">
              <w:rPr>
                <w:rFonts w:ascii="Tahoma" w:hAnsi="Tahoma" w:cs="Tahoma"/>
                <w:sz w:val="22"/>
              </w:rPr>
              <w:t xml:space="preserve"> engagement guidelines</w:t>
            </w:r>
          </w:p>
        </w:tc>
        <w:tc>
          <w:tcPr>
            <w:tcW w:w="807" w:type="pct"/>
            <w:shd w:val="clear" w:color="auto" w:fill="auto"/>
          </w:tcPr>
          <w:p w14:paraId="143F199B" w14:textId="0D4AF0E7" w:rsidR="008A03DD" w:rsidRPr="00AE6851" w:rsidRDefault="00BB2745" w:rsidP="00E042E3">
            <w:pPr>
              <w:spacing w:line="240" w:lineRule="auto"/>
              <w:jc w:val="left"/>
              <w:rPr>
                <w:rFonts w:ascii="Tahoma" w:hAnsi="Tahoma" w:cs="Tahoma"/>
              </w:rPr>
            </w:pPr>
            <w:r>
              <w:rPr>
                <w:rFonts w:ascii="Tahoma" w:hAnsi="Tahoma" w:cs="Tahoma"/>
                <w:sz w:val="22"/>
              </w:rPr>
              <w:t>No.</w:t>
            </w:r>
          </w:p>
        </w:tc>
        <w:tc>
          <w:tcPr>
            <w:tcW w:w="858" w:type="pct"/>
            <w:shd w:val="clear" w:color="auto" w:fill="auto"/>
          </w:tcPr>
          <w:p w14:paraId="53C6160A" w14:textId="77777777" w:rsidR="008A03DD" w:rsidRPr="00AE6851" w:rsidRDefault="00E042E3" w:rsidP="00E042E3">
            <w:pPr>
              <w:spacing w:line="240" w:lineRule="auto"/>
              <w:jc w:val="left"/>
              <w:rPr>
                <w:rFonts w:ascii="Tahoma" w:hAnsi="Tahoma" w:cs="Tahoma"/>
              </w:rPr>
            </w:pPr>
            <w:r w:rsidRPr="00AE6851">
              <w:rPr>
                <w:rFonts w:ascii="Tahoma" w:hAnsi="Tahoma" w:cs="Tahoma"/>
              </w:rPr>
              <w:t>CEO</w:t>
            </w:r>
          </w:p>
        </w:tc>
        <w:tc>
          <w:tcPr>
            <w:tcW w:w="605" w:type="pct"/>
            <w:shd w:val="clear" w:color="auto" w:fill="auto"/>
          </w:tcPr>
          <w:p w14:paraId="71486974" w14:textId="77777777" w:rsidR="008A03DD" w:rsidRPr="00AE6851" w:rsidRDefault="00E042E3" w:rsidP="00E042E3">
            <w:pPr>
              <w:spacing w:line="240" w:lineRule="auto"/>
              <w:jc w:val="left"/>
              <w:rPr>
                <w:rFonts w:ascii="Tahoma" w:hAnsi="Tahoma" w:cs="Tahoma"/>
              </w:rPr>
            </w:pPr>
            <w:r w:rsidRPr="00AE6851">
              <w:rPr>
                <w:rFonts w:ascii="Tahoma" w:hAnsi="Tahoma" w:cs="Tahoma"/>
              </w:rPr>
              <w:t>Stakeholders</w:t>
            </w:r>
          </w:p>
        </w:tc>
        <w:tc>
          <w:tcPr>
            <w:tcW w:w="504" w:type="pct"/>
            <w:shd w:val="clear" w:color="auto" w:fill="auto"/>
          </w:tcPr>
          <w:p w14:paraId="02026F98" w14:textId="77777777" w:rsidR="008A03DD" w:rsidRPr="00AE6851" w:rsidRDefault="00E042E3" w:rsidP="00E042E3">
            <w:pPr>
              <w:spacing w:line="240" w:lineRule="auto"/>
              <w:jc w:val="left"/>
              <w:rPr>
                <w:rFonts w:ascii="Tahoma" w:hAnsi="Tahoma" w:cs="Tahoma"/>
              </w:rPr>
            </w:pPr>
            <w:r w:rsidRPr="00AE6851">
              <w:rPr>
                <w:rFonts w:ascii="Tahoma" w:hAnsi="Tahoma" w:cs="Tahoma"/>
              </w:rPr>
              <w:t>Q2 2021</w:t>
            </w:r>
          </w:p>
        </w:tc>
      </w:tr>
      <w:tr w:rsidR="008A03DD" w:rsidRPr="00AE6851" w14:paraId="052299DA" w14:textId="77777777" w:rsidTr="00255DC1">
        <w:tc>
          <w:tcPr>
            <w:tcW w:w="656" w:type="pct"/>
            <w:vMerge/>
            <w:shd w:val="clear" w:color="auto" w:fill="auto"/>
          </w:tcPr>
          <w:p w14:paraId="6D39695E" w14:textId="77777777" w:rsidR="008A03DD" w:rsidRPr="00AE6851" w:rsidRDefault="008A03DD" w:rsidP="00E042E3">
            <w:pPr>
              <w:spacing w:line="240" w:lineRule="auto"/>
              <w:jc w:val="left"/>
              <w:rPr>
                <w:rFonts w:ascii="Tahoma" w:hAnsi="Tahoma" w:cs="Tahoma"/>
              </w:rPr>
            </w:pPr>
          </w:p>
        </w:tc>
        <w:tc>
          <w:tcPr>
            <w:tcW w:w="807" w:type="pct"/>
            <w:shd w:val="clear" w:color="auto" w:fill="auto"/>
          </w:tcPr>
          <w:p w14:paraId="4E8C3AD3" w14:textId="77777777" w:rsidR="008A03DD" w:rsidRPr="00AE6851" w:rsidRDefault="008A03DD" w:rsidP="00E042E3">
            <w:pPr>
              <w:spacing w:line="240" w:lineRule="auto"/>
              <w:jc w:val="left"/>
              <w:rPr>
                <w:rFonts w:ascii="Tahoma" w:hAnsi="Tahoma" w:cs="Tahoma"/>
              </w:rPr>
            </w:pPr>
            <w:r w:rsidRPr="00AE6851">
              <w:rPr>
                <w:rFonts w:ascii="Tahoma" w:hAnsi="Tahoma" w:cs="Tahoma"/>
                <w:sz w:val="22"/>
              </w:rPr>
              <w:t>Participate in Diaspora Annual events</w:t>
            </w:r>
          </w:p>
        </w:tc>
        <w:tc>
          <w:tcPr>
            <w:tcW w:w="762" w:type="pct"/>
            <w:shd w:val="clear" w:color="auto" w:fill="auto"/>
          </w:tcPr>
          <w:p w14:paraId="74B99E45" w14:textId="37B2A389" w:rsidR="008A03DD" w:rsidRPr="00AE6851" w:rsidRDefault="008A03DD" w:rsidP="00E042E3">
            <w:pPr>
              <w:spacing w:line="240" w:lineRule="auto"/>
              <w:jc w:val="left"/>
              <w:rPr>
                <w:rFonts w:ascii="Tahoma" w:hAnsi="Tahoma" w:cs="Tahoma"/>
              </w:rPr>
            </w:pPr>
            <w:r w:rsidRPr="00AE6851">
              <w:rPr>
                <w:rFonts w:ascii="Tahoma" w:hAnsi="Tahoma" w:cs="Tahoma"/>
                <w:sz w:val="22"/>
              </w:rPr>
              <w:t xml:space="preserve">diaspora </w:t>
            </w:r>
            <w:r w:rsidR="00BB2745">
              <w:rPr>
                <w:rFonts w:ascii="Tahoma" w:hAnsi="Tahoma" w:cs="Tahoma"/>
                <w:sz w:val="22"/>
              </w:rPr>
              <w:t>investment forums held</w:t>
            </w:r>
          </w:p>
        </w:tc>
        <w:tc>
          <w:tcPr>
            <w:tcW w:w="807" w:type="pct"/>
            <w:shd w:val="clear" w:color="auto" w:fill="auto"/>
          </w:tcPr>
          <w:p w14:paraId="0FF9B34E" w14:textId="5B388D4B" w:rsidR="008A03DD" w:rsidRPr="00AE6851" w:rsidRDefault="008A03DD" w:rsidP="00E042E3">
            <w:pPr>
              <w:spacing w:line="240" w:lineRule="auto"/>
              <w:jc w:val="left"/>
              <w:rPr>
                <w:rFonts w:ascii="Tahoma" w:hAnsi="Tahoma" w:cs="Tahoma"/>
              </w:rPr>
            </w:pPr>
            <w:r w:rsidRPr="00AE6851">
              <w:rPr>
                <w:rFonts w:ascii="Tahoma" w:hAnsi="Tahoma" w:cs="Tahoma"/>
                <w:sz w:val="22"/>
              </w:rPr>
              <w:t xml:space="preserve">No </w:t>
            </w:r>
          </w:p>
        </w:tc>
        <w:tc>
          <w:tcPr>
            <w:tcW w:w="858" w:type="pct"/>
            <w:shd w:val="clear" w:color="auto" w:fill="auto"/>
          </w:tcPr>
          <w:p w14:paraId="79608316" w14:textId="77777777" w:rsidR="008A03DD" w:rsidRPr="00AE6851" w:rsidRDefault="008A03DD" w:rsidP="00E042E3">
            <w:pPr>
              <w:spacing w:line="240" w:lineRule="auto"/>
              <w:jc w:val="left"/>
              <w:rPr>
                <w:rFonts w:ascii="Tahoma" w:hAnsi="Tahoma" w:cs="Tahoma"/>
              </w:rPr>
            </w:pPr>
            <w:r w:rsidRPr="00AE6851">
              <w:rPr>
                <w:rFonts w:ascii="Tahoma" w:hAnsi="Tahoma" w:cs="Tahoma"/>
                <w:sz w:val="22"/>
              </w:rPr>
              <w:t>CEO</w:t>
            </w:r>
          </w:p>
        </w:tc>
        <w:tc>
          <w:tcPr>
            <w:tcW w:w="605" w:type="pct"/>
            <w:shd w:val="clear" w:color="auto" w:fill="auto"/>
          </w:tcPr>
          <w:p w14:paraId="0691D556" w14:textId="77777777" w:rsidR="008A03DD" w:rsidRPr="00AE6851" w:rsidRDefault="008A03DD" w:rsidP="00E042E3">
            <w:pPr>
              <w:spacing w:line="240" w:lineRule="auto"/>
              <w:jc w:val="left"/>
              <w:rPr>
                <w:rFonts w:ascii="Tahoma" w:hAnsi="Tahoma" w:cs="Tahoma"/>
              </w:rPr>
            </w:pPr>
            <w:r w:rsidRPr="00AE6851">
              <w:rPr>
                <w:rFonts w:ascii="Tahoma" w:hAnsi="Tahoma" w:cs="Tahoma"/>
                <w:sz w:val="22"/>
              </w:rPr>
              <w:t>Kenya Diaspora Alliance</w:t>
            </w:r>
          </w:p>
          <w:p w14:paraId="23B1FEEA" w14:textId="77777777" w:rsidR="008A03DD" w:rsidRPr="00AE6851" w:rsidRDefault="008A03DD" w:rsidP="00E042E3">
            <w:pPr>
              <w:spacing w:line="240" w:lineRule="auto"/>
              <w:jc w:val="left"/>
              <w:rPr>
                <w:rFonts w:ascii="Tahoma" w:hAnsi="Tahoma" w:cs="Tahoma"/>
              </w:rPr>
            </w:pPr>
            <w:r w:rsidRPr="00AE6851">
              <w:rPr>
                <w:rFonts w:ascii="Tahoma" w:hAnsi="Tahoma" w:cs="Tahoma"/>
                <w:sz w:val="22"/>
              </w:rPr>
              <w:t>Ken Invest</w:t>
            </w:r>
          </w:p>
        </w:tc>
        <w:tc>
          <w:tcPr>
            <w:tcW w:w="504" w:type="pct"/>
            <w:shd w:val="clear" w:color="auto" w:fill="auto"/>
          </w:tcPr>
          <w:p w14:paraId="7E8D1319" w14:textId="77777777" w:rsidR="008A03DD" w:rsidRPr="00AE6851" w:rsidRDefault="008A03DD" w:rsidP="00E042E3">
            <w:pPr>
              <w:spacing w:line="240" w:lineRule="auto"/>
              <w:jc w:val="left"/>
              <w:rPr>
                <w:rFonts w:ascii="Tahoma" w:hAnsi="Tahoma" w:cs="Tahoma"/>
              </w:rPr>
            </w:pPr>
            <w:r w:rsidRPr="00AE6851">
              <w:rPr>
                <w:rFonts w:ascii="Tahoma" w:hAnsi="Tahoma" w:cs="Tahoma"/>
                <w:sz w:val="22"/>
              </w:rPr>
              <w:t>Q3 2021</w:t>
            </w:r>
          </w:p>
        </w:tc>
      </w:tr>
      <w:tr w:rsidR="008A03DD" w:rsidRPr="00AE6851" w14:paraId="10F77231" w14:textId="77777777" w:rsidTr="00255DC1">
        <w:tc>
          <w:tcPr>
            <w:tcW w:w="656" w:type="pct"/>
            <w:vMerge/>
            <w:shd w:val="clear" w:color="auto" w:fill="auto"/>
          </w:tcPr>
          <w:p w14:paraId="1B74E5BD" w14:textId="77777777" w:rsidR="008A03DD" w:rsidRPr="00AE6851" w:rsidRDefault="008A03DD" w:rsidP="00E042E3">
            <w:pPr>
              <w:spacing w:line="240" w:lineRule="auto"/>
              <w:jc w:val="left"/>
              <w:rPr>
                <w:rFonts w:ascii="Tahoma" w:hAnsi="Tahoma" w:cs="Tahoma"/>
              </w:rPr>
            </w:pPr>
          </w:p>
        </w:tc>
        <w:tc>
          <w:tcPr>
            <w:tcW w:w="807" w:type="pct"/>
            <w:shd w:val="clear" w:color="auto" w:fill="auto"/>
          </w:tcPr>
          <w:p w14:paraId="6E9E3735" w14:textId="1C578D50" w:rsidR="008A03DD" w:rsidRPr="00AE6851" w:rsidRDefault="008A03DD" w:rsidP="00E042E3">
            <w:pPr>
              <w:spacing w:line="240" w:lineRule="auto"/>
              <w:jc w:val="left"/>
              <w:rPr>
                <w:rFonts w:ascii="Tahoma" w:hAnsi="Tahoma" w:cs="Tahoma"/>
              </w:rPr>
            </w:pPr>
            <w:r w:rsidRPr="00AE6851">
              <w:rPr>
                <w:rFonts w:ascii="Tahoma" w:hAnsi="Tahoma" w:cs="Tahoma"/>
                <w:sz w:val="22"/>
              </w:rPr>
              <w:t>Organize networking forums</w:t>
            </w:r>
            <w:r w:rsidR="00BB2745">
              <w:rPr>
                <w:rFonts w:ascii="Tahoma" w:hAnsi="Tahoma" w:cs="Tahoma"/>
                <w:sz w:val="22"/>
              </w:rPr>
              <w:t xml:space="preserve"> and matchmaking events</w:t>
            </w:r>
          </w:p>
        </w:tc>
        <w:tc>
          <w:tcPr>
            <w:tcW w:w="762" w:type="pct"/>
            <w:shd w:val="clear" w:color="auto" w:fill="auto"/>
          </w:tcPr>
          <w:p w14:paraId="188EBBB1" w14:textId="47F7B884" w:rsidR="008A03DD" w:rsidRDefault="00E33286" w:rsidP="00E042E3">
            <w:pPr>
              <w:spacing w:line="240" w:lineRule="auto"/>
              <w:jc w:val="left"/>
              <w:rPr>
                <w:rFonts w:ascii="Tahoma" w:hAnsi="Tahoma" w:cs="Tahoma"/>
                <w:sz w:val="22"/>
              </w:rPr>
            </w:pPr>
            <w:r>
              <w:rPr>
                <w:rFonts w:ascii="Tahoma" w:hAnsi="Tahoma" w:cs="Tahoma"/>
                <w:sz w:val="22"/>
              </w:rPr>
              <w:t>Networking forums and matchmaking events held</w:t>
            </w:r>
          </w:p>
          <w:p w14:paraId="46B8EB42" w14:textId="06FFA5F7" w:rsidR="00E33286" w:rsidRPr="00AE6851" w:rsidRDefault="00E33286" w:rsidP="00E042E3">
            <w:pPr>
              <w:spacing w:line="240" w:lineRule="auto"/>
              <w:jc w:val="left"/>
              <w:rPr>
                <w:rFonts w:ascii="Tahoma" w:hAnsi="Tahoma" w:cs="Tahoma"/>
              </w:rPr>
            </w:pPr>
          </w:p>
        </w:tc>
        <w:tc>
          <w:tcPr>
            <w:tcW w:w="807" w:type="pct"/>
            <w:shd w:val="clear" w:color="auto" w:fill="auto"/>
          </w:tcPr>
          <w:p w14:paraId="3F261852" w14:textId="2356B77B" w:rsidR="008A03DD" w:rsidRPr="00AE6851" w:rsidRDefault="008A03DD" w:rsidP="00E042E3">
            <w:pPr>
              <w:spacing w:line="240" w:lineRule="auto"/>
              <w:jc w:val="left"/>
              <w:rPr>
                <w:rFonts w:ascii="Tahoma" w:hAnsi="Tahoma" w:cs="Tahoma"/>
              </w:rPr>
            </w:pPr>
            <w:r w:rsidRPr="00AE6851">
              <w:rPr>
                <w:rFonts w:ascii="Tahoma" w:hAnsi="Tahoma" w:cs="Tahoma"/>
                <w:sz w:val="22"/>
              </w:rPr>
              <w:t xml:space="preserve">No. </w:t>
            </w:r>
          </w:p>
        </w:tc>
        <w:tc>
          <w:tcPr>
            <w:tcW w:w="858" w:type="pct"/>
            <w:shd w:val="clear" w:color="auto" w:fill="auto"/>
          </w:tcPr>
          <w:p w14:paraId="337FD75C" w14:textId="77777777" w:rsidR="008A03DD" w:rsidRPr="00AE6851" w:rsidRDefault="008A03DD" w:rsidP="00E042E3">
            <w:pPr>
              <w:spacing w:line="240" w:lineRule="auto"/>
              <w:jc w:val="left"/>
              <w:rPr>
                <w:rFonts w:ascii="Tahoma" w:hAnsi="Tahoma" w:cs="Tahoma"/>
              </w:rPr>
            </w:pPr>
            <w:r w:rsidRPr="00AE6851">
              <w:rPr>
                <w:rFonts w:ascii="Tahoma" w:hAnsi="Tahoma" w:cs="Tahoma"/>
                <w:sz w:val="22"/>
              </w:rPr>
              <w:t>CEO</w:t>
            </w:r>
          </w:p>
        </w:tc>
        <w:tc>
          <w:tcPr>
            <w:tcW w:w="605" w:type="pct"/>
            <w:shd w:val="clear" w:color="auto" w:fill="auto"/>
          </w:tcPr>
          <w:p w14:paraId="4A75A888" w14:textId="77777777" w:rsidR="008A03DD" w:rsidRPr="00AE6851" w:rsidRDefault="008A03DD" w:rsidP="00E042E3">
            <w:pPr>
              <w:spacing w:line="240" w:lineRule="auto"/>
              <w:jc w:val="left"/>
              <w:rPr>
                <w:rFonts w:ascii="Tahoma" w:hAnsi="Tahoma" w:cs="Tahoma"/>
              </w:rPr>
            </w:pPr>
            <w:r w:rsidRPr="00AE6851">
              <w:rPr>
                <w:rFonts w:ascii="Tahoma" w:hAnsi="Tahoma" w:cs="Tahoma"/>
                <w:sz w:val="22"/>
              </w:rPr>
              <w:t>Investment Institutions</w:t>
            </w:r>
          </w:p>
        </w:tc>
        <w:tc>
          <w:tcPr>
            <w:tcW w:w="504" w:type="pct"/>
            <w:shd w:val="clear" w:color="auto" w:fill="auto"/>
          </w:tcPr>
          <w:p w14:paraId="1ECF4785" w14:textId="77777777" w:rsidR="008A03DD" w:rsidRPr="00AE6851" w:rsidRDefault="008A03DD" w:rsidP="00E042E3">
            <w:pPr>
              <w:spacing w:line="240" w:lineRule="auto"/>
              <w:jc w:val="left"/>
              <w:rPr>
                <w:rFonts w:ascii="Tahoma" w:hAnsi="Tahoma" w:cs="Tahoma"/>
              </w:rPr>
            </w:pPr>
            <w:r w:rsidRPr="00AE6851">
              <w:rPr>
                <w:rFonts w:ascii="Tahoma" w:hAnsi="Tahoma" w:cs="Tahoma"/>
                <w:sz w:val="22"/>
              </w:rPr>
              <w:t>Q3 2021</w:t>
            </w:r>
          </w:p>
        </w:tc>
      </w:tr>
      <w:tr w:rsidR="00E33286" w:rsidRPr="00AE6851" w14:paraId="4B6FC6F9" w14:textId="77777777" w:rsidTr="00255DC1">
        <w:tc>
          <w:tcPr>
            <w:tcW w:w="656" w:type="pct"/>
            <w:shd w:val="clear" w:color="auto" w:fill="auto"/>
          </w:tcPr>
          <w:p w14:paraId="3DC5B1D2" w14:textId="4F9222DF" w:rsidR="00E33286" w:rsidRPr="00AE6851" w:rsidRDefault="00E33286" w:rsidP="00E33286">
            <w:pPr>
              <w:spacing w:line="240" w:lineRule="auto"/>
              <w:rPr>
                <w:rFonts w:ascii="Tahoma" w:hAnsi="Tahoma" w:cs="Tahoma"/>
              </w:rPr>
            </w:pPr>
            <w:r w:rsidRPr="00E33286">
              <w:rPr>
                <w:rFonts w:ascii="Tahoma" w:hAnsi="Tahoma" w:cs="Tahoma"/>
              </w:rPr>
              <w:t>Promote</w:t>
            </w:r>
            <w:r w:rsidR="00013A32">
              <w:rPr>
                <w:rFonts w:ascii="Tahoma" w:hAnsi="Tahoma" w:cs="Tahoma"/>
              </w:rPr>
              <w:t xml:space="preserve"> </w:t>
            </w:r>
            <w:r w:rsidRPr="00E33286">
              <w:rPr>
                <w:rFonts w:ascii="Tahoma" w:hAnsi="Tahoma" w:cs="Tahoma"/>
              </w:rPr>
              <w:t>investor confidence</w:t>
            </w:r>
          </w:p>
        </w:tc>
        <w:tc>
          <w:tcPr>
            <w:tcW w:w="807" w:type="pct"/>
            <w:shd w:val="clear" w:color="auto" w:fill="auto"/>
          </w:tcPr>
          <w:p w14:paraId="644391CA" w14:textId="60C1E75F" w:rsidR="00E33286" w:rsidRPr="00AE6851" w:rsidRDefault="00E33286" w:rsidP="00E33286">
            <w:pPr>
              <w:spacing w:line="240" w:lineRule="auto"/>
              <w:jc w:val="left"/>
              <w:rPr>
                <w:rFonts w:ascii="Tahoma" w:hAnsi="Tahoma" w:cs="Tahoma"/>
                <w:bCs/>
              </w:rPr>
            </w:pPr>
            <w:r w:rsidRPr="00AE6851">
              <w:rPr>
                <w:rFonts w:ascii="Tahoma" w:hAnsi="Tahoma" w:cs="Tahoma"/>
                <w:bCs/>
                <w:sz w:val="22"/>
              </w:rPr>
              <w:t>Prepare regulations and guidelines on conflict resolution and management</w:t>
            </w:r>
          </w:p>
        </w:tc>
        <w:tc>
          <w:tcPr>
            <w:tcW w:w="762" w:type="pct"/>
            <w:shd w:val="clear" w:color="auto" w:fill="auto"/>
          </w:tcPr>
          <w:p w14:paraId="0F3CDDAF" w14:textId="09D61D61" w:rsidR="00E33286" w:rsidRPr="00AE6851" w:rsidRDefault="00E33286" w:rsidP="00E33286">
            <w:pPr>
              <w:spacing w:line="240" w:lineRule="auto"/>
              <w:jc w:val="left"/>
              <w:rPr>
                <w:rFonts w:ascii="Tahoma" w:hAnsi="Tahoma" w:cs="Tahoma"/>
              </w:rPr>
            </w:pPr>
            <w:r w:rsidRPr="00AE6851">
              <w:rPr>
                <w:rFonts w:ascii="Tahoma" w:hAnsi="Tahoma" w:cs="Tahoma"/>
                <w:sz w:val="22"/>
              </w:rPr>
              <w:t>conflict resolution guidelines and policies</w:t>
            </w:r>
          </w:p>
        </w:tc>
        <w:tc>
          <w:tcPr>
            <w:tcW w:w="807" w:type="pct"/>
            <w:shd w:val="clear" w:color="auto" w:fill="auto"/>
          </w:tcPr>
          <w:p w14:paraId="2D113A3F" w14:textId="7631BAFF" w:rsidR="00E33286" w:rsidRPr="00AE6851" w:rsidRDefault="00E33286" w:rsidP="00E33286">
            <w:pPr>
              <w:spacing w:line="240" w:lineRule="auto"/>
              <w:jc w:val="left"/>
              <w:rPr>
                <w:rFonts w:ascii="Tahoma" w:hAnsi="Tahoma" w:cs="Tahoma"/>
              </w:rPr>
            </w:pPr>
            <w:r>
              <w:rPr>
                <w:rFonts w:ascii="Tahoma" w:hAnsi="Tahoma" w:cs="Tahoma"/>
                <w:sz w:val="22"/>
              </w:rPr>
              <w:t>No.</w:t>
            </w:r>
          </w:p>
        </w:tc>
        <w:tc>
          <w:tcPr>
            <w:tcW w:w="858" w:type="pct"/>
            <w:shd w:val="clear" w:color="auto" w:fill="auto"/>
          </w:tcPr>
          <w:p w14:paraId="08F45B28" w14:textId="6CDFC1A5" w:rsidR="00E33286" w:rsidRPr="00AE6851" w:rsidRDefault="00E33286" w:rsidP="00E33286">
            <w:pPr>
              <w:spacing w:line="240" w:lineRule="auto"/>
              <w:rPr>
                <w:rFonts w:ascii="Tahoma" w:hAnsi="Tahoma" w:cs="Tahoma"/>
              </w:rPr>
            </w:pPr>
            <w:r>
              <w:rPr>
                <w:rFonts w:ascii="Tahoma" w:hAnsi="Tahoma" w:cs="Tahoma"/>
                <w:sz w:val="22"/>
              </w:rPr>
              <w:t>CEO</w:t>
            </w:r>
          </w:p>
        </w:tc>
        <w:tc>
          <w:tcPr>
            <w:tcW w:w="605" w:type="pct"/>
            <w:shd w:val="clear" w:color="auto" w:fill="auto"/>
          </w:tcPr>
          <w:p w14:paraId="2159BFF6" w14:textId="5F14BE44" w:rsidR="00E33286" w:rsidRPr="00AE6851" w:rsidRDefault="00E33286" w:rsidP="00E33286">
            <w:pPr>
              <w:spacing w:line="240" w:lineRule="auto"/>
              <w:rPr>
                <w:rFonts w:ascii="Tahoma" w:hAnsi="Tahoma" w:cs="Tahoma"/>
              </w:rPr>
            </w:pPr>
            <w:r w:rsidRPr="00AE6851">
              <w:rPr>
                <w:rFonts w:ascii="Tahoma" w:hAnsi="Tahoma" w:cs="Tahoma"/>
                <w:sz w:val="22"/>
              </w:rPr>
              <w:t>Ken Invest</w:t>
            </w:r>
          </w:p>
        </w:tc>
        <w:tc>
          <w:tcPr>
            <w:tcW w:w="504" w:type="pct"/>
            <w:shd w:val="clear" w:color="auto" w:fill="auto"/>
          </w:tcPr>
          <w:p w14:paraId="0B25FD36" w14:textId="39D42320" w:rsidR="00E33286" w:rsidRPr="00AE6851" w:rsidRDefault="00E33286" w:rsidP="00E33286">
            <w:pPr>
              <w:spacing w:line="240" w:lineRule="auto"/>
              <w:rPr>
                <w:rFonts w:ascii="Tahoma" w:hAnsi="Tahoma" w:cs="Tahoma"/>
              </w:rPr>
            </w:pPr>
            <w:r w:rsidRPr="00AE6851">
              <w:rPr>
                <w:rFonts w:ascii="Tahoma" w:hAnsi="Tahoma" w:cs="Tahoma"/>
                <w:sz w:val="22"/>
              </w:rPr>
              <w:t>Q3 2021</w:t>
            </w:r>
          </w:p>
        </w:tc>
      </w:tr>
    </w:tbl>
    <w:p w14:paraId="1A312DCE" w14:textId="1EBA0F0A" w:rsidR="008A03DD" w:rsidRDefault="008A03DD" w:rsidP="008A03DD">
      <w:pPr>
        <w:spacing w:line="240" w:lineRule="auto"/>
        <w:rPr>
          <w:rFonts w:ascii="Tahoma" w:hAnsi="Tahoma" w:cs="Tahoma"/>
          <w:b/>
          <w:szCs w:val="24"/>
        </w:rPr>
      </w:pPr>
    </w:p>
    <w:p w14:paraId="3DA2FBEA" w14:textId="77777777" w:rsidR="00657AF0" w:rsidRPr="00AE6851" w:rsidRDefault="00657AF0" w:rsidP="00657AF0">
      <w:pPr>
        <w:pStyle w:val="Heading3"/>
        <w:numPr>
          <w:ilvl w:val="1"/>
          <w:numId w:val="69"/>
        </w:numPr>
      </w:pPr>
      <w:bookmarkStart w:id="121" w:name="_Toc76649005"/>
      <w:r w:rsidRPr="00AE6851">
        <w:t>Priority Area 5: Asset Management</w:t>
      </w:r>
      <w:bookmarkEnd w:id="121"/>
      <w:r w:rsidRPr="00AE6851">
        <w:tab/>
      </w:r>
    </w:p>
    <w:p w14:paraId="30A72144" w14:textId="77777777" w:rsidR="00657AF0" w:rsidRDefault="00657AF0" w:rsidP="00657AF0">
      <w:pPr>
        <w:spacing w:line="240" w:lineRule="auto"/>
        <w:rPr>
          <w:rFonts w:ascii="Tahoma" w:hAnsi="Tahoma" w:cs="Tahoma"/>
          <w:b/>
          <w:bCs/>
          <w:szCs w:val="24"/>
        </w:rPr>
      </w:pPr>
      <w:r w:rsidRPr="00AE6851">
        <w:rPr>
          <w:rFonts w:ascii="Tahoma" w:hAnsi="Tahoma" w:cs="Tahoma"/>
          <w:b/>
        </w:rPr>
        <w:t xml:space="preserve">Objective 6: </w:t>
      </w:r>
      <w:r w:rsidRPr="00AE6851">
        <w:rPr>
          <w:rFonts w:ascii="Tahoma" w:hAnsi="Tahoma" w:cs="Tahoma"/>
          <w:b/>
          <w:bCs/>
          <w:szCs w:val="24"/>
        </w:rPr>
        <w:t>Manage investment assets in the county</w:t>
      </w:r>
    </w:p>
    <w:p w14:paraId="62DFC55A" w14:textId="77777777" w:rsidR="00657AF0" w:rsidRPr="00AE6851" w:rsidRDefault="00657AF0" w:rsidP="008A03DD">
      <w:pPr>
        <w:spacing w:line="240" w:lineRule="auto"/>
        <w:rPr>
          <w:rFonts w:ascii="Tahoma" w:hAnsi="Tahoma" w:cs="Tahoma"/>
          <w:b/>
          <w:szCs w:val="24"/>
        </w:rPr>
      </w:pPr>
    </w:p>
    <w:p w14:paraId="6BB6E82A" w14:textId="3428E939" w:rsidR="00A8378A" w:rsidRDefault="00A8378A">
      <w:pPr>
        <w:spacing w:line="240" w:lineRule="auto"/>
        <w:jc w:val="left"/>
        <w:rPr>
          <w:rFonts w:ascii="Tahoma" w:hAnsi="Tahoma" w:cs="Tahoma"/>
          <w:b/>
          <w:szCs w:val="24"/>
        </w:rPr>
      </w:pPr>
      <w:r>
        <w:rPr>
          <w:rFonts w:ascii="Tahoma" w:hAnsi="Tahoma" w:cs="Tahoma"/>
        </w:rPr>
        <w:br w:type="page"/>
      </w:r>
    </w:p>
    <w:p w14:paraId="01012BA7" w14:textId="77777777" w:rsidR="00D03F19" w:rsidRPr="00AE6851" w:rsidRDefault="00D03F19" w:rsidP="008A03DD">
      <w:pPr>
        <w:spacing w:line="240" w:lineRule="auto"/>
        <w:rPr>
          <w:rFonts w:ascii="Tahoma" w:hAnsi="Tahoma" w:cs="Tahoma"/>
          <w:b/>
          <w:bCs/>
        </w:rPr>
      </w:pPr>
    </w:p>
    <w:p w14:paraId="24F445AA" w14:textId="77777777" w:rsidR="00A8378A" w:rsidRPr="00A8378A" w:rsidRDefault="00A8378A" w:rsidP="00A8378A">
      <w:pPr>
        <w:pStyle w:val="Caption"/>
        <w:keepNext/>
        <w:rPr>
          <w:rFonts w:ascii="Times New Roman" w:hAnsi="Times New Roman"/>
          <w:i w:val="0"/>
          <w:iCs w:val="0"/>
          <w:color w:val="auto"/>
          <w:sz w:val="24"/>
          <w:szCs w:val="24"/>
        </w:rPr>
      </w:pPr>
      <w:bookmarkStart w:id="122" w:name="_Toc76649045"/>
      <w:r w:rsidRPr="00A8378A">
        <w:rPr>
          <w:rFonts w:ascii="Times New Roman" w:hAnsi="Times New Roman"/>
          <w:i w:val="0"/>
          <w:iCs w:val="0"/>
          <w:color w:val="auto"/>
          <w:sz w:val="24"/>
          <w:szCs w:val="24"/>
        </w:rPr>
        <w:t xml:space="preserve">Table </w:t>
      </w:r>
      <w:r w:rsidR="00E37242" w:rsidRPr="00A8378A">
        <w:rPr>
          <w:rFonts w:ascii="Times New Roman" w:hAnsi="Times New Roman"/>
          <w:i w:val="0"/>
          <w:iCs w:val="0"/>
          <w:color w:val="auto"/>
          <w:sz w:val="24"/>
          <w:szCs w:val="24"/>
        </w:rPr>
        <w:fldChar w:fldCharType="begin"/>
      </w:r>
      <w:r w:rsidRPr="00A8378A">
        <w:rPr>
          <w:rFonts w:ascii="Times New Roman" w:hAnsi="Times New Roman"/>
          <w:i w:val="0"/>
          <w:iCs w:val="0"/>
          <w:color w:val="auto"/>
          <w:sz w:val="24"/>
          <w:szCs w:val="24"/>
        </w:rPr>
        <w:instrText xml:space="preserve"> SEQ Table \* ARABIC </w:instrText>
      </w:r>
      <w:r w:rsidR="00E37242" w:rsidRPr="00A8378A">
        <w:rPr>
          <w:rFonts w:ascii="Times New Roman" w:hAnsi="Times New Roman"/>
          <w:i w:val="0"/>
          <w:iCs w:val="0"/>
          <w:color w:val="auto"/>
          <w:sz w:val="24"/>
          <w:szCs w:val="24"/>
        </w:rPr>
        <w:fldChar w:fldCharType="separate"/>
      </w:r>
      <w:r w:rsidR="002E7212">
        <w:rPr>
          <w:rFonts w:ascii="Times New Roman" w:hAnsi="Times New Roman"/>
          <w:i w:val="0"/>
          <w:iCs w:val="0"/>
          <w:noProof/>
          <w:color w:val="auto"/>
          <w:sz w:val="24"/>
          <w:szCs w:val="24"/>
        </w:rPr>
        <w:t>15</w:t>
      </w:r>
      <w:r w:rsidR="00E37242" w:rsidRPr="00A8378A">
        <w:rPr>
          <w:rFonts w:ascii="Times New Roman" w:hAnsi="Times New Roman"/>
          <w:i w:val="0"/>
          <w:iCs w:val="0"/>
          <w:color w:val="auto"/>
          <w:sz w:val="24"/>
          <w:szCs w:val="24"/>
        </w:rPr>
        <w:fldChar w:fldCharType="end"/>
      </w:r>
      <w:r w:rsidRPr="00A8378A">
        <w:rPr>
          <w:rFonts w:ascii="Times New Roman" w:hAnsi="Times New Roman"/>
          <w:i w:val="0"/>
          <w:iCs w:val="0"/>
          <w:color w:val="auto"/>
          <w:sz w:val="24"/>
          <w:szCs w:val="24"/>
        </w:rPr>
        <w:t>: Priority Area 5 - Asset Management</w:t>
      </w:r>
      <w:bookmarkEnd w:id="12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3"/>
        <w:gridCol w:w="1674"/>
        <w:gridCol w:w="2307"/>
        <w:gridCol w:w="1942"/>
        <w:gridCol w:w="2092"/>
        <w:gridCol w:w="1794"/>
        <w:gridCol w:w="1526"/>
      </w:tblGrid>
      <w:tr w:rsidR="008A03DD" w:rsidRPr="00AE6851" w14:paraId="0296026D" w14:textId="77777777" w:rsidTr="00F7632B">
        <w:trPr>
          <w:trHeight w:val="638"/>
          <w:tblHeader/>
        </w:trPr>
        <w:tc>
          <w:tcPr>
            <w:tcW w:w="937" w:type="pct"/>
            <w:shd w:val="clear" w:color="auto" w:fill="ACB9CA" w:themeFill="text2" w:themeFillTint="66"/>
            <w:hideMark/>
          </w:tcPr>
          <w:p w14:paraId="4A2153BD" w14:textId="77777777" w:rsidR="008A03DD" w:rsidRPr="00AE6851" w:rsidRDefault="008A03DD" w:rsidP="00255DC1">
            <w:pPr>
              <w:spacing w:line="240" w:lineRule="auto"/>
              <w:rPr>
                <w:rFonts w:ascii="Tahoma" w:hAnsi="Tahoma" w:cs="Tahoma"/>
                <w:b/>
                <w:bCs/>
                <w:color w:val="000000"/>
                <w:lang w:eastAsia="en-GB"/>
              </w:rPr>
            </w:pPr>
            <w:r w:rsidRPr="00AE6851">
              <w:rPr>
                <w:rFonts w:ascii="Tahoma" w:hAnsi="Tahoma" w:cs="Tahoma"/>
                <w:b/>
                <w:bCs/>
                <w:color w:val="000000"/>
                <w:sz w:val="22"/>
                <w:lang w:eastAsia="en-GB"/>
              </w:rPr>
              <w:t>Strategy</w:t>
            </w:r>
          </w:p>
        </w:tc>
        <w:tc>
          <w:tcPr>
            <w:tcW w:w="600" w:type="pct"/>
            <w:shd w:val="clear" w:color="auto" w:fill="ACB9CA" w:themeFill="text2" w:themeFillTint="66"/>
            <w:hideMark/>
          </w:tcPr>
          <w:p w14:paraId="7B965BDA" w14:textId="77777777" w:rsidR="008A03DD" w:rsidRPr="00AE6851" w:rsidRDefault="008A03DD" w:rsidP="00255DC1">
            <w:pPr>
              <w:spacing w:line="240" w:lineRule="auto"/>
              <w:rPr>
                <w:rFonts w:ascii="Tahoma" w:hAnsi="Tahoma" w:cs="Tahoma"/>
                <w:b/>
                <w:bCs/>
                <w:color w:val="000000"/>
                <w:lang w:eastAsia="en-GB"/>
              </w:rPr>
            </w:pPr>
            <w:r w:rsidRPr="00AE6851">
              <w:rPr>
                <w:rFonts w:ascii="Tahoma" w:hAnsi="Tahoma" w:cs="Tahoma"/>
                <w:b/>
                <w:bCs/>
                <w:color w:val="000000"/>
                <w:sz w:val="22"/>
                <w:lang w:eastAsia="en-GB"/>
              </w:rPr>
              <w:t>Key activities</w:t>
            </w:r>
          </w:p>
        </w:tc>
        <w:tc>
          <w:tcPr>
            <w:tcW w:w="827" w:type="pct"/>
            <w:shd w:val="clear" w:color="auto" w:fill="ACB9CA" w:themeFill="text2" w:themeFillTint="66"/>
            <w:hideMark/>
          </w:tcPr>
          <w:p w14:paraId="524EA8CA" w14:textId="77777777" w:rsidR="008A03DD" w:rsidRPr="00AE6851" w:rsidRDefault="008A03DD" w:rsidP="00255DC1">
            <w:pPr>
              <w:spacing w:line="240" w:lineRule="auto"/>
              <w:rPr>
                <w:rFonts w:ascii="Tahoma" w:hAnsi="Tahoma" w:cs="Tahoma"/>
                <w:b/>
                <w:bCs/>
                <w:color w:val="000000"/>
                <w:lang w:eastAsia="en-GB"/>
              </w:rPr>
            </w:pPr>
            <w:r w:rsidRPr="00AE6851">
              <w:rPr>
                <w:rFonts w:ascii="Tahoma" w:hAnsi="Tahoma" w:cs="Tahoma"/>
                <w:b/>
                <w:bCs/>
                <w:color w:val="000000"/>
                <w:sz w:val="22"/>
                <w:lang w:eastAsia="en-GB"/>
              </w:rPr>
              <w:t>Expected outputs/results</w:t>
            </w:r>
          </w:p>
        </w:tc>
        <w:tc>
          <w:tcPr>
            <w:tcW w:w="696" w:type="pct"/>
            <w:shd w:val="clear" w:color="auto" w:fill="ACB9CA" w:themeFill="text2" w:themeFillTint="66"/>
            <w:hideMark/>
          </w:tcPr>
          <w:p w14:paraId="2EAE2B1F" w14:textId="77777777" w:rsidR="008A03DD" w:rsidRPr="00AE6851" w:rsidRDefault="008A03DD" w:rsidP="00255DC1">
            <w:pPr>
              <w:spacing w:line="240" w:lineRule="auto"/>
              <w:rPr>
                <w:rFonts w:ascii="Tahoma" w:hAnsi="Tahoma" w:cs="Tahoma"/>
                <w:b/>
                <w:bCs/>
                <w:color w:val="000000"/>
                <w:lang w:eastAsia="en-GB"/>
              </w:rPr>
            </w:pPr>
            <w:r w:rsidRPr="00AE6851">
              <w:rPr>
                <w:rFonts w:ascii="Tahoma" w:hAnsi="Tahoma" w:cs="Tahoma"/>
                <w:b/>
                <w:bCs/>
                <w:color w:val="000000"/>
                <w:sz w:val="22"/>
                <w:lang w:eastAsia="en-GB"/>
              </w:rPr>
              <w:t>Performance indicators</w:t>
            </w:r>
          </w:p>
        </w:tc>
        <w:tc>
          <w:tcPr>
            <w:tcW w:w="750" w:type="pct"/>
            <w:shd w:val="clear" w:color="auto" w:fill="ACB9CA" w:themeFill="text2" w:themeFillTint="66"/>
            <w:hideMark/>
          </w:tcPr>
          <w:p w14:paraId="6AB900A7" w14:textId="77777777" w:rsidR="008A03DD" w:rsidRPr="00AE6851" w:rsidRDefault="008A03DD" w:rsidP="00255DC1">
            <w:pPr>
              <w:spacing w:line="240" w:lineRule="auto"/>
              <w:rPr>
                <w:rFonts w:ascii="Tahoma" w:hAnsi="Tahoma" w:cs="Tahoma"/>
                <w:b/>
                <w:bCs/>
                <w:color w:val="000000"/>
                <w:lang w:eastAsia="en-GB"/>
              </w:rPr>
            </w:pPr>
            <w:r w:rsidRPr="00AE6851">
              <w:rPr>
                <w:rFonts w:ascii="Tahoma" w:hAnsi="Tahoma" w:cs="Tahoma"/>
                <w:b/>
                <w:bCs/>
                <w:color w:val="000000"/>
                <w:sz w:val="22"/>
                <w:lang w:eastAsia="en-GB"/>
              </w:rPr>
              <w:t>Responsibility centre</w:t>
            </w:r>
          </w:p>
        </w:tc>
        <w:tc>
          <w:tcPr>
            <w:tcW w:w="643" w:type="pct"/>
            <w:shd w:val="clear" w:color="auto" w:fill="ACB9CA" w:themeFill="text2" w:themeFillTint="66"/>
            <w:hideMark/>
          </w:tcPr>
          <w:p w14:paraId="565AEFF1" w14:textId="77777777" w:rsidR="008A03DD" w:rsidRPr="00AE6851" w:rsidRDefault="008A03DD" w:rsidP="00255DC1">
            <w:pPr>
              <w:spacing w:line="240" w:lineRule="auto"/>
              <w:rPr>
                <w:rFonts w:ascii="Tahoma" w:hAnsi="Tahoma" w:cs="Tahoma"/>
                <w:b/>
                <w:bCs/>
                <w:color w:val="000000"/>
                <w:lang w:eastAsia="en-GB"/>
              </w:rPr>
            </w:pPr>
            <w:r w:rsidRPr="00AE6851">
              <w:rPr>
                <w:rFonts w:ascii="Tahoma" w:hAnsi="Tahoma" w:cs="Tahoma"/>
                <w:b/>
                <w:bCs/>
                <w:color w:val="000000"/>
                <w:sz w:val="22"/>
                <w:lang w:eastAsia="en-GB"/>
              </w:rPr>
              <w:t>Key partners</w:t>
            </w:r>
          </w:p>
        </w:tc>
        <w:tc>
          <w:tcPr>
            <w:tcW w:w="547" w:type="pct"/>
            <w:shd w:val="clear" w:color="auto" w:fill="ACB9CA" w:themeFill="text2" w:themeFillTint="66"/>
            <w:noWrap/>
            <w:hideMark/>
          </w:tcPr>
          <w:p w14:paraId="79B3D241" w14:textId="77777777" w:rsidR="008A03DD" w:rsidRPr="00AE6851" w:rsidRDefault="008A03DD" w:rsidP="00255DC1">
            <w:pPr>
              <w:spacing w:line="240" w:lineRule="auto"/>
              <w:jc w:val="right"/>
              <w:rPr>
                <w:rFonts w:ascii="Tahoma" w:hAnsi="Tahoma" w:cs="Tahoma"/>
                <w:b/>
                <w:bCs/>
                <w:color w:val="000000"/>
                <w:lang w:eastAsia="en-GB"/>
              </w:rPr>
            </w:pPr>
            <w:r w:rsidRPr="00AE6851">
              <w:rPr>
                <w:rFonts w:ascii="Tahoma" w:hAnsi="Tahoma" w:cs="Tahoma"/>
                <w:b/>
                <w:bCs/>
                <w:color w:val="000000"/>
                <w:sz w:val="22"/>
                <w:lang w:eastAsia="en-GB"/>
              </w:rPr>
              <w:t>Target date</w:t>
            </w:r>
          </w:p>
        </w:tc>
      </w:tr>
      <w:tr w:rsidR="008A03DD" w:rsidRPr="00AE6851" w14:paraId="078A14B8" w14:textId="77777777" w:rsidTr="00255DC1">
        <w:trPr>
          <w:trHeight w:val="547"/>
        </w:trPr>
        <w:tc>
          <w:tcPr>
            <w:tcW w:w="5000" w:type="pct"/>
            <w:gridSpan w:val="7"/>
            <w:shd w:val="clear" w:color="auto" w:fill="auto"/>
            <w:hideMark/>
          </w:tcPr>
          <w:p w14:paraId="4FE7B7FC" w14:textId="77777777" w:rsidR="008A03DD" w:rsidRPr="00AE6851" w:rsidRDefault="008A03DD" w:rsidP="00255DC1">
            <w:pPr>
              <w:spacing w:line="240" w:lineRule="auto"/>
              <w:rPr>
                <w:rFonts w:ascii="Tahoma" w:hAnsi="Tahoma" w:cs="Tahoma"/>
              </w:rPr>
            </w:pPr>
            <w:r w:rsidRPr="00AE6851">
              <w:rPr>
                <w:rFonts w:ascii="Tahoma" w:hAnsi="Tahoma" w:cs="Tahoma"/>
                <w:b/>
                <w:bCs/>
                <w:sz w:val="22"/>
              </w:rPr>
              <w:t>Objective: Manage investment assets in the county</w:t>
            </w:r>
          </w:p>
        </w:tc>
      </w:tr>
      <w:tr w:rsidR="00F7632B" w:rsidRPr="00AE6851" w14:paraId="01E70624" w14:textId="77777777" w:rsidTr="00F7632B">
        <w:trPr>
          <w:trHeight w:val="1061"/>
        </w:trPr>
        <w:tc>
          <w:tcPr>
            <w:tcW w:w="937" w:type="pct"/>
            <w:vMerge w:val="restart"/>
            <w:shd w:val="clear" w:color="auto" w:fill="auto"/>
          </w:tcPr>
          <w:p w14:paraId="57499CFA" w14:textId="77777777" w:rsidR="00F7632B" w:rsidRPr="00AE6851" w:rsidRDefault="00F7632B" w:rsidP="00F11A35">
            <w:pPr>
              <w:spacing w:line="240" w:lineRule="auto"/>
              <w:jc w:val="left"/>
              <w:rPr>
                <w:rFonts w:ascii="Tahoma" w:hAnsi="Tahoma" w:cs="Tahoma"/>
                <w:bCs/>
                <w:sz w:val="22"/>
              </w:rPr>
            </w:pPr>
            <w:r w:rsidRPr="00AE6851">
              <w:rPr>
                <w:rFonts w:ascii="Tahoma" w:hAnsi="Tahoma" w:cs="Tahoma"/>
                <w:bCs/>
                <w:sz w:val="22"/>
              </w:rPr>
              <w:t>Development of asset management system</w:t>
            </w:r>
          </w:p>
        </w:tc>
        <w:tc>
          <w:tcPr>
            <w:tcW w:w="600" w:type="pct"/>
            <w:shd w:val="clear" w:color="auto" w:fill="auto"/>
          </w:tcPr>
          <w:p w14:paraId="3E17FD42" w14:textId="77777777" w:rsidR="00F7632B" w:rsidRPr="00AE6851" w:rsidRDefault="00F7632B" w:rsidP="00F11A35">
            <w:pPr>
              <w:spacing w:line="240" w:lineRule="auto"/>
              <w:jc w:val="left"/>
              <w:rPr>
                <w:rFonts w:ascii="Tahoma" w:hAnsi="Tahoma" w:cs="Tahoma"/>
                <w:sz w:val="22"/>
              </w:rPr>
            </w:pPr>
            <w:r w:rsidRPr="00F7632B">
              <w:rPr>
                <w:rFonts w:ascii="Tahoma" w:hAnsi="Tahoma" w:cs="Tahoma"/>
                <w:sz w:val="22"/>
              </w:rPr>
              <w:t>Prepare a comprehensive master plan showing land use and the locations of various key investments the county</w:t>
            </w:r>
          </w:p>
        </w:tc>
        <w:tc>
          <w:tcPr>
            <w:tcW w:w="827" w:type="pct"/>
            <w:shd w:val="clear" w:color="auto" w:fill="auto"/>
          </w:tcPr>
          <w:p w14:paraId="395BB008" w14:textId="77777777" w:rsidR="00F7632B" w:rsidRPr="00AE6851" w:rsidRDefault="00F7632B" w:rsidP="00F11A35">
            <w:pPr>
              <w:spacing w:line="240" w:lineRule="auto"/>
              <w:jc w:val="left"/>
              <w:rPr>
                <w:rFonts w:ascii="Tahoma" w:hAnsi="Tahoma" w:cs="Tahoma"/>
                <w:sz w:val="22"/>
              </w:rPr>
            </w:pPr>
            <w:r>
              <w:rPr>
                <w:rFonts w:ascii="Tahoma" w:hAnsi="Tahoma" w:cs="Tahoma"/>
                <w:sz w:val="22"/>
              </w:rPr>
              <w:t>Optimal utilization of land</w:t>
            </w:r>
          </w:p>
        </w:tc>
        <w:tc>
          <w:tcPr>
            <w:tcW w:w="696" w:type="pct"/>
            <w:shd w:val="clear" w:color="auto" w:fill="auto"/>
          </w:tcPr>
          <w:p w14:paraId="0D7D01B2" w14:textId="5768658C" w:rsidR="00F7632B" w:rsidRPr="00AE6851" w:rsidRDefault="00225388" w:rsidP="00225388">
            <w:pPr>
              <w:spacing w:line="360" w:lineRule="auto"/>
              <w:jc w:val="left"/>
              <w:rPr>
                <w:rFonts w:ascii="Tahoma" w:hAnsi="Tahoma" w:cs="Tahoma"/>
                <w:sz w:val="22"/>
              </w:rPr>
            </w:pPr>
            <w:r>
              <w:rPr>
                <w:rFonts w:ascii="Tahoma" w:hAnsi="Tahoma" w:cs="Tahoma"/>
                <w:sz w:val="22"/>
              </w:rPr>
              <w:t>% Completion</w:t>
            </w:r>
          </w:p>
        </w:tc>
        <w:tc>
          <w:tcPr>
            <w:tcW w:w="750" w:type="pct"/>
            <w:shd w:val="clear" w:color="auto" w:fill="auto"/>
          </w:tcPr>
          <w:p w14:paraId="0FB6B487" w14:textId="77777777" w:rsidR="00F7632B" w:rsidRPr="00AE6851" w:rsidRDefault="00F7632B" w:rsidP="00F11A35">
            <w:pPr>
              <w:spacing w:line="240" w:lineRule="auto"/>
              <w:jc w:val="left"/>
              <w:rPr>
                <w:rFonts w:ascii="Tahoma" w:hAnsi="Tahoma" w:cs="Tahoma"/>
                <w:sz w:val="22"/>
              </w:rPr>
            </w:pPr>
            <w:r>
              <w:rPr>
                <w:rFonts w:ascii="Tahoma" w:hAnsi="Tahoma" w:cs="Tahoma"/>
                <w:sz w:val="22"/>
              </w:rPr>
              <w:t>CEO</w:t>
            </w:r>
          </w:p>
        </w:tc>
        <w:tc>
          <w:tcPr>
            <w:tcW w:w="643" w:type="pct"/>
            <w:shd w:val="clear" w:color="auto" w:fill="auto"/>
          </w:tcPr>
          <w:p w14:paraId="6F384E9F" w14:textId="77777777" w:rsidR="00F7632B" w:rsidRPr="00AE6851" w:rsidRDefault="00F7632B" w:rsidP="00F11A35">
            <w:pPr>
              <w:spacing w:line="240" w:lineRule="auto"/>
              <w:jc w:val="left"/>
              <w:rPr>
                <w:rFonts w:ascii="Tahoma" w:hAnsi="Tahoma" w:cs="Tahoma"/>
                <w:sz w:val="22"/>
              </w:rPr>
            </w:pPr>
            <w:r>
              <w:rPr>
                <w:rFonts w:ascii="Tahoma" w:hAnsi="Tahoma" w:cs="Tahoma"/>
                <w:sz w:val="22"/>
              </w:rPr>
              <w:t>CGK</w:t>
            </w:r>
          </w:p>
        </w:tc>
        <w:tc>
          <w:tcPr>
            <w:tcW w:w="547" w:type="pct"/>
            <w:shd w:val="clear" w:color="auto" w:fill="auto"/>
            <w:noWrap/>
          </w:tcPr>
          <w:p w14:paraId="5E2D10B6" w14:textId="77777777" w:rsidR="00F7632B" w:rsidRPr="00AE6851" w:rsidRDefault="00F7632B" w:rsidP="00F11A35">
            <w:pPr>
              <w:spacing w:line="240" w:lineRule="auto"/>
              <w:jc w:val="left"/>
              <w:rPr>
                <w:rFonts w:ascii="Tahoma" w:hAnsi="Tahoma" w:cs="Tahoma"/>
                <w:sz w:val="22"/>
              </w:rPr>
            </w:pPr>
            <w:r>
              <w:rPr>
                <w:rFonts w:ascii="Tahoma" w:hAnsi="Tahoma" w:cs="Tahoma"/>
                <w:sz w:val="22"/>
              </w:rPr>
              <w:t>Q1 2021</w:t>
            </w:r>
          </w:p>
        </w:tc>
      </w:tr>
      <w:tr w:rsidR="00F7632B" w:rsidRPr="00AE6851" w14:paraId="0946E82D" w14:textId="77777777" w:rsidTr="00F7632B">
        <w:trPr>
          <w:trHeight w:val="1061"/>
        </w:trPr>
        <w:tc>
          <w:tcPr>
            <w:tcW w:w="937" w:type="pct"/>
            <w:vMerge/>
            <w:shd w:val="clear" w:color="auto" w:fill="auto"/>
            <w:hideMark/>
          </w:tcPr>
          <w:p w14:paraId="16E33566" w14:textId="77777777" w:rsidR="00F7632B" w:rsidRPr="00AE6851" w:rsidRDefault="00F7632B" w:rsidP="00F11A35">
            <w:pPr>
              <w:spacing w:line="240" w:lineRule="auto"/>
              <w:jc w:val="left"/>
              <w:rPr>
                <w:rFonts w:ascii="Tahoma" w:hAnsi="Tahoma" w:cs="Tahoma"/>
              </w:rPr>
            </w:pPr>
          </w:p>
        </w:tc>
        <w:tc>
          <w:tcPr>
            <w:tcW w:w="600" w:type="pct"/>
            <w:shd w:val="clear" w:color="auto" w:fill="auto"/>
            <w:hideMark/>
          </w:tcPr>
          <w:p w14:paraId="258444E1" w14:textId="39D60059" w:rsidR="00F7632B" w:rsidRPr="00AE6851" w:rsidRDefault="00F7632B" w:rsidP="00F11A35">
            <w:pPr>
              <w:spacing w:line="240" w:lineRule="auto"/>
              <w:jc w:val="left"/>
              <w:rPr>
                <w:rFonts w:ascii="Tahoma" w:hAnsi="Tahoma" w:cs="Tahoma"/>
              </w:rPr>
            </w:pPr>
            <w:r w:rsidRPr="00AE6851">
              <w:rPr>
                <w:rFonts w:ascii="Tahoma" w:hAnsi="Tahoma" w:cs="Tahoma"/>
                <w:sz w:val="22"/>
              </w:rPr>
              <w:t>Design asset management system</w:t>
            </w:r>
            <w:r w:rsidR="00F90276">
              <w:rPr>
                <w:rFonts w:ascii="Tahoma" w:hAnsi="Tahoma" w:cs="Tahoma"/>
                <w:sz w:val="22"/>
              </w:rPr>
              <w:t xml:space="preserve"> </w:t>
            </w:r>
          </w:p>
          <w:p w14:paraId="5E532668" w14:textId="77777777" w:rsidR="00F7632B" w:rsidRPr="00AE6851" w:rsidRDefault="00F7632B" w:rsidP="00F11A35">
            <w:pPr>
              <w:spacing w:line="240" w:lineRule="auto"/>
              <w:jc w:val="left"/>
              <w:rPr>
                <w:rFonts w:ascii="Tahoma" w:hAnsi="Tahoma" w:cs="Tahoma"/>
              </w:rPr>
            </w:pPr>
          </w:p>
        </w:tc>
        <w:tc>
          <w:tcPr>
            <w:tcW w:w="827" w:type="pct"/>
            <w:shd w:val="clear" w:color="auto" w:fill="auto"/>
            <w:hideMark/>
          </w:tcPr>
          <w:p w14:paraId="36F5463D" w14:textId="77777777" w:rsidR="00F7632B" w:rsidRPr="00AE6851" w:rsidRDefault="00F7632B" w:rsidP="00F11A35">
            <w:pPr>
              <w:spacing w:line="240" w:lineRule="auto"/>
              <w:jc w:val="left"/>
              <w:rPr>
                <w:rFonts w:ascii="Tahoma" w:hAnsi="Tahoma" w:cs="Tahoma"/>
              </w:rPr>
            </w:pPr>
            <w:r w:rsidRPr="00AE6851">
              <w:rPr>
                <w:rFonts w:ascii="Tahoma" w:hAnsi="Tahoma" w:cs="Tahoma"/>
                <w:sz w:val="22"/>
              </w:rPr>
              <w:t>Asset Management system</w:t>
            </w:r>
          </w:p>
          <w:p w14:paraId="7A945F8F" w14:textId="77777777" w:rsidR="00F7632B" w:rsidRPr="00AE6851" w:rsidRDefault="00F7632B" w:rsidP="00F11A35">
            <w:pPr>
              <w:spacing w:line="240" w:lineRule="auto"/>
              <w:jc w:val="left"/>
              <w:rPr>
                <w:rFonts w:ascii="Tahoma" w:hAnsi="Tahoma" w:cs="Tahoma"/>
              </w:rPr>
            </w:pPr>
          </w:p>
        </w:tc>
        <w:tc>
          <w:tcPr>
            <w:tcW w:w="696" w:type="pct"/>
            <w:shd w:val="clear" w:color="auto" w:fill="auto"/>
            <w:hideMark/>
          </w:tcPr>
          <w:p w14:paraId="2922E324" w14:textId="649A9041" w:rsidR="00F7632B" w:rsidRPr="00AE6851" w:rsidRDefault="00F90276" w:rsidP="00F11A35">
            <w:pPr>
              <w:spacing w:line="240" w:lineRule="auto"/>
              <w:jc w:val="left"/>
              <w:rPr>
                <w:rFonts w:ascii="Tahoma" w:hAnsi="Tahoma" w:cs="Tahoma"/>
              </w:rPr>
            </w:pPr>
            <w:r w:rsidRPr="00F90276">
              <w:rPr>
                <w:rFonts w:ascii="Tahoma" w:hAnsi="Tahoma" w:cs="Tahoma"/>
              </w:rPr>
              <w:t>% Completion</w:t>
            </w:r>
          </w:p>
        </w:tc>
        <w:tc>
          <w:tcPr>
            <w:tcW w:w="750" w:type="pct"/>
            <w:shd w:val="clear" w:color="auto" w:fill="auto"/>
            <w:hideMark/>
          </w:tcPr>
          <w:p w14:paraId="4181A640" w14:textId="77777777" w:rsidR="00F7632B" w:rsidRDefault="00F90276" w:rsidP="00F11A35">
            <w:pPr>
              <w:spacing w:line="240" w:lineRule="auto"/>
              <w:jc w:val="left"/>
              <w:rPr>
                <w:rFonts w:ascii="Tahoma" w:hAnsi="Tahoma" w:cs="Tahoma"/>
                <w:sz w:val="22"/>
              </w:rPr>
            </w:pPr>
            <w:r>
              <w:rPr>
                <w:rFonts w:ascii="Tahoma" w:hAnsi="Tahoma" w:cs="Tahoma"/>
                <w:sz w:val="22"/>
              </w:rPr>
              <w:t>Finance</w:t>
            </w:r>
          </w:p>
          <w:p w14:paraId="3A70AF06" w14:textId="327743EA" w:rsidR="00F90276" w:rsidRPr="00AE6851" w:rsidRDefault="00F90276" w:rsidP="00F11A35">
            <w:pPr>
              <w:spacing w:line="240" w:lineRule="auto"/>
              <w:jc w:val="left"/>
              <w:rPr>
                <w:rFonts w:ascii="Tahoma" w:hAnsi="Tahoma" w:cs="Tahoma"/>
              </w:rPr>
            </w:pPr>
            <w:r>
              <w:rPr>
                <w:rFonts w:ascii="Tahoma" w:hAnsi="Tahoma" w:cs="Tahoma"/>
              </w:rPr>
              <w:t>CEO</w:t>
            </w:r>
          </w:p>
        </w:tc>
        <w:tc>
          <w:tcPr>
            <w:tcW w:w="643" w:type="pct"/>
            <w:shd w:val="clear" w:color="auto" w:fill="auto"/>
            <w:hideMark/>
          </w:tcPr>
          <w:p w14:paraId="0FF755F2" w14:textId="77777777" w:rsidR="00F7632B" w:rsidRPr="00AE6851" w:rsidRDefault="00F7632B" w:rsidP="00F11A35">
            <w:pPr>
              <w:spacing w:line="240" w:lineRule="auto"/>
              <w:jc w:val="left"/>
              <w:rPr>
                <w:rFonts w:ascii="Tahoma" w:hAnsi="Tahoma" w:cs="Tahoma"/>
              </w:rPr>
            </w:pPr>
            <w:r w:rsidRPr="00AE6851">
              <w:rPr>
                <w:rFonts w:ascii="Tahoma" w:hAnsi="Tahoma" w:cs="Tahoma"/>
                <w:sz w:val="22"/>
              </w:rPr>
              <w:t>ICT</w:t>
            </w:r>
          </w:p>
          <w:p w14:paraId="1EA8D372" w14:textId="77777777" w:rsidR="00F7632B" w:rsidRPr="00AE6851" w:rsidRDefault="00F7632B" w:rsidP="00F11A35">
            <w:pPr>
              <w:spacing w:line="240" w:lineRule="auto"/>
              <w:jc w:val="left"/>
              <w:rPr>
                <w:rFonts w:ascii="Tahoma" w:hAnsi="Tahoma" w:cs="Tahoma"/>
              </w:rPr>
            </w:pPr>
            <w:r w:rsidRPr="00AE6851">
              <w:rPr>
                <w:rFonts w:ascii="Tahoma" w:hAnsi="Tahoma" w:cs="Tahoma"/>
                <w:sz w:val="22"/>
              </w:rPr>
              <w:t>ICTA</w:t>
            </w:r>
          </w:p>
          <w:p w14:paraId="4DC48E89" w14:textId="77777777" w:rsidR="00F7632B" w:rsidRPr="00AE6851" w:rsidRDefault="00F7632B" w:rsidP="00F11A35">
            <w:pPr>
              <w:spacing w:line="240" w:lineRule="auto"/>
              <w:jc w:val="left"/>
              <w:rPr>
                <w:rFonts w:ascii="Tahoma" w:hAnsi="Tahoma" w:cs="Tahoma"/>
              </w:rPr>
            </w:pPr>
            <w:r w:rsidRPr="00AE6851">
              <w:rPr>
                <w:rFonts w:ascii="Tahoma" w:hAnsi="Tahoma" w:cs="Tahoma"/>
                <w:sz w:val="22"/>
              </w:rPr>
              <w:t>Development Partners</w:t>
            </w:r>
          </w:p>
        </w:tc>
        <w:tc>
          <w:tcPr>
            <w:tcW w:w="547" w:type="pct"/>
            <w:shd w:val="clear" w:color="auto" w:fill="auto"/>
            <w:noWrap/>
            <w:hideMark/>
          </w:tcPr>
          <w:p w14:paraId="089CFA9C" w14:textId="77777777" w:rsidR="00F7632B" w:rsidRPr="00AE6851" w:rsidRDefault="00F7632B" w:rsidP="00F11A35">
            <w:pPr>
              <w:spacing w:line="240" w:lineRule="auto"/>
              <w:jc w:val="left"/>
              <w:rPr>
                <w:rFonts w:ascii="Tahoma" w:hAnsi="Tahoma" w:cs="Tahoma"/>
              </w:rPr>
            </w:pPr>
            <w:r w:rsidRPr="00AE6851">
              <w:rPr>
                <w:rFonts w:ascii="Tahoma" w:hAnsi="Tahoma" w:cs="Tahoma"/>
                <w:sz w:val="22"/>
              </w:rPr>
              <w:t>Q3 2021/22</w:t>
            </w:r>
          </w:p>
        </w:tc>
      </w:tr>
      <w:tr w:rsidR="00F7632B" w:rsidRPr="00AE6851" w14:paraId="6B649CB6" w14:textId="77777777" w:rsidTr="00F7632B">
        <w:trPr>
          <w:trHeight w:val="701"/>
        </w:trPr>
        <w:tc>
          <w:tcPr>
            <w:tcW w:w="937" w:type="pct"/>
            <w:vMerge/>
            <w:shd w:val="clear" w:color="auto" w:fill="auto"/>
            <w:hideMark/>
          </w:tcPr>
          <w:p w14:paraId="0045ADFD" w14:textId="77777777" w:rsidR="00F7632B" w:rsidRPr="00AE6851" w:rsidRDefault="00F7632B" w:rsidP="0043741E">
            <w:pPr>
              <w:pStyle w:val="ListParagraph"/>
              <w:numPr>
                <w:ilvl w:val="0"/>
                <w:numId w:val="6"/>
              </w:numPr>
              <w:spacing w:after="0" w:line="240" w:lineRule="auto"/>
              <w:jc w:val="left"/>
              <w:rPr>
                <w:rFonts w:ascii="Tahoma" w:hAnsi="Tahoma" w:cs="Tahoma"/>
                <w:bCs/>
                <w:sz w:val="22"/>
                <w:szCs w:val="22"/>
              </w:rPr>
            </w:pPr>
          </w:p>
        </w:tc>
        <w:tc>
          <w:tcPr>
            <w:tcW w:w="600" w:type="pct"/>
            <w:shd w:val="clear" w:color="auto" w:fill="auto"/>
            <w:hideMark/>
          </w:tcPr>
          <w:p w14:paraId="0C3079C3" w14:textId="77777777" w:rsidR="00F7632B" w:rsidRPr="00AE6851" w:rsidRDefault="00F7632B" w:rsidP="00F11A35">
            <w:pPr>
              <w:spacing w:line="240" w:lineRule="auto"/>
              <w:jc w:val="left"/>
              <w:rPr>
                <w:rFonts w:ascii="Tahoma" w:hAnsi="Tahoma" w:cs="Tahoma"/>
              </w:rPr>
            </w:pPr>
            <w:r w:rsidRPr="00AE6851">
              <w:rPr>
                <w:rFonts w:ascii="Tahoma" w:hAnsi="Tahoma" w:cs="Tahoma"/>
                <w:bCs/>
                <w:sz w:val="22"/>
              </w:rPr>
              <w:t xml:space="preserve">Identify investment assets </w:t>
            </w:r>
          </w:p>
        </w:tc>
        <w:tc>
          <w:tcPr>
            <w:tcW w:w="827" w:type="pct"/>
            <w:shd w:val="clear" w:color="auto" w:fill="auto"/>
            <w:hideMark/>
          </w:tcPr>
          <w:p w14:paraId="3ABBDFD2" w14:textId="77777777" w:rsidR="00F7632B" w:rsidRPr="00AE6851" w:rsidRDefault="00F7632B" w:rsidP="00F11A35">
            <w:pPr>
              <w:spacing w:line="240" w:lineRule="auto"/>
              <w:jc w:val="left"/>
              <w:rPr>
                <w:rFonts w:ascii="Tahoma" w:hAnsi="Tahoma" w:cs="Tahoma"/>
                <w:bCs/>
                <w:color w:val="000000"/>
                <w:lang w:eastAsia="en-GB"/>
              </w:rPr>
            </w:pPr>
            <w:r w:rsidRPr="00AE6851">
              <w:rPr>
                <w:rFonts w:ascii="Tahoma" w:hAnsi="Tahoma" w:cs="Tahoma"/>
                <w:bCs/>
                <w:color w:val="000000"/>
                <w:sz w:val="22"/>
                <w:lang w:eastAsia="en-GB"/>
              </w:rPr>
              <w:t>Asset register</w:t>
            </w:r>
          </w:p>
        </w:tc>
        <w:tc>
          <w:tcPr>
            <w:tcW w:w="696" w:type="pct"/>
            <w:shd w:val="clear" w:color="auto" w:fill="auto"/>
            <w:hideMark/>
          </w:tcPr>
          <w:p w14:paraId="5486430F" w14:textId="24752C6B" w:rsidR="00F7632B" w:rsidRPr="00AE6851" w:rsidRDefault="00F7632B" w:rsidP="00F11A35">
            <w:pPr>
              <w:spacing w:line="240" w:lineRule="auto"/>
              <w:jc w:val="left"/>
              <w:rPr>
                <w:rFonts w:ascii="Tahoma" w:hAnsi="Tahoma" w:cs="Tahoma"/>
                <w:bCs/>
                <w:color w:val="000000"/>
                <w:lang w:eastAsia="en-GB"/>
              </w:rPr>
            </w:pPr>
            <w:r w:rsidRPr="00AE6851">
              <w:rPr>
                <w:rFonts w:ascii="Tahoma" w:hAnsi="Tahoma" w:cs="Tahoma"/>
                <w:bCs/>
                <w:color w:val="000000"/>
                <w:sz w:val="22"/>
                <w:lang w:eastAsia="en-GB"/>
              </w:rPr>
              <w:t xml:space="preserve">No </w:t>
            </w:r>
          </w:p>
        </w:tc>
        <w:tc>
          <w:tcPr>
            <w:tcW w:w="750" w:type="pct"/>
            <w:shd w:val="clear" w:color="auto" w:fill="auto"/>
            <w:hideMark/>
          </w:tcPr>
          <w:p w14:paraId="328487A9" w14:textId="77777777" w:rsidR="00F90276" w:rsidRDefault="00F90276" w:rsidP="00F90276">
            <w:pPr>
              <w:spacing w:line="240" w:lineRule="auto"/>
              <w:jc w:val="left"/>
              <w:rPr>
                <w:rFonts w:ascii="Tahoma" w:hAnsi="Tahoma" w:cs="Tahoma"/>
                <w:sz w:val="22"/>
              </w:rPr>
            </w:pPr>
            <w:r>
              <w:rPr>
                <w:rFonts w:ascii="Tahoma" w:hAnsi="Tahoma" w:cs="Tahoma"/>
                <w:sz w:val="22"/>
              </w:rPr>
              <w:t>Finance</w:t>
            </w:r>
          </w:p>
          <w:p w14:paraId="3DC787D1" w14:textId="21551A44" w:rsidR="00F7632B" w:rsidRPr="00AE6851" w:rsidRDefault="00F90276" w:rsidP="00F90276">
            <w:pPr>
              <w:spacing w:line="240" w:lineRule="auto"/>
              <w:jc w:val="left"/>
              <w:rPr>
                <w:rFonts w:ascii="Tahoma" w:hAnsi="Tahoma" w:cs="Tahoma"/>
                <w:bCs/>
                <w:color w:val="000000"/>
                <w:lang w:eastAsia="en-GB"/>
              </w:rPr>
            </w:pPr>
            <w:r>
              <w:rPr>
                <w:rFonts w:ascii="Tahoma" w:hAnsi="Tahoma" w:cs="Tahoma"/>
              </w:rPr>
              <w:t>CEO</w:t>
            </w:r>
          </w:p>
        </w:tc>
        <w:tc>
          <w:tcPr>
            <w:tcW w:w="643" w:type="pct"/>
            <w:shd w:val="clear" w:color="auto" w:fill="auto"/>
            <w:hideMark/>
          </w:tcPr>
          <w:p w14:paraId="2AB22FF3" w14:textId="238C89FA" w:rsidR="00F7632B" w:rsidRPr="00AE6851" w:rsidRDefault="00F90276" w:rsidP="00F11A35">
            <w:pPr>
              <w:spacing w:line="240" w:lineRule="auto"/>
              <w:jc w:val="left"/>
              <w:rPr>
                <w:rFonts w:ascii="Tahoma" w:hAnsi="Tahoma" w:cs="Tahoma"/>
                <w:bCs/>
                <w:color w:val="000000"/>
                <w:lang w:eastAsia="en-GB"/>
              </w:rPr>
            </w:pPr>
            <w:r>
              <w:rPr>
                <w:rFonts w:ascii="Tahoma" w:hAnsi="Tahoma" w:cs="Tahoma"/>
                <w:bCs/>
                <w:color w:val="000000"/>
                <w:lang w:eastAsia="en-GB"/>
              </w:rPr>
              <w:t>CGK</w:t>
            </w:r>
          </w:p>
        </w:tc>
        <w:tc>
          <w:tcPr>
            <w:tcW w:w="547" w:type="pct"/>
            <w:shd w:val="clear" w:color="auto" w:fill="auto"/>
            <w:noWrap/>
            <w:hideMark/>
          </w:tcPr>
          <w:p w14:paraId="10E63AA6" w14:textId="77777777" w:rsidR="00F7632B" w:rsidRPr="00AE6851" w:rsidRDefault="00F7632B" w:rsidP="00F11A35">
            <w:pPr>
              <w:spacing w:line="240" w:lineRule="auto"/>
              <w:jc w:val="left"/>
              <w:rPr>
                <w:rFonts w:ascii="Tahoma" w:hAnsi="Tahoma" w:cs="Tahoma"/>
                <w:bCs/>
                <w:color w:val="000000"/>
                <w:lang w:eastAsia="en-GB"/>
              </w:rPr>
            </w:pPr>
            <w:r w:rsidRPr="00AE6851">
              <w:rPr>
                <w:rFonts w:ascii="Tahoma" w:hAnsi="Tahoma" w:cs="Tahoma"/>
                <w:bCs/>
                <w:color w:val="000000"/>
                <w:sz w:val="22"/>
                <w:lang w:eastAsia="en-GB"/>
              </w:rPr>
              <w:t>Q3 2020/21</w:t>
            </w:r>
          </w:p>
        </w:tc>
      </w:tr>
      <w:tr w:rsidR="00F7632B" w:rsidRPr="00AE6851" w14:paraId="127B9D7A" w14:textId="77777777" w:rsidTr="00F7632B">
        <w:trPr>
          <w:trHeight w:val="978"/>
        </w:trPr>
        <w:tc>
          <w:tcPr>
            <w:tcW w:w="937" w:type="pct"/>
            <w:vMerge/>
            <w:shd w:val="clear" w:color="auto" w:fill="auto"/>
            <w:hideMark/>
          </w:tcPr>
          <w:p w14:paraId="0DDCEAFB" w14:textId="77777777" w:rsidR="00F7632B" w:rsidRPr="00AE6851" w:rsidRDefault="00F7632B" w:rsidP="00F11A35">
            <w:pPr>
              <w:spacing w:line="240" w:lineRule="auto"/>
              <w:jc w:val="left"/>
              <w:rPr>
                <w:rFonts w:ascii="Tahoma" w:hAnsi="Tahoma" w:cs="Tahoma"/>
                <w:bCs/>
                <w:color w:val="000000"/>
                <w:lang w:eastAsia="en-GB"/>
              </w:rPr>
            </w:pPr>
          </w:p>
        </w:tc>
        <w:tc>
          <w:tcPr>
            <w:tcW w:w="600" w:type="pct"/>
            <w:shd w:val="clear" w:color="auto" w:fill="auto"/>
            <w:hideMark/>
          </w:tcPr>
          <w:p w14:paraId="6F2F5235" w14:textId="77777777" w:rsidR="00F7632B" w:rsidRPr="00AE6851" w:rsidRDefault="00F7632B" w:rsidP="00F11A35">
            <w:pPr>
              <w:spacing w:line="240" w:lineRule="auto"/>
              <w:jc w:val="left"/>
              <w:rPr>
                <w:rFonts w:ascii="Tahoma" w:hAnsi="Tahoma" w:cs="Tahoma"/>
                <w:bCs/>
                <w:color w:val="000000"/>
                <w:lang w:eastAsia="en-GB"/>
              </w:rPr>
            </w:pPr>
            <w:r w:rsidRPr="00AE6851">
              <w:rPr>
                <w:rFonts w:ascii="Tahoma" w:hAnsi="Tahoma" w:cs="Tahoma"/>
                <w:sz w:val="22"/>
              </w:rPr>
              <w:t>Carrying out asset tagging and coding</w:t>
            </w:r>
          </w:p>
        </w:tc>
        <w:tc>
          <w:tcPr>
            <w:tcW w:w="827" w:type="pct"/>
            <w:shd w:val="clear" w:color="auto" w:fill="auto"/>
            <w:hideMark/>
          </w:tcPr>
          <w:p w14:paraId="0571AFD9" w14:textId="77777777" w:rsidR="00F7632B" w:rsidRPr="00AE6851" w:rsidRDefault="00F7632B" w:rsidP="00F11A35">
            <w:pPr>
              <w:spacing w:line="240" w:lineRule="auto"/>
              <w:jc w:val="left"/>
              <w:rPr>
                <w:rFonts w:ascii="Tahoma" w:hAnsi="Tahoma" w:cs="Tahoma"/>
                <w:bCs/>
                <w:color w:val="000000"/>
                <w:lang w:eastAsia="en-GB"/>
              </w:rPr>
            </w:pPr>
            <w:r w:rsidRPr="00AE6851">
              <w:rPr>
                <w:rFonts w:ascii="Tahoma" w:hAnsi="Tahoma" w:cs="Tahoma"/>
                <w:bCs/>
                <w:color w:val="000000"/>
                <w:sz w:val="22"/>
                <w:lang w:eastAsia="en-GB"/>
              </w:rPr>
              <w:t>Tagged and coded assets</w:t>
            </w:r>
          </w:p>
        </w:tc>
        <w:tc>
          <w:tcPr>
            <w:tcW w:w="696" w:type="pct"/>
            <w:shd w:val="clear" w:color="auto" w:fill="auto"/>
            <w:hideMark/>
          </w:tcPr>
          <w:p w14:paraId="7573BD38" w14:textId="3F008BB8" w:rsidR="00F7632B" w:rsidRPr="00AE6851" w:rsidRDefault="00F7632B" w:rsidP="00F11A35">
            <w:pPr>
              <w:spacing w:line="240" w:lineRule="auto"/>
              <w:jc w:val="left"/>
              <w:rPr>
                <w:rFonts w:ascii="Tahoma" w:hAnsi="Tahoma" w:cs="Tahoma"/>
                <w:bCs/>
                <w:color w:val="000000"/>
                <w:lang w:eastAsia="en-GB"/>
              </w:rPr>
            </w:pPr>
            <w:r w:rsidRPr="00AE6851">
              <w:rPr>
                <w:rFonts w:ascii="Tahoma" w:hAnsi="Tahoma" w:cs="Tahoma"/>
                <w:bCs/>
                <w:color w:val="000000"/>
                <w:sz w:val="22"/>
                <w:lang w:eastAsia="en-GB"/>
              </w:rPr>
              <w:t>No</w:t>
            </w:r>
          </w:p>
        </w:tc>
        <w:tc>
          <w:tcPr>
            <w:tcW w:w="750" w:type="pct"/>
            <w:shd w:val="clear" w:color="auto" w:fill="auto"/>
            <w:hideMark/>
          </w:tcPr>
          <w:p w14:paraId="742EFFAE" w14:textId="4ED228B8" w:rsidR="00F7632B" w:rsidRPr="00AE6851" w:rsidRDefault="00F90276" w:rsidP="00F11A35">
            <w:pPr>
              <w:spacing w:line="240" w:lineRule="auto"/>
              <w:jc w:val="left"/>
              <w:rPr>
                <w:rFonts w:ascii="Tahoma" w:hAnsi="Tahoma" w:cs="Tahoma"/>
                <w:bCs/>
                <w:color w:val="000000"/>
                <w:lang w:eastAsia="en-GB"/>
              </w:rPr>
            </w:pPr>
            <w:r>
              <w:rPr>
                <w:rFonts w:ascii="Tahoma" w:hAnsi="Tahoma" w:cs="Tahoma"/>
                <w:sz w:val="22"/>
              </w:rPr>
              <w:t>Finance</w:t>
            </w:r>
          </w:p>
        </w:tc>
        <w:tc>
          <w:tcPr>
            <w:tcW w:w="643" w:type="pct"/>
            <w:shd w:val="clear" w:color="auto" w:fill="auto"/>
            <w:hideMark/>
          </w:tcPr>
          <w:p w14:paraId="4A13BD9B" w14:textId="126CCF7D" w:rsidR="00F7632B" w:rsidRPr="00AE6851" w:rsidRDefault="00F90276" w:rsidP="00F11A35">
            <w:pPr>
              <w:spacing w:line="240" w:lineRule="auto"/>
              <w:jc w:val="left"/>
              <w:rPr>
                <w:rFonts w:ascii="Tahoma" w:hAnsi="Tahoma" w:cs="Tahoma"/>
                <w:bCs/>
                <w:color w:val="000000"/>
                <w:lang w:eastAsia="en-GB"/>
              </w:rPr>
            </w:pPr>
            <w:r>
              <w:rPr>
                <w:rFonts w:ascii="Tahoma" w:hAnsi="Tahoma" w:cs="Tahoma"/>
                <w:bCs/>
                <w:color w:val="000000"/>
                <w:lang w:eastAsia="en-GB"/>
              </w:rPr>
              <w:t>CGK</w:t>
            </w:r>
          </w:p>
        </w:tc>
        <w:tc>
          <w:tcPr>
            <w:tcW w:w="547" w:type="pct"/>
            <w:shd w:val="clear" w:color="auto" w:fill="auto"/>
            <w:noWrap/>
            <w:hideMark/>
          </w:tcPr>
          <w:p w14:paraId="725DC5D6" w14:textId="77777777" w:rsidR="00F7632B" w:rsidRPr="00AE6851" w:rsidRDefault="00F7632B" w:rsidP="00F11A35">
            <w:pPr>
              <w:spacing w:line="240" w:lineRule="auto"/>
              <w:jc w:val="left"/>
              <w:rPr>
                <w:rFonts w:ascii="Tahoma" w:hAnsi="Tahoma" w:cs="Tahoma"/>
                <w:bCs/>
                <w:color w:val="000000"/>
                <w:lang w:eastAsia="en-GB"/>
              </w:rPr>
            </w:pPr>
            <w:r w:rsidRPr="00AE6851">
              <w:rPr>
                <w:rFonts w:ascii="Tahoma" w:hAnsi="Tahoma" w:cs="Tahoma"/>
                <w:bCs/>
                <w:color w:val="000000"/>
                <w:sz w:val="22"/>
                <w:lang w:eastAsia="en-GB"/>
              </w:rPr>
              <w:t xml:space="preserve">Ongoing </w:t>
            </w:r>
          </w:p>
        </w:tc>
      </w:tr>
    </w:tbl>
    <w:p w14:paraId="2B55192E" w14:textId="77777777" w:rsidR="008A03DD" w:rsidRPr="00AE6851" w:rsidRDefault="008A03DD" w:rsidP="008A03DD">
      <w:pPr>
        <w:rPr>
          <w:rFonts w:ascii="Tahoma" w:hAnsi="Tahoma" w:cs="Tahoma"/>
          <w:szCs w:val="24"/>
        </w:rPr>
      </w:pPr>
    </w:p>
    <w:p w14:paraId="7AB3B49A" w14:textId="77777777" w:rsidR="000037F7" w:rsidRPr="00AE6851" w:rsidRDefault="000037F7">
      <w:pPr>
        <w:spacing w:line="240" w:lineRule="auto"/>
        <w:jc w:val="left"/>
        <w:rPr>
          <w:rFonts w:ascii="Tahoma" w:hAnsi="Tahoma" w:cs="Tahoma"/>
          <w:b/>
        </w:rPr>
      </w:pPr>
      <w:r w:rsidRPr="00AE6851">
        <w:rPr>
          <w:rFonts w:ascii="Tahoma" w:hAnsi="Tahoma" w:cs="Tahoma"/>
          <w:b/>
        </w:rPr>
        <w:br w:type="page"/>
      </w:r>
    </w:p>
    <w:p w14:paraId="5B246F4E" w14:textId="77777777" w:rsidR="008A03DD" w:rsidRPr="00AE6851" w:rsidRDefault="008A03DD" w:rsidP="00FF7F7A">
      <w:pPr>
        <w:pStyle w:val="Heading3"/>
      </w:pPr>
      <w:bookmarkStart w:id="123" w:name="_Toc76649006"/>
      <w:r w:rsidRPr="00AE6851">
        <w:t>Priority area 6: Financial Growth</w:t>
      </w:r>
      <w:r w:rsidR="000037F7" w:rsidRPr="00AE6851">
        <w:t xml:space="preserve"> and sustainability</w:t>
      </w:r>
      <w:bookmarkEnd w:id="123"/>
      <w:r w:rsidRPr="00AE6851">
        <w:tab/>
      </w:r>
    </w:p>
    <w:p w14:paraId="1FCEEAD0" w14:textId="77777777" w:rsidR="008A03DD" w:rsidRDefault="008A03DD" w:rsidP="008A03DD">
      <w:pPr>
        <w:spacing w:line="240" w:lineRule="auto"/>
        <w:rPr>
          <w:rFonts w:ascii="Tahoma" w:hAnsi="Tahoma" w:cs="Tahoma"/>
          <w:b/>
          <w:bCs/>
          <w:szCs w:val="24"/>
        </w:rPr>
      </w:pPr>
      <w:r w:rsidRPr="00AE6851">
        <w:rPr>
          <w:rFonts w:ascii="Tahoma" w:hAnsi="Tahoma" w:cs="Tahoma"/>
          <w:b/>
        </w:rPr>
        <w:t xml:space="preserve">Objective 7: </w:t>
      </w:r>
      <w:r w:rsidRPr="00AE6851">
        <w:rPr>
          <w:rFonts w:ascii="Tahoma" w:hAnsi="Tahoma" w:cs="Tahoma"/>
          <w:b/>
          <w:bCs/>
          <w:szCs w:val="24"/>
        </w:rPr>
        <w:t>Enhance financial growth and sustainability of the Agency</w:t>
      </w:r>
    </w:p>
    <w:p w14:paraId="6013017B" w14:textId="77777777" w:rsidR="00D03F19" w:rsidRDefault="00D03F19" w:rsidP="008A03DD">
      <w:pPr>
        <w:spacing w:line="240" w:lineRule="auto"/>
        <w:rPr>
          <w:rFonts w:ascii="Tahoma" w:hAnsi="Tahoma" w:cs="Tahoma"/>
          <w:b/>
          <w:bCs/>
          <w:szCs w:val="24"/>
        </w:rPr>
      </w:pPr>
    </w:p>
    <w:p w14:paraId="542CB64E" w14:textId="77777777" w:rsidR="00A8378A" w:rsidRDefault="00A8378A" w:rsidP="00A8378A">
      <w:pPr>
        <w:pStyle w:val="Caption"/>
        <w:keepNext/>
      </w:pPr>
      <w:bookmarkStart w:id="124" w:name="_Toc76649046"/>
      <w:r w:rsidRPr="00A8378A">
        <w:rPr>
          <w:rFonts w:ascii="Times New Roman" w:hAnsi="Times New Roman"/>
          <w:i w:val="0"/>
          <w:iCs w:val="0"/>
          <w:color w:val="auto"/>
          <w:sz w:val="24"/>
          <w:szCs w:val="24"/>
        </w:rPr>
        <w:t xml:space="preserve">Table </w:t>
      </w:r>
      <w:r w:rsidR="00E37242" w:rsidRPr="00A8378A">
        <w:rPr>
          <w:rFonts w:ascii="Times New Roman" w:hAnsi="Times New Roman"/>
          <w:i w:val="0"/>
          <w:iCs w:val="0"/>
          <w:color w:val="auto"/>
          <w:sz w:val="24"/>
          <w:szCs w:val="24"/>
        </w:rPr>
        <w:fldChar w:fldCharType="begin"/>
      </w:r>
      <w:r w:rsidRPr="00A8378A">
        <w:rPr>
          <w:rFonts w:ascii="Times New Roman" w:hAnsi="Times New Roman"/>
          <w:i w:val="0"/>
          <w:iCs w:val="0"/>
          <w:color w:val="auto"/>
          <w:sz w:val="24"/>
          <w:szCs w:val="24"/>
        </w:rPr>
        <w:instrText xml:space="preserve"> SEQ Table \* ARABIC </w:instrText>
      </w:r>
      <w:r w:rsidR="00E37242" w:rsidRPr="00A8378A">
        <w:rPr>
          <w:rFonts w:ascii="Times New Roman" w:hAnsi="Times New Roman"/>
          <w:i w:val="0"/>
          <w:iCs w:val="0"/>
          <w:color w:val="auto"/>
          <w:sz w:val="24"/>
          <w:szCs w:val="24"/>
        </w:rPr>
        <w:fldChar w:fldCharType="separate"/>
      </w:r>
      <w:r w:rsidR="002E7212">
        <w:rPr>
          <w:rFonts w:ascii="Times New Roman" w:hAnsi="Times New Roman"/>
          <w:i w:val="0"/>
          <w:iCs w:val="0"/>
          <w:noProof/>
          <w:color w:val="auto"/>
          <w:sz w:val="24"/>
          <w:szCs w:val="24"/>
        </w:rPr>
        <w:t>16</w:t>
      </w:r>
      <w:r w:rsidR="00E37242" w:rsidRPr="00A8378A">
        <w:rPr>
          <w:rFonts w:ascii="Times New Roman" w:hAnsi="Times New Roman"/>
          <w:i w:val="0"/>
          <w:iCs w:val="0"/>
          <w:color w:val="auto"/>
          <w:sz w:val="24"/>
          <w:szCs w:val="24"/>
        </w:rPr>
        <w:fldChar w:fldCharType="end"/>
      </w:r>
      <w:r w:rsidRPr="00A8378A">
        <w:rPr>
          <w:rFonts w:ascii="Times New Roman" w:hAnsi="Times New Roman"/>
          <w:i w:val="0"/>
          <w:iCs w:val="0"/>
          <w:color w:val="auto"/>
          <w:sz w:val="24"/>
          <w:szCs w:val="24"/>
        </w:rPr>
        <w:t>: Priority area 6 - Financial Growth and sustainability</w:t>
      </w:r>
      <w:bookmarkEnd w:id="1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2248"/>
        <w:gridCol w:w="2338"/>
        <w:gridCol w:w="1972"/>
        <w:gridCol w:w="2123"/>
        <w:gridCol w:w="1824"/>
        <w:gridCol w:w="1557"/>
      </w:tblGrid>
      <w:tr w:rsidR="008A03DD" w:rsidRPr="00AE6851" w14:paraId="23F9105C" w14:textId="77777777" w:rsidTr="00255DC1">
        <w:trPr>
          <w:trHeight w:val="611"/>
          <w:tblHeader/>
        </w:trPr>
        <w:tc>
          <w:tcPr>
            <w:tcW w:w="676" w:type="pct"/>
            <w:shd w:val="clear" w:color="auto" w:fill="ACB9CA" w:themeFill="text2" w:themeFillTint="66"/>
            <w:hideMark/>
          </w:tcPr>
          <w:p w14:paraId="525ABA62" w14:textId="77777777" w:rsidR="008A03DD" w:rsidRPr="00AE6851" w:rsidRDefault="008A03DD" w:rsidP="00255DC1">
            <w:pPr>
              <w:spacing w:line="240" w:lineRule="auto"/>
              <w:rPr>
                <w:rFonts w:ascii="Tahoma" w:hAnsi="Tahoma" w:cs="Tahoma"/>
                <w:b/>
                <w:bCs/>
                <w:color w:val="000000"/>
                <w:lang w:eastAsia="en-GB"/>
              </w:rPr>
            </w:pPr>
            <w:r w:rsidRPr="00AE6851">
              <w:rPr>
                <w:rFonts w:ascii="Tahoma" w:hAnsi="Tahoma" w:cs="Tahoma"/>
                <w:b/>
                <w:bCs/>
                <w:color w:val="000000"/>
                <w:sz w:val="22"/>
                <w:lang w:eastAsia="en-GB"/>
              </w:rPr>
              <w:t>Strategy</w:t>
            </w:r>
          </w:p>
        </w:tc>
        <w:tc>
          <w:tcPr>
            <w:tcW w:w="806" w:type="pct"/>
            <w:shd w:val="clear" w:color="auto" w:fill="ACB9CA" w:themeFill="text2" w:themeFillTint="66"/>
            <w:hideMark/>
          </w:tcPr>
          <w:p w14:paraId="7DAD1897" w14:textId="77777777" w:rsidR="008A03DD" w:rsidRPr="00AE6851" w:rsidRDefault="008A03DD" w:rsidP="00255DC1">
            <w:pPr>
              <w:spacing w:line="240" w:lineRule="auto"/>
              <w:rPr>
                <w:rFonts w:ascii="Tahoma" w:hAnsi="Tahoma" w:cs="Tahoma"/>
                <w:b/>
                <w:bCs/>
                <w:color w:val="000000"/>
                <w:lang w:eastAsia="en-GB"/>
              </w:rPr>
            </w:pPr>
            <w:r w:rsidRPr="00AE6851">
              <w:rPr>
                <w:rFonts w:ascii="Tahoma" w:hAnsi="Tahoma" w:cs="Tahoma"/>
                <w:b/>
                <w:bCs/>
                <w:color w:val="000000"/>
                <w:sz w:val="22"/>
                <w:lang w:eastAsia="en-GB"/>
              </w:rPr>
              <w:t>Key activities</w:t>
            </w:r>
          </w:p>
        </w:tc>
        <w:tc>
          <w:tcPr>
            <w:tcW w:w="838" w:type="pct"/>
            <w:shd w:val="clear" w:color="auto" w:fill="ACB9CA" w:themeFill="text2" w:themeFillTint="66"/>
            <w:hideMark/>
          </w:tcPr>
          <w:p w14:paraId="749554A2" w14:textId="77777777" w:rsidR="008A03DD" w:rsidRPr="00AE6851" w:rsidRDefault="008A03DD" w:rsidP="00255DC1">
            <w:pPr>
              <w:spacing w:line="240" w:lineRule="auto"/>
              <w:rPr>
                <w:rFonts w:ascii="Tahoma" w:hAnsi="Tahoma" w:cs="Tahoma"/>
                <w:b/>
                <w:bCs/>
                <w:color w:val="000000"/>
                <w:lang w:eastAsia="en-GB"/>
              </w:rPr>
            </w:pPr>
            <w:r w:rsidRPr="00AE6851">
              <w:rPr>
                <w:rFonts w:ascii="Tahoma" w:hAnsi="Tahoma" w:cs="Tahoma"/>
                <w:b/>
                <w:bCs/>
                <w:color w:val="000000"/>
                <w:sz w:val="22"/>
                <w:lang w:eastAsia="en-GB"/>
              </w:rPr>
              <w:t>Expected outputs/results</w:t>
            </w:r>
          </w:p>
        </w:tc>
        <w:tc>
          <w:tcPr>
            <w:tcW w:w="707" w:type="pct"/>
            <w:shd w:val="clear" w:color="auto" w:fill="ACB9CA" w:themeFill="text2" w:themeFillTint="66"/>
            <w:hideMark/>
          </w:tcPr>
          <w:p w14:paraId="1FDCCDC1" w14:textId="77777777" w:rsidR="008A03DD" w:rsidRPr="00AE6851" w:rsidRDefault="008A03DD" w:rsidP="00255DC1">
            <w:pPr>
              <w:spacing w:line="240" w:lineRule="auto"/>
              <w:rPr>
                <w:rFonts w:ascii="Tahoma" w:hAnsi="Tahoma" w:cs="Tahoma"/>
                <w:b/>
                <w:bCs/>
                <w:color w:val="000000"/>
                <w:lang w:eastAsia="en-GB"/>
              </w:rPr>
            </w:pPr>
            <w:r w:rsidRPr="00AE6851">
              <w:rPr>
                <w:rFonts w:ascii="Tahoma" w:hAnsi="Tahoma" w:cs="Tahoma"/>
                <w:b/>
                <w:bCs/>
                <w:color w:val="000000"/>
                <w:sz w:val="22"/>
                <w:lang w:eastAsia="en-GB"/>
              </w:rPr>
              <w:t>Performance indicators</w:t>
            </w:r>
          </w:p>
        </w:tc>
        <w:tc>
          <w:tcPr>
            <w:tcW w:w="761" w:type="pct"/>
            <w:shd w:val="clear" w:color="auto" w:fill="ACB9CA" w:themeFill="text2" w:themeFillTint="66"/>
            <w:hideMark/>
          </w:tcPr>
          <w:p w14:paraId="74CE252D" w14:textId="77777777" w:rsidR="008A03DD" w:rsidRPr="00AE6851" w:rsidRDefault="008A03DD" w:rsidP="00255DC1">
            <w:pPr>
              <w:spacing w:line="240" w:lineRule="auto"/>
              <w:rPr>
                <w:rFonts w:ascii="Tahoma" w:hAnsi="Tahoma" w:cs="Tahoma"/>
                <w:b/>
                <w:bCs/>
                <w:color w:val="000000"/>
                <w:lang w:eastAsia="en-GB"/>
              </w:rPr>
            </w:pPr>
            <w:r w:rsidRPr="00AE6851">
              <w:rPr>
                <w:rFonts w:ascii="Tahoma" w:hAnsi="Tahoma" w:cs="Tahoma"/>
                <w:b/>
                <w:bCs/>
                <w:color w:val="000000"/>
                <w:sz w:val="22"/>
                <w:lang w:eastAsia="en-GB"/>
              </w:rPr>
              <w:t>Responsibility centre</w:t>
            </w:r>
          </w:p>
        </w:tc>
        <w:tc>
          <w:tcPr>
            <w:tcW w:w="654" w:type="pct"/>
            <w:shd w:val="clear" w:color="auto" w:fill="ACB9CA" w:themeFill="text2" w:themeFillTint="66"/>
            <w:hideMark/>
          </w:tcPr>
          <w:p w14:paraId="237514CD" w14:textId="77777777" w:rsidR="008A03DD" w:rsidRPr="00AE6851" w:rsidRDefault="008A03DD" w:rsidP="00255DC1">
            <w:pPr>
              <w:spacing w:line="240" w:lineRule="auto"/>
              <w:rPr>
                <w:rFonts w:ascii="Tahoma" w:hAnsi="Tahoma" w:cs="Tahoma"/>
                <w:b/>
                <w:bCs/>
                <w:color w:val="000000"/>
                <w:lang w:eastAsia="en-GB"/>
              </w:rPr>
            </w:pPr>
            <w:r w:rsidRPr="00AE6851">
              <w:rPr>
                <w:rFonts w:ascii="Tahoma" w:hAnsi="Tahoma" w:cs="Tahoma"/>
                <w:b/>
                <w:bCs/>
                <w:color w:val="000000"/>
                <w:sz w:val="22"/>
                <w:lang w:eastAsia="en-GB"/>
              </w:rPr>
              <w:t>Key partners</w:t>
            </w:r>
          </w:p>
        </w:tc>
        <w:tc>
          <w:tcPr>
            <w:tcW w:w="558" w:type="pct"/>
            <w:shd w:val="clear" w:color="auto" w:fill="ACB9CA" w:themeFill="text2" w:themeFillTint="66"/>
            <w:noWrap/>
            <w:hideMark/>
          </w:tcPr>
          <w:p w14:paraId="5DABD436" w14:textId="77777777" w:rsidR="008A03DD" w:rsidRPr="00AE6851" w:rsidRDefault="008A03DD" w:rsidP="00255DC1">
            <w:pPr>
              <w:spacing w:line="240" w:lineRule="auto"/>
              <w:jc w:val="right"/>
              <w:rPr>
                <w:rFonts w:ascii="Tahoma" w:hAnsi="Tahoma" w:cs="Tahoma"/>
                <w:b/>
                <w:bCs/>
                <w:color w:val="000000"/>
                <w:lang w:eastAsia="en-GB"/>
              </w:rPr>
            </w:pPr>
            <w:r w:rsidRPr="00AE6851">
              <w:rPr>
                <w:rFonts w:ascii="Tahoma" w:hAnsi="Tahoma" w:cs="Tahoma"/>
                <w:b/>
                <w:bCs/>
                <w:color w:val="000000"/>
                <w:sz w:val="22"/>
                <w:lang w:eastAsia="en-GB"/>
              </w:rPr>
              <w:t>Target date</w:t>
            </w:r>
          </w:p>
        </w:tc>
      </w:tr>
      <w:tr w:rsidR="008A03DD" w:rsidRPr="00AE6851" w14:paraId="718E257C" w14:textId="77777777" w:rsidTr="00255DC1">
        <w:trPr>
          <w:trHeight w:val="429"/>
        </w:trPr>
        <w:tc>
          <w:tcPr>
            <w:tcW w:w="5000" w:type="pct"/>
            <w:gridSpan w:val="7"/>
            <w:shd w:val="clear" w:color="auto" w:fill="auto"/>
            <w:hideMark/>
          </w:tcPr>
          <w:p w14:paraId="24F54CC0" w14:textId="77777777" w:rsidR="008A03DD" w:rsidRPr="00AE6851" w:rsidRDefault="008A03DD" w:rsidP="00255DC1">
            <w:pPr>
              <w:spacing w:line="240" w:lineRule="auto"/>
              <w:rPr>
                <w:rFonts w:ascii="Tahoma" w:hAnsi="Tahoma" w:cs="Tahoma"/>
                <w:b/>
              </w:rPr>
            </w:pPr>
            <w:r w:rsidRPr="00AE6851">
              <w:rPr>
                <w:rFonts w:ascii="Tahoma" w:hAnsi="Tahoma" w:cs="Tahoma"/>
                <w:b/>
                <w:bCs/>
                <w:sz w:val="22"/>
              </w:rPr>
              <w:t>Objective: Enhance financial growth and sustainability of the Agency</w:t>
            </w:r>
          </w:p>
        </w:tc>
      </w:tr>
      <w:tr w:rsidR="008A03DD" w:rsidRPr="00AE6851" w14:paraId="576306B6" w14:textId="77777777" w:rsidTr="000037F7">
        <w:trPr>
          <w:trHeight w:val="1260"/>
        </w:trPr>
        <w:tc>
          <w:tcPr>
            <w:tcW w:w="676" w:type="pct"/>
            <w:vMerge w:val="restart"/>
            <w:shd w:val="clear" w:color="auto" w:fill="auto"/>
            <w:hideMark/>
          </w:tcPr>
          <w:p w14:paraId="7540E7AD" w14:textId="77777777" w:rsidR="008A03DD" w:rsidRPr="00AE6851" w:rsidRDefault="008A03DD" w:rsidP="000037F7">
            <w:pPr>
              <w:spacing w:line="240" w:lineRule="auto"/>
              <w:jc w:val="left"/>
              <w:rPr>
                <w:rFonts w:ascii="Tahoma" w:hAnsi="Tahoma" w:cs="Tahoma"/>
                <w:bCs/>
                <w:sz w:val="22"/>
              </w:rPr>
            </w:pPr>
            <w:r w:rsidRPr="00AE6851">
              <w:rPr>
                <w:rFonts w:ascii="Tahoma" w:hAnsi="Tahoma" w:cs="Tahoma"/>
                <w:bCs/>
                <w:sz w:val="22"/>
              </w:rPr>
              <w:t>Diversification of sources of income</w:t>
            </w:r>
          </w:p>
          <w:p w14:paraId="5604CBC3" w14:textId="77777777" w:rsidR="008A03DD" w:rsidRPr="00AE6851" w:rsidRDefault="008A03DD" w:rsidP="000037F7">
            <w:pPr>
              <w:pStyle w:val="ListParagraph"/>
              <w:spacing w:after="0" w:line="240" w:lineRule="auto"/>
              <w:ind w:left="0"/>
              <w:jc w:val="left"/>
              <w:rPr>
                <w:rFonts w:ascii="Tahoma" w:hAnsi="Tahoma" w:cs="Tahoma"/>
                <w:sz w:val="22"/>
                <w:szCs w:val="22"/>
              </w:rPr>
            </w:pPr>
          </w:p>
        </w:tc>
        <w:tc>
          <w:tcPr>
            <w:tcW w:w="806" w:type="pct"/>
            <w:shd w:val="clear" w:color="auto" w:fill="auto"/>
            <w:hideMark/>
          </w:tcPr>
          <w:p w14:paraId="1109D1AF" w14:textId="77777777" w:rsidR="008A03DD" w:rsidRPr="00AE6851" w:rsidRDefault="008A03DD" w:rsidP="000037F7">
            <w:pPr>
              <w:spacing w:line="240" w:lineRule="auto"/>
              <w:jc w:val="left"/>
              <w:rPr>
                <w:rFonts w:ascii="Tahoma" w:hAnsi="Tahoma" w:cs="Tahoma"/>
                <w:sz w:val="22"/>
              </w:rPr>
            </w:pPr>
            <w:r w:rsidRPr="00AE6851">
              <w:rPr>
                <w:rFonts w:ascii="Tahoma" w:hAnsi="Tahoma" w:cs="Tahoma"/>
                <w:sz w:val="22"/>
              </w:rPr>
              <w:t>Investing in bonds and shares on behalf of the County</w:t>
            </w:r>
          </w:p>
        </w:tc>
        <w:tc>
          <w:tcPr>
            <w:tcW w:w="838" w:type="pct"/>
            <w:shd w:val="clear" w:color="auto" w:fill="auto"/>
            <w:hideMark/>
          </w:tcPr>
          <w:p w14:paraId="40BDD1E2" w14:textId="77777777" w:rsidR="008A03DD" w:rsidRPr="00AE6851" w:rsidRDefault="008A03DD" w:rsidP="000037F7">
            <w:pPr>
              <w:spacing w:line="240" w:lineRule="auto"/>
              <w:jc w:val="left"/>
              <w:rPr>
                <w:rFonts w:ascii="Tahoma" w:hAnsi="Tahoma" w:cs="Tahoma"/>
                <w:bCs/>
                <w:color w:val="000000"/>
                <w:sz w:val="22"/>
                <w:lang w:eastAsia="en-GB"/>
              </w:rPr>
            </w:pPr>
            <w:r w:rsidRPr="00AE6851">
              <w:rPr>
                <w:rFonts w:ascii="Tahoma" w:hAnsi="Tahoma" w:cs="Tahoma"/>
                <w:bCs/>
                <w:color w:val="000000"/>
                <w:sz w:val="22"/>
                <w:lang w:eastAsia="en-GB"/>
              </w:rPr>
              <w:t>Bonds and Shares</w:t>
            </w:r>
          </w:p>
        </w:tc>
        <w:tc>
          <w:tcPr>
            <w:tcW w:w="707" w:type="pct"/>
            <w:shd w:val="clear" w:color="auto" w:fill="auto"/>
            <w:hideMark/>
          </w:tcPr>
          <w:p w14:paraId="4D29A47E" w14:textId="757C9D56" w:rsidR="008A03DD" w:rsidRPr="00AE6851" w:rsidRDefault="00AD6C97" w:rsidP="000037F7">
            <w:pPr>
              <w:spacing w:line="240" w:lineRule="auto"/>
              <w:jc w:val="left"/>
              <w:rPr>
                <w:rFonts w:ascii="Tahoma" w:hAnsi="Tahoma" w:cs="Tahoma"/>
                <w:bCs/>
                <w:color w:val="000000"/>
                <w:sz w:val="22"/>
                <w:lang w:eastAsia="en-GB"/>
              </w:rPr>
            </w:pPr>
            <w:r>
              <w:rPr>
                <w:rFonts w:ascii="Tahoma" w:hAnsi="Tahoma" w:cs="Tahoma"/>
                <w:bCs/>
                <w:color w:val="000000"/>
                <w:sz w:val="22"/>
                <w:lang w:eastAsia="en-GB"/>
              </w:rPr>
              <w:t>Amount</w:t>
            </w:r>
          </w:p>
        </w:tc>
        <w:tc>
          <w:tcPr>
            <w:tcW w:w="761" w:type="pct"/>
            <w:shd w:val="clear" w:color="auto" w:fill="auto"/>
            <w:hideMark/>
          </w:tcPr>
          <w:p w14:paraId="59757FC0" w14:textId="77777777" w:rsidR="008A03DD" w:rsidRPr="00AE6851" w:rsidRDefault="008A03DD" w:rsidP="000037F7">
            <w:pPr>
              <w:spacing w:line="240" w:lineRule="auto"/>
              <w:jc w:val="left"/>
              <w:rPr>
                <w:rFonts w:ascii="Tahoma" w:hAnsi="Tahoma" w:cs="Tahoma"/>
                <w:bCs/>
                <w:color w:val="000000"/>
                <w:sz w:val="22"/>
                <w:lang w:eastAsia="en-GB"/>
              </w:rPr>
            </w:pPr>
            <w:r w:rsidRPr="00AE6851">
              <w:rPr>
                <w:rFonts w:ascii="Tahoma" w:hAnsi="Tahoma" w:cs="Tahoma"/>
                <w:bCs/>
                <w:color w:val="000000"/>
                <w:sz w:val="22"/>
                <w:lang w:eastAsia="en-GB"/>
              </w:rPr>
              <w:t>CEO</w:t>
            </w:r>
          </w:p>
          <w:p w14:paraId="678BE23C" w14:textId="77777777" w:rsidR="008A03DD" w:rsidRPr="00AE6851" w:rsidRDefault="008A03DD" w:rsidP="006133DC">
            <w:pPr>
              <w:spacing w:line="240" w:lineRule="auto"/>
              <w:jc w:val="left"/>
              <w:rPr>
                <w:rFonts w:ascii="Tahoma" w:hAnsi="Tahoma" w:cs="Tahoma"/>
                <w:bCs/>
                <w:color w:val="000000"/>
                <w:sz w:val="22"/>
                <w:lang w:eastAsia="en-GB"/>
              </w:rPr>
            </w:pPr>
          </w:p>
        </w:tc>
        <w:tc>
          <w:tcPr>
            <w:tcW w:w="654" w:type="pct"/>
            <w:shd w:val="clear" w:color="auto" w:fill="auto"/>
            <w:hideMark/>
          </w:tcPr>
          <w:p w14:paraId="7C7312AD" w14:textId="6A6FF307" w:rsidR="008A03DD" w:rsidRPr="00AE6851" w:rsidRDefault="006133DC" w:rsidP="000037F7">
            <w:pPr>
              <w:spacing w:line="240" w:lineRule="auto"/>
              <w:jc w:val="left"/>
              <w:rPr>
                <w:rFonts w:ascii="Tahoma" w:hAnsi="Tahoma" w:cs="Tahoma"/>
                <w:bCs/>
                <w:color w:val="000000"/>
                <w:sz w:val="22"/>
                <w:lang w:eastAsia="en-GB"/>
              </w:rPr>
            </w:pPr>
            <w:r>
              <w:rPr>
                <w:rFonts w:ascii="Tahoma" w:hAnsi="Tahoma" w:cs="Tahoma"/>
                <w:bCs/>
                <w:color w:val="000000"/>
                <w:sz w:val="22"/>
                <w:lang w:eastAsia="en-GB"/>
              </w:rPr>
              <w:t>CGK</w:t>
            </w:r>
          </w:p>
        </w:tc>
        <w:tc>
          <w:tcPr>
            <w:tcW w:w="558" w:type="pct"/>
            <w:shd w:val="clear" w:color="auto" w:fill="auto"/>
            <w:noWrap/>
            <w:hideMark/>
          </w:tcPr>
          <w:p w14:paraId="65A072DA" w14:textId="77777777" w:rsidR="008A03DD" w:rsidRPr="00AE6851" w:rsidRDefault="008A03DD" w:rsidP="00255DC1">
            <w:pPr>
              <w:spacing w:line="240" w:lineRule="auto"/>
              <w:jc w:val="center"/>
              <w:rPr>
                <w:rFonts w:ascii="Tahoma" w:hAnsi="Tahoma" w:cs="Tahoma"/>
                <w:bCs/>
                <w:color w:val="000000"/>
                <w:sz w:val="22"/>
                <w:lang w:eastAsia="en-GB"/>
              </w:rPr>
            </w:pPr>
            <w:r w:rsidRPr="00AE6851">
              <w:rPr>
                <w:rFonts w:ascii="Tahoma" w:hAnsi="Tahoma" w:cs="Tahoma"/>
                <w:sz w:val="22"/>
              </w:rPr>
              <w:t>Q3 2021/22</w:t>
            </w:r>
          </w:p>
        </w:tc>
      </w:tr>
      <w:tr w:rsidR="008A03DD" w:rsidRPr="00AE6851" w14:paraId="3FB94B40" w14:textId="77777777" w:rsidTr="000037F7">
        <w:trPr>
          <w:trHeight w:val="1115"/>
        </w:trPr>
        <w:tc>
          <w:tcPr>
            <w:tcW w:w="676" w:type="pct"/>
            <w:vMerge/>
            <w:shd w:val="clear" w:color="auto" w:fill="auto"/>
            <w:hideMark/>
          </w:tcPr>
          <w:p w14:paraId="3555DAE9" w14:textId="77777777" w:rsidR="008A03DD" w:rsidRPr="00AE6851" w:rsidRDefault="008A03DD" w:rsidP="000037F7">
            <w:pPr>
              <w:spacing w:line="240" w:lineRule="auto"/>
              <w:jc w:val="left"/>
              <w:rPr>
                <w:rFonts w:ascii="Tahoma" w:hAnsi="Tahoma" w:cs="Tahoma"/>
                <w:bCs/>
                <w:sz w:val="22"/>
              </w:rPr>
            </w:pPr>
          </w:p>
        </w:tc>
        <w:tc>
          <w:tcPr>
            <w:tcW w:w="806" w:type="pct"/>
            <w:shd w:val="clear" w:color="auto" w:fill="auto"/>
            <w:hideMark/>
          </w:tcPr>
          <w:p w14:paraId="39BBE3E7" w14:textId="77777777" w:rsidR="008A03DD" w:rsidRPr="00AE6851" w:rsidRDefault="008A03DD" w:rsidP="000037F7">
            <w:pPr>
              <w:spacing w:line="240" w:lineRule="auto"/>
              <w:jc w:val="left"/>
              <w:rPr>
                <w:rFonts w:ascii="Tahoma" w:hAnsi="Tahoma" w:cs="Tahoma"/>
                <w:sz w:val="22"/>
              </w:rPr>
            </w:pPr>
            <w:r w:rsidRPr="00AE6851">
              <w:rPr>
                <w:rFonts w:ascii="Tahoma" w:hAnsi="Tahoma" w:cs="Tahoma"/>
                <w:sz w:val="22"/>
              </w:rPr>
              <w:t>Organize Annual trade fairs and exhibitions</w:t>
            </w:r>
          </w:p>
        </w:tc>
        <w:tc>
          <w:tcPr>
            <w:tcW w:w="838" w:type="pct"/>
            <w:shd w:val="clear" w:color="auto" w:fill="auto"/>
            <w:hideMark/>
          </w:tcPr>
          <w:p w14:paraId="7822E4CA" w14:textId="3178DAC4" w:rsidR="008A03DD" w:rsidRPr="00AE6851" w:rsidRDefault="006133DC" w:rsidP="000037F7">
            <w:pPr>
              <w:spacing w:line="240" w:lineRule="auto"/>
              <w:jc w:val="left"/>
              <w:rPr>
                <w:rFonts w:ascii="Tahoma" w:hAnsi="Tahoma" w:cs="Tahoma"/>
                <w:bCs/>
                <w:color w:val="000000"/>
                <w:sz w:val="22"/>
                <w:lang w:eastAsia="en-GB"/>
              </w:rPr>
            </w:pPr>
            <w:r>
              <w:rPr>
                <w:rFonts w:ascii="Tahoma" w:hAnsi="Tahoma" w:cs="Tahoma"/>
                <w:bCs/>
                <w:color w:val="000000"/>
                <w:sz w:val="22"/>
                <w:lang w:eastAsia="en-GB"/>
              </w:rPr>
              <w:t>Trade fairs and exhibitions</w:t>
            </w:r>
            <w:r w:rsidR="008A03DD" w:rsidRPr="00AE6851">
              <w:rPr>
                <w:rFonts w:ascii="Tahoma" w:hAnsi="Tahoma" w:cs="Tahoma"/>
                <w:bCs/>
                <w:color w:val="000000"/>
                <w:sz w:val="22"/>
                <w:lang w:eastAsia="en-GB"/>
              </w:rPr>
              <w:t xml:space="preserve"> </w:t>
            </w:r>
          </w:p>
        </w:tc>
        <w:tc>
          <w:tcPr>
            <w:tcW w:w="707" w:type="pct"/>
            <w:shd w:val="clear" w:color="auto" w:fill="auto"/>
            <w:hideMark/>
          </w:tcPr>
          <w:p w14:paraId="6DB00B59" w14:textId="7C231CC7" w:rsidR="008A03DD" w:rsidRPr="00AE6851" w:rsidRDefault="008A03DD" w:rsidP="000037F7">
            <w:pPr>
              <w:spacing w:line="240" w:lineRule="auto"/>
              <w:jc w:val="left"/>
              <w:rPr>
                <w:rFonts w:ascii="Tahoma" w:hAnsi="Tahoma" w:cs="Tahoma"/>
                <w:bCs/>
                <w:color w:val="000000"/>
                <w:sz w:val="22"/>
                <w:lang w:eastAsia="en-GB"/>
              </w:rPr>
            </w:pPr>
            <w:r w:rsidRPr="00AE6851">
              <w:rPr>
                <w:rFonts w:ascii="Tahoma" w:hAnsi="Tahoma" w:cs="Tahoma"/>
                <w:bCs/>
                <w:color w:val="000000"/>
                <w:sz w:val="22"/>
                <w:lang w:eastAsia="en-GB"/>
              </w:rPr>
              <w:t>No</w:t>
            </w:r>
          </w:p>
        </w:tc>
        <w:tc>
          <w:tcPr>
            <w:tcW w:w="761" w:type="pct"/>
            <w:shd w:val="clear" w:color="auto" w:fill="auto"/>
            <w:hideMark/>
          </w:tcPr>
          <w:p w14:paraId="15B039D0" w14:textId="77777777" w:rsidR="008A03DD" w:rsidRPr="00AE6851" w:rsidRDefault="008A03DD" w:rsidP="000037F7">
            <w:pPr>
              <w:spacing w:line="240" w:lineRule="auto"/>
              <w:jc w:val="left"/>
              <w:rPr>
                <w:rFonts w:ascii="Tahoma" w:hAnsi="Tahoma" w:cs="Tahoma"/>
                <w:bCs/>
                <w:color w:val="000000"/>
                <w:sz w:val="22"/>
                <w:lang w:eastAsia="en-GB"/>
              </w:rPr>
            </w:pPr>
            <w:r w:rsidRPr="00AE6851">
              <w:rPr>
                <w:rFonts w:ascii="Tahoma" w:hAnsi="Tahoma" w:cs="Tahoma"/>
                <w:bCs/>
                <w:color w:val="000000"/>
                <w:sz w:val="22"/>
                <w:lang w:eastAsia="en-GB"/>
              </w:rPr>
              <w:t>CEO</w:t>
            </w:r>
          </w:p>
          <w:p w14:paraId="28E2AEC4" w14:textId="431A8F23" w:rsidR="008A03DD" w:rsidRPr="00AE6851" w:rsidRDefault="008A03DD" w:rsidP="000037F7">
            <w:pPr>
              <w:spacing w:line="240" w:lineRule="auto"/>
              <w:jc w:val="left"/>
              <w:rPr>
                <w:rFonts w:ascii="Tahoma" w:hAnsi="Tahoma" w:cs="Tahoma"/>
                <w:bCs/>
                <w:color w:val="000000"/>
                <w:sz w:val="22"/>
                <w:lang w:eastAsia="en-GB"/>
              </w:rPr>
            </w:pPr>
          </w:p>
        </w:tc>
        <w:tc>
          <w:tcPr>
            <w:tcW w:w="654" w:type="pct"/>
            <w:shd w:val="clear" w:color="auto" w:fill="auto"/>
            <w:hideMark/>
          </w:tcPr>
          <w:p w14:paraId="1B576E25" w14:textId="77777777" w:rsidR="008A03DD" w:rsidRPr="00AE6851" w:rsidRDefault="008A03DD" w:rsidP="000037F7">
            <w:pPr>
              <w:spacing w:line="240" w:lineRule="auto"/>
              <w:jc w:val="left"/>
              <w:rPr>
                <w:rFonts w:ascii="Tahoma" w:hAnsi="Tahoma" w:cs="Tahoma"/>
                <w:bCs/>
                <w:color w:val="000000"/>
                <w:sz w:val="22"/>
                <w:lang w:eastAsia="en-GB"/>
              </w:rPr>
            </w:pPr>
            <w:r w:rsidRPr="00AE6851">
              <w:rPr>
                <w:rFonts w:ascii="Tahoma" w:hAnsi="Tahoma" w:cs="Tahoma"/>
                <w:bCs/>
                <w:color w:val="000000"/>
                <w:sz w:val="22"/>
                <w:lang w:eastAsia="en-GB"/>
              </w:rPr>
              <w:t>KenInvest</w:t>
            </w:r>
          </w:p>
          <w:p w14:paraId="04294C39" w14:textId="77777777" w:rsidR="008A03DD" w:rsidRPr="00AE6851" w:rsidRDefault="008A03DD" w:rsidP="000037F7">
            <w:pPr>
              <w:spacing w:line="240" w:lineRule="auto"/>
              <w:jc w:val="left"/>
              <w:rPr>
                <w:rFonts w:ascii="Tahoma" w:hAnsi="Tahoma" w:cs="Tahoma"/>
                <w:bCs/>
                <w:color w:val="000000"/>
                <w:sz w:val="22"/>
                <w:lang w:eastAsia="en-GB"/>
              </w:rPr>
            </w:pPr>
            <w:r w:rsidRPr="00AE6851">
              <w:rPr>
                <w:rFonts w:ascii="Tahoma" w:hAnsi="Tahoma" w:cs="Tahoma"/>
                <w:bCs/>
                <w:color w:val="000000"/>
                <w:sz w:val="22"/>
                <w:lang w:eastAsia="en-GB"/>
              </w:rPr>
              <w:t>KNCCI</w:t>
            </w:r>
          </w:p>
          <w:p w14:paraId="3F5DE4D3" w14:textId="77777777" w:rsidR="008A03DD" w:rsidRPr="00AE6851" w:rsidRDefault="008A03DD" w:rsidP="000037F7">
            <w:pPr>
              <w:spacing w:line="240" w:lineRule="auto"/>
              <w:jc w:val="left"/>
              <w:rPr>
                <w:rFonts w:ascii="Tahoma" w:hAnsi="Tahoma" w:cs="Tahoma"/>
                <w:bCs/>
                <w:color w:val="000000"/>
                <w:sz w:val="22"/>
                <w:lang w:eastAsia="en-GB"/>
              </w:rPr>
            </w:pPr>
          </w:p>
        </w:tc>
        <w:tc>
          <w:tcPr>
            <w:tcW w:w="558" w:type="pct"/>
            <w:shd w:val="clear" w:color="auto" w:fill="auto"/>
            <w:noWrap/>
            <w:hideMark/>
          </w:tcPr>
          <w:p w14:paraId="10203C63" w14:textId="77777777" w:rsidR="008A03DD" w:rsidRPr="00AE6851" w:rsidRDefault="008A03DD" w:rsidP="00255DC1">
            <w:pPr>
              <w:spacing w:line="240" w:lineRule="auto"/>
              <w:jc w:val="right"/>
              <w:rPr>
                <w:rFonts w:ascii="Tahoma" w:hAnsi="Tahoma" w:cs="Tahoma"/>
                <w:bCs/>
                <w:color w:val="000000"/>
                <w:sz w:val="22"/>
                <w:lang w:eastAsia="en-GB"/>
              </w:rPr>
            </w:pPr>
            <w:r w:rsidRPr="00AE6851">
              <w:rPr>
                <w:rFonts w:ascii="Tahoma" w:hAnsi="Tahoma" w:cs="Tahoma"/>
                <w:bCs/>
                <w:color w:val="000000"/>
                <w:sz w:val="22"/>
                <w:lang w:eastAsia="en-GB"/>
              </w:rPr>
              <w:t>Annually</w:t>
            </w:r>
          </w:p>
        </w:tc>
      </w:tr>
      <w:tr w:rsidR="008A03DD" w:rsidRPr="00AE6851" w14:paraId="7A214C88" w14:textId="77777777" w:rsidTr="000037F7">
        <w:trPr>
          <w:trHeight w:val="1070"/>
        </w:trPr>
        <w:tc>
          <w:tcPr>
            <w:tcW w:w="676" w:type="pct"/>
            <w:vMerge w:val="restart"/>
            <w:shd w:val="clear" w:color="auto" w:fill="auto"/>
            <w:hideMark/>
          </w:tcPr>
          <w:p w14:paraId="4288B350" w14:textId="77777777" w:rsidR="008A03DD" w:rsidRPr="00AE6851" w:rsidRDefault="008A03DD" w:rsidP="000037F7">
            <w:pPr>
              <w:spacing w:line="240" w:lineRule="auto"/>
              <w:jc w:val="left"/>
              <w:rPr>
                <w:rFonts w:ascii="Tahoma" w:hAnsi="Tahoma" w:cs="Tahoma"/>
                <w:bCs/>
                <w:sz w:val="22"/>
              </w:rPr>
            </w:pPr>
            <w:r w:rsidRPr="00AE6851">
              <w:rPr>
                <w:rFonts w:ascii="Tahoma" w:hAnsi="Tahoma" w:cs="Tahoma"/>
                <w:bCs/>
                <w:sz w:val="22"/>
              </w:rPr>
              <w:t xml:space="preserve">Resource Mobilization </w:t>
            </w:r>
          </w:p>
          <w:p w14:paraId="1153CE78" w14:textId="1D9ACC19" w:rsidR="008A03DD" w:rsidRPr="00AE6851" w:rsidRDefault="00BE67D5" w:rsidP="000037F7">
            <w:pPr>
              <w:spacing w:line="240" w:lineRule="auto"/>
              <w:jc w:val="left"/>
              <w:rPr>
                <w:rFonts w:ascii="Tahoma" w:hAnsi="Tahoma" w:cs="Tahoma"/>
                <w:bCs/>
                <w:sz w:val="22"/>
              </w:rPr>
            </w:pPr>
            <w:r>
              <w:rPr>
                <w:rFonts w:ascii="Tahoma" w:hAnsi="Tahoma" w:cs="Tahoma"/>
                <w:bCs/>
                <w:sz w:val="22"/>
              </w:rPr>
              <w:t>3</w:t>
            </w:r>
          </w:p>
        </w:tc>
        <w:tc>
          <w:tcPr>
            <w:tcW w:w="806" w:type="pct"/>
            <w:shd w:val="clear" w:color="auto" w:fill="auto"/>
            <w:hideMark/>
          </w:tcPr>
          <w:p w14:paraId="5724933B" w14:textId="77777777" w:rsidR="008A03DD" w:rsidRPr="00AE6851" w:rsidRDefault="008A03DD" w:rsidP="000037F7">
            <w:pPr>
              <w:spacing w:line="240" w:lineRule="auto"/>
              <w:jc w:val="left"/>
              <w:rPr>
                <w:rFonts w:ascii="Tahoma" w:hAnsi="Tahoma" w:cs="Tahoma"/>
                <w:bCs/>
                <w:color w:val="000000"/>
                <w:sz w:val="22"/>
                <w:lang w:eastAsia="en-GB"/>
              </w:rPr>
            </w:pPr>
            <w:r w:rsidRPr="00AE6851">
              <w:rPr>
                <w:rFonts w:ascii="Tahoma" w:hAnsi="Tahoma" w:cs="Tahoma"/>
                <w:bCs/>
                <w:color w:val="000000"/>
                <w:sz w:val="22"/>
                <w:lang w:eastAsia="en-GB"/>
              </w:rPr>
              <w:t>Develop Resource Mobilization Strategy</w:t>
            </w:r>
          </w:p>
        </w:tc>
        <w:tc>
          <w:tcPr>
            <w:tcW w:w="838" w:type="pct"/>
            <w:shd w:val="clear" w:color="auto" w:fill="auto"/>
            <w:hideMark/>
          </w:tcPr>
          <w:p w14:paraId="31311CC5" w14:textId="77777777" w:rsidR="008A03DD" w:rsidRPr="00AE6851" w:rsidRDefault="008A03DD" w:rsidP="000037F7">
            <w:pPr>
              <w:spacing w:line="240" w:lineRule="auto"/>
              <w:jc w:val="left"/>
              <w:rPr>
                <w:rFonts w:ascii="Tahoma" w:hAnsi="Tahoma" w:cs="Tahoma"/>
                <w:bCs/>
                <w:color w:val="000000"/>
                <w:sz w:val="22"/>
                <w:lang w:eastAsia="en-GB"/>
              </w:rPr>
            </w:pPr>
            <w:r w:rsidRPr="00AE6851">
              <w:rPr>
                <w:rFonts w:ascii="Tahoma" w:hAnsi="Tahoma" w:cs="Tahoma"/>
                <w:bCs/>
                <w:color w:val="000000"/>
                <w:sz w:val="22"/>
                <w:lang w:eastAsia="en-GB"/>
              </w:rPr>
              <w:t>Increased resources for investment</w:t>
            </w:r>
          </w:p>
        </w:tc>
        <w:tc>
          <w:tcPr>
            <w:tcW w:w="707" w:type="pct"/>
            <w:shd w:val="clear" w:color="auto" w:fill="auto"/>
            <w:hideMark/>
          </w:tcPr>
          <w:p w14:paraId="44297F58" w14:textId="7FA1609B" w:rsidR="008A03DD" w:rsidRPr="00AE6851" w:rsidRDefault="006133DC" w:rsidP="000037F7">
            <w:pPr>
              <w:spacing w:line="240" w:lineRule="auto"/>
              <w:jc w:val="left"/>
              <w:rPr>
                <w:rFonts w:ascii="Tahoma" w:hAnsi="Tahoma" w:cs="Tahoma"/>
                <w:bCs/>
                <w:color w:val="000000"/>
                <w:sz w:val="22"/>
                <w:lang w:eastAsia="en-GB"/>
              </w:rPr>
            </w:pPr>
            <w:r>
              <w:rPr>
                <w:rFonts w:ascii="Tahoma" w:hAnsi="Tahoma" w:cs="Tahoma"/>
                <w:bCs/>
                <w:color w:val="000000"/>
                <w:sz w:val="22"/>
                <w:lang w:eastAsia="en-GB"/>
              </w:rPr>
              <w:t>% Completion</w:t>
            </w:r>
          </w:p>
        </w:tc>
        <w:tc>
          <w:tcPr>
            <w:tcW w:w="761" w:type="pct"/>
            <w:shd w:val="clear" w:color="auto" w:fill="auto"/>
            <w:hideMark/>
          </w:tcPr>
          <w:p w14:paraId="0E6BC4D7" w14:textId="77777777" w:rsidR="006133DC" w:rsidRDefault="006133DC" w:rsidP="000037F7">
            <w:pPr>
              <w:spacing w:line="240" w:lineRule="auto"/>
              <w:jc w:val="left"/>
              <w:rPr>
                <w:rFonts w:ascii="Tahoma" w:hAnsi="Tahoma" w:cs="Tahoma"/>
              </w:rPr>
            </w:pPr>
            <w:r w:rsidRPr="00D213E3">
              <w:rPr>
                <w:rFonts w:ascii="Tahoma" w:hAnsi="Tahoma" w:cs="Tahoma"/>
                <w:sz w:val="22"/>
              </w:rPr>
              <w:t>Deputy Director Investment</w:t>
            </w:r>
            <w:r w:rsidRPr="00AE6851">
              <w:rPr>
                <w:rFonts w:ascii="Tahoma" w:hAnsi="Tahoma" w:cs="Tahoma"/>
              </w:rPr>
              <w:t xml:space="preserve"> </w:t>
            </w:r>
          </w:p>
          <w:p w14:paraId="539FC3FC" w14:textId="576B1BE9" w:rsidR="008A03DD" w:rsidRPr="00AE6851" w:rsidRDefault="008A03DD" w:rsidP="000037F7">
            <w:pPr>
              <w:spacing w:line="240" w:lineRule="auto"/>
              <w:jc w:val="left"/>
              <w:rPr>
                <w:rFonts w:ascii="Tahoma" w:hAnsi="Tahoma" w:cs="Tahoma"/>
                <w:bCs/>
                <w:color w:val="000000"/>
                <w:sz w:val="22"/>
                <w:lang w:eastAsia="en-GB"/>
              </w:rPr>
            </w:pPr>
          </w:p>
        </w:tc>
        <w:tc>
          <w:tcPr>
            <w:tcW w:w="654" w:type="pct"/>
            <w:shd w:val="clear" w:color="auto" w:fill="auto"/>
            <w:hideMark/>
          </w:tcPr>
          <w:p w14:paraId="332E8432" w14:textId="77777777" w:rsidR="008A03DD" w:rsidRPr="00AE6851" w:rsidRDefault="008A03DD" w:rsidP="000037F7">
            <w:pPr>
              <w:spacing w:line="240" w:lineRule="auto"/>
              <w:jc w:val="left"/>
              <w:rPr>
                <w:rFonts w:ascii="Tahoma" w:hAnsi="Tahoma" w:cs="Tahoma"/>
                <w:bCs/>
                <w:color w:val="000000"/>
                <w:sz w:val="22"/>
                <w:lang w:eastAsia="en-GB"/>
              </w:rPr>
            </w:pPr>
          </w:p>
        </w:tc>
        <w:tc>
          <w:tcPr>
            <w:tcW w:w="558" w:type="pct"/>
            <w:shd w:val="clear" w:color="auto" w:fill="auto"/>
            <w:noWrap/>
            <w:hideMark/>
          </w:tcPr>
          <w:p w14:paraId="1A92505A" w14:textId="77777777" w:rsidR="008A03DD" w:rsidRPr="00AE6851" w:rsidRDefault="008A03DD" w:rsidP="00255DC1">
            <w:pPr>
              <w:spacing w:line="240" w:lineRule="auto"/>
              <w:jc w:val="right"/>
              <w:rPr>
                <w:rFonts w:ascii="Tahoma" w:hAnsi="Tahoma" w:cs="Tahoma"/>
                <w:bCs/>
                <w:color w:val="000000"/>
                <w:sz w:val="22"/>
                <w:lang w:eastAsia="en-GB"/>
              </w:rPr>
            </w:pPr>
            <w:r w:rsidRPr="00AE6851">
              <w:rPr>
                <w:rFonts w:ascii="Tahoma" w:hAnsi="Tahoma" w:cs="Tahoma"/>
                <w:bCs/>
                <w:color w:val="000000"/>
                <w:sz w:val="22"/>
                <w:lang w:eastAsia="en-GB"/>
              </w:rPr>
              <w:t>Q1 2020/21</w:t>
            </w:r>
          </w:p>
        </w:tc>
      </w:tr>
      <w:tr w:rsidR="008A03DD" w:rsidRPr="00AE6851" w14:paraId="537F706C" w14:textId="77777777" w:rsidTr="000037F7">
        <w:trPr>
          <w:trHeight w:val="809"/>
        </w:trPr>
        <w:tc>
          <w:tcPr>
            <w:tcW w:w="676" w:type="pct"/>
            <w:vMerge/>
            <w:shd w:val="clear" w:color="auto" w:fill="auto"/>
            <w:hideMark/>
          </w:tcPr>
          <w:p w14:paraId="6A81F451" w14:textId="77777777" w:rsidR="008A03DD" w:rsidRPr="00AE6851" w:rsidRDefault="008A03DD" w:rsidP="000037F7">
            <w:pPr>
              <w:spacing w:line="240" w:lineRule="auto"/>
              <w:jc w:val="left"/>
              <w:rPr>
                <w:rFonts w:ascii="Tahoma" w:hAnsi="Tahoma" w:cs="Tahoma"/>
                <w:bCs/>
                <w:sz w:val="22"/>
              </w:rPr>
            </w:pPr>
          </w:p>
        </w:tc>
        <w:tc>
          <w:tcPr>
            <w:tcW w:w="806" w:type="pct"/>
            <w:shd w:val="clear" w:color="auto" w:fill="auto"/>
            <w:hideMark/>
          </w:tcPr>
          <w:p w14:paraId="1686AB75" w14:textId="77777777" w:rsidR="008A03DD" w:rsidRPr="00AE6851" w:rsidRDefault="008A03DD" w:rsidP="000037F7">
            <w:pPr>
              <w:spacing w:line="240" w:lineRule="auto"/>
              <w:jc w:val="left"/>
              <w:rPr>
                <w:rFonts w:ascii="Tahoma" w:hAnsi="Tahoma" w:cs="Tahoma"/>
                <w:bCs/>
                <w:color w:val="000000"/>
                <w:sz w:val="22"/>
                <w:lang w:eastAsia="en-GB"/>
              </w:rPr>
            </w:pPr>
            <w:r w:rsidRPr="00AE6851">
              <w:rPr>
                <w:rFonts w:ascii="Tahoma" w:hAnsi="Tahoma" w:cs="Tahoma"/>
                <w:bCs/>
                <w:color w:val="000000"/>
                <w:sz w:val="22"/>
                <w:lang w:eastAsia="en-GB"/>
              </w:rPr>
              <w:t>Map development partners</w:t>
            </w:r>
          </w:p>
        </w:tc>
        <w:tc>
          <w:tcPr>
            <w:tcW w:w="838" w:type="pct"/>
            <w:shd w:val="clear" w:color="auto" w:fill="auto"/>
            <w:hideMark/>
          </w:tcPr>
          <w:p w14:paraId="476C6DC9" w14:textId="1EF89F17" w:rsidR="008A03DD" w:rsidRPr="00AE6851" w:rsidRDefault="006133DC" w:rsidP="000037F7">
            <w:pPr>
              <w:spacing w:line="240" w:lineRule="auto"/>
              <w:jc w:val="left"/>
              <w:rPr>
                <w:rFonts w:ascii="Tahoma" w:hAnsi="Tahoma" w:cs="Tahoma"/>
                <w:bCs/>
                <w:color w:val="000000"/>
                <w:sz w:val="22"/>
                <w:lang w:eastAsia="en-GB"/>
              </w:rPr>
            </w:pPr>
            <w:r>
              <w:rPr>
                <w:rFonts w:ascii="Tahoma" w:hAnsi="Tahoma" w:cs="Tahoma"/>
                <w:bCs/>
                <w:color w:val="000000"/>
                <w:sz w:val="22"/>
                <w:lang w:eastAsia="en-GB"/>
              </w:rPr>
              <w:t>Development partners mapping report</w:t>
            </w:r>
          </w:p>
          <w:p w14:paraId="25BCA066" w14:textId="77777777" w:rsidR="008A03DD" w:rsidRPr="00AE6851" w:rsidRDefault="008A03DD" w:rsidP="000037F7">
            <w:pPr>
              <w:spacing w:line="240" w:lineRule="auto"/>
              <w:jc w:val="left"/>
              <w:rPr>
                <w:rFonts w:ascii="Tahoma" w:hAnsi="Tahoma" w:cs="Tahoma"/>
                <w:bCs/>
                <w:color w:val="000000"/>
                <w:sz w:val="22"/>
                <w:lang w:eastAsia="en-GB"/>
              </w:rPr>
            </w:pPr>
          </w:p>
        </w:tc>
        <w:tc>
          <w:tcPr>
            <w:tcW w:w="707" w:type="pct"/>
            <w:shd w:val="clear" w:color="auto" w:fill="auto"/>
            <w:hideMark/>
          </w:tcPr>
          <w:p w14:paraId="50621D81" w14:textId="42FBE66F" w:rsidR="008A03DD" w:rsidRPr="00AE6851" w:rsidRDefault="008A03DD" w:rsidP="000037F7">
            <w:pPr>
              <w:spacing w:line="240" w:lineRule="auto"/>
              <w:jc w:val="left"/>
              <w:rPr>
                <w:rFonts w:ascii="Tahoma" w:hAnsi="Tahoma" w:cs="Tahoma"/>
                <w:bCs/>
                <w:color w:val="000000"/>
                <w:sz w:val="22"/>
                <w:lang w:eastAsia="en-GB"/>
              </w:rPr>
            </w:pPr>
            <w:r w:rsidRPr="00AE6851">
              <w:rPr>
                <w:rFonts w:ascii="Tahoma" w:hAnsi="Tahoma" w:cs="Tahoma"/>
                <w:bCs/>
                <w:color w:val="000000"/>
                <w:sz w:val="22"/>
                <w:lang w:eastAsia="en-GB"/>
              </w:rPr>
              <w:t xml:space="preserve">No </w:t>
            </w:r>
          </w:p>
        </w:tc>
        <w:tc>
          <w:tcPr>
            <w:tcW w:w="761" w:type="pct"/>
            <w:shd w:val="clear" w:color="auto" w:fill="auto"/>
            <w:hideMark/>
          </w:tcPr>
          <w:p w14:paraId="5F12BD65" w14:textId="33ADAFFA" w:rsidR="008A03DD" w:rsidRPr="00AE6851" w:rsidRDefault="006133DC" w:rsidP="000037F7">
            <w:pPr>
              <w:spacing w:line="240" w:lineRule="auto"/>
              <w:jc w:val="left"/>
              <w:rPr>
                <w:rFonts w:ascii="Tahoma" w:hAnsi="Tahoma" w:cs="Tahoma"/>
                <w:bCs/>
                <w:color w:val="000000"/>
                <w:sz w:val="22"/>
                <w:lang w:eastAsia="en-GB"/>
              </w:rPr>
            </w:pPr>
            <w:r w:rsidRPr="00D213E3">
              <w:rPr>
                <w:rFonts w:ascii="Tahoma" w:hAnsi="Tahoma" w:cs="Tahoma"/>
                <w:sz w:val="22"/>
              </w:rPr>
              <w:t>Deputy Director Investment</w:t>
            </w:r>
          </w:p>
        </w:tc>
        <w:tc>
          <w:tcPr>
            <w:tcW w:w="654" w:type="pct"/>
            <w:shd w:val="clear" w:color="auto" w:fill="auto"/>
            <w:hideMark/>
          </w:tcPr>
          <w:p w14:paraId="6CF8BC3B" w14:textId="77777777" w:rsidR="008A03DD" w:rsidRPr="00AE6851" w:rsidRDefault="008A03DD" w:rsidP="000037F7">
            <w:pPr>
              <w:spacing w:line="240" w:lineRule="auto"/>
              <w:jc w:val="left"/>
              <w:rPr>
                <w:rFonts w:ascii="Tahoma" w:hAnsi="Tahoma" w:cs="Tahoma"/>
                <w:bCs/>
                <w:color w:val="000000"/>
                <w:sz w:val="22"/>
                <w:lang w:eastAsia="en-GB"/>
              </w:rPr>
            </w:pPr>
            <w:r w:rsidRPr="00AE6851">
              <w:rPr>
                <w:rFonts w:ascii="Tahoma" w:hAnsi="Tahoma" w:cs="Tahoma"/>
                <w:bCs/>
                <w:color w:val="000000"/>
                <w:sz w:val="22"/>
                <w:lang w:eastAsia="en-GB"/>
              </w:rPr>
              <w:t>CGK</w:t>
            </w:r>
          </w:p>
          <w:p w14:paraId="1D5A1CE5" w14:textId="77777777" w:rsidR="008A03DD" w:rsidRPr="00AE6851" w:rsidRDefault="008A03DD" w:rsidP="000037F7">
            <w:pPr>
              <w:spacing w:line="240" w:lineRule="auto"/>
              <w:jc w:val="left"/>
              <w:rPr>
                <w:rFonts w:ascii="Tahoma" w:hAnsi="Tahoma" w:cs="Tahoma"/>
                <w:bCs/>
                <w:color w:val="000000"/>
                <w:sz w:val="22"/>
                <w:lang w:eastAsia="en-GB"/>
              </w:rPr>
            </w:pPr>
            <w:r w:rsidRPr="00AE6851">
              <w:rPr>
                <w:rFonts w:ascii="Tahoma" w:hAnsi="Tahoma" w:cs="Tahoma"/>
                <w:bCs/>
                <w:color w:val="000000"/>
                <w:sz w:val="22"/>
                <w:lang w:eastAsia="en-GB"/>
              </w:rPr>
              <w:t xml:space="preserve">Kenya </w:t>
            </w:r>
          </w:p>
          <w:p w14:paraId="2513419A" w14:textId="77777777" w:rsidR="008A03DD" w:rsidRPr="00AE6851" w:rsidRDefault="008A03DD" w:rsidP="000037F7">
            <w:pPr>
              <w:spacing w:line="240" w:lineRule="auto"/>
              <w:jc w:val="left"/>
              <w:rPr>
                <w:rFonts w:ascii="Tahoma" w:hAnsi="Tahoma" w:cs="Tahoma"/>
                <w:bCs/>
                <w:color w:val="000000"/>
                <w:sz w:val="22"/>
                <w:lang w:eastAsia="en-GB"/>
              </w:rPr>
            </w:pPr>
            <w:r w:rsidRPr="00AE6851">
              <w:rPr>
                <w:rFonts w:ascii="Tahoma" w:hAnsi="Tahoma" w:cs="Tahoma"/>
                <w:bCs/>
                <w:color w:val="000000"/>
                <w:sz w:val="22"/>
                <w:lang w:eastAsia="en-GB"/>
              </w:rPr>
              <w:t>Embassies and Missions Abroad, Diaspora Alliance (KDA)</w:t>
            </w:r>
          </w:p>
          <w:p w14:paraId="6EC88490" w14:textId="77777777" w:rsidR="008A03DD" w:rsidRPr="00AE6851" w:rsidRDefault="008A03DD" w:rsidP="000037F7">
            <w:pPr>
              <w:spacing w:line="240" w:lineRule="auto"/>
              <w:jc w:val="left"/>
              <w:rPr>
                <w:rFonts w:ascii="Tahoma" w:hAnsi="Tahoma" w:cs="Tahoma"/>
                <w:bCs/>
                <w:color w:val="000000"/>
                <w:sz w:val="22"/>
                <w:lang w:eastAsia="en-GB"/>
              </w:rPr>
            </w:pPr>
            <w:r w:rsidRPr="00AE6851">
              <w:rPr>
                <w:rFonts w:ascii="Tahoma" w:hAnsi="Tahoma" w:cs="Tahoma"/>
                <w:bCs/>
                <w:color w:val="000000"/>
                <w:sz w:val="22"/>
                <w:lang w:eastAsia="en-GB"/>
              </w:rPr>
              <w:t>NGOs</w:t>
            </w:r>
          </w:p>
          <w:p w14:paraId="1D927D6E" w14:textId="77777777" w:rsidR="008A03DD" w:rsidRPr="00AE6851" w:rsidRDefault="008A03DD" w:rsidP="000037F7">
            <w:pPr>
              <w:spacing w:line="240" w:lineRule="auto"/>
              <w:jc w:val="left"/>
              <w:rPr>
                <w:rFonts w:ascii="Tahoma" w:hAnsi="Tahoma" w:cs="Tahoma"/>
                <w:bCs/>
                <w:color w:val="000000"/>
                <w:sz w:val="22"/>
                <w:lang w:eastAsia="en-GB"/>
              </w:rPr>
            </w:pPr>
            <w:r w:rsidRPr="00AE6851">
              <w:rPr>
                <w:rFonts w:ascii="Tahoma" w:hAnsi="Tahoma" w:cs="Tahoma"/>
                <w:bCs/>
                <w:color w:val="000000"/>
                <w:sz w:val="22"/>
                <w:lang w:eastAsia="en-GB"/>
              </w:rPr>
              <w:t>Development Partners</w:t>
            </w:r>
          </w:p>
          <w:p w14:paraId="17E294D8" w14:textId="77777777" w:rsidR="008A03DD" w:rsidRPr="00AE6851" w:rsidRDefault="008A03DD" w:rsidP="000037F7">
            <w:pPr>
              <w:spacing w:line="240" w:lineRule="auto"/>
              <w:jc w:val="left"/>
              <w:rPr>
                <w:rFonts w:ascii="Tahoma" w:hAnsi="Tahoma" w:cs="Tahoma"/>
                <w:bCs/>
                <w:color w:val="000000"/>
                <w:sz w:val="22"/>
                <w:lang w:eastAsia="en-GB"/>
              </w:rPr>
            </w:pPr>
            <w:r w:rsidRPr="00AE6851">
              <w:rPr>
                <w:rFonts w:ascii="Tahoma" w:hAnsi="Tahoma" w:cs="Tahoma"/>
                <w:bCs/>
                <w:color w:val="000000"/>
                <w:sz w:val="22"/>
                <w:lang w:eastAsia="en-GB"/>
              </w:rPr>
              <w:t xml:space="preserve">KNCCI </w:t>
            </w:r>
          </w:p>
          <w:p w14:paraId="6A74D891" w14:textId="77777777" w:rsidR="008A03DD" w:rsidRPr="00AE6851" w:rsidRDefault="008A03DD" w:rsidP="000037F7">
            <w:pPr>
              <w:spacing w:line="240" w:lineRule="auto"/>
              <w:jc w:val="left"/>
              <w:rPr>
                <w:rFonts w:ascii="Tahoma" w:hAnsi="Tahoma" w:cs="Tahoma"/>
                <w:bCs/>
                <w:color w:val="000000"/>
                <w:sz w:val="22"/>
                <w:lang w:eastAsia="en-GB"/>
              </w:rPr>
            </w:pPr>
            <w:r w:rsidRPr="00AE6851">
              <w:rPr>
                <w:rFonts w:ascii="Tahoma" w:hAnsi="Tahoma" w:cs="Tahoma"/>
                <w:bCs/>
                <w:color w:val="000000"/>
                <w:sz w:val="22"/>
                <w:lang w:eastAsia="en-GB"/>
              </w:rPr>
              <w:t>KenInvest</w:t>
            </w:r>
          </w:p>
          <w:p w14:paraId="1FA51210" w14:textId="77777777" w:rsidR="008A03DD" w:rsidRPr="00AE6851" w:rsidRDefault="008A03DD" w:rsidP="000037F7">
            <w:pPr>
              <w:spacing w:line="240" w:lineRule="auto"/>
              <w:jc w:val="left"/>
              <w:rPr>
                <w:rFonts w:ascii="Tahoma" w:hAnsi="Tahoma" w:cs="Tahoma"/>
                <w:bCs/>
                <w:color w:val="000000"/>
                <w:sz w:val="22"/>
                <w:lang w:eastAsia="en-GB"/>
              </w:rPr>
            </w:pPr>
            <w:r w:rsidRPr="00AE6851">
              <w:rPr>
                <w:rFonts w:ascii="Tahoma" w:hAnsi="Tahoma" w:cs="Tahoma"/>
                <w:bCs/>
                <w:color w:val="000000"/>
                <w:sz w:val="22"/>
                <w:lang w:eastAsia="en-GB"/>
              </w:rPr>
              <w:t>ICDC</w:t>
            </w:r>
          </w:p>
        </w:tc>
        <w:tc>
          <w:tcPr>
            <w:tcW w:w="558" w:type="pct"/>
            <w:shd w:val="clear" w:color="auto" w:fill="auto"/>
            <w:noWrap/>
            <w:hideMark/>
          </w:tcPr>
          <w:p w14:paraId="1AB2AC0F" w14:textId="77777777" w:rsidR="008A03DD" w:rsidRPr="00AE6851" w:rsidRDefault="008A03DD" w:rsidP="00255DC1">
            <w:pPr>
              <w:spacing w:line="240" w:lineRule="auto"/>
              <w:jc w:val="right"/>
              <w:rPr>
                <w:rFonts w:ascii="Tahoma" w:hAnsi="Tahoma" w:cs="Tahoma"/>
                <w:bCs/>
                <w:color w:val="000000"/>
                <w:sz w:val="22"/>
                <w:lang w:eastAsia="en-GB"/>
              </w:rPr>
            </w:pPr>
            <w:r w:rsidRPr="00AE6851">
              <w:rPr>
                <w:rFonts w:ascii="Tahoma" w:hAnsi="Tahoma" w:cs="Tahoma"/>
                <w:bCs/>
                <w:color w:val="000000"/>
                <w:sz w:val="22"/>
                <w:lang w:eastAsia="en-GB"/>
              </w:rPr>
              <w:t>Ongoing</w:t>
            </w:r>
          </w:p>
        </w:tc>
      </w:tr>
      <w:tr w:rsidR="008A03DD" w:rsidRPr="00AE6851" w14:paraId="5B806F42" w14:textId="77777777" w:rsidTr="000037F7">
        <w:trPr>
          <w:trHeight w:val="1260"/>
        </w:trPr>
        <w:tc>
          <w:tcPr>
            <w:tcW w:w="676" w:type="pct"/>
            <w:vMerge/>
            <w:shd w:val="clear" w:color="auto" w:fill="auto"/>
            <w:hideMark/>
          </w:tcPr>
          <w:p w14:paraId="5B08C92F" w14:textId="77777777" w:rsidR="008A03DD" w:rsidRPr="00AE6851" w:rsidRDefault="008A03DD" w:rsidP="00255DC1">
            <w:pPr>
              <w:spacing w:line="240" w:lineRule="auto"/>
              <w:rPr>
                <w:rFonts w:ascii="Tahoma" w:hAnsi="Tahoma" w:cs="Tahoma"/>
                <w:bCs/>
                <w:sz w:val="22"/>
              </w:rPr>
            </w:pPr>
          </w:p>
        </w:tc>
        <w:tc>
          <w:tcPr>
            <w:tcW w:w="806" w:type="pct"/>
            <w:shd w:val="clear" w:color="auto" w:fill="auto"/>
            <w:hideMark/>
          </w:tcPr>
          <w:p w14:paraId="7B1AE3C4" w14:textId="77777777" w:rsidR="008A03DD" w:rsidRPr="00AE6851" w:rsidRDefault="008A03DD" w:rsidP="000037F7">
            <w:pPr>
              <w:spacing w:line="240" w:lineRule="auto"/>
              <w:jc w:val="left"/>
              <w:rPr>
                <w:rFonts w:ascii="Tahoma" w:hAnsi="Tahoma" w:cs="Tahoma"/>
                <w:bCs/>
                <w:color w:val="000000"/>
                <w:sz w:val="22"/>
                <w:lang w:eastAsia="en-GB"/>
              </w:rPr>
            </w:pPr>
            <w:r w:rsidRPr="00AE6851">
              <w:rPr>
                <w:rFonts w:ascii="Tahoma" w:hAnsi="Tahoma" w:cs="Tahoma"/>
                <w:bCs/>
                <w:color w:val="000000"/>
                <w:sz w:val="22"/>
                <w:lang w:eastAsia="en-GB"/>
              </w:rPr>
              <w:t>Prepare investment proposals for funding</w:t>
            </w:r>
          </w:p>
        </w:tc>
        <w:tc>
          <w:tcPr>
            <w:tcW w:w="838" w:type="pct"/>
            <w:shd w:val="clear" w:color="auto" w:fill="auto"/>
            <w:hideMark/>
          </w:tcPr>
          <w:p w14:paraId="00FE1C12" w14:textId="7FCB4BAF" w:rsidR="008A03DD" w:rsidRDefault="006133DC" w:rsidP="000037F7">
            <w:pPr>
              <w:spacing w:line="240" w:lineRule="auto"/>
              <w:jc w:val="left"/>
              <w:rPr>
                <w:rFonts w:ascii="Tahoma" w:hAnsi="Tahoma" w:cs="Tahoma"/>
                <w:bCs/>
                <w:color w:val="000000"/>
                <w:sz w:val="22"/>
                <w:lang w:eastAsia="en-GB"/>
              </w:rPr>
            </w:pPr>
            <w:r>
              <w:rPr>
                <w:rFonts w:ascii="Tahoma" w:hAnsi="Tahoma" w:cs="Tahoma"/>
                <w:bCs/>
                <w:color w:val="000000"/>
                <w:sz w:val="22"/>
                <w:lang w:eastAsia="en-GB"/>
              </w:rPr>
              <w:t>Proposals</w:t>
            </w:r>
          </w:p>
          <w:p w14:paraId="51A0D249" w14:textId="3BBF0914" w:rsidR="006133DC" w:rsidRPr="00AE6851" w:rsidRDefault="006133DC" w:rsidP="000037F7">
            <w:pPr>
              <w:spacing w:line="240" w:lineRule="auto"/>
              <w:jc w:val="left"/>
              <w:rPr>
                <w:rFonts w:ascii="Tahoma" w:hAnsi="Tahoma" w:cs="Tahoma"/>
                <w:bCs/>
                <w:color w:val="000000"/>
                <w:sz w:val="22"/>
                <w:lang w:eastAsia="en-GB"/>
              </w:rPr>
            </w:pPr>
            <w:r>
              <w:rPr>
                <w:rFonts w:ascii="Tahoma" w:hAnsi="Tahoma" w:cs="Tahoma"/>
                <w:bCs/>
                <w:color w:val="000000"/>
                <w:sz w:val="22"/>
                <w:lang w:eastAsia="en-GB"/>
              </w:rPr>
              <w:t>Concept notes</w:t>
            </w:r>
          </w:p>
        </w:tc>
        <w:tc>
          <w:tcPr>
            <w:tcW w:w="707" w:type="pct"/>
            <w:shd w:val="clear" w:color="auto" w:fill="auto"/>
            <w:hideMark/>
          </w:tcPr>
          <w:p w14:paraId="21B00C91" w14:textId="4A25797E" w:rsidR="008A03DD" w:rsidRPr="00AE6851" w:rsidRDefault="008A03DD" w:rsidP="000037F7">
            <w:pPr>
              <w:spacing w:line="240" w:lineRule="auto"/>
              <w:jc w:val="left"/>
              <w:rPr>
                <w:rFonts w:ascii="Tahoma" w:hAnsi="Tahoma" w:cs="Tahoma"/>
                <w:bCs/>
                <w:color w:val="000000"/>
                <w:sz w:val="22"/>
                <w:lang w:eastAsia="en-GB"/>
              </w:rPr>
            </w:pPr>
            <w:r w:rsidRPr="00AE6851">
              <w:rPr>
                <w:rFonts w:ascii="Tahoma" w:hAnsi="Tahoma" w:cs="Tahoma"/>
                <w:bCs/>
                <w:color w:val="000000"/>
                <w:sz w:val="22"/>
                <w:lang w:eastAsia="en-GB"/>
              </w:rPr>
              <w:t xml:space="preserve">No </w:t>
            </w:r>
          </w:p>
        </w:tc>
        <w:tc>
          <w:tcPr>
            <w:tcW w:w="761" w:type="pct"/>
            <w:shd w:val="clear" w:color="auto" w:fill="auto"/>
            <w:hideMark/>
          </w:tcPr>
          <w:p w14:paraId="2697ABE3" w14:textId="77777777" w:rsidR="008A03DD" w:rsidRDefault="006133DC" w:rsidP="000037F7">
            <w:pPr>
              <w:spacing w:line="240" w:lineRule="auto"/>
              <w:jc w:val="left"/>
              <w:rPr>
                <w:rFonts w:ascii="Tahoma" w:hAnsi="Tahoma" w:cs="Tahoma"/>
                <w:bCs/>
                <w:color w:val="000000"/>
                <w:sz w:val="22"/>
                <w:lang w:eastAsia="en-GB"/>
              </w:rPr>
            </w:pPr>
            <w:r>
              <w:rPr>
                <w:rFonts w:ascii="Tahoma" w:hAnsi="Tahoma" w:cs="Tahoma"/>
                <w:bCs/>
                <w:color w:val="000000"/>
                <w:sz w:val="22"/>
                <w:lang w:eastAsia="en-GB"/>
              </w:rPr>
              <w:t>CEO</w:t>
            </w:r>
          </w:p>
          <w:p w14:paraId="79DEEC8A" w14:textId="23A9F4EA" w:rsidR="006133DC" w:rsidRPr="00AE6851" w:rsidRDefault="006133DC" w:rsidP="000037F7">
            <w:pPr>
              <w:spacing w:line="240" w:lineRule="auto"/>
              <w:jc w:val="left"/>
              <w:rPr>
                <w:rFonts w:ascii="Tahoma" w:hAnsi="Tahoma" w:cs="Tahoma"/>
                <w:bCs/>
                <w:color w:val="000000"/>
                <w:sz w:val="22"/>
                <w:lang w:eastAsia="en-GB"/>
              </w:rPr>
            </w:pPr>
            <w:r w:rsidRPr="00D213E3">
              <w:rPr>
                <w:rFonts w:ascii="Tahoma" w:hAnsi="Tahoma" w:cs="Tahoma"/>
                <w:sz w:val="22"/>
              </w:rPr>
              <w:t>Deputy Director Investment</w:t>
            </w:r>
          </w:p>
        </w:tc>
        <w:tc>
          <w:tcPr>
            <w:tcW w:w="654" w:type="pct"/>
            <w:shd w:val="clear" w:color="auto" w:fill="auto"/>
            <w:hideMark/>
          </w:tcPr>
          <w:p w14:paraId="7825707A" w14:textId="77777777" w:rsidR="008A03DD" w:rsidRPr="00AE6851" w:rsidRDefault="008A03DD" w:rsidP="000037F7">
            <w:pPr>
              <w:spacing w:line="240" w:lineRule="auto"/>
              <w:jc w:val="left"/>
              <w:rPr>
                <w:rFonts w:ascii="Tahoma" w:hAnsi="Tahoma" w:cs="Tahoma"/>
                <w:bCs/>
                <w:color w:val="000000"/>
                <w:sz w:val="22"/>
                <w:lang w:eastAsia="en-GB"/>
              </w:rPr>
            </w:pPr>
            <w:r w:rsidRPr="00AE6851">
              <w:rPr>
                <w:rFonts w:ascii="Tahoma" w:hAnsi="Tahoma" w:cs="Tahoma"/>
                <w:bCs/>
                <w:color w:val="000000"/>
                <w:sz w:val="22"/>
                <w:lang w:eastAsia="en-GB"/>
              </w:rPr>
              <w:t>CGK</w:t>
            </w:r>
          </w:p>
          <w:p w14:paraId="4F58EC62" w14:textId="77777777" w:rsidR="008A03DD" w:rsidRPr="00AE6851" w:rsidRDefault="008A03DD" w:rsidP="000037F7">
            <w:pPr>
              <w:spacing w:line="240" w:lineRule="auto"/>
              <w:jc w:val="left"/>
              <w:rPr>
                <w:rFonts w:ascii="Tahoma" w:hAnsi="Tahoma" w:cs="Tahoma"/>
                <w:bCs/>
                <w:color w:val="000000"/>
                <w:sz w:val="22"/>
                <w:lang w:eastAsia="en-GB"/>
              </w:rPr>
            </w:pPr>
            <w:r w:rsidRPr="00AE6851">
              <w:rPr>
                <w:rFonts w:ascii="Tahoma" w:hAnsi="Tahoma" w:cs="Tahoma"/>
                <w:bCs/>
                <w:color w:val="000000"/>
                <w:sz w:val="22"/>
                <w:lang w:eastAsia="en-GB"/>
              </w:rPr>
              <w:t>Development Partners</w:t>
            </w:r>
          </w:p>
          <w:p w14:paraId="21715361" w14:textId="77777777" w:rsidR="008A03DD" w:rsidRPr="00AE6851" w:rsidRDefault="008A03DD" w:rsidP="000037F7">
            <w:pPr>
              <w:spacing w:line="240" w:lineRule="auto"/>
              <w:jc w:val="left"/>
              <w:rPr>
                <w:rFonts w:ascii="Tahoma" w:hAnsi="Tahoma" w:cs="Tahoma"/>
                <w:bCs/>
                <w:color w:val="000000"/>
                <w:sz w:val="22"/>
                <w:lang w:eastAsia="en-GB"/>
              </w:rPr>
            </w:pPr>
            <w:r w:rsidRPr="00AE6851">
              <w:rPr>
                <w:rFonts w:ascii="Tahoma" w:hAnsi="Tahoma" w:cs="Tahoma"/>
                <w:bCs/>
                <w:color w:val="000000"/>
                <w:sz w:val="22"/>
                <w:lang w:eastAsia="en-GB"/>
              </w:rPr>
              <w:t>Financial Institutions</w:t>
            </w:r>
          </w:p>
        </w:tc>
        <w:tc>
          <w:tcPr>
            <w:tcW w:w="558" w:type="pct"/>
            <w:shd w:val="clear" w:color="auto" w:fill="auto"/>
            <w:noWrap/>
            <w:hideMark/>
          </w:tcPr>
          <w:p w14:paraId="139879AC" w14:textId="77777777" w:rsidR="008A03DD" w:rsidRPr="00AE6851" w:rsidRDefault="008A03DD" w:rsidP="00255DC1">
            <w:pPr>
              <w:spacing w:line="240" w:lineRule="auto"/>
              <w:jc w:val="right"/>
              <w:rPr>
                <w:rFonts w:ascii="Tahoma" w:hAnsi="Tahoma" w:cs="Tahoma"/>
                <w:bCs/>
                <w:color w:val="000000"/>
                <w:sz w:val="22"/>
                <w:lang w:eastAsia="en-GB"/>
              </w:rPr>
            </w:pPr>
            <w:r w:rsidRPr="00AE6851">
              <w:rPr>
                <w:rFonts w:ascii="Tahoma" w:hAnsi="Tahoma" w:cs="Tahoma"/>
                <w:bCs/>
                <w:color w:val="000000"/>
                <w:sz w:val="22"/>
                <w:lang w:eastAsia="en-GB"/>
              </w:rPr>
              <w:t>ongoing</w:t>
            </w:r>
          </w:p>
        </w:tc>
      </w:tr>
      <w:tr w:rsidR="008A03DD" w:rsidRPr="00AE6851" w14:paraId="61146AEA" w14:textId="77777777" w:rsidTr="000037F7">
        <w:trPr>
          <w:trHeight w:val="701"/>
        </w:trPr>
        <w:tc>
          <w:tcPr>
            <w:tcW w:w="676" w:type="pct"/>
            <w:vMerge/>
            <w:shd w:val="clear" w:color="auto" w:fill="auto"/>
            <w:hideMark/>
          </w:tcPr>
          <w:p w14:paraId="69392485" w14:textId="77777777" w:rsidR="008A03DD" w:rsidRPr="00AE6851" w:rsidRDefault="008A03DD" w:rsidP="00255DC1">
            <w:pPr>
              <w:spacing w:line="240" w:lineRule="auto"/>
              <w:rPr>
                <w:rFonts w:ascii="Tahoma" w:hAnsi="Tahoma" w:cs="Tahoma"/>
                <w:bCs/>
                <w:sz w:val="22"/>
              </w:rPr>
            </w:pPr>
          </w:p>
        </w:tc>
        <w:tc>
          <w:tcPr>
            <w:tcW w:w="806" w:type="pct"/>
            <w:shd w:val="clear" w:color="auto" w:fill="auto"/>
            <w:hideMark/>
          </w:tcPr>
          <w:p w14:paraId="503AF196" w14:textId="77777777" w:rsidR="008A03DD" w:rsidRPr="00AE6851" w:rsidRDefault="008A03DD" w:rsidP="000037F7">
            <w:pPr>
              <w:spacing w:line="240" w:lineRule="auto"/>
              <w:jc w:val="left"/>
              <w:rPr>
                <w:rFonts w:ascii="Tahoma" w:hAnsi="Tahoma" w:cs="Tahoma"/>
                <w:bCs/>
                <w:color w:val="000000"/>
                <w:sz w:val="22"/>
                <w:lang w:eastAsia="en-GB"/>
              </w:rPr>
            </w:pPr>
            <w:r w:rsidRPr="00AE6851">
              <w:rPr>
                <w:rFonts w:ascii="Tahoma" w:hAnsi="Tahoma" w:cs="Tahoma"/>
                <w:sz w:val="22"/>
              </w:rPr>
              <w:t xml:space="preserve">Lobby for increased budgetary allocation </w:t>
            </w:r>
          </w:p>
        </w:tc>
        <w:tc>
          <w:tcPr>
            <w:tcW w:w="838" w:type="pct"/>
            <w:shd w:val="clear" w:color="auto" w:fill="auto"/>
            <w:hideMark/>
          </w:tcPr>
          <w:p w14:paraId="0052D738" w14:textId="68230F70" w:rsidR="008A03DD" w:rsidRPr="00AE6851" w:rsidRDefault="006133DC" w:rsidP="000037F7">
            <w:pPr>
              <w:spacing w:line="240" w:lineRule="auto"/>
              <w:jc w:val="left"/>
              <w:rPr>
                <w:rFonts w:ascii="Tahoma" w:hAnsi="Tahoma" w:cs="Tahoma"/>
                <w:bCs/>
                <w:color w:val="000000"/>
                <w:sz w:val="22"/>
                <w:lang w:eastAsia="en-GB"/>
              </w:rPr>
            </w:pPr>
            <w:r>
              <w:rPr>
                <w:rFonts w:ascii="Tahoma" w:hAnsi="Tahoma" w:cs="Tahoma"/>
                <w:bCs/>
                <w:color w:val="000000"/>
                <w:sz w:val="22"/>
                <w:lang w:eastAsia="en-GB"/>
              </w:rPr>
              <w:t>Budget allocation</w:t>
            </w:r>
            <w:r w:rsidR="00AF14FE">
              <w:rPr>
                <w:rFonts w:ascii="Tahoma" w:hAnsi="Tahoma" w:cs="Tahoma"/>
                <w:bCs/>
                <w:color w:val="000000"/>
                <w:sz w:val="22"/>
                <w:lang w:eastAsia="en-GB"/>
              </w:rPr>
              <w:t xml:space="preserve"> for development and recurrent</w:t>
            </w:r>
          </w:p>
        </w:tc>
        <w:tc>
          <w:tcPr>
            <w:tcW w:w="707" w:type="pct"/>
            <w:shd w:val="clear" w:color="auto" w:fill="auto"/>
            <w:hideMark/>
          </w:tcPr>
          <w:p w14:paraId="05173D03" w14:textId="2ACC23CD" w:rsidR="008A03DD" w:rsidRPr="00AE6851" w:rsidRDefault="008A03DD" w:rsidP="000037F7">
            <w:pPr>
              <w:spacing w:line="240" w:lineRule="auto"/>
              <w:jc w:val="left"/>
              <w:rPr>
                <w:rFonts w:ascii="Tahoma" w:hAnsi="Tahoma" w:cs="Tahoma"/>
                <w:bCs/>
                <w:color w:val="000000"/>
                <w:sz w:val="22"/>
                <w:lang w:eastAsia="en-GB"/>
              </w:rPr>
            </w:pPr>
            <w:r w:rsidRPr="00AE6851">
              <w:rPr>
                <w:rFonts w:ascii="Tahoma" w:hAnsi="Tahoma" w:cs="Tahoma"/>
                <w:bCs/>
                <w:color w:val="000000"/>
                <w:sz w:val="22"/>
                <w:lang w:eastAsia="en-GB"/>
              </w:rPr>
              <w:t xml:space="preserve">% </w:t>
            </w:r>
          </w:p>
        </w:tc>
        <w:tc>
          <w:tcPr>
            <w:tcW w:w="761" w:type="pct"/>
            <w:shd w:val="clear" w:color="auto" w:fill="auto"/>
            <w:hideMark/>
          </w:tcPr>
          <w:p w14:paraId="678C625F" w14:textId="77777777" w:rsidR="008A03DD" w:rsidRPr="00AE6851" w:rsidRDefault="008A03DD" w:rsidP="000037F7">
            <w:pPr>
              <w:spacing w:line="240" w:lineRule="auto"/>
              <w:jc w:val="left"/>
              <w:rPr>
                <w:rFonts w:ascii="Tahoma" w:hAnsi="Tahoma" w:cs="Tahoma"/>
                <w:bCs/>
                <w:color w:val="000000"/>
                <w:sz w:val="22"/>
                <w:lang w:eastAsia="en-GB"/>
              </w:rPr>
            </w:pPr>
            <w:r w:rsidRPr="00AE6851">
              <w:rPr>
                <w:rFonts w:ascii="Tahoma" w:hAnsi="Tahoma" w:cs="Tahoma"/>
                <w:bCs/>
                <w:color w:val="000000"/>
                <w:sz w:val="22"/>
                <w:lang w:eastAsia="en-GB"/>
              </w:rPr>
              <w:t>CEO</w:t>
            </w:r>
          </w:p>
          <w:p w14:paraId="0FA6CD43" w14:textId="77777777" w:rsidR="008A03DD" w:rsidRPr="00AE6851" w:rsidRDefault="008A03DD" w:rsidP="000037F7">
            <w:pPr>
              <w:spacing w:line="240" w:lineRule="auto"/>
              <w:jc w:val="left"/>
              <w:rPr>
                <w:rFonts w:ascii="Tahoma" w:hAnsi="Tahoma" w:cs="Tahoma"/>
                <w:bCs/>
                <w:color w:val="000000"/>
                <w:sz w:val="22"/>
                <w:lang w:eastAsia="en-GB"/>
              </w:rPr>
            </w:pPr>
            <w:r w:rsidRPr="00AE6851">
              <w:rPr>
                <w:rFonts w:ascii="Tahoma" w:hAnsi="Tahoma" w:cs="Tahoma"/>
                <w:bCs/>
                <w:color w:val="000000"/>
                <w:sz w:val="22"/>
                <w:lang w:eastAsia="en-GB"/>
              </w:rPr>
              <w:t>Board of Directors</w:t>
            </w:r>
          </w:p>
        </w:tc>
        <w:tc>
          <w:tcPr>
            <w:tcW w:w="654" w:type="pct"/>
            <w:shd w:val="clear" w:color="auto" w:fill="auto"/>
            <w:hideMark/>
          </w:tcPr>
          <w:p w14:paraId="0D1D4282" w14:textId="77777777" w:rsidR="008A03DD" w:rsidRPr="00AE6851" w:rsidRDefault="008A03DD" w:rsidP="000037F7">
            <w:pPr>
              <w:spacing w:line="240" w:lineRule="auto"/>
              <w:jc w:val="left"/>
              <w:rPr>
                <w:rFonts w:ascii="Tahoma" w:hAnsi="Tahoma" w:cs="Tahoma"/>
                <w:bCs/>
                <w:color w:val="000000"/>
                <w:sz w:val="22"/>
                <w:lang w:eastAsia="en-GB"/>
              </w:rPr>
            </w:pPr>
            <w:r w:rsidRPr="00AE6851">
              <w:rPr>
                <w:rFonts w:ascii="Tahoma" w:hAnsi="Tahoma" w:cs="Tahoma"/>
                <w:bCs/>
                <w:color w:val="000000"/>
                <w:sz w:val="22"/>
                <w:lang w:eastAsia="en-GB"/>
              </w:rPr>
              <w:t>CGK</w:t>
            </w:r>
          </w:p>
        </w:tc>
        <w:tc>
          <w:tcPr>
            <w:tcW w:w="558" w:type="pct"/>
            <w:shd w:val="clear" w:color="auto" w:fill="auto"/>
            <w:noWrap/>
            <w:hideMark/>
          </w:tcPr>
          <w:p w14:paraId="368D2D6C" w14:textId="77777777" w:rsidR="008A03DD" w:rsidRPr="00AE6851" w:rsidRDefault="008A03DD" w:rsidP="00255DC1">
            <w:pPr>
              <w:spacing w:line="240" w:lineRule="auto"/>
              <w:jc w:val="right"/>
              <w:rPr>
                <w:rFonts w:ascii="Tahoma" w:hAnsi="Tahoma" w:cs="Tahoma"/>
                <w:bCs/>
                <w:color w:val="000000"/>
                <w:sz w:val="22"/>
                <w:lang w:eastAsia="en-GB"/>
              </w:rPr>
            </w:pPr>
            <w:r w:rsidRPr="00AE6851">
              <w:rPr>
                <w:rFonts w:ascii="Tahoma" w:hAnsi="Tahoma" w:cs="Tahoma"/>
                <w:bCs/>
                <w:color w:val="000000"/>
                <w:sz w:val="22"/>
                <w:lang w:eastAsia="en-GB"/>
              </w:rPr>
              <w:t>ongoing</w:t>
            </w:r>
          </w:p>
        </w:tc>
      </w:tr>
    </w:tbl>
    <w:p w14:paraId="67567550" w14:textId="77777777" w:rsidR="008A03DD" w:rsidRPr="00AE6851" w:rsidRDefault="008A03DD" w:rsidP="00AE49DA">
      <w:pPr>
        <w:rPr>
          <w:rFonts w:ascii="Tahoma" w:hAnsi="Tahoma" w:cs="Tahoma"/>
        </w:rPr>
      </w:pPr>
    </w:p>
    <w:p w14:paraId="7ADF63E3" w14:textId="77777777" w:rsidR="000037F7" w:rsidRPr="00AE6851" w:rsidRDefault="000037F7">
      <w:pPr>
        <w:spacing w:line="240" w:lineRule="auto"/>
        <w:jc w:val="left"/>
        <w:rPr>
          <w:rFonts w:ascii="Tahoma" w:hAnsi="Tahoma" w:cs="Tahoma"/>
          <w:b/>
          <w:sz w:val="22"/>
        </w:rPr>
      </w:pPr>
      <w:r w:rsidRPr="00AE6851">
        <w:rPr>
          <w:rFonts w:ascii="Tahoma" w:hAnsi="Tahoma" w:cs="Tahoma"/>
          <w:bCs/>
          <w:sz w:val="22"/>
        </w:rPr>
        <w:br w:type="page"/>
      </w:r>
    </w:p>
    <w:p w14:paraId="6707F5E5" w14:textId="77777777" w:rsidR="008A03DD" w:rsidRPr="00AE6851" w:rsidRDefault="00D03F19" w:rsidP="00CC6A8A">
      <w:pPr>
        <w:pStyle w:val="Heading2"/>
      </w:pPr>
      <w:bookmarkStart w:id="125" w:name="_Toc76649007"/>
      <w:r>
        <w:t>3.</w:t>
      </w:r>
      <w:r w:rsidR="006C787A">
        <w:t>8</w:t>
      </w:r>
      <w:r w:rsidR="00CC6A8A">
        <w:t xml:space="preserve"> </w:t>
      </w:r>
      <w:r w:rsidR="00E25E0F" w:rsidRPr="00AE6851">
        <w:t>Financial Requirements</w:t>
      </w:r>
      <w:bookmarkEnd w:id="125"/>
    </w:p>
    <w:p w14:paraId="37714AE7" w14:textId="77777777" w:rsidR="008A03DD" w:rsidRPr="00AE6851" w:rsidRDefault="008A03DD" w:rsidP="00B60CB4">
      <w:pPr>
        <w:spacing w:line="276" w:lineRule="auto"/>
        <w:rPr>
          <w:rFonts w:ascii="Tahoma" w:hAnsi="Tahoma" w:cs="Tahoma"/>
          <w:w w:val="105"/>
          <w:sz w:val="22"/>
        </w:rPr>
      </w:pPr>
      <w:r w:rsidRPr="00AE6851">
        <w:rPr>
          <w:rFonts w:ascii="Tahoma" w:hAnsi="Tahoma" w:cs="Tahoma"/>
          <w:w w:val="105"/>
          <w:sz w:val="22"/>
        </w:rPr>
        <w:t xml:space="preserve">The financial resources required for implementation of this 5-year strategic plan </w:t>
      </w:r>
      <w:r w:rsidR="000037F7" w:rsidRPr="00AE6851">
        <w:rPr>
          <w:rFonts w:ascii="Tahoma" w:hAnsi="Tahoma" w:cs="Tahoma"/>
          <w:w w:val="105"/>
          <w:sz w:val="22"/>
        </w:rPr>
        <w:t xml:space="preserve">is </w:t>
      </w:r>
      <w:r w:rsidRPr="00AE6851">
        <w:rPr>
          <w:rFonts w:ascii="Tahoma" w:hAnsi="Tahoma" w:cs="Tahoma"/>
          <w:w w:val="105"/>
          <w:sz w:val="22"/>
        </w:rPr>
        <w:t xml:space="preserve">estimated </w:t>
      </w:r>
      <w:r w:rsidR="000037F7" w:rsidRPr="00AE6851">
        <w:rPr>
          <w:rFonts w:ascii="Tahoma" w:hAnsi="Tahoma" w:cs="Tahoma"/>
          <w:w w:val="105"/>
          <w:sz w:val="22"/>
        </w:rPr>
        <w:t xml:space="preserve">at </w:t>
      </w:r>
      <w:r w:rsidRPr="00AE6851">
        <w:rPr>
          <w:rFonts w:ascii="Tahoma" w:hAnsi="Tahoma" w:cs="Tahoma"/>
          <w:w w:val="105"/>
          <w:sz w:val="22"/>
        </w:rPr>
        <w:t xml:space="preserve">Kshs. </w:t>
      </w:r>
      <w:r w:rsidRPr="00AE6851">
        <w:rPr>
          <w:rFonts w:ascii="Tahoma" w:hAnsi="Tahoma" w:cs="Tahoma"/>
          <w:b/>
          <w:bCs/>
          <w:color w:val="000000"/>
          <w:sz w:val="22"/>
        </w:rPr>
        <w:t xml:space="preserve">822,200,431 </w:t>
      </w:r>
      <w:r w:rsidRPr="00AE6851">
        <w:rPr>
          <w:rFonts w:ascii="Tahoma" w:hAnsi="Tahoma" w:cs="Tahoma"/>
          <w:w w:val="105"/>
          <w:sz w:val="22"/>
        </w:rPr>
        <w:t>over the period 2020-2025. The resources will be mobilized from the exchequer, development partners, and from internal diversified sources of income.</w:t>
      </w:r>
    </w:p>
    <w:p w14:paraId="10534B4D" w14:textId="77777777" w:rsidR="008A03DD" w:rsidRPr="00AE6851" w:rsidRDefault="008A03DD" w:rsidP="00B60CB4">
      <w:pPr>
        <w:spacing w:line="276" w:lineRule="auto"/>
        <w:rPr>
          <w:rFonts w:ascii="Tahoma" w:hAnsi="Tahoma" w:cs="Tahoma"/>
          <w:w w:val="105"/>
          <w:sz w:val="22"/>
        </w:rPr>
      </w:pPr>
      <w:r w:rsidRPr="00AE6851">
        <w:rPr>
          <w:rFonts w:ascii="Tahoma" w:hAnsi="Tahoma" w:cs="Tahoma"/>
          <w:w w:val="105"/>
          <w:sz w:val="22"/>
        </w:rPr>
        <w:t>The Table below indicates the breakdown of activities and the budgetary requirement for each financial year.</w:t>
      </w:r>
    </w:p>
    <w:p w14:paraId="667C721B" w14:textId="77777777" w:rsidR="00A8378A" w:rsidRPr="00A8378A" w:rsidRDefault="00A8378A" w:rsidP="00A8378A">
      <w:pPr>
        <w:pStyle w:val="Caption"/>
        <w:keepNext/>
        <w:rPr>
          <w:rFonts w:ascii="Times New Roman" w:hAnsi="Times New Roman"/>
          <w:i w:val="0"/>
          <w:iCs w:val="0"/>
          <w:color w:val="auto"/>
          <w:sz w:val="24"/>
          <w:szCs w:val="24"/>
        </w:rPr>
      </w:pPr>
      <w:bookmarkStart w:id="126" w:name="_Toc76649047"/>
      <w:r w:rsidRPr="00A8378A">
        <w:rPr>
          <w:rFonts w:ascii="Times New Roman" w:hAnsi="Times New Roman"/>
          <w:i w:val="0"/>
          <w:iCs w:val="0"/>
          <w:color w:val="auto"/>
          <w:sz w:val="24"/>
          <w:szCs w:val="24"/>
        </w:rPr>
        <w:t xml:space="preserve">Table </w:t>
      </w:r>
      <w:r w:rsidR="00E37242" w:rsidRPr="00A8378A">
        <w:rPr>
          <w:rFonts w:ascii="Times New Roman" w:hAnsi="Times New Roman"/>
          <w:i w:val="0"/>
          <w:iCs w:val="0"/>
          <w:color w:val="auto"/>
          <w:sz w:val="24"/>
          <w:szCs w:val="24"/>
        </w:rPr>
        <w:fldChar w:fldCharType="begin"/>
      </w:r>
      <w:r w:rsidRPr="00A8378A">
        <w:rPr>
          <w:rFonts w:ascii="Times New Roman" w:hAnsi="Times New Roman"/>
          <w:i w:val="0"/>
          <w:iCs w:val="0"/>
          <w:color w:val="auto"/>
          <w:sz w:val="24"/>
          <w:szCs w:val="24"/>
        </w:rPr>
        <w:instrText xml:space="preserve"> SEQ Table \* ARABIC </w:instrText>
      </w:r>
      <w:r w:rsidR="00E37242" w:rsidRPr="00A8378A">
        <w:rPr>
          <w:rFonts w:ascii="Times New Roman" w:hAnsi="Times New Roman"/>
          <w:i w:val="0"/>
          <w:iCs w:val="0"/>
          <w:color w:val="auto"/>
          <w:sz w:val="24"/>
          <w:szCs w:val="24"/>
        </w:rPr>
        <w:fldChar w:fldCharType="separate"/>
      </w:r>
      <w:r w:rsidR="002E7212">
        <w:rPr>
          <w:rFonts w:ascii="Times New Roman" w:hAnsi="Times New Roman"/>
          <w:i w:val="0"/>
          <w:iCs w:val="0"/>
          <w:noProof/>
          <w:color w:val="auto"/>
          <w:sz w:val="24"/>
          <w:szCs w:val="24"/>
        </w:rPr>
        <w:t>17</w:t>
      </w:r>
      <w:r w:rsidR="00E37242" w:rsidRPr="00A8378A">
        <w:rPr>
          <w:rFonts w:ascii="Times New Roman" w:hAnsi="Times New Roman"/>
          <w:i w:val="0"/>
          <w:iCs w:val="0"/>
          <w:color w:val="auto"/>
          <w:sz w:val="24"/>
          <w:szCs w:val="24"/>
        </w:rPr>
        <w:fldChar w:fldCharType="end"/>
      </w:r>
      <w:r w:rsidRPr="00A8378A">
        <w:rPr>
          <w:rFonts w:ascii="Times New Roman" w:hAnsi="Times New Roman"/>
          <w:i w:val="0"/>
          <w:iCs w:val="0"/>
          <w:color w:val="auto"/>
          <w:sz w:val="24"/>
          <w:szCs w:val="24"/>
        </w:rPr>
        <w:t>: Activities and budget summary</w:t>
      </w:r>
      <w:bookmarkEnd w:id="126"/>
    </w:p>
    <w:tbl>
      <w:tblPr>
        <w:tblW w:w="50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8"/>
        <w:gridCol w:w="2069"/>
        <w:gridCol w:w="1799"/>
        <w:gridCol w:w="1709"/>
        <w:gridCol w:w="1799"/>
        <w:gridCol w:w="1709"/>
        <w:gridCol w:w="1709"/>
        <w:gridCol w:w="1622"/>
      </w:tblGrid>
      <w:tr w:rsidR="00B60CB4" w:rsidRPr="00AE6851" w14:paraId="7F387832" w14:textId="77777777" w:rsidTr="00A8378A">
        <w:trPr>
          <w:trHeight w:val="645"/>
          <w:tblHeader/>
        </w:trPr>
        <w:tc>
          <w:tcPr>
            <w:tcW w:w="576" w:type="pct"/>
            <w:shd w:val="clear" w:color="000000" w:fill="9BBB59"/>
            <w:hideMark/>
          </w:tcPr>
          <w:p w14:paraId="4F326B4C" w14:textId="77777777" w:rsidR="008A03DD" w:rsidRPr="00AE6851" w:rsidRDefault="008A03DD" w:rsidP="00E9613E">
            <w:pPr>
              <w:spacing w:line="240" w:lineRule="auto"/>
              <w:rPr>
                <w:rFonts w:ascii="Tahoma" w:hAnsi="Tahoma" w:cs="Tahoma"/>
                <w:b/>
                <w:bCs/>
                <w:color w:val="000000"/>
                <w:sz w:val="22"/>
                <w:lang w:eastAsia="en-GB"/>
              </w:rPr>
            </w:pPr>
            <w:r w:rsidRPr="00AE6851">
              <w:rPr>
                <w:rFonts w:ascii="Tahoma" w:hAnsi="Tahoma" w:cs="Tahoma"/>
                <w:b/>
                <w:bCs/>
                <w:color w:val="000000"/>
                <w:sz w:val="22"/>
                <w:lang w:eastAsia="en-GB"/>
              </w:rPr>
              <w:t>Strategy</w:t>
            </w:r>
          </w:p>
        </w:tc>
        <w:tc>
          <w:tcPr>
            <w:tcW w:w="737" w:type="pct"/>
            <w:shd w:val="clear" w:color="000000" w:fill="9BBB59"/>
            <w:hideMark/>
          </w:tcPr>
          <w:p w14:paraId="5C4B1541" w14:textId="77777777" w:rsidR="008A03DD" w:rsidRPr="00AE6851" w:rsidRDefault="008A03DD" w:rsidP="00E9613E">
            <w:pPr>
              <w:spacing w:line="240" w:lineRule="auto"/>
              <w:rPr>
                <w:rFonts w:ascii="Tahoma" w:hAnsi="Tahoma" w:cs="Tahoma"/>
                <w:b/>
                <w:bCs/>
                <w:color w:val="000000"/>
                <w:sz w:val="22"/>
                <w:lang w:eastAsia="en-GB"/>
              </w:rPr>
            </w:pPr>
            <w:r w:rsidRPr="00AE6851">
              <w:rPr>
                <w:rFonts w:ascii="Tahoma" w:hAnsi="Tahoma" w:cs="Tahoma"/>
                <w:b/>
                <w:bCs/>
                <w:color w:val="000000"/>
                <w:sz w:val="22"/>
                <w:lang w:eastAsia="en-GB"/>
              </w:rPr>
              <w:t>Key activities</w:t>
            </w:r>
          </w:p>
        </w:tc>
        <w:tc>
          <w:tcPr>
            <w:tcW w:w="641" w:type="pct"/>
            <w:shd w:val="clear" w:color="000000" w:fill="9BBB59"/>
            <w:hideMark/>
          </w:tcPr>
          <w:p w14:paraId="477B45DD" w14:textId="77777777" w:rsidR="008A03DD" w:rsidRPr="00AE6851" w:rsidRDefault="008A03DD" w:rsidP="00E9613E">
            <w:pPr>
              <w:spacing w:line="240" w:lineRule="auto"/>
              <w:jc w:val="right"/>
              <w:rPr>
                <w:rFonts w:ascii="Tahoma" w:hAnsi="Tahoma" w:cs="Tahoma"/>
                <w:b/>
                <w:bCs/>
                <w:color w:val="231F20"/>
                <w:sz w:val="22"/>
                <w:lang w:eastAsia="en-GB"/>
              </w:rPr>
            </w:pPr>
            <w:r w:rsidRPr="00AE6851">
              <w:rPr>
                <w:rFonts w:ascii="Tahoma" w:hAnsi="Tahoma" w:cs="Tahoma"/>
                <w:b/>
                <w:bCs/>
                <w:color w:val="231F20"/>
                <w:sz w:val="22"/>
                <w:lang w:eastAsia="en-GB"/>
              </w:rPr>
              <w:t>Budget 2020-21</w:t>
            </w:r>
          </w:p>
          <w:p w14:paraId="5F3414A9" w14:textId="77777777" w:rsidR="000037F7" w:rsidRPr="00AE6851" w:rsidRDefault="000037F7" w:rsidP="00E9613E">
            <w:pPr>
              <w:spacing w:line="240" w:lineRule="auto"/>
              <w:jc w:val="right"/>
              <w:rPr>
                <w:rFonts w:ascii="Tahoma" w:hAnsi="Tahoma" w:cs="Tahoma"/>
                <w:b/>
                <w:bCs/>
                <w:color w:val="231F20"/>
                <w:sz w:val="22"/>
                <w:lang w:eastAsia="en-GB"/>
              </w:rPr>
            </w:pPr>
            <w:r w:rsidRPr="00AE6851">
              <w:rPr>
                <w:rFonts w:ascii="Tahoma" w:hAnsi="Tahoma" w:cs="Tahoma"/>
                <w:b/>
                <w:bCs/>
                <w:color w:val="231F20"/>
                <w:sz w:val="22"/>
                <w:lang w:eastAsia="en-GB"/>
              </w:rPr>
              <w:t>KSHS</w:t>
            </w:r>
          </w:p>
        </w:tc>
        <w:tc>
          <w:tcPr>
            <w:tcW w:w="609" w:type="pct"/>
            <w:shd w:val="clear" w:color="000000" w:fill="9BBB59"/>
            <w:hideMark/>
          </w:tcPr>
          <w:p w14:paraId="6C098E61" w14:textId="77777777" w:rsidR="008A03DD" w:rsidRPr="00AE6851" w:rsidRDefault="008A03DD" w:rsidP="00E9613E">
            <w:pPr>
              <w:spacing w:line="240" w:lineRule="auto"/>
              <w:jc w:val="right"/>
              <w:rPr>
                <w:rFonts w:ascii="Tahoma" w:hAnsi="Tahoma" w:cs="Tahoma"/>
                <w:b/>
                <w:bCs/>
                <w:color w:val="231F20"/>
                <w:sz w:val="22"/>
                <w:lang w:eastAsia="en-GB"/>
              </w:rPr>
            </w:pPr>
            <w:r w:rsidRPr="00AE6851">
              <w:rPr>
                <w:rFonts w:ascii="Tahoma" w:hAnsi="Tahoma" w:cs="Tahoma"/>
                <w:b/>
                <w:bCs/>
                <w:color w:val="231F20"/>
                <w:sz w:val="22"/>
                <w:lang w:eastAsia="en-GB"/>
              </w:rPr>
              <w:t>Budget 2021-22</w:t>
            </w:r>
          </w:p>
          <w:p w14:paraId="45A80A29" w14:textId="77777777" w:rsidR="000037F7" w:rsidRPr="00AE6851" w:rsidRDefault="000037F7" w:rsidP="00E9613E">
            <w:pPr>
              <w:spacing w:line="240" w:lineRule="auto"/>
              <w:jc w:val="right"/>
              <w:rPr>
                <w:rFonts w:ascii="Tahoma" w:hAnsi="Tahoma" w:cs="Tahoma"/>
                <w:b/>
                <w:bCs/>
                <w:color w:val="231F20"/>
                <w:sz w:val="22"/>
                <w:lang w:eastAsia="en-GB"/>
              </w:rPr>
            </w:pPr>
            <w:r w:rsidRPr="00AE6851">
              <w:rPr>
                <w:rFonts w:ascii="Tahoma" w:hAnsi="Tahoma" w:cs="Tahoma"/>
                <w:b/>
                <w:bCs/>
                <w:color w:val="231F20"/>
                <w:sz w:val="22"/>
                <w:lang w:eastAsia="en-GB"/>
              </w:rPr>
              <w:t>KSHS</w:t>
            </w:r>
          </w:p>
        </w:tc>
        <w:tc>
          <w:tcPr>
            <w:tcW w:w="641" w:type="pct"/>
            <w:shd w:val="clear" w:color="000000" w:fill="9BBB59"/>
            <w:hideMark/>
          </w:tcPr>
          <w:p w14:paraId="5A9AA886" w14:textId="77777777" w:rsidR="008A03DD" w:rsidRPr="00AE6851" w:rsidRDefault="008A03DD" w:rsidP="00E9613E">
            <w:pPr>
              <w:spacing w:line="240" w:lineRule="auto"/>
              <w:jc w:val="right"/>
              <w:rPr>
                <w:rFonts w:ascii="Tahoma" w:hAnsi="Tahoma" w:cs="Tahoma"/>
                <w:b/>
                <w:bCs/>
                <w:color w:val="000000"/>
                <w:sz w:val="22"/>
                <w:lang w:eastAsia="en-GB"/>
              </w:rPr>
            </w:pPr>
            <w:r w:rsidRPr="00AE6851">
              <w:rPr>
                <w:rFonts w:ascii="Tahoma" w:hAnsi="Tahoma" w:cs="Tahoma"/>
                <w:b/>
                <w:bCs/>
                <w:color w:val="000000"/>
                <w:sz w:val="22"/>
                <w:lang w:eastAsia="en-GB"/>
              </w:rPr>
              <w:t>Budget 2022-23</w:t>
            </w:r>
          </w:p>
          <w:p w14:paraId="7A401084" w14:textId="77777777" w:rsidR="000037F7" w:rsidRPr="00AE6851" w:rsidRDefault="000037F7" w:rsidP="00E9613E">
            <w:pPr>
              <w:spacing w:line="240" w:lineRule="auto"/>
              <w:jc w:val="right"/>
              <w:rPr>
                <w:rFonts w:ascii="Tahoma" w:hAnsi="Tahoma" w:cs="Tahoma"/>
                <w:b/>
                <w:bCs/>
                <w:color w:val="000000"/>
                <w:sz w:val="22"/>
                <w:lang w:eastAsia="en-GB"/>
              </w:rPr>
            </w:pPr>
            <w:r w:rsidRPr="00AE6851">
              <w:rPr>
                <w:rFonts w:ascii="Tahoma" w:hAnsi="Tahoma" w:cs="Tahoma"/>
                <w:b/>
                <w:bCs/>
                <w:color w:val="000000"/>
                <w:sz w:val="22"/>
                <w:lang w:eastAsia="en-GB"/>
              </w:rPr>
              <w:t>KSH</w:t>
            </w:r>
          </w:p>
        </w:tc>
        <w:tc>
          <w:tcPr>
            <w:tcW w:w="609" w:type="pct"/>
            <w:shd w:val="clear" w:color="000000" w:fill="9BBB59"/>
            <w:noWrap/>
            <w:hideMark/>
          </w:tcPr>
          <w:p w14:paraId="06C6911E" w14:textId="77777777" w:rsidR="008A03DD" w:rsidRPr="00AE6851" w:rsidRDefault="008A03DD" w:rsidP="00E9613E">
            <w:pPr>
              <w:spacing w:line="240" w:lineRule="auto"/>
              <w:jc w:val="right"/>
              <w:rPr>
                <w:rFonts w:ascii="Tahoma" w:hAnsi="Tahoma" w:cs="Tahoma"/>
                <w:b/>
                <w:bCs/>
                <w:color w:val="000000"/>
                <w:sz w:val="22"/>
                <w:lang w:eastAsia="en-GB"/>
              </w:rPr>
            </w:pPr>
            <w:r w:rsidRPr="00AE6851">
              <w:rPr>
                <w:rFonts w:ascii="Tahoma" w:hAnsi="Tahoma" w:cs="Tahoma"/>
                <w:b/>
                <w:bCs/>
                <w:color w:val="000000"/>
                <w:sz w:val="22"/>
                <w:lang w:eastAsia="en-GB"/>
              </w:rPr>
              <w:t>Budget 2023-24</w:t>
            </w:r>
          </w:p>
          <w:p w14:paraId="0AB9D470" w14:textId="77777777" w:rsidR="000037F7" w:rsidRPr="00AE6851" w:rsidRDefault="000037F7" w:rsidP="00E9613E">
            <w:pPr>
              <w:spacing w:line="240" w:lineRule="auto"/>
              <w:jc w:val="right"/>
              <w:rPr>
                <w:rFonts w:ascii="Tahoma" w:hAnsi="Tahoma" w:cs="Tahoma"/>
                <w:b/>
                <w:bCs/>
                <w:color w:val="000000"/>
                <w:sz w:val="22"/>
                <w:lang w:eastAsia="en-GB"/>
              </w:rPr>
            </w:pPr>
            <w:r w:rsidRPr="00AE6851">
              <w:rPr>
                <w:rFonts w:ascii="Tahoma" w:hAnsi="Tahoma" w:cs="Tahoma"/>
                <w:b/>
                <w:bCs/>
                <w:color w:val="000000"/>
                <w:sz w:val="22"/>
                <w:lang w:eastAsia="en-GB"/>
              </w:rPr>
              <w:t>KSH</w:t>
            </w:r>
          </w:p>
        </w:tc>
        <w:tc>
          <w:tcPr>
            <w:tcW w:w="609" w:type="pct"/>
            <w:shd w:val="clear" w:color="000000" w:fill="9BBB59"/>
            <w:hideMark/>
          </w:tcPr>
          <w:p w14:paraId="16178A6E" w14:textId="77777777" w:rsidR="008A03DD" w:rsidRPr="00AE6851" w:rsidRDefault="008A03DD" w:rsidP="00E9613E">
            <w:pPr>
              <w:spacing w:line="240" w:lineRule="auto"/>
              <w:jc w:val="right"/>
              <w:rPr>
                <w:rFonts w:ascii="Tahoma" w:hAnsi="Tahoma" w:cs="Tahoma"/>
                <w:b/>
                <w:bCs/>
                <w:color w:val="000000"/>
                <w:sz w:val="22"/>
                <w:lang w:eastAsia="en-GB"/>
              </w:rPr>
            </w:pPr>
            <w:r w:rsidRPr="00AE6851">
              <w:rPr>
                <w:rFonts w:ascii="Tahoma" w:hAnsi="Tahoma" w:cs="Tahoma"/>
                <w:b/>
                <w:bCs/>
                <w:color w:val="000000"/>
                <w:sz w:val="22"/>
                <w:lang w:eastAsia="en-GB"/>
              </w:rPr>
              <w:t>Budget 2024-25</w:t>
            </w:r>
          </w:p>
          <w:p w14:paraId="20266B37" w14:textId="77777777" w:rsidR="000037F7" w:rsidRPr="00AE6851" w:rsidRDefault="000037F7" w:rsidP="00E9613E">
            <w:pPr>
              <w:spacing w:line="240" w:lineRule="auto"/>
              <w:jc w:val="right"/>
              <w:rPr>
                <w:rFonts w:ascii="Tahoma" w:hAnsi="Tahoma" w:cs="Tahoma"/>
                <w:b/>
                <w:bCs/>
                <w:color w:val="000000"/>
                <w:sz w:val="22"/>
                <w:lang w:eastAsia="en-GB"/>
              </w:rPr>
            </w:pPr>
            <w:r w:rsidRPr="00AE6851">
              <w:rPr>
                <w:rFonts w:ascii="Tahoma" w:hAnsi="Tahoma" w:cs="Tahoma"/>
                <w:b/>
                <w:bCs/>
                <w:color w:val="000000"/>
                <w:sz w:val="22"/>
                <w:lang w:eastAsia="en-GB"/>
              </w:rPr>
              <w:t>KSH</w:t>
            </w:r>
          </w:p>
        </w:tc>
        <w:tc>
          <w:tcPr>
            <w:tcW w:w="578" w:type="pct"/>
            <w:shd w:val="clear" w:color="000000" w:fill="9BBB59"/>
            <w:vAlign w:val="bottom"/>
            <w:hideMark/>
          </w:tcPr>
          <w:p w14:paraId="7CEBDADE" w14:textId="77777777" w:rsidR="008A03DD" w:rsidRPr="00AE6851" w:rsidRDefault="008A03DD" w:rsidP="00E9613E">
            <w:pPr>
              <w:spacing w:line="240" w:lineRule="auto"/>
              <w:jc w:val="right"/>
              <w:rPr>
                <w:rFonts w:ascii="Tahoma" w:hAnsi="Tahoma" w:cs="Tahoma"/>
                <w:b/>
                <w:bCs/>
                <w:color w:val="231F20"/>
                <w:sz w:val="22"/>
                <w:lang w:eastAsia="en-GB"/>
              </w:rPr>
            </w:pPr>
            <w:r w:rsidRPr="00AE6851">
              <w:rPr>
                <w:rFonts w:ascii="Tahoma" w:hAnsi="Tahoma" w:cs="Tahoma"/>
                <w:b/>
                <w:bCs/>
                <w:color w:val="231F20"/>
                <w:sz w:val="22"/>
                <w:lang w:eastAsia="en-GB"/>
              </w:rPr>
              <w:t>Total (5yrs)</w:t>
            </w:r>
          </w:p>
        </w:tc>
      </w:tr>
      <w:tr w:rsidR="008A03DD" w:rsidRPr="00AE6851" w14:paraId="18852205" w14:textId="77777777" w:rsidTr="005550C2">
        <w:trPr>
          <w:trHeight w:val="315"/>
        </w:trPr>
        <w:tc>
          <w:tcPr>
            <w:tcW w:w="5000" w:type="pct"/>
            <w:gridSpan w:val="8"/>
            <w:shd w:val="clear" w:color="auto" w:fill="auto"/>
            <w:vAlign w:val="bottom"/>
            <w:hideMark/>
          </w:tcPr>
          <w:p w14:paraId="3468189E" w14:textId="77777777" w:rsidR="008A03DD" w:rsidRPr="00AE6851" w:rsidRDefault="008A03DD" w:rsidP="00E9613E">
            <w:pPr>
              <w:spacing w:line="240" w:lineRule="auto"/>
              <w:rPr>
                <w:rFonts w:ascii="Tahoma" w:hAnsi="Tahoma" w:cs="Tahoma"/>
                <w:b/>
                <w:bCs/>
                <w:color w:val="000000"/>
                <w:sz w:val="22"/>
                <w:lang w:eastAsia="en-GB"/>
              </w:rPr>
            </w:pPr>
            <w:r w:rsidRPr="00AE6851">
              <w:rPr>
                <w:rFonts w:ascii="Tahoma" w:hAnsi="Tahoma" w:cs="Tahoma"/>
                <w:b/>
                <w:bCs/>
                <w:color w:val="000000"/>
                <w:sz w:val="22"/>
                <w:lang w:eastAsia="en-GB"/>
              </w:rPr>
              <w:t>Objective: Manage investment assets in the county</w:t>
            </w:r>
          </w:p>
        </w:tc>
      </w:tr>
      <w:tr w:rsidR="00B60CB4" w:rsidRPr="00AE6851" w14:paraId="67594C6E" w14:textId="77777777" w:rsidTr="00A8378A">
        <w:trPr>
          <w:trHeight w:val="330"/>
        </w:trPr>
        <w:tc>
          <w:tcPr>
            <w:tcW w:w="576" w:type="pct"/>
            <w:vMerge w:val="restart"/>
            <w:shd w:val="clear" w:color="auto" w:fill="auto"/>
            <w:hideMark/>
          </w:tcPr>
          <w:p w14:paraId="4676CB45" w14:textId="77777777" w:rsidR="008A03DD" w:rsidRPr="00AE6851" w:rsidRDefault="008A03DD" w:rsidP="00E9613E">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Development of asset management system</w:t>
            </w:r>
          </w:p>
          <w:p w14:paraId="5660EB69" w14:textId="77777777" w:rsidR="008A03DD" w:rsidRPr="00AE6851" w:rsidRDefault="008A03DD" w:rsidP="00E9613E">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 </w:t>
            </w:r>
          </w:p>
          <w:p w14:paraId="5F33F0B6" w14:textId="77777777" w:rsidR="008A03DD" w:rsidRPr="00AE6851" w:rsidRDefault="008A03DD" w:rsidP="00E9613E">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 </w:t>
            </w:r>
          </w:p>
        </w:tc>
        <w:tc>
          <w:tcPr>
            <w:tcW w:w="737" w:type="pct"/>
            <w:shd w:val="clear" w:color="auto" w:fill="auto"/>
            <w:hideMark/>
          </w:tcPr>
          <w:p w14:paraId="66A66097" w14:textId="22B7189D" w:rsidR="008A03DD" w:rsidRPr="00AE6851" w:rsidRDefault="00BE67D5" w:rsidP="00E9613E">
            <w:pPr>
              <w:spacing w:line="240" w:lineRule="auto"/>
              <w:jc w:val="left"/>
              <w:rPr>
                <w:rFonts w:ascii="Tahoma" w:hAnsi="Tahoma" w:cs="Tahoma"/>
                <w:color w:val="000000"/>
                <w:sz w:val="22"/>
                <w:lang w:eastAsia="en-GB"/>
              </w:rPr>
            </w:pPr>
            <w:r>
              <w:rPr>
                <w:rFonts w:ascii="Tahoma" w:hAnsi="Tahoma" w:cs="Tahoma"/>
                <w:color w:val="000000"/>
                <w:sz w:val="22"/>
                <w:lang w:eastAsia="en-GB"/>
              </w:rPr>
              <w:t>Acquire</w:t>
            </w:r>
            <w:r w:rsidR="008A03DD" w:rsidRPr="00AE6851">
              <w:rPr>
                <w:rFonts w:ascii="Tahoma" w:hAnsi="Tahoma" w:cs="Tahoma"/>
                <w:color w:val="000000"/>
                <w:sz w:val="22"/>
                <w:lang w:eastAsia="en-GB"/>
              </w:rPr>
              <w:t xml:space="preserve"> asset management </w:t>
            </w:r>
            <w:r>
              <w:rPr>
                <w:rFonts w:ascii="Tahoma" w:hAnsi="Tahoma" w:cs="Tahoma"/>
                <w:color w:val="000000"/>
                <w:sz w:val="22"/>
                <w:lang w:eastAsia="en-GB"/>
              </w:rPr>
              <w:t>software</w:t>
            </w:r>
          </w:p>
        </w:tc>
        <w:tc>
          <w:tcPr>
            <w:tcW w:w="641" w:type="pct"/>
            <w:shd w:val="clear" w:color="auto" w:fill="auto"/>
            <w:hideMark/>
          </w:tcPr>
          <w:p w14:paraId="17D45EF8" w14:textId="77777777" w:rsidR="008A03DD" w:rsidRPr="00AE6851" w:rsidRDefault="008A03DD" w:rsidP="00E9613E">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700,000</w:t>
            </w:r>
          </w:p>
        </w:tc>
        <w:tc>
          <w:tcPr>
            <w:tcW w:w="609" w:type="pct"/>
            <w:shd w:val="clear" w:color="auto" w:fill="auto"/>
            <w:hideMark/>
          </w:tcPr>
          <w:p w14:paraId="494C08F7" w14:textId="77777777" w:rsidR="008A03DD" w:rsidRPr="00AE6851" w:rsidRDefault="008A03DD" w:rsidP="00E9613E">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 </w:t>
            </w:r>
          </w:p>
        </w:tc>
        <w:tc>
          <w:tcPr>
            <w:tcW w:w="641" w:type="pct"/>
            <w:shd w:val="clear" w:color="auto" w:fill="auto"/>
            <w:hideMark/>
          </w:tcPr>
          <w:p w14:paraId="0500C067" w14:textId="77777777" w:rsidR="008A03DD" w:rsidRPr="00AE6851" w:rsidRDefault="008A03DD" w:rsidP="00E9613E">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 </w:t>
            </w:r>
          </w:p>
        </w:tc>
        <w:tc>
          <w:tcPr>
            <w:tcW w:w="609" w:type="pct"/>
            <w:shd w:val="clear" w:color="auto" w:fill="auto"/>
            <w:noWrap/>
            <w:hideMark/>
          </w:tcPr>
          <w:p w14:paraId="08E1ECA3" w14:textId="77777777" w:rsidR="008A03DD" w:rsidRPr="00AE6851" w:rsidRDefault="008A03DD" w:rsidP="00E9613E">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 </w:t>
            </w:r>
          </w:p>
        </w:tc>
        <w:tc>
          <w:tcPr>
            <w:tcW w:w="609" w:type="pct"/>
            <w:shd w:val="clear" w:color="auto" w:fill="auto"/>
            <w:hideMark/>
          </w:tcPr>
          <w:p w14:paraId="5E3FEC0D" w14:textId="77777777" w:rsidR="008A03DD" w:rsidRPr="00AE6851" w:rsidRDefault="008A03DD" w:rsidP="00E9613E">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 </w:t>
            </w:r>
          </w:p>
        </w:tc>
        <w:tc>
          <w:tcPr>
            <w:tcW w:w="578" w:type="pct"/>
            <w:shd w:val="clear" w:color="auto" w:fill="auto"/>
            <w:vAlign w:val="bottom"/>
            <w:hideMark/>
          </w:tcPr>
          <w:p w14:paraId="554F8976" w14:textId="77777777" w:rsidR="008A03DD" w:rsidRPr="00AE6851" w:rsidRDefault="008A03DD" w:rsidP="00E9613E">
            <w:pPr>
              <w:spacing w:line="240" w:lineRule="auto"/>
              <w:jc w:val="left"/>
              <w:rPr>
                <w:rFonts w:ascii="Tahoma" w:hAnsi="Tahoma" w:cs="Tahoma"/>
                <w:b/>
                <w:color w:val="000000"/>
                <w:sz w:val="22"/>
                <w:lang w:eastAsia="en-GB"/>
              </w:rPr>
            </w:pPr>
            <w:r w:rsidRPr="00AE6851">
              <w:rPr>
                <w:rFonts w:ascii="Tahoma" w:hAnsi="Tahoma" w:cs="Tahoma"/>
                <w:b/>
                <w:color w:val="000000"/>
                <w:sz w:val="22"/>
                <w:lang w:eastAsia="en-GB"/>
              </w:rPr>
              <w:t>700,000</w:t>
            </w:r>
          </w:p>
        </w:tc>
      </w:tr>
      <w:tr w:rsidR="00B60CB4" w:rsidRPr="00AE6851" w14:paraId="420CD8B6" w14:textId="77777777" w:rsidTr="00A8378A">
        <w:trPr>
          <w:trHeight w:val="330"/>
        </w:trPr>
        <w:tc>
          <w:tcPr>
            <w:tcW w:w="576" w:type="pct"/>
            <w:vMerge/>
            <w:vAlign w:val="center"/>
            <w:hideMark/>
          </w:tcPr>
          <w:p w14:paraId="67D60C9F" w14:textId="77777777" w:rsidR="008A03DD" w:rsidRPr="00AE6851" w:rsidRDefault="008A03DD" w:rsidP="00E9613E">
            <w:pPr>
              <w:spacing w:line="240" w:lineRule="auto"/>
              <w:jc w:val="left"/>
              <w:rPr>
                <w:rFonts w:ascii="Tahoma" w:hAnsi="Tahoma" w:cs="Tahoma"/>
                <w:color w:val="000000"/>
                <w:sz w:val="22"/>
                <w:lang w:eastAsia="en-GB"/>
              </w:rPr>
            </w:pPr>
          </w:p>
        </w:tc>
        <w:tc>
          <w:tcPr>
            <w:tcW w:w="737" w:type="pct"/>
            <w:shd w:val="clear" w:color="auto" w:fill="auto"/>
            <w:hideMark/>
          </w:tcPr>
          <w:p w14:paraId="19AF28D9" w14:textId="77777777" w:rsidR="008A03DD" w:rsidRPr="00AE6851" w:rsidRDefault="008A03DD" w:rsidP="00E9613E">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 xml:space="preserve">Identify investment assets </w:t>
            </w:r>
          </w:p>
        </w:tc>
        <w:tc>
          <w:tcPr>
            <w:tcW w:w="641" w:type="pct"/>
            <w:shd w:val="clear" w:color="auto" w:fill="auto"/>
            <w:hideMark/>
          </w:tcPr>
          <w:p w14:paraId="6FBED4B0" w14:textId="77777777" w:rsidR="008A03DD" w:rsidRPr="00AE6851" w:rsidRDefault="008A03DD" w:rsidP="00E9613E">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500,000</w:t>
            </w:r>
          </w:p>
        </w:tc>
        <w:tc>
          <w:tcPr>
            <w:tcW w:w="609" w:type="pct"/>
            <w:shd w:val="clear" w:color="auto" w:fill="auto"/>
            <w:hideMark/>
          </w:tcPr>
          <w:p w14:paraId="06F24533" w14:textId="77777777" w:rsidR="008A03DD" w:rsidRPr="00AE6851" w:rsidRDefault="008A03DD" w:rsidP="00E9613E">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500,000</w:t>
            </w:r>
          </w:p>
        </w:tc>
        <w:tc>
          <w:tcPr>
            <w:tcW w:w="641" w:type="pct"/>
            <w:shd w:val="clear" w:color="auto" w:fill="auto"/>
            <w:hideMark/>
          </w:tcPr>
          <w:p w14:paraId="17556050" w14:textId="77777777" w:rsidR="008A03DD" w:rsidRPr="00AE6851" w:rsidRDefault="008A03DD" w:rsidP="00E9613E">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500,000</w:t>
            </w:r>
          </w:p>
        </w:tc>
        <w:tc>
          <w:tcPr>
            <w:tcW w:w="609" w:type="pct"/>
            <w:shd w:val="clear" w:color="auto" w:fill="auto"/>
            <w:noWrap/>
            <w:hideMark/>
          </w:tcPr>
          <w:p w14:paraId="415CAC0A" w14:textId="77777777" w:rsidR="008A03DD" w:rsidRPr="00AE6851" w:rsidRDefault="008A03DD" w:rsidP="00E9613E">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500,000</w:t>
            </w:r>
          </w:p>
        </w:tc>
        <w:tc>
          <w:tcPr>
            <w:tcW w:w="609" w:type="pct"/>
            <w:shd w:val="clear" w:color="auto" w:fill="auto"/>
            <w:hideMark/>
          </w:tcPr>
          <w:p w14:paraId="1B40C058" w14:textId="77777777" w:rsidR="008A03DD" w:rsidRPr="00AE6851" w:rsidRDefault="008A03DD" w:rsidP="00E9613E">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500,000</w:t>
            </w:r>
          </w:p>
        </w:tc>
        <w:tc>
          <w:tcPr>
            <w:tcW w:w="578" w:type="pct"/>
            <w:shd w:val="clear" w:color="auto" w:fill="auto"/>
            <w:vAlign w:val="bottom"/>
            <w:hideMark/>
          </w:tcPr>
          <w:p w14:paraId="1E1FB91A" w14:textId="77777777" w:rsidR="008A03DD" w:rsidRPr="00AE6851" w:rsidRDefault="008A03DD" w:rsidP="00E9613E">
            <w:pPr>
              <w:spacing w:line="240" w:lineRule="auto"/>
              <w:jc w:val="left"/>
              <w:rPr>
                <w:rFonts w:ascii="Tahoma" w:hAnsi="Tahoma" w:cs="Tahoma"/>
                <w:b/>
                <w:color w:val="000000"/>
                <w:sz w:val="22"/>
                <w:lang w:eastAsia="en-GB"/>
              </w:rPr>
            </w:pPr>
            <w:r w:rsidRPr="00AE6851">
              <w:rPr>
                <w:rFonts w:ascii="Tahoma" w:hAnsi="Tahoma" w:cs="Tahoma"/>
                <w:b/>
                <w:color w:val="000000"/>
                <w:sz w:val="22"/>
                <w:lang w:eastAsia="en-GB"/>
              </w:rPr>
              <w:t>2,500,000</w:t>
            </w:r>
          </w:p>
        </w:tc>
      </w:tr>
      <w:tr w:rsidR="00B60CB4" w:rsidRPr="00AE6851" w14:paraId="2572848E" w14:textId="77777777" w:rsidTr="00A8378A">
        <w:trPr>
          <w:trHeight w:val="330"/>
        </w:trPr>
        <w:tc>
          <w:tcPr>
            <w:tcW w:w="576" w:type="pct"/>
            <w:vMerge/>
            <w:vAlign w:val="center"/>
            <w:hideMark/>
          </w:tcPr>
          <w:p w14:paraId="01E295CA" w14:textId="77777777" w:rsidR="008A03DD" w:rsidRPr="00AE6851" w:rsidRDefault="008A03DD" w:rsidP="00E9613E">
            <w:pPr>
              <w:spacing w:line="240" w:lineRule="auto"/>
              <w:jc w:val="left"/>
              <w:rPr>
                <w:rFonts w:ascii="Tahoma" w:hAnsi="Tahoma" w:cs="Tahoma"/>
                <w:color w:val="000000"/>
                <w:sz w:val="22"/>
                <w:lang w:eastAsia="en-GB"/>
              </w:rPr>
            </w:pPr>
          </w:p>
        </w:tc>
        <w:tc>
          <w:tcPr>
            <w:tcW w:w="737" w:type="pct"/>
            <w:shd w:val="clear" w:color="auto" w:fill="auto"/>
            <w:hideMark/>
          </w:tcPr>
          <w:p w14:paraId="6C99076C" w14:textId="77777777" w:rsidR="008A03DD" w:rsidRPr="00AE6851" w:rsidRDefault="008A03DD" w:rsidP="00E9613E">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Carrying out asset tagging and coding</w:t>
            </w:r>
          </w:p>
        </w:tc>
        <w:tc>
          <w:tcPr>
            <w:tcW w:w="641" w:type="pct"/>
            <w:shd w:val="clear" w:color="auto" w:fill="auto"/>
            <w:hideMark/>
          </w:tcPr>
          <w:p w14:paraId="45BEBE69" w14:textId="77777777" w:rsidR="008A03DD" w:rsidRPr="00AE6851" w:rsidRDefault="008A03DD" w:rsidP="00E9613E">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200,000</w:t>
            </w:r>
          </w:p>
        </w:tc>
        <w:tc>
          <w:tcPr>
            <w:tcW w:w="609" w:type="pct"/>
            <w:shd w:val="clear" w:color="auto" w:fill="auto"/>
            <w:hideMark/>
          </w:tcPr>
          <w:p w14:paraId="419B9C95" w14:textId="77777777" w:rsidR="008A03DD" w:rsidRPr="00AE6851" w:rsidRDefault="008A03DD" w:rsidP="00E9613E">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200,000</w:t>
            </w:r>
          </w:p>
        </w:tc>
        <w:tc>
          <w:tcPr>
            <w:tcW w:w="641" w:type="pct"/>
            <w:shd w:val="clear" w:color="auto" w:fill="auto"/>
            <w:hideMark/>
          </w:tcPr>
          <w:p w14:paraId="09D2E330" w14:textId="77777777" w:rsidR="008A03DD" w:rsidRPr="00AE6851" w:rsidRDefault="008A03DD" w:rsidP="00E9613E">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200,000</w:t>
            </w:r>
          </w:p>
        </w:tc>
        <w:tc>
          <w:tcPr>
            <w:tcW w:w="609" w:type="pct"/>
            <w:shd w:val="clear" w:color="auto" w:fill="auto"/>
            <w:hideMark/>
          </w:tcPr>
          <w:p w14:paraId="7A6260DB" w14:textId="77777777" w:rsidR="008A03DD" w:rsidRPr="00AE6851" w:rsidRDefault="008A03DD" w:rsidP="00E9613E">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200,000</w:t>
            </w:r>
          </w:p>
        </w:tc>
        <w:tc>
          <w:tcPr>
            <w:tcW w:w="609" w:type="pct"/>
            <w:shd w:val="clear" w:color="auto" w:fill="auto"/>
            <w:hideMark/>
          </w:tcPr>
          <w:p w14:paraId="2B2AA925" w14:textId="77777777" w:rsidR="008A03DD" w:rsidRPr="00AE6851" w:rsidRDefault="008A03DD" w:rsidP="00E9613E">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200,000</w:t>
            </w:r>
          </w:p>
        </w:tc>
        <w:tc>
          <w:tcPr>
            <w:tcW w:w="578" w:type="pct"/>
            <w:shd w:val="clear" w:color="auto" w:fill="auto"/>
            <w:vAlign w:val="bottom"/>
            <w:hideMark/>
          </w:tcPr>
          <w:p w14:paraId="1EA7C663" w14:textId="77777777" w:rsidR="008A03DD" w:rsidRPr="00AE6851" w:rsidRDefault="008A03DD" w:rsidP="00E9613E">
            <w:pPr>
              <w:spacing w:line="240" w:lineRule="auto"/>
              <w:jc w:val="left"/>
              <w:rPr>
                <w:rFonts w:ascii="Tahoma" w:hAnsi="Tahoma" w:cs="Tahoma"/>
                <w:b/>
                <w:color w:val="000000"/>
                <w:sz w:val="22"/>
                <w:lang w:eastAsia="en-GB"/>
              </w:rPr>
            </w:pPr>
            <w:r w:rsidRPr="00AE6851">
              <w:rPr>
                <w:rFonts w:ascii="Tahoma" w:hAnsi="Tahoma" w:cs="Tahoma"/>
                <w:b/>
                <w:color w:val="000000"/>
                <w:sz w:val="22"/>
                <w:lang w:eastAsia="en-GB"/>
              </w:rPr>
              <w:t>1,000,000</w:t>
            </w:r>
          </w:p>
        </w:tc>
      </w:tr>
      <w:tr w:rsidR="00B60CB4" w:rsidRPr="00AE6851" w14:paraId="7C5D827D" w14:textId="77777777" w:rsidTr="00A8378A">
        <w:trPr>
          <w:trHeight w:val="330"/>
        </w:trPr>
        <w:tc>
          <w:tcPr>
            <w:tcW w:w="576" w:type="pct"/>
            <w:vMerge/>
            <w:vAlign w:val="center"/>
            <w:hideMark/>
          </w:tcPr>
          <w:p w14:paraId="35540517" w14:textId="77777777" w:rsidR="008A03DD" w:rsidRPr="00AE6851" w:rsidRDefault="008A03DD" w:rsidP="00E9613E">
            <w:pPr>
              <w:spacing w:line="240" w:lineRule="auto"/>
              <w:jc w:val="left"/>
              <w:rPr>
                <w:rFonts w:ascii="Tahoma" w:hAnsi="Tahoma" w:cs="Tahoma"/>
                <w:color w:val="000000"/>
                <w:sz w:val="22"/>
                <w:lang w:eastAsia="en-GB"/>
              </w:rPr>
            </w:pPr>
          </w:p>
        </w:tc>
        <w:tc>
          <w:tcPr>
            <w:tcW w:w="737" w:type="pct"/>
            <w:shd w:val="clear" w:color="auto" w:fill="auto"/>
            <w:hideMark/>
          </w:tcPr>
          <w:p w14:paraId="73542476" w14:textId="77777777" w:rsidR="008A03DD" w:rsidRPr="00AE6851" w:rsidRDefault="008A03DD" w:rsidP="00E9613E">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Prepare asset register</w:t>
            </w:r>
          </w:p>
        </w:tc>
        <w:tc>
          <w:tcPr>
            <w:tcW w:w="641" w:type="pct"/>
            <w:shd w:val="clear" w:color="auto" w:fill="auto"/>
            <w:hideMark/>
          </w:tcPr>
          <w:p w14:paraId="7E07AC4A" w14:textId="77777777" w:rsidR="008A03DD" w:rsidRPr="00AE6851" w:rsidRDefault="008A03DD" w:rsidP="00E9613E">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300,000</w:t>
            </w:r>
          </w:p>
        </w:tc>
        <w:tc>
          <w:tcPr>
            <w:tcW w:w="609" w:type="pct"/>
            <w:shd w:val="clear" w:color="auto" w:fill="auto"/>
            <w:hideMark/>
          </w:tcPr>
          <w:p w14:paraId="0769829B" w14:textId="77777777" w:rsidR="008A03DD" w:rsidRPr="00AE6851" w:rsidRDefault="008A03DD" w:rsidP="00E9613E">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300,000</w:t>
            </w:r>
          </w:p>
        </w:tc>
        <w:tc>
          <w:tcPr>
            <w:tcW w:w="641" w:type="pct"/>
            <w:shd w:val="clear" w:color="auto" w:fill="auto"/>
            <w:hideMark/>
          </w:tcPr>
          <w:p w14:paraId="75C42130" w14:textId="77777777" w:rsidR="008A03DD" w:rsidRPr="00AE6851" w:rsidRDefault="008A03DD" w:rsidP="00E9613E">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300,000</w:t>
            </w:r>
          </w:p>
        </w:tc>
        <w:tc>
          <w:tcPr>
            <w:tcW w:w="609" w:type="pct"/>
            <w:shd w:val="clear" w:color="auto" w:fill="auto"/>
            <w:hideMark/>
          </w:tcPr>
          <w:p w14:paraId="003A2714" w14:textId="77777777" w:rsidR="008A03DD" w:rsidRPr="00AE6851" w:rsidRDefault="008A03DD" w:rsidP="00E9613E">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300000</w:t>
            </w:r>
          </w:p>
        </w:tc>
        <w:tc>
          <w:tcPr>
            <w:tcW w:w="609" w:type="pct"/>
            <w:shd w:val="clear" w:color="auto" w:fill="auto"/>
            <w:hideMark/>
          </w:tcPr>
          <w:p w14:paraId="51F9C876" w14:textId="77777777" w:rsidR="008A03DD" w:rsidRPr="00AE6851" w:rsidRDefault="008A03DD" w:rsidP="00E9613E">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300000</w:t>
            </w:r>
          </w:p>
        </w:tc>
        <w:tc>
          <w:tcPr>
            <w:tcW w:w="578" w:type="pct"/>
            <w:shd w:val="clear" w:color="auto" w:fill="auto"/>
            <w:vAlign w:val="bottom"/>
            <w:hideMark/>
          </w:tcPr>
          <w:p w14:paraId="768C386C" w14:textId="77777777" w:rsidR="008A03DD" w:rsidRPr="00AE6851" w:rsidRDefault="008A03DD" w:rsidP="00E9613E">
            <w:pPr>
              <w:spacing w:line="240" w:lineRule="auto"/>
              <w:jc w:val="left"/>
              <w:rPr>
                <w:rFonts w:ascii="Tahoma" w:hAnsi="Tahoma" w:cs="Tahoma"/>
                <w:b/>
                <w:color w:val="000000"/>
                <w:sz w:val="22"/>
                <w:lang w:eastAsia="en-GB"/>
              </w:rPr>
            </w:pPr>
            <w:r w:rsidRPr="00AE6851">
              <w:rPr>
                <w:rFonts w:ascii="Tahoma" w:hAnsi="Tahoma" w:cs="Tahoma"/>
                <w:b/>
                <w:color w:val="000000"/>
                <w:sz w:val="22"/>
                <w:lang w:eastAsia="en-GB"/>
              </w:rPr>
              <w:t>1,500,000</w:t>
            </w:r>
          </w:p>
        </w:tc>
      </w:tr>
      <w:tr w:rsidR="00B60CB4" w:rsidRPr="00AE6851" w14:paraId="6AC5D1C8" w14:textId="77777777" w:rsidTr="00A8378A">
        <w:trPr>
          <w:trHeight w:val="330"/>
        </w:trPr>
        <w:tc>
          <w:tcPr>
            <w:tcW w:w="576" w:type="pct"/>
            <w:vMerge/>
            <w:shd w:val="clear" w:color="auto" w:fill="auto"/>
            <w:noWrap/>
            <w:vAlign w:val="bottom"/>
            <w:hideMark/>
          </w:tcPr>
          <w:p w14:paraId="2A63EDF9" w14:textId="77777777" w:rsidR="008A03DD" w:rsidRPr="00AE6851" w:rsidRDefault="008A03DD" w:rsidP="00E9613E">
            <w:pPr>
              <w:spacing w:line="240" w:lineRule="auto"/>
              <w:jc w:val="left"/>
              <w:rPr>
                <w:rFonts w:ascii="Tahoma" w:hAnsi="Tahoma" w:cs="Tahoma"/>
                <w:color w:val="000000"/>
                <w:sz w:val="22"/>
                <w:lang w:eastAsia="en-GB"/>
              </w:rPr>
            </w:pPr>
          </w:p>
        </w:tc>
        <w:tc>
          <w:tcPr>
            <w:tcW w:w="737" w:type="pct"/>
            <w:shd w:val="clear" w:color="auto" w:fill="auto"/>
            <w:hideMark/>
          </w:tcPr>
          <w:p w14:paraId="56AD26F9" w14:textId="77777777" w:rsidR="008A03DD" w:rsidRPr="00AE6851" w:rsidRDefault="008A03DD" w:rsidP="00E9613E">
            <w:pPr>
              <w:spacing w:line="240" w:lineRule="auto"/>
              <w:jc w:val="left"/>
              <w:rPr>
                <w:rFonts w:ascii="Tahoma" w:hAnsi="Tahoma" w:cs="Tahoma"/>
                <w:b/>
                <w:color w:val="000000"/>
                <w:sz w:val="22"/>
                <w:lang w:eastAsia="en-GB"/>
              </w:rPr>
            </w:pPr>
            <w:r w:rsidRPr="00AE6851">
              <w:rPr>
                <w:rFonts w:ascii="Tahoma" w:hAnsi="Tahoma" w:cs="Tahoma"/>
                <w:b/>
                <w:color w:val="000000"/>
                <w:sz w:val="22"/>
                <w:lang w:eastAsia="en-GB"/>
              </w:rPr>
              <w:t> Total (</w:t>
            </w:r>
            <w:r w:rsidRPr="00AE6851">
              <w:rPr>
                <w:rFonts w:ascii="Tahoma" w:hAnsi="Tahoma" w:cs="Tahoma"/>
                <w:b/>
                <w:bCs/>
                <w:color w:val="000000"/>
                <w:sz w:val="22"/>
                <w:lang w:eastAsia="en-GB"/>
              </w:rPr>
              <w:t>Manage investment assets in the county</w:t>
            </w:r>
            <w:r w:rsidRPr="00AE6851">
              <w:rPr>
                <w:rFonts w:ascii="Tahoma" w:hAnsi="Tahoma" w:cs="Tahoma"/>
                <w:b/>
                <w:color w:val="000000"/>
                <w:sz w:val="22"/>
                <w:lang w:eastAsia="en-GB"/>
              </w:rPr>
              <w:t>)</w:t>
            </w:r>
          </w:p>
        </w:tc>
        <w:tc>
          <w:tcPr>
            <w:tcW w:w="641" w:type="pct"/>
            <w:shd w:val="clear" w:color="auto" w:fill="auto"/>
            <w:vAlign w:val="bottom"/>
            <w:hideMark/>
          </w:tcPr>
          <w:p w14:paraId="4BBCFD2A" w14:textId="77777777" w:rsidR="008A03DD" w:rsidRPr="00AE6851" w:rsidRDefault="008A03DD" w:rsidP="00E9613E">
            <w:pPr>
              <w:spacing w:line="240" w:lineRule="auto"/>
              <w:jc w:val="left"/>
              <w:rPr>
                <w:rFonts w:ascii="Tahoma" w:hAnsi="Tahoma" w:cs="Tahoma"/>
                <w:b/>
                <w:color w:val="000000"/>
                <w:sz w:val="22"/>
                <w:lang w:eastAsia="en-GB"/>
              </w:rPr>
            </w:pPr>
            <w:r w:rsidRPr="00AE6851">
              <w:rPr>
                <w:rFonts w:ascii="Tahoma" w:hAnsi="Tahoma" w:cs="Tahoma"/>
                <w:b/>
                <w:color w:val="000000"/>
                <w:sz w:val="22"/>
                <w:lang w:eastAsia="en-GB"/>
              </w:rPr>
              <w:t>1,700,000</w:t>
            </w:r>
          </w:p>
        </w:tc>
        <w:tc>
          <w:tcPr>
            <w:tcW w:w="609" w:type="pct"/>
            <w:shd w:val="clear" w:color="auto" w:fill="auto"/>
            <w:vAlign w:val="bottom"/>
            <w:hideMark/>
          </w:tcPr>
          <w:p w14:paraId="2C4924E0" w14:textId="77777777" w:rsidR="008A03DD" w:rsidRPr="00AE6851" w:rsidRDefault="008A03DD" w:rsidP="00E9613E">
            <w:pPr>
              <w:spacing w:line="240" w:lineRule="auto"/>
              <w:jc w:val="left"/>
              <w:rPr>
                <w:rFonts w:ascii="Tahoma" w:hAnsi="Tahoma" w:cs="Tahoma"/>
                <w:b/>
                <w:color w:val="000000"/>
                <w:sz w:val="22"/>
                <w:lang w:eastAsia="en-GB"/>
              </w:rPr>
            </w:pPr>
            <w:r w:rsidRPr="00AE6851">
              <w:rPr>
                <w:rFonts w:ascii="Tahoma" w:hAnsi="Tahoma" w:cs="Tahoma"/>
                <w:b/>
                <w:color w:val="000000"/>
                <w:sz w:val="22"/>
                <w:lang w:eastAsia="en-GB"/>
              </w:rPr>
              <w:t>1,000,000</w:t>
            </w:r>
          </w:p>
        </w:tc>
        <w:tc>
          <w:tcPr>
            <w:tcW w:w="641" w:type="pct"/>
            <w:shd w:val="clear" w:color="auto" w:fill="auto"/>
            <w:vAlign w:val="bottom"/>
            <w:hideMark/>
          </w:tcPr>
          <w:p w14:paraId="0D187F71" w14:textId="77777777" w:rsidR="008A03DD" w:rsidRPr="00AE6851" w:rsidRDefault="008A03DD" w:rsidP="00E9613E">
            <w:pPr>
              <w:spacing w:line="240" w:lineRule="auto"/>
              <w:jc w:val="left"/>
              <w:rPr>
                <w:rFonts w:ascii="Tahoma" w:hAnsi="Tahoma" w:cs="Tahoma"/>
                <w:b/>
                <w:color w:val="000000"/>
                <w:sz w:val="22"/>
                <w:lang w:eastAsia="en-GB"/>
              </w:rPr>
            </w:pPr>
            <w:r w:rsidRPr="00AE6851">
              <w:rPr>
                <w:rFonts w:ascii="Tahoma" w:hAnsi="Tahoma" w:cs="Tahoma"/>
                <w:b/>
                <w:color w:val="000000"/>
                <w:sz w:val="22"/>
                <w:lang w:eastAsia="en-GB"/>
              </w:rPr>
              <w:t>1,000,000</w:t>
            </w:r>
          </w:p>
        </w:tc>
        <w:tc>
          <w:tcPr>
            <w:tcW w:w="609" w:type="pct"/>
            <w:shd w:val="clear" w:color="auto" w:fill="auto"/>
            <w:vAlign w:val="bottom"/>
            <w:hideMark/>
          </w:tcPr>
          <w:p w14:paraId="7FDDD243" w14:textId="77777777" w:rsidR="008A03DD" w:rsidRPr="00AE6851" w:rsidRDefault="008A03DD" w:rsidP="00E9613E">
            <w:pPr>
              <w:spacing w:line="240" w:lineRule="auto"/>
              <w:jc w:val="left"/>
              <w:rPr>
                <w:rFonts w:ascii="Tahoma" w:hAnsi="Tahoma" w:cs="Tahoma"/>
                <w:b/>
                <w:color w:val="000000"/>
                <w:sz w:val="22"/>
                <w:lang w:eastAsia="en-GB"/>
              </w:rPr>
            </w:pPr>
            <w:r w:rsidRPr="00AE6851">
              <w:rPr>
                <w:rFonts w:ascii="Tahoma" w:hAnsi="Tahoma" w:cs="Tahoma"/>
                <w:b/>
                <w:color w:val="000000"/>
                <w:sz w:val="22"/>
                <w:lang w:eastAsia="en-GB"/>
              </w:rPr>
              <w:t>1,000,000</w:t>
            </w:r>
          </w:p>
        </w:tc>
        <w:tc>
          <w:tcPr>
            <w:tcW w:w="609" w:type="pct"/>
            <w:shd w:val="clear" w:color="auto" w:fill="auto"/>
            <w:vAlign w:val="bottom"/>
            <w:hideMark/>
          </w:tcPr>
          <w:p w14:paraId="7BD847BA" w14:textId="77777777" w:rsidR="008A03DD" w:rsidRPr="00AE6851" w:rsidRDefault="008A03DD" w:rsidP="00E9613E">
            <w:pPr>
              <w:spacing w:line="240" w:lineRule="auto"/>
              <w:jc w:val="left"/>
              <w:rPr>
                <w:rFonts w:ascii="Tahoma" w:hAnsi="Tahoma" w:cs="Tahoma"/>
                <w:b/>
                <w:color w:val="000000"/>
                <w:sz w:val="22"/>
                <w:lang w:eastAsia="en-GB"/>
              </w:rPr>
            </w:pPr>
            <w:r w:rsidRPr="00AE6851">
              <w:rPr>
                <w:rFonts w:ascii="Tahoma" w:hAnsi="Tahoma" w:cs="Tahoma"/>
                <w:b/>
                <w:color w:val="000000"/>
                <w:sz w:val="22"/>
                <w:lang w:eastAsia="en-GB"/>
              </w:rPr>
              <w:t>1,000,000</w:t>
            </w:r>
          </w:p>
        </w:tc>
        <w:tc>
          <w:tcPr>
            <w:tcW w:w="578" w:type="pct"/>
            <w:shd w:val="clear" w:color="auto" w:fill="auto"/>
            <w:vAlign w:val="bottom"/>
            <w:hideMark/>
          </w:tcPr>
          <w:p w14:paraId="3344A049" w14:textId="77777777" w:rsidR="008A03DD" w:rsidRPr="00AE6851" w:rsidRDefault="008A03DD" w:rsidP="00E9613E">
            <w:pPr>
              <w:spacing w:line="240" w:lineRule="auto"/>
              <w:jc w:val="left"/>
              <w:rPr>
                <w:rFonts w:ascii="Tahoma" w:hAnsi="Tahoma" w:cs="Tahoma"/>
                <w:b/>
                <w:color w:val="000000"/>
                <w:sz w:val="22"/>
                <w:lang w:eastAsia="en-GB"/>
              </w:rPr>
            </w:pPr>
            <w:r w:rsidRPr="00AE6851">
              <w:rPr>
                <w:rFonts w:ascii="Tahoma" w:hAnsi="Tahoma" w:cs="Tahoma"/>
                <w:b/>
                <w:color w:val="000000"/>
                <w:sz w:val="22"/>
                <w:lang w:eastAsia="en-GB"/>
              </w:rPr>
              <w:t>5,700,000</w:t>
            </w:r>
          </w:p>
        </w:tc>
      </w:tr>
      <w:tr w:rsidR="00B60CB4" w:rsidRPr="00AE6851" w14:paraId="39A42B8D" w14:textId="77777777" w:rsidTr="00A8378A">
        <w:trPr>
          <w:trHeight w:val="330"/>
        </w:trPr>
        <w:tc>
          <w:tcPr>
            <w:tcW w:w="576" w:type="pct"/>
            <w:vMerge/>
            <w:shd w:val="clear" w:color="auto" w:fill="auto"/>
            <w:noWrap/>
            <w:vAlign w:val="bottom"/>
            <w:hideMark/>
          </w:tcPr>
          <w:p w14:paraId="420DC783" w14:textId="77777777" w:rsidR="008A03DD" w:rsidRPr="00AE6851" w:rsidRDefault="008A03DD" w:rsidP="00E9613E">
            <w:pPr>
              <w:spacing w:line="240" w:lineRule="auto"/>
              <w:jc w:val="left"/>
              <w:rPr>
                <w:rFonts w:ascii="Tahoma" w:hAnsi="Tahoma" w:cs="Tahoma"/>
                <w:color w:val="000000"/>
                <w:sz w:val="22"/>
                <w:lang w:eastAsia="en-GB"/>
              </w:rPr>
            </w:pPr>
          </w:p>
        </w:tc>
        <w:tc>
          <w:tcPr>
            <w:tcW w:w="737" w:type="pct"/>
            <w:shd w:val="clear" w:color="auto" w:fill="auto"/>
            <w:hideMark/>
          </w:tcPr>
          <w:p w14:paraId="25ABCF1F" w14:textId="77777777" w:rsidR="008A03DD" w:rsidRPr="00AE6851" w:rsidRDefault="008A03DD" w:rsidP="00E9613E">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 </w:t>
            </w:r>
          </w:p>
        </w:tc>
        <w:tc>
          <w:tcPr>
            <w:tcW w:w="641" w:type="pct"/>
            <w:shd w:val="clear" w:color="auto" w:fill="auto"/>
            <w:hideMark/>
          </w:tcPr>
          <w:p w14:paraId="4B35ACA1" w14:textId="77777777" w:rsidR="008A03DD" w:rsidRPr="00AE6851" w:rsidRDefault="008A03DD" w:rsidP="00E9613E">
            <w:pPr>
              <w:spacing w:line="240" w:lineRule="auto"/>
              <w:jc w:val="left"/>
              <w:rPr>
                <w:rFonts w:ascii="Tahoma" w:hAnsi="Tahoma" w:cs="Tahoma"/>
                <w:b/>
                <w:bCs/>
                <w:color w:val="000000"/>
                <w:sz w:val="22"/>
                <w:lang w:eastAsia="en-GB"/>
              </w:rPr>
            </w:pPr>
            <w:r w:rsidRPr="00AE6851">
              <w:rPr>
                <w:rFonts w:ascii="Tahoma" w:hAnsi="Tahoma" w:cs="Tahoma"/>
                <w:b/>
                <w:bCs/>
                <w:color w:val="000000"/>
                <w:sz w:val="22"/>
                <w:lang w:eastAsia="en-GB"/>
              </w:rPr>
              <w:t> </w:t>
            </w:r>
          </w:p>
        </w:tc>
        <w:tc>
          <w:tcPr>
            <w:tcW w:w="609" w:type="pct"/>
            <w:shd w:val="clear" w:color="auto" w:fill="auto"/>
            <w:hideMark/>
          </w:tcPr>
          <w:p w14:paraId="652C8A8E" w14:textId="77777777" w:rsidR="008A03DD" w:rsidRPr="00AE6851" w:rsidRDefault="008A03DD" w:rsidP="00E9613E">
            <w:pPr>
              <w:spacing w:line="240" w:lineRule="auto"/>
              <w:jc w:val="left"/>
              <w:rPr>
                <w:rFonts w:ascii="Tahoma" w:hAnsi="Tahoma" w:cs="Tahoma"/>
                <w:b/>
                <w:bCs/>
                <w:color w:val="000000"/>
                <w:sz w:val="22"/>
                <w:lang w:eastAsia="en-GB"/>
              </w:rPr>
            </w:pPr>
            <w:r w:rsidRPr="00AE6851">
              <w:rPr>
                <w:rFonts w:ascii="Tahoma" w:hAnsi="Tahoma" w:cs="Tahoma"/>
                <w:b/>
                <w:bCs/>
                <w:color w:val="000000"/>
                <w:sz w:val="22"/>
                <w:lang w:eastAsia="en-GB"/>
              </w:rPr>
              <w:t> </w:t>
            </w:r>
          </w:p>
        </w:tc>
        <w:tc>
          <w:tcPr>
            <w:tcW w:w="641" w:type="pct"/>
            <w:shd w:val="clear" w:color="auto" w:fill="auto"/>
            <w:hideMark/>
          </w:tcPr>
          <w:p w14:paraId="78CC6344" w14:textId="77777777" w:rsidR="008A03DD" w:rsidRPr="00AE6851" w:rsidRDefault="008A03DD" w:rsidP="00E9613E">
            <w:pPr>
              <w:spacing w:line="240" w:lineRule="auto"/>
              <w:jc w:val="left"/>
              <w:rPr>
                <w:rFonts w:ascii="Tahoma" w:hAnsi="Tahoma" w:cs="Tahoma"/>
                <w:b/>
                <w:bCs/>
                <w:color w:val="000000"/>
                <w:sz w:val="22"/>
                <w:lang w:eastAsia="en-GB"/>
              </w:rPr>
            </w:pPr>
            <w:r w:rsidRPr="00AE6851">
              <w:rPr>
                <w:rFonts w:ascii="Tahoma" w:hAnsi="Tahoma" w:cs="Tahoma"/>
                <w:b/>
                <w:bCs/>
                <w:color w:val="000000"/>
                <w:sz w:val="22"/>
                <w:lang w:eastAsia="en-GB"/>
              </w:rPr>
              <w:t> </w:t>
            </w:r>
          </w:p>
        </w:tc>
        <w:tc>
          <w:tcPr>
            <w:tcW w:w="609" w:type="pct"/>
            <w:shd w:val="clear" w:color="auto" w:fill="auto"/>
            <w:hideMark/>
          </w:tcPr>
          <w:p w14:paraId="5409274E" w14:textId="77777777" w:rsidR="008A03DD" w:rsidRPr="00AE6851" w:rsidRDefault="008A03DD" w:rsidP="00E9613E">
            <w:pPr>
              <w:spacing w:line="240" w:lineRule="auto"/>
              <w:jc w:val="left"/>
              <w:rPr>
                <w:rFonts w:ascii="Tahoma" w:hAnsi="Tahoma" w:cs="Tahoma"/>
                <w:b/>
                <w:bCs/>
                <w:color w:val="000000"/>
                <w:sz w:val="22"/>
                <w:lang w:eastAsia="en-GB"/>
              </w:rPr>
            </w:pPr>
            <w:r w:rsidRPr="00AE6851">
              <w:rPr>
                <w:rFonts w:ascii="Tahoma" w:hAnsi="Tahoma" w:cs="Tahoma"/>
                <w:b/>
                <w:bCs/>
                <w:color w:val="000000"/>
                <w:sz w:val="22"/>
                <w:lang w:eastAsia="en-GB"/>
              </w:rPr>
              <w:t> </w:t>
            </w:r>
          </w:p>
        </w:tc>
        <w:tc>
          <w:tcPr>
            <w:tcW w:w="609" w:type="pct"/>
            <w:shd w:val="clear" w:color="auto" w:fill="auto"/>
            <w:hideMark/>
          </w:tcPr>
          <w:p w14:paraId="7E35C20F" w14:textId="77777777" w:rsidR="008A03DD" w:rsidRPr="00AE6851" w:rsidRDefault="008A03DD" w:rsidP="00E9613E">
            <w:pPr>
              <w:spacing w:line="240" w:lineRule="auto"/>
              <w:jc w:val="left"/>
              <w:rPr>
                <w:rFonts w:ascii="Tahoma" w:hAnsi="Tahoma" w:cs="Tahoma"/>
                <w:b/>
                <w:bCs/>
                <w:color w:val="000000"/>
                <w:sz w:val="22"/>
                <w:lang w:eastAsia="en-GB"/>
              </w:rPr>
            </w:pPr>
            <w:r w:rsidRPr="00AE6851">
              <w:rPr>
                <w:rFonts w:ascii="Tahoma" w:hAnsi="Tahoma" w:cs="Tahoma"/>
                <w:b/>
                <w:bCs/>
                <w:color w:val="000000"/>
                <w:sz w:val="22"/>
                <w:lang w:eastAsia="en-GB"/>
              </w:rPr>
              <w:t> </w:t>
            </w:r>
          </w:p>
        </w:tc>
        <w:tc>
          <w:tcPr>
            <w:tcW w:w="578" w:type="pct"/>
            <w:shd w:val="clear" w:color="auto" w:fill="auto"/>
            <w:vAlign w:val="bottom"/>
            <w:hideMark/>
          </w:tcPr>
          <w:p w14:paraId="6F62BAC6" w14:textId="77777777" w:rsidR="008A03DD" w:rsidRPr="00AE6851" w:rsidRDefault="008A03DD" w:rsidP="00E9613E">
            <w:pPr>
              <w:spacing w:line="240" w:lineRule="auto"/>
              <w:jc w:val="left"/>
              <w:rPr>
                <w:rFonts w:ascii="Tahoma" w:hAnsi="Tahoma" w:cs="Tahoma"/>
                <w:b/>
                <w:bCs/>
                <w:color w:val="000000"/>
                <w:sz w:val="22"/>
                <w:lang w:eastAsia="en-GB"/>
              </w:rPr>
            </w:pPr>
            <w:r w:rsidRPr="00AE6851">
              <w:rPr>
                <w:rFonts w:ascii="Tahoma" w:hAnsi="Tahoma" w:cs="Tahoma"/>
                <w:b/>
                <w:bCs/>
                <w:color w:val="000000"/>
                <w:sz w:val="22"/>
                <w:lang w:eastAsia="en-GB"/>
              </w:rPr>
              <w:t> </w:t>
            </w:r>
          </w:p>
        </w:tc>
      </w:tr>
      <w:tr w:rsidR="008A03DD" w:rsidRPr="00AE6851" w14:paraId="0AD2BA8F" w14:textId="77777777" w:rsidTr="005550C2">
        <w:trPr>
          <w:trHeight w:val="463"/>
        </w:trPr>
        <w:tc>
          <w:tcPr>
            <w:tcW w:w="5000" w:type="pct"/>
            <w:gridSpan w:val="8"/>
            <w:shd w:val="clear" w:color="auto" w:fill="auto"/>
            <w:vAlign w:val="bottom"/>
            <w:hideMark/>
          </w:tcPr>
          <w:p w14:paraId="6A27902B" w14:textId="77777777" w:rsidR="008A03DD" w:rsidRPr="00AE6851" w:rsidRDefault="008A03DD" w:rsidP="00E9613E">
            <w:pPr>
              <w:spacing w:line="240" w:lineRule="auto"/>
              <w:jc w:val="left"/>
              <w:rPr>
                <w:rFonts w:ascii="Tahoma" w:hAnsi="Tahoma" w:cs="Tahoma"/>
                <w:b/>
                <w:color w:val="000000"/>
                <w:sz w:val="22"/>
                <w:lang w:eastAsia="en-GB"/>
              </w:rPr>
            </w:pPr>
            <w:r w:rsidRPr="00AE6851">
              <w:rPr>
                <w:rFonts w:ascii="Tahoma" w:hAnsi="Tahoma" w:cs="Tahoma"/>
                <w:b/>
                <w:bCs/>
                <w:sz w:val="22"/>
              </w:rPr>
              <w:t>Objective: Enhance financial growth and sustainability of the Agency</w:t>
            </w:r>
          </w:p>
        </w:tc>
      </w:tr>
      <w:tr w:rsidR="00B60CB4" w:rsidRPr="00AE6851" w14:paraId="3124C697" w14:textId="77777777" w:rsidTr="00013A32">
        <w:trPr>
          <w:trHeight w:val="719"/>
        </w:trPr>
        <w:tc>
          <w:tcPr>
            <w:tcW w:w="576" w:type="pct"/>
            <w:vMerge w:val="restart"/>
            <w:shd w:val="clear" w:color="auto" w:fill="auto"/>
            <w:hideMark/>
          </w:tcPr>
          <w:p w14:paraId="514BB9DE" w14:textId="77777777" w:rsidR="008A03DD" w:rsidRPr="00AE6851" w:rsidRDefault="008A03DD" w:rsidP="00E9613E">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Diversification of sources of income</w:t>
            </w:r>
          </w:p>
        </w:tc>
        <w:tc>
          <w:tcPr>
            <w:tcW w:w="737" w:type="pct"/>
            <w:shd w:val="clear" w:color="auto" w:fill="auto"/>
            <w:hideMark/>
          </w:tcPr>
          <w:p w14:paraId="61266325" w14:textId="55AEEF92" w:rsidR="008A03DD" w:rsidRPr="00AE6851" w:rsidRDefault="008A03DD" w:rsidP="00E9613E">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Invest in</w:t>
            </w:r>
            <w:r w:rsidR="00013A32">
              <w:rPr>
                <w:rFonts w:ascii="Tahoma" w:hAnsi="Tahoma" w:cs="Tahoma"/>
                <w:color w:val="000000"/>
                <w:sz w:val="22"/>
                <w:lang w:eastAsia="en-GB"/>
              </w:rPr>
              <w:t xml:space="preserve"> bonds and shares</w:t>
            </w:r>
            <w:r w:rsidRPr="00AE6851">
              <w:rPr>
                <w:rFonts w:ascii="Tahoma" w:hAnsi="Tahoma" w:cs="Tahoma"/>
                <w:color w:val="000000"/>
                <w:sz w:val="22"/>
                <w:lang w:eastAsia="en-GB"/>
              </w:rPr>
              <w:t xml:space="preserve"> </w:t>
            </w:r>
          </w:p>
        </w:tc>
        <w:tc>
          <w:tcPr>
            <w:tcW w:w="641" w:type="pct"/>
            <w:shd w:val="clear" w:color="auto" w:fill="auto"/>
            <w:hideMark/>
          </w:tcPr>
          <w:p w14:paraId="18B6790E" w14:textId="77777777" w:rsidR="008A03DD" w:rsidRPr="00AE6851" w:rsidRDefault="008A03DD" w:rsidP="00E9613E">
            <w:pPr>
              <w:spacing w:line="240" w:lineRule="auto"/>
              <w:rPr>
                <w:rFonts w:ascii="Tahoma" w:hAnsi="Tahoma" w:cs="Tahoma"/>
                <w:color w:val="000000"/>
                <w:sz w:val="22"/>
                <w:lang w:eastAsia="en-GB"/>
              </w:rPr>
            </w:pPr>
            <w:r w:rsidRPr="00AE6851">
              <w:rPr>
                <w:rFonts w:ascii="Tahoma" w:hAnsi="Tahoma" w:cs="Tahoma"/>
                <w:color w:val="000000"/>
                <w:sz w:val="22"/>
                <w:lang w:eastAsia="en-GB"/>
              </w:rPr>
              <w:t xml:space="preserve">            </w:t>
            </w:r>
          </w:p>
        </w:tc>
        <w:tc>
          <w:tcPr>
            <w:tcW w:w="609" w:type="pct"/>
            <w:shd w:val="clear" w:color="auto" w:fill="auto"/>
          </w:tcPr>
          <w:p w14:paraId="2B4ED62B" w14:textId="0FB87E74" w:rsidR="008A03DD" w:rsidRPr="00AE6851" w:rsidRDefault="008A03DD" w:rsidP="00E9613E">
            <w:pPr>
              <w:spacing w:line="240" w:lineRule="auto"/>
              <w:jc w:val="right"/>
              <w:rPr>
                <w:rFonts w:ascii="Tahoma" w:hAnsi="Tahoma" w:cs="Tahoma"/>
                <w:color w:val="000000"/>
                <w:sz w:val="22"/>
                <w:lang w:eastAsia="en-GB"/>
              </w:rPr>
            </w:pPr>
          </w:p>
        </w:tc>
        <w:tc>
          <w:tcPr>
            <w:tcW w:w="641" w:type="pct"/>
            <w:shd w:val="clear" w:color="auto" w:fill="auto"/>
          </w:tcPr>
          <w:p w14:paraId="0A7AFF6C" w14:textId="367A5FC3" w:rsidR="008A03DD" w:rsidRPr="00AE6851" w:rsidRDefault="008A03DD" w:rsidP="00E9613E">
            <w:pPr>
              <w:spacing w:line="240" w:lineRule="auto"/>
              <w:jc w:val="right"/>
              <w:rPr>
                <w:rFonts w:ascii="Tahoma" w:hAnsi="Tahoma" w:cs="Tahoma"/>
                <w:color w:val="000000"/>
                <w:sz w:val="22"/>
                <w:lang w:eastAsia="en-GB"/>
              </w:rPr>
            </w:pPr>
          </w:p>
        </w:tc>
        <w:tc>
          <w:tcPr>
            <w:tcW w:w="609" w:type="pct"/>
            <w:shd w:val="clear" w:color="auto" w:fill="auto"/>
          </w:tcPr>
          <w:p w14:paraId="2BA596DF" w14:textId="65FD4AE1" w:rsidR="008A03DD" w:rsidRPr="00AE6851" w:rsidRDefault="00013A32" w:rsidP="00E9613E">
            <w:pPr>
              <w:spacing w:line="240" w:lineRule="auto"/>
              <w:jc w:val="right"/>
              <w:rPr>
                <w:rFonts w:ascii="Tahoma" w:hAnsi="Tahoma" w:cs="Tahoma"/>
                <w:color w:val="000000"/>
                <w:sz w:val="22"/>
                <w:lang w:eastAsia="en-GB"/>
              </w:rPr>
            </w:pPr>
            <w:r>
              <w:rPr>
                <w:rFonts w:ascii="Tahoma" w:hAnsi="Tahoma" w:cs="Tahoma"/>
                <w:color w:val="000000"/>
                <w:sz w:val="22"/>
                <w:lang w:eastAsia="en-GB"/>
              </w:rPr>
              <w:t>200,000,000</w:t>
            </w:r>
          </w:p>
        </w:tc>
        <w:tc>
          <w:tcPr>
            <w:tcW w:w="609" w:type="pct"/>
            <w:shd w:val="clear" w:color="auto" w:fill="auto"/>
          </w:tcPr>
          <w:p w14:paraId="0A99AB2D" w14:textId="3507FE08" w:rsidR="008A03DD" w:rsidRPr="00AE6851" w:rsidRDefault="008A03DD" w:rsidP="00E9613E">
            <w:pPr>
              <w:spacing w:line="240" w:lineRule="auto"/>
              <w:jc w:val="right"/>
              <w:rPr>
                <w:rFonts w:ascii="Tahoma" w:hAnsi="Tahoma" w:cs="Tahoma"/>
                <w:color w:val="000000"/>
                <w:sz w:val="22"/>
                <w:lang w:eastAsia="en-GB"/>
              </w:rPr>
            </w:pPr>
          </w:p>
        </w:tc>
        <w:tc>
          <w:tcPr>
            <w:tcW w:w="578" w:type="pct"/>
            <w:shd w:val="clear" w:color="auto" w:fill="auto"/>
            <w:hideMark/>
          </w:tcPr>
          <w:p w14:paraId="44489FBC" w14:textId="739BA56F" w:rsidR="008A03DD" w:rsidRPr="00AE6851" w:rsidRDefault="00013A32" w:rsidP="00E9613E">
            <w:pPr>
              <w:spacing w:line="240" w:lineRule="auto"/>
              <w:jc w:val="right"/>
              <w:rPr>
                <w:rFonts w:ascii="Tahoma" w:hAnsi="Tahoma" w:cs="Tahoma"/>
                <w:b/>
                <w:color w:val="000000"/>
                <w:sz w:val="22"/>
                <w:lang w:eastAsia="en-GB"/>
              </w:rPr>
            </w:pPr>
            <w:r>
              <w:rPr>
                <w:rFonts w:ascii="Tahoma" w:hAnsi="Tahoma" w:cs="Tahoma"/>
                <w:b/>
                <w:color w:val="000000"/>
                <w:sz w:val="22"/>
                <w:lang w:eastAsia="en-GB"/>
              </w:rPr>
              <w:t>200,000,000</w:t>
            </w:r>
          </w:p>
        </w:tc>
      </w:tr>
      <w:tr w:rsidR="00B60CB4" w:rsidRPr="00AE6851" w14:paraId="1F28C366" w14:textId="77777777" w:rsidTr="00A8378A">
        <w:trPr>
          <w:trHeight w:val="719"/>
        </w:trPr>
        <w:tc>
          <w:tcPr>
            <w:tcW w:w="576" w:type="pct"/>
            <w:vMerge/>
            <w:shd w:val="clear" w:color="auto" w:fill="auto"/>
            <w:hideMark/>
          </w:tcPr>
          <w:p w14:paraId="77B19DA5" w14:textId="77777777" w:rsidR="008A03DD" w:rsidRPr="00AE6851" w:rsidRDefault="008A03DD" w:rsidP="00E9613E">
            <w:pPr>
              <w:spacing w:line="240" w:lineRule="auto"/>
              <w:jc w:val="left"/>
              <w:rPr>
                <w:rFonts w:ascii="Tahoma" w:hAnsi="Tahoma" w:cs="Tahoma"/>
                <w:color w:val="000000"/>
                <w:sz w:val="22"/>
                <w:lang w:eastAsia="en-GB"/>
              </w:rPr>
            </w:pPr>
          </w:p>
        </w:tc>
        <w:tc>
          <w:tcPr>
            <w:tcW w:w="737" w:type="pct"/>
            <w:shd w:val="clear" w:color="auto" w:fill="auto"/>
            <w:hideMark/>
          </w:tcPr>
          <w:p w14:paraId="73F9BB33" w14:textId="77777777" w:rsidR="008A03DD" w:rsidRPr="00AE6851" w:rsidRDefault="008A03DD" w:rsidP="00E9613E">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Organize Annual trade fairs and exhibitions</w:t>
            </w:r>
          </w:p>
        </w:tc>
        <w:tc>
          <w:tcPr>
            <w:tcW w:w="641" w:type="pct"/>
            <w:shd w:val="clear" w:color="auto" w:fill="auto"/>
            <w:hideMark/>
          </w:tcPr>
          <w:p w14:paraId="4E8F81E5" w14:textId="77777777" w:rsidR="008A03DD" w:rsidRPr="00AE6851" w:rsidRDefault="008A03DD" w:rsidP="00E9613E">
            <w:pPr>
              <w:spacing w:line="240" w:lineRule="auto"/>
              <w:rPr>
                <w:rFonts w:ascii="Tahoma" w:hAnsi="Tahoma" w:cs="Tahoma"/>
                <w:color w:val="000000"/>
                <w:sz w:val="22"/>
                <w:lang w:eastAsia="en-GB"/>
              </w:rPr>
            </w:pPr>
            <w:r w:rsidRPr="00AE6851">
              <w:rPr>
                <w:rFonts w:ascii="Tahoma" w:hAnsi="Tahoma" w:cs="Tahoma"/>
                <w:color w:val="000000"/>
                <w:sz w:val="22"/>
                <w:lang w:eastAsia="en-GB"/>
              </w:rPr>
              <w:t> </w:t>
            </w:r>
          </w:p>
        </w:tc>
        <w:tc>
          <w:tcPr>
            <w:tcW w:w="609" w:type="pct"/>
            <w:shd w:val="clear" w:color="auto" w:fill="auto"/>
            <w:hideMark/>
          </w:tcPr>
          <w:p w14:paraId="72771D75" w14:textId="77777777" w:rsidR="008A03DD" w:rsidRPr="00AE6851" w:rsidRDefault="008A03DD" w:rsidP="00E9613E">
            <w:pPr>
              <w:spacing w:line="240" w:lineRule="auto"/>
              <w:rPr>
                <w:rFonts w:ascii="Tahoma" w:hAnsi="Tahoma" w:cs="Tahoma"/>
                <w:color w:val="000000"/>
                <w:sz w:val="22"/>
                <w:lang w:eastAsia="en-GB"/>
              </w:rPr>
            </w:pPr>
            <w:r w:rsidRPr="00AE6851">
              <w:rPr>
                <w:rFonts w:ascii="Tahoma" w:hAnsi="Tahoma" w:cs="Tahoma"/>
                <w:color w:val="000000"/>
                <w:sz w:val="22"/>
                <w:lang w:eastAsia="en-GB"/>
              </w:rPr>
              <w:t>30,000,000</w:t>
            </w:r>
          </w:p>
        </w:tc>
        <w:tc>
          <w:tcPr>
            <w:tcW w:w="641" w:type="pct"/>
            <w:shd w:val="clear" w:color="auto" w:fill="auto"/>
            <w:hideMark/>
          </w:tcPr>
          <w:p w14:paraId="5EB20797" w14:textId="77777777" w:rsidR="008A03DD" w:rsidRPr="00AE6851" w:rsidRDefault="008A03DD" w:rsidP="00E9613E">
            <w:pPr>
              <w:spacing w:line="240" w:lineRule="auto"/>
              <w:rPr>
                <w:rFonts w:ascii="Tahoma" w:hAnsi="Tahoma" w:cs="Tahoma"/>
                <w:color w:val="000000"/>
                <w:sz w:val="22"/>
                <w:lang w:eastAsia="en-GB"/>
              </w:rPr>
            </w:pPr>
            <w:r w:rsidRPr="00AE6851">
              <w:rPr>
                <w:rFonts w:ascii="Tahoma" w:hAnsi="Tahoma" w:cs="Tahoma"/>
                <w:color w:val="000000"/>
                <w:sz w:val="22"/>
                <w:lang w:eastAsia="en-GB"/>
              </w:rPr>
              <w:t>30,000,000</w:t>
            </w:r>
          </w:p>
        </w:tc>
        <w:tc>
          <w:tcPr>
            <w:tcW w:w="609" w:type="pct"/>
            <w:shd w:val="clear" w:color="auto" w:fill="auto"/>
            <w:hideMark/>
          </w:tcPr>
          <w:p w14:paraId="6EDA0FE2" w14:textId="77777777" w:rsidR="008A03DD" w:rsidRPr="00AE6851" w:rsidRDefault="008A03DD" w:rsidP="00E9613E">
            <w:pPr>
              <w:spacing w:line="240" w:lineRule="auto"/>
              <w:rPr>
                <w:rFonts w:ascii="Tahoma" w:hAnsi="Tahoma" w:cs="Tahoma"/>
                <w:color w:val="000000"/>
                <w:sz w:val="22"/>
                <w:lang w:eastAsia="en-GB"/>
              </w:rPr>
            </w:pPr>
            <w:r w:rsidRPr="00AE6851">
              <w:rPr>
                <w:rFonts w:ascii="Tahoma" w:hAnsi="Tahoma" w:cs="Tahoma"/>
                <w:color w:val="000000"/>
                <w:sz w:val="22"/>
                <w:lang w:eastAsia="en-GB"/>
              </w:rPr>
              <w:t>30,000,000</w:t>
            </w:r>
          </w:p>
        </w:tc>
        <w:tc>
          <w:tcPr>
            <w:tcW w:w="609" w:type="pct"/>
            <w:shd w:val="clear" w:color="auto" w:fill="auto"/>
            <w:hideMark/>
          </w:tcPr>
          <w:p w14:paraId="3EA03DBF" w14:textId="77777777" w:rsidR="008A03DD" w:rsidRPr="00AE6851" w:rsidRDefault="008A03DD" w:rsidP="00E9613E">
            <w:pPr>
              <w:spacing w:line="240" w:lineRule="auto"/>
              <w:rPr>
                <w:rFonts w:ascii="Tahoma" w:hAnsi="Tahoma" w:cs="Tahoma"/>
                <w:color w:val="000000"/>
                <w:sz w:val="22"/>
                <w:lang w:eastAsia="en-GB"/>
              </w:rPr>
            </w:pPr>
            <w:r w:rsidRPr="00AE6851">
              <w:rPr>
                <w:rFonts w:ascii="Tahoma" w:hAnsi="Tahoma" w:cs="Tahoma"/>
                <w:color w:val="000000"/>
                <w:sz w:val="22"/>
                <w:lang w:eastAsia="en-GB"/>
              </w:rPr>
              <w:t>30,000,000</w:t>
            </w:r>
          </w:p>
        </w:tc>
        <w:tc>
          <w:tcPr>
            <w:tcW w:w="578" w:type="pct"/>
            <w:shd w:val="clear" w:color="auto" w:fill="auto"/>
            <w:vAlign w:val="bottom"/>
            <w:hideMark/>
          </w:tcPr>
          <w:p w14:paraId="246DB0EA" w14:textId="77777777" w:rsidR="008A03DD" w:rsidRPr="00AE6851" w:rsidRDefault="008A03DD" w:rsidP="00E9613E">
            <w:pPr>
              <w:spacing w:line="240" w:lineRule="auto"/>
              <w:jc w:val="right"/>
              <w:rPr>
                <w:rFonts w:ascii="Tahoma" w:hAnsi="Tahoma" w:cs="Tahoma"/>
                <w:b/>
                <w:color w:val="000000"/>
                <w:sz w:val="22"/>
                <w:lang w:eastAsia="en-GB"/>
              </w:rPr>
            </w:pPr>
            <w:r w:rsidRPr="00AE6851">
              <w:rPr>
                <w:rFonts w:ascii="Tahoma" w:hAnsi="Tahoma" w:cs="Tahoma"/>
                <w:b/>
                <w:color w:val="000000"/>
                <w:sz w:val="22"/>
                <w:lang w:eastAsia="en-GB"/>
              </w:rPr>
              <w:t>120,000,000</w:t>
            </w:r>
          </w:p>
        </w:tc>
      </w:tr>
      <w:tr w:rsidR="0068427F" w:rsidRPr="00AE6851" w14:paraId="2A5807FB" w14:textId="77777777" w:rsidTr="00BE67D5">
        <w:trPr>
          <w:trHeight w:val="719"/>
        </w:trPr>
        <w:tc>
          <w:tcPr>
            <w:tcW w:w="576" w:type="pct"/>
            <w:vMerge w:val="restart"/>
            <w:shd w:val="clear" w:color="auto" w:fill="auto"/>
            <w:hideMark/>
          </w:tcPr>
          <w:p w14:paraId="79DCD0FB" w14:textId="77777777" w:rsidR="0068427F" w:rsidRPr="00AE6851" w:rsidRDefault="0068427F" w:rsidP="00E9613E">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 xml:space="preserve">Resource Mobilization </w:t>
            </w:r>
          </w:p>
        </w:tc>
        <w:tc>
          <w:tcPr>
            <w:tcW w:w="737" w:type="pct"/>
            <w:shd w:val="clear" w:color="auto" w:fill="auto"/>
            <w:hideMark/>
          </w:tcPr>
          <w:p w14:paraId="274A1E7A" w14:textId="77777777" w:rsidR="0068427F" w:rsidRPr="00AE6851" w:rsidRDefault="0068427F" w:rsidP="00E9613E">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Develop and Implement Resource Mobilization Strategy</w:t>
            </w:r>
          </w:p>
        </w:tc>
        <w:tc>
          <w:tcPr>
            <w:tcW w:w="641" w:type="pct"/>
            <w:shd w:val="clear" w:color="auto" w:fill="auto"/>
          </w:tcPr>
          <w:p w14:paraId="617FFA5F" w14:textId="6538168D" w:rsidR="0068427F" w:rsidRPr="00AE6851" w:rsidRDefault="0068427F" w:rsidP="00E9613E">
            <w:pPr>
              <w:spacing w:line="240" w:lineRule="auto"/>
              <w:jc w:val="left"/>
              <w:rPr>
                <w:rFonts w:ascii="Tahoma" w:hAnsi="Tahoma" w:cs="Tahoma"/>
                <w:color w:val="000000"/>
                <w:sz w:val="22"/>
                <w:lang w:eastAsia="en-GB"/>
              </w:rPr>
            </w:pPr>
          </w:p>
        </w:tc>
        <w:tc>
          <w:tcPr>
            <w:tcW w:w="609" w:type="pct"/>
            <w:shd w:val="clear" w:color="auto" w:fill="auto"/>
            <w:hideMark/>
          </w:tcPr>
          <w:p w14:paraId="05B4F65E" w14:textId="3E1701B1" w:rsidR="0068427F" w:rsidRPr="00AE6851" w:rsidRDefault="0068427F" w:rsidP="00E9613E">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 </w:t>
            </w:r>
            <w:r w:rsidR="00BE67D5">
              <w:rPr>
                <w:rFonts w:ascii="Tahoma" w:hAnsi="Tahoma" w:cs="Tahoma"/>
                <w:color w:val="000000"/>
                <w:sz w:val="22"/>
                <w:lang w:eastAsia="en-GB"/>
              </w:rPr>
              <w:t>5,</w:t>
            </w:r>
            <w:r w:rsidRPr="00AE6851">
              <w:rPr>
                <w:rFonts w:ascii="Tahoma" w:hAnsi="Tahoma" w:cs="Tahoma"/>
                <w:color w:val="000000"/>
                <w:sz w:val="22"/>
                <w:lang w:eastAsia="en-GB"/>
              </w:rPr>
              <w:t>000,000</w:t>
            </w:r>
          </w:p>
        </w:tc>
        <w:tc>
          <w:tcPr>
            <w:tcW w:w="641" w:type="pct"/>
            <w:shd w:val="clear" w:color="auto" w:fill="auto"/>
          </w:tcPr>
          <w:p w14:paraId="0A5C1E30" w14:textId="1B622BA0" w:rsidR="0068427F" w:rsidRPr="00AE6851" w:rsidRDefault="0068427F" w:rsidP="00E9613E">
            <w:pPr>
              <w:spacing w:line="240" w:lineRule="auto"/>
              <w:jc w:val="left"/>
              <w:rPr>
                <w:rFonts w:ascii="Tahoma" w:hAnsi="Tahoma" w:cs="Tahoma"/>
                <w:color w:val="000000"/>
                <w:sz w:val="22"/>
                <w:lang w:eastAsia="en-GB"/>
              </w:rPr>
            </w:pPr>
          </w:p>
        </w:tc>
        <w:tc>
          <w:tcPr>
            <w:tcW w:w="609" w:type="pct"/>
            <w:shd w:val="clear" w:color="auto" w:fill="auto"/>
            <w:hideMark/>
          </w:tcPr>
          <w:p w14:paraId="0AFEC718" w14:textId="1DAD8D32" w:rsidR="0068427F" w:rsidRPr="00AE6851" w:rsidRDefault="00BE67D5" w:rsidP="00E9613E">
            <w:pPr>
              <w:spacing w:line="240" w:lineRule="auto"/>
              <w:jc w:val="left"/>
              <w:rPr>
                <w:rFonts w:ascii="Tahoma" w:hAnsi="Tahoma" w:cs="Tahoma"/>
                <w:color w:val="000000"/>
                <w:sz w:val="22"/>
                <w:lang w:eastAsia="en-GB"/>
              </w:rPr>
            </w:pPr>
            <w:r>
              <w:rPr>
                <w:rFonts w:ascii="Tahoma" w:hAnsi="Tahoma" w:cs="Tahoma"/>
                <w:color w:val="000000"/>
                <w:sz w:val="22"/>
                <w:lang w:eastAsia="en-GB"/>
              </w:rPr>
              <w:t>3</w:t>
            </w:r>
            <w:r w:rsidR="00013A32">
              <w:rPr>
                <w:rFonts w:ascii="Tahoma" w:hAnsi="Tahoma" w:cs="Tahoma"/>
                <w:color w:val="000000"/>
                <w:sz w:val="22"/>
                <w:lang w:eastAsia="en-GB"/>
              </w:rPr>
              <w:t>,</w:t>
            </w:r>
            <w:r w:rsidR="0068427F" w:rsidRPr="00AE6851">
              <w:rPr>
                <w:rFonts w:ascii="Tahoma" w:hAnsi="Tahoma" w:cs="Tahoma"/>
                <w:color w:val="000000"/>
                <w:sz w:val="22"/>
                <w:lang w:eastAsia="en-GB"/>
              </w:rPr>
              <w:t>000,000 </w:t>
            </w:r>
          </w:p>
        </w:tc>
        <w:tc>
          <w:tcPr>
            <w:tcW w:w="609" w:type="pct"/>
            <w:shd w:val="clear" w:color="auto" w:fill="auto"/>
            <w:hideMark/>
          </w:tcPr>
          <w:p w14:paraId="6B28AB46" w14:textId="4041B3A3" w:rsidR="0068427F" w:rsidRPr="00AE6851" w:rsidRDefault="0068427F" w:rsidP="00E9613E">
            <w:pPr>
              <w:spacing w:line="240" w:lineRule="auto"/>
              <w:jc w:val="left"/>
              <w:rPr>
                <w:rFonts w:ascii="Tahoma" w:hAnsi="Tahoma" w:cs="Tahoma"/>
                <w:color w:val="000000"/>
                <w:sz w:val="22"/>
                <w:lang w:eastAsia="en-GB"/>
              </w:rPr>
            </w:pPr>
          </w:p>
        </w:tc>
        <w:tc>
          <w:tcPr>
            <w:tcW w:w="578" w:type="pct"/>
            <w:shd w:val="clear" w:color="auto" w:fill="auto"/>
            <w:vAlign w:val="bottom"/>
            <w:hideMark/>
          </w:tcPr>
          <w:p w14:paraId="123F882E" w14:textId="486D6248" w:rsidR="0068427F" w:rsidRPr="00AE6851" w:rsidRDefault="00BE67D5" w:rsidP="00E9613E">
            <w:pPr>
              <w:spacing w:line="240" w:lineRule="auto"/>
              <w:jc w:val="left"/>
              <w:rPr>
                <w:rFonts w:ascii="Tahoma" w:hAnsi="Tahoma" w:cs="Tahoma"/>
                <w:b/>
                <w:color w:val="000000"/>
                <w:sz w:val="22"/>
                <w:lang w:eastAsia="en-GB"/>
              </w:rPr>
            </w:pPr>
            <w:r>
              <w:rPr>
                <w:rFonts w:ascii="Tahoma" w:hAnsi="Tahoma" w:cs="Tahoma"/>
                <w:b/>
                <w:color w:val="000000"/>
                <w:sz w:val="22"/>
                <w:lang w:eastAsia="en-GB"/>
              </w:rPr>
              <w:t>8</w:t>
            </w:r>
            <w:r w:rsidR="0068427F" w:rsidRPr="00AE6851">
              <w:rPr>
                <w:rFonts w:ascii="Tahoma" w:hAnsi="Tahoma" w:cs="Tahoma"/>
                <w:b/>
                <w:color w:val="000000"/>
                <w:sz w:val="22"/>
                <w:lang w:eastAsia="en-GB"/>
              </w:rPr>
              <w:t>,000,000</w:t>
            </w:r>
          </w:p>
        </w:tc>
      </w:tr>
      <w:tr w:rsidR="0068427F" w:rsidRPr="00AE6851" w14:paraId="70D46772" w14:textId="77777777" w:rsidTr="00A8378A">
        <w:trPr>
          <w:trHeight w:val="719"/>
        </w:trPr>
        <w:tc>
          <w:tcPr>
            <w:tcW w:w="576" w:type="pct"/>
            <w:vMerge/>
            <w:shd w:val="clear" w:color="auto" w:fill="auto"/>
            <w:hideMark/>
          </w:tcPr>
          <w:p w14:paraId="0E36F5AA" w14:textId="77777777" w:rsidR="0068427F" w:rsidRPr="00AE6851" w:rsidRDefault="0068427F" w:rsidP="00E9613E">
            <w:pPr>
              <w:spacing w:line="240" w:lineRule="auto"/>
              <w:jc w:val="left"/>
              <w:rPr>
                <w:rFonts w:ascii="Tahoma" w:hAnsi="Tahoma" w:cs="Tahoma"/>
                <w:color w:val="000000"/>
                <w:sz w:val="22"/>
                <w:lang w:eastAsia="en-GB"/>
              </w:rPr>
            </w:pPr>
          </w:p>
        </w:tc>
        <w:tc>
          <w:tcPr>
            <w:tcW w:w="737" w:type="pct"/>
            <w:shd w:val="clear" w:color="auto" w:fill="auto"/>
            <w:hideMark/>
          </w:tcPr>
          <w:p w14:paraId="6D7B2730" w14:textId="77777777" w:rsidR="0068427F" w:rsidRPr="00AE6851" w:rsidRDefault="0068427F" w:rsidP="00E9613E">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Map development partners</w:t>
            </w:r>
          </w:p>
        </w:tc>
        <w:tc>
          <w:tcPr>
            <w:tcW w:w="641" w:type="pct"/>
            <w:shd w:val="clear" w:color="auto" w:fill="auto"/>
            <w:hideMark/>
          </w:tcPr>
          <w:p w14:paraId="289B51A1" w14:textId="27603156" w:rsidR="0068427F" w:rsidRPr="00AE6851" w:rsidRDefault="0068427F" w:rsidP="00E9613E">
            <w:pPr>
              <w:spacing w:line="240" w:lineRule="auto"/>
              <w:jc w:val="left"/>
              <w:rPr>
                <w:rFonts w:ascii="Tahoma" w:hAnsi="Tahoma" w:cs="Tahoma"/>
                <w:color w:val="000000"/>
                <w:sz w:val="22"/>
                <w:lang w:eastAsia="en-GB"/>
              </w:rPr>
            </w:pPr>
          </w:p>
        </w:tc>
        <w:tc>
          <w:tcPr>
            <w:tcW w:w="609" w:type="pct"/>
            <w:shd w:val="clear" w:color="auto" w:fill="auto"/>
            <w:hideMark/>
          </w:tcPr>
          <w:p w14:paraId="69974442" w14:textId="1ABFD4C3" w:rsidR="0068427F" w:rsidRPr="00AE6851" w:rsidRDefault="00BE67D5" w:rsidP="00E9613E">
            <w:pPr>
              <w:spacing w:line="240" w:lineRule="auto"/>
              <w:jc w:val="left"/>
              <w:rPr>
                <w:rFonts w:ascii="Tahoma" w:hAnsi="Tahoma" w:cs="Tahoma"/>
                <w:color w:val="000000"/>
                <w:sz w:val="22"/>
                <w:lang w:eastAsia="en-GB"/>
              </w:rPr>
            </w:pPr>
            <w:r>
              <w:rPr>
                <w:rFonts w:ascii="Tahoma" w:hAnsi="Tahoma" w:cs="Tahoma"/>
                <w:color w:val="000000"/>
                <w:sz w:val="22"/>
                <w:lang w:eastAsia="en-GB"/>
              </w:rPr>
              <w:t>1,000,000</w:t>
            </w:r>
          </w:p>
        </w:tc>
        <w:tc>
          <w:tcPr>
            <w:tcW w:w="641" w:type="pct"/>
            <w:shd w:val="clear" w:color="auto" w:fill="auto"/>
            <w:hideMark/>
          </w:tcPr>
          <w:p w14:paraId="6B228FB6" w14:textId="77777777" w:rsidR="0068427F" w:rsidRPr="00AE6851" w:rsidRDefault="0068427F" w:rsidP="00E9613E">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500,000</w:t>
            </w:r>
          </w:p>
        </w:tc>
        <w:tc>
          <w:tcPr>
            <w:tcW w:w="609" w:type="pct"/>
            <w:shd w:val="clear" w:color="auto" w:fill="auto"/>
            <w:hideMark/>
          </w:tcPr>
          <w:p w14:paraId="27F01D00" w14:textId="77777777" w:rsidR="0068427F" w:rsidRPr="00AE6851" w:rsidRDefault="0068427F" w:rsidP="00E9613E">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500,000</w:t>
            </w:r>
          </w:p>
        </w:tc>
        <w:tc>
          <w:tcPr>
            <w:tcW w:w="609" w:type="pct"/>
            <w:shd w:val="clear" w:color="auto" w:fill="auto"/>
            <w:hideMark/>
          </w:tcPr>
          <w:p w14:paraId="4195416C" w14:textId="77777777" w:rsidR="0068427F" w:rsidRPr="00AE6851" w:rsidRDefault="0068427F" w:rsidP="00E9613E">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500,000</w:t>
            </w:r>
          </w:p>
        </w:tc>
        <w:tc>
          <w:tcPr>
            <w:tcW w:w="578" w:type="pct"/>
            <w:shd w:val="clear" w:color="auto" w:fill="auto"/>
            <w:vAlign w:val="bottom"/>
            <w:hideMark/>
          </w:tcPr>
          <w:p w14:paraId="15FB9D76" w14:textId="35060BE9" w:rsidR="0068427F" w:rsidRPr="00AE6851" w:rsidRDefault="00013A32" w:rsidP="00E9613E">
            <w:pPr>
              <w:spacing w:line="240" w:lineRule="auto"/>
              <w:jc w:val="left"/>
              <w:rPr>
                <w:rFonts w:ascii="Tahoma" w:hAnsi="Tahoma" w:cs="Tahoma"/>
                <w:b/>
                <w:color w:val="000000"/>
                <w:sz w:val="22"/>
                <w:lang w:eastAsia="en-GB"/>
              </w:rPr>
            </w:pPr>
            <w:r>
              <w:rPr>
                <w:rFonts w:ascii="Tahoma" w:hAnsi="Tahoma" w:cs="Tahoma"/>
                <w:b/>
                <w:color w:val="000000"/>
                <w:sz w:val="22"/>
                <w:lang w:eastAsia="en-GB"/>
              </w:rPr>
              <w:t>2,</w:t>
            </w:r>
            <w:r w:rsidR="0068427F" w:rsidRPr="00AE6851">
              <w:rPr>
                <w:rFonts w:ascii="Tahoma" w:hAnsi="Tahoma" w:cs="Tahoma"/>
                <w:b/>
                <w:color w:val="000000"/>
                <w:sz w:val="22"/>
                <w:lang w:eastAsia="en-GB"/>
              </w:rPr>
              <w:t>500,000</w:t>
            </w:r>
          </w:p>
        </w:tc>
      </w:tr>
      <w:tr w:rsidR="0068427F" w:rsidRPr="00AE6851" w14:paraId="7075A723" w14:textId="77777777" w:rsidTr="00A8378A">
        <w:trPr>
          <w:trHeight w:val="719"/>
        </w:trPr>
        <w:tc>
          <w:tcPr>
            <w:tcW w:w="576" w:type="pct"/>
            <w:vMerge/>
            <w:shd w:val="clear" w:color="auto" w:fill="auto"/>
            <w:hideMark/>
          </w:tcPr>
          <w:p w14:paraId="1F91675E" w14:textId="77777777" w:rsidR="0068427F" w:rsidRPr="00AE6851" w:rsidRDefault="0068427F" w:rsidP="00E9613E">
            <w:pPr>
              <w:spacing w:line="240" w:lineRule="auto"/>
              <w:jc w:val="left"/>
              <w:rPr>
                <w:rFonts w:ascii="Tahoma" w:hAnsi="Tahoma" w:cs="Tahoma"/>
                <w:color w:val="000000"/>
                <w:sz w:val="22"/>
                <w:lang w:eastAsia="en-GB"/>
              </w:rPr>
            </w:pPr>
          </w:p>
        </w:tc>
        <w:tc>
          <w:tcPr>
            <w:tcW w:w="737" w:type="pct"/>
            <w:shd w:val="clear" w:color="auto" w:fill="auto"/>
            <w:hideMark/>
          </w:tcPr>
          <w:p w14:paraId="28374ACE" w14:textId="77777777" w:rsidR="0068427F" w:rsidRPr="00AE6851" w:rsidRDefault="0068427F" w:rsidP="00E9613E">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Prepare investment proposals for funding</w:t>
            </w:r>
          </w:p>
        </w:tc>
        <w:tc>
          <w:tcPr>
            <w:tcW w:w="641" w:type="pct"/>
            <w:shd w:val="clear" w:color="auto" w:fill="auto"/>
            <w:hideMark/>
          </w:tcPr>
          <w:p w14:paraId="6C3D8984" w14:textId="77777777" w:rsidR="0068427F" w:rsidRPr="00AE6851" w:rsidRDefault="0068427F" w:rsidP="00E9613E">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5,000,000</w:t>
            </w:r>
          </w:p>
        </w:tc>
        <w:tc>
          <w:tcPr>
            <w:tcW w:w="609" w:type="pct"/>
            <w:shd w:val="clear" w:color="auto" w:fill="auto"/>
            <w:hideMark/>
          </w:tcPr>
          <w:p w14:paraId="0FD16E23" w14:textId="77777777" w:rsidR="0068427F" w:rsidRPr="00AE6851" w:rsidRDefault="0068427F" w:rsidP="00E9613E">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5,000,000</w:t>
            </w:r>
          </w:p>
        </w:tc>
        <w:tc>
          <w:tcPr>
            <w:tcW w:w="641" w:type="pct"/>
            <w:shd w:val="clear" w:color="auto" w:fill="auto"/>
            <w:hideMark/>
          </w:tcPr>
          <w:p w14:paraId="707AFED1" w14:textId="77777777" w:rsidR="0068427F" w:rsidRPr="00AE6851" w:rsidRDefault="0068427F" w:rsidP="00E9613E">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5,000,000</w:t>
            </w:r>
          </w:p>
        </w:tc>
        <w:tc>
          <w:tcPr>
            <w:tcW w:w="609" w:type="pct"/>
            <w:shd w:val="clear" w:color="auto" w:fill="auto"/>
            <w:hideMark/>
          </w:tcPr>
          <w:p w14:paraId="398E8A6B" w14:textId="77777777" w:rsidR="0068427F" w:rsidRPr="00AE6851" w:rsidRDefault="0068427F" w:rsidP="00E9613E">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5,000,000</w:t>
            </w:r>
          </w:p>
        </w:tc>
        <w:tc>
          <w:tcPr>
            <w:tcW w:w="609" w:type="pct"/>
            <w:shd w:val="clear" w:color="auto" w:fill="auto"/>
            <w:hideMark/>
          </w:tcPr>
          <w:p w14:paraId="2C60F354" w14:textId="77777777" w:rsidR="0068427F" w:rsidRPr="00AE6851" w:rsidRDefault="0068427F" w:rsidP="00E9613E">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5,000,000</w:t>
            </w:r>
          </w:p>
        </w:tc>
        <w:tc>
          <w:tcPr>
            <w:tcW w:w="578" w:type="pct"/>
            <w:shd w:val="clear" w:color="auto" w:fill="auto"/>
            <w:vAlign w:val="bottom"/>
            <w:hideMark/>
          </w:tcPr>
          <w:p w14:paraId="1E63A9CC" w14:textId="6BB32FD7" w:rsidR="0068427F" w:rsidRPr="00AE6851" w:rsidRDefault="00BE67D5" w:rsidP="00E9613E">
            <w:pPr>
              <w:spacing w:line="240" w:lineRule="auto"/>
              <w:jc w:val="left"/>
              <w:rPr>
                <w:rFonts w:ascii="Tahoma" w:hAnsi="Tahoma" w:cs="Tahoma"/>
                <w:b/>
                <w:color w:val="000000"/>
                <w:sz w:val="22"/>
                <w:lang w:eastAsia="en-GB"/>
              </w:rPr>
            </w:pPr>
            <w:r>
              <w:rPr>
                <w:rFonts w:ascii="Tahoma" w:hAnsi="Tahoma" w:cs="Tahoma"/>
                <w:b/>
                <w:color w:val="000000"/>
                <w:sz w:val="22"/>
                <w:lang w:eastAsia="en-GB"/>
              </w:rPr>
              <w:t>25</w:t>
            </w:r>
            <w:r w:rsidR="0068427F" w:rsidRPr="00AE6851">
              <w:rPr>
                <w:rFonts w:ascii="Tahoma" w:hAnsi="Tahoma" w:cs="Tahoma"/>
                <w:b/>
                <w:color w:val="000000"/>
                <w:sz w:val="22"/>
                <w:lang w:eastAsia="en-GB"/>
              </w:rPr>
              <w:t>,000,000</w:t>
            </w:r>
          </w:p>
        </w:tc>
      </w:tr>
      <w:tr w:rsidR="00BE67D5" w:rsidRPr="00AE6851" w14:paraId="36A560F1" w14:textId="77777777" w:rsidTr="00BE67D5">
        <w:trPr>
          <w:trHeight w:val="719"/>
        </w:trPr>
        <w:tc>
          <w:tcPr>
            <w:tcW w:w="576" w:type="pct"/>
            <w:vMerge/>
            <w:shd w:val="clear" w:color="auto" w:fill="auto"/>
            <w:hideMark/>
          </w:tcPr>
          <w:p w14:paraId="6C99D41C" w14:textId="77777777" w:rsidR="00BE67D5" w:rsidRPr="00AE6851" w:rsidRDefault="00BE67D5" w:rsidP="00BE67D5">
            <w:pPr>
              <w:spacing w:line="240" w:lineRule="auto"/>
              <w:jc w:val="left"/>
              <w:rPr>
                <w:rFonts w:ascii="Tahoma" w:hAnsi="Tahoma" w:cs="Tahoma"/>
                <w:color w:val="000000"/>
                <w:sz w:val="22"/>
                <w:lang w:eastAsia="en-GB"/>
              </w:rPr>
            </w:pPr>
          </w:p>
        </w:tc>
        <w:tc>
          <w:tcPr>
            <w:tcW w:w="737" w:type="pct"/>
            <w:shd w:val="clear" w:color="auto" w:fill="auto"/>
            <w:vAlign w:val="bottom"/>
            <w:hideMark/>
          </w:tcPr>
          <w:p w14:paraId="646B33AD" w14:textId="4C51F51C" w:rsidR="00BE67D5" w:rsidRPr="00AE6851" w:rsidRDefault="00BE67D5" w:rsidP="00BE67D5">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Conduct feasibility studies</w:t>
            </w:r>
          </w:p>
        </w:tc>
        <w:tc>
          <w:tcPr>
            <w:tcW w:w="641" w:type="pct"/>
            <w:shd w:val="clear" w:color="auto" w:fill="auto"/>
          </w:tcPr>
          <w:p w14:paraId="7FAA5746" w14:textId="29E94D7C" w:rsidR="00BE67D5" w:rsidRPr="00AE6851" w:rsidRDefault="00BE67D5" w:rsidP="00BE67D5">
            <w:pPr>
              <w:spacing w:line="240" w:lineRule="auto"/>
              <w:jc w:val="left"/>
              <w:rPr>
                <w:rFonts w:ascii="Tahoma" w:hAnsi="Tahoma" w:cs="Tahoma"/>
                <w:color w:val="000000"/>
                <w:sz w:val="22"/>
                <w:lang w:eastAsia="en-GB"/>
              </w:rPr>
            </w:pPr>
            <w:r>
              <w:rPr>
                <w:rFonts w:ascii="Tahoma" w:hAnsi="Tahoma" w:cs="Tahoma"/>
                <w:color w:val="000000"/>
                <w:sz w:val="22"/>
                <w:lang w:eastAsia="en-GB"/>
              </w:rPr>
              <w:t>5,000,000</w:t>
            </w:r>
          </w:p>
        </w:tc>
        <w:tc>
          <w:tcPr>
            <w:tcW w:w="609" w:type="pct"/>
            <w:shd w:val="clear" w:color="auto" w:fill="auto"/>
          </w:tcPr>
          <w:p w14:paraId="44E31A0E" w14:textId="486CA92F" w:rsidR="00BE67D5" w:rsidRPr="00AE6851" w:rsidRDefault="00BE67D5" w:rsidP="00BE67D5">
            <w:pPr>
              <w:spacing w:line="240" w:lineRule="auto"/>
              <w:jc w:val="left"/>
              <w:rPr>
                <w:rFonts w:ascii="Tahoma" w:hAnsi="Tahoma" w:cs="Tahoma"/>
                <w:color w:val="000000"/>
                <w:sz w:val="22"/>
                <w:lang w:eastAsia="en-GB"/>
              </w:rPr>
            </w:pPr>
            <w:r>
              <w:rPr>
                <w:rFonts w:ascii="Tahoma" w:hAnsi="Tahoma" w:cs="Tahoma"/>
                <w:color w:val="000000"/>
                <w:sz w:val="22"/>
                <w:lang w:eastAsia="en-GB"/>
              </w:rPr>
              <w:t>5,000,000</w:t>
            </w:r>
          </w:p>
        </w:tc>
        <w:tc>
          <w:tcPr>
            <w:tcW w:w="641" w:type="pct"/>
            <w:shd w:val="clear" w:color="auto" w:fill="auto"/>
          </w:tcPr>
          <w:p w14:paraId="576B6E37" w14:textId="42495FDA" w:rsidR="00BE67D5" w:rsidRPr="00AE6851" w:rsidRDefault="00BE67D5" w:rsidP="00BE67D5">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5,000,000</w:t>
            </w:r>
          </w:p>
        </w:tc>
        <w:tc>
          <w:tcPr>
            <w:tcW w:w="609" w:type="pct"/>
            <w:shd w:val="clear" w:color="auto" w:fill="auto"/>
          </w:tcPr>
          <w:p w14:paraId="4F7019BC" w14:textId="13EEF6F4" w:rsidR="00BE67D5" w:rsidRPr="00AE6851" w:rsidRDefault="00BE67D5" w:rsidP="00BE67D5">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5,000,000</w:t>
            </w:r>
          </w:p>
        </w:tc>
        <w:tc>
          <w:tcPr>
            <w:tcW w:w="609" w:type="pct"/>
            <w:shd w:val="clear" w:color="auto" w:fill="auto"/>
          </w:tcPr>
          <w:p w14:paraId="1A980E67" w14:textId="5184B06D" w:rsidR="00BE67D5" w:rsidRPr="00AE6851" w:rsidRDefault="00BE67D5" w:rsidP="00BE67D5">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5,000,000</w:t>
            </w:r>
          </w:p>
        </w:tc>
        <w:tc>
          <w:tcPr>
            <w:tcW w:w="578" w:type="pct"/>
            <w:shd w:val="clear" w:color="auto" w:fill="auto"/>
            <w:vAlign w:val="bottom"/>
            <w:hideMark/>
          </w:tcPr>
          <w:p w14:paraId="566D355F" w14:textId="4F9A0EC4" w:rsidR="00BE67D5" w:rsidRPr="00AE6851" w:rsidRDefault="00BE67D5" w:rsidP="00BE67D5">
            <w:pPr>
              <w:spacing w:line="240" w:lineRule="auto"/>
              <w:jc w:val="left"/>
              <w:rPr>
                <w:rFonts w:ascii="Tahoma" w:hAnsi="Tahoma" w:cs="Tahoma"/>
                <w:b/>
                <w:color w:val="000000"/>
                <w:sz w:val="22"/>
                <w:lang w:eastAsia="en-GB"/>
              </w:rPr>
            </w:pPr>
            <w:r>
              <w:rPr>
                <w:rFonts w:ascii="Tahoma" w:hAnsi="Tahoma" w:cs="Tahoma"/>
                <w:b/>
                <w:color w:val="000000"/>
                <w:sz w:val="22"/>
                <w:lang w:eastAsia="en-GB"/>
              </w:rPr>
              <w:t>25</w:t>
            </w:r>
            <w:r w:rsidRPr="00AE6851">
              <w:rPr>
                <w:rFonts w:ascii="Tahoma" w:hAnsi="Tahoma" w:cs="Tahoma"/>
                <w:b/>
                <w:color w:val="000000"/>
                <w:sz w:val="22"/>
                <w:lang w:eastAsia="en-GB"/>
              </w:rPr>
              <w:t>,000,000</w:t>
            </w:r>
          </w:p>
        </w:tc>
      </w:tr>
      <w:tr w:rsidR="00BE67D5" w:rsidRPr="00AE6851" w14:paraId="639A982A" w14:textId="77777777" w:rsidTr="00A8378A">
        <w:trPr>
          <w:trHeight w:val="719"/>
        </w:trPr>
        <w:tc>
          <w:tcPr>
            <w:tcW w:w="576" w:type="pct"/>
            <w:vMerge/>
            <w:shd w:val="clear" w:color="auto" w:fill="auto"/>
            <w:hideMark/>
          </w:tcPr>
          <w:p w14:paraId="14E1E52C" w14:textId="77777777" w:rsidR="00BE67D5" w:rsidRPr="00AE6851" w:rsidRDefault="00BE67D5" w:rsidP="00BE67D5">
            <w:pPr>
              <w:spacing w:line="240" w:lineRule="auto"/>
              <w:jc w:val="left"/>
              <w:rPr>
                <w:rFonts w:ascii="Tahoma" w:hAnsi="Tahoma" w:cs="Tahoma"/>
                <w:color w:val="000000"/>
                <w:sz w:val="22"/>
                <w:lang w:eastAsia="en-GB"/>
              </w:rPr>
            </w:pPr>
          </w:p>
        </w:tc>
        <w:tc>
          <w:tcPr>
            <w:tcW w:w="737" w:type="pct"/>
            <w:shd w:val="clear" w:color="auto" w:fill="auto"/>
            <w:hideMark/>
          </w:tcPr>
          <w:p w14:paraId="39218334" w14:textId="77777777" w:rsidR="00BE67D5" w:rsidRPr="00AE6851" w:rsidRDefault="00BE67D5" w:rsidP="00BE67D5">
            <w:pPr>
              <w:spacing w:line="240" w:lineRule="auto"/>
              <w:jc w:val="left"/>
              <w:rPr>
                <w:rFonts w:ascii="Tahoma" w:hAnsi="Tahoma" w:cs="Tahoma"/>
                <w:color w:val="000000"/>
                <w:sz w:val="22"/>
                <w:lang w:eastAsia="en-GB"/>
              </w:rPr>
            </w:pPr>
            <w:r w:rsidRPr="00AE6851">
              <w:rPr>
                <w:rFonts w:ascii="Tahoma" w:hAnsi="Tahoma" w:cs="Tahoma"/>
                <w:b/>
                <w:color w:val="000000"/>
                <w:sz w:val="22"/>
                <w:lang w:eastAsia="en-GB"/>
              </w:rPr>
              <w:t>Total (</w:t>
            </w:r>
            <w:r w:rsidRPr="00AE6851">
              <w:rPr>
                <w:rFonts w:ascii="Tahoma" w:hAnsi="Tahoma" w:cs="Tahoma"/>
                <w:b/>
                <w:bCs/>
                <w:sz w:val="22"/>
              </w:rPr>
              <w:t>Enhance financial growth and sustainability of the Agency</w:t>
            </w:r>
            <w:r w:rsidRPr="00AE6851">
              <w:rPr>
                <w:rFonts w:ascii="Tahoma" w:hAnsi="Tahoma" w:cs="Tahoma"/>
                <w:b/>
                <w:color w:val="000000"/>
                <w:sz w:val="22"/>
                <w:lang w:eastAsia="en-GB"/>
              </w:rPr>
              <w:t>)</w:t>
            </w:r>
          </w:p>
        </w:tc>
        <w:tc>
          <w:tcPr>
            <w:tcW w:w="641" w:type="pct"/>
            <w:shd w:val="clear" w:color="auto" w:fill="auto"/>
            <w:vAlign w:val="bottom"/>
            <w:hideMark/>
          </w:tcPr>
          <w:p w14:paraId="55B340E6" w14:textId="0F62434F" w:rsidR="00BE67D5" w:rsidRPr="00AE6851" w:rsidRDefault="00013A32" w:rsidP="00BE67D5">
            <w:pPr>
              <w:spacing w:line="240" w:lineRule="auto"/>
              <w:jc w:val="left"/>
              <w:rPr>
                <w:rFonts w:ascii="Tahoma" w:hAnsi="Tahoma" w:cs="Tahoma"/>
                <w:b/>
                <w:color w:val="000000"/>
                <w:sz w:val="22"/>
                <w:lang w:eastAsia="en-GB"/>
              </w:rPr>
            </w:pPr>
            <w:r>
              <w:rPr>
                <w:rFonts w:ascii="Tahoma" w:hAnsi="Tahoma" w:cs="Tahoma"/>
                <w:b/>
                <w:color w:val="000000"/>
                <w:sz w:val="22"/>
                <w:lang w:eastAsia="en-GB"/>
              </w:rPr>
              <w:t>11,000,000</w:t>
            </w:r>
          </w:p>
        </w:tc>
        <w:tc>
          <w:tcPr>
            <w:tcW w:w="609" w:type="pct"/>
            <w:shd w:val="clear" w:color="auto" w:fill="auto"/>
            <w:vAlign w:val="bottom"/>
            <w:hideMark/>
          </w:tcPr>
          <w:p w14:paraId="58CD9DAE" w14:textId="412E99B7" w:rsidR="00BE67D5" w:rsidRPr="00AE6851" w:rsidRDefault="00013A32" w:rsidP="00BE67D5">
            <w:pPr>
              <w:spacing w:line="240" w:lineRule="auto"/>
              <w:jc w:val="left"/>
              <w:rPr>
                <w:rFonts w:ascii="Tahoma" w:hAnsi="Tahoma" w:cs="Tahoma"/>
                <w:b/>
                <w:color w:val="000000"/>
                <w:sz w:val="22"/>
                <w:lang w:eastAsia="en-GB"/>
              </w:rPr>
            </w:pPr>
            <w:r>
              <w:rPr>
                <w:rFonts w:ascii="Tahoma" w:hAnsi="Tahoma" w:cs="Tahoma"/>
                <w:b/>
                <w:color w:val="000000"/>
                <w:sz w:val="22"/>
                <w:lang w:eastAsia="en-GB"/>
              </w:rPr>
              <w:t>47,000,000</w:t>
            </w:r>
          </w:p>
        </w:tc>
        <w:tc>
          <w:tcPr>
            <w:tcW w:w="641" w:type="pct"/>
            <w:shd w:val="clear" w:color="auto" w:fill="auto"/>
            <w:vAlign w:val="bottom"/>
            <w:hideMark/>
          </w:tcPr>
          <w:p w14:paraId="63270C27" w14:textId="33CBE49D" w:rsidR="00BE67D5" w:rsidRPr="00AE6851" w:rsidRDefault="00013A32" w:rsidP="00BE67D5">
            <w:pPr>
              <w:spacing w:line="240" w:lineRule="auto"/>
              <w:jc w:val="left"/>
              <w:rPr>
                <w:rFonts w:ascii="Tahoma" w:hAnsi="Tahoma" w:cs="Tahoma"/>
                <w:b/>
                <w:color w:val="000000"/>
                <w:sz w:val="22"/>
                <w:lang w:eastAsia="en-GB"/>
              </w:rPr>
            </w:pPr>
            <w:r>
              <w:rPr>
                <w:rFonts w:ascii="Tahoma" w:hAnsi="Tahoma" w:cs="Tahoma"/>
                <w:b/>
                <w:color w:val="000000"/>
                <w:sz w:val="22"/>
                <w:lang w:eastAsia="en-GB"/>
              </w:rPr>
              <w:t>40,500,000</w:t>
            </w:r>
          </w:p>
        </w:tc>
        <w:tc>
          <w:tcPr>
            <w:tcW w:w="609" w:type="pct"/>
            <w:shd w:val="clear" w:color="auto" w:fill="auto"/>
            <w:vAlign w:val="bottom"/>
            <w:hideMark/>
          </w:tcPr>
          <w:p w14:paraId="6C0A1C3E" w14:textId="300E1A6D" w:rsidR="00BE67D5" w:rsidRPr="00AE6851" w:rsidRDefault="00013A32" w:rsidP="00BE67D5">
            <w:pPr>
              <w:spacing w:line="240" w:lineRule="auto"/>
              <w:jc w:val="left"/>
              <w:rPr>
                <w:rFonts w:ascii="Tahoma" w:hAnsi="Tahoma" w:cs="Tahoma"/>
                <w:b/>
                <w:color w:val="000000"/>
                <w:sz w:val="22"/>
                <w:lang w:eastAsia="en-GB"/>
              </w:rPr>
            </w:pPr>
            <w:r>
              <w:rPr>
                <w:rFonts w:ascii="Tahoma" w:hAnsi="Tahoma" w:cs="Tahoma"/>
                <w:b/>
                <w:color w:val="000000"/>
                <w:sz w:val="22"/>
                <w:lang w:eastAsia="en-GB"/>
              </w:rPr>
              <w:t>243,500,000</w:t>
            </w:r>
          </w:p>
        </w:tc>
        <w:tc>
          <w:tcPr>
            <w:tcW w:w="609" w:type="pct"/>
            <w:shd w:val="clear" w:color="auto" w:fill="auto"/>
            <w:vAlign w:val="bottom"/>
            <w:hideMark/>
          </w:tcPr>
          <w:p w14:paraId="5AEA5BD3" w14:textId="7E8A7F4F" w:rsidR="00BE67D5" w:rsidRPr="00AE6851" w:rsidRDefault="00013A32" w:rsidP="00BE67D5">
            <w:pPr>
              <w:spacing w:line="240" w:lineRule="auto"/>
              <w:jc w:val="left"/>
              <w:rPr>
                <w:rFonts w:ascii="Tahoma" w:hAnsi="Tahoma" w:cs="Tahoma"/>
                <w:b/>
                <w:color w:val="000000"/>
                <w:sz w:val="22"/>
                <w:lang w:eastAsia="en-GB"/>
              </w:rPr>
            </w:pPr>
            <w:r>
              <w:rPr>
                <w:rFonts w:ascii="Tahoma" w:hAnsi="Tahoma" w:cs="Tahoma"/>
                <w:b/>
                <w:color w:val="000000"/>
                <w:sz w:val="22"/>
                <w:lang w:eastAsia="en-GB"/>
              </w:rPr>
              <w:t>40</w:t>
            </w:r>
            <w:r w:rsidR="00BE67D5" w:rsidRPr="00AE6851">
              <w:rPr>
                <w:rFonts w:ascii="Tahoma" w:hAnsi="Tahoma" w:cs="Tahoma"/>
                <w:b/>
                <w:color w:val="000000"/>
                <w:sz w:val="22"/>
                <w:lang w:eastAsia="en-GB"/>
              </w:rPr>
              <w:t>,500,000</w:t>
            </w:r>
          </w:p>
        </w:tc>
        <w:tc>
          <w:tcPr>
            <w:tcW w:w="578" w:type="pct"/>
            <w:shd w:val="clear" w:color="auto" w:fill="auto"/>
            <w:vAlign w:val="bottom"/>
            <w:hideMark/>
          </w:tcPr>
          <w:p w14:paraId="6BD19DAB" w14:textId="7B6AA050" w:rsidR="00BE67D5" w:rsidRPr="00AE6851" w:rsidRDefault="00BE67D5" w:rsidP="00BE67D5">
            <w:pPr>
              <w:spacing w:line="240" w:lineRule="auto"/>
              <w:jc w:val="left"/>
              <w:rPr>
                <w:rFonts w:ascii="Tahoma" w:hAnsi="Tahoma" w:cs="Tahoma"/>
                <w:b/>
                <w:color w:val="000000"/>
                <w:sz w:val="22"/>
                <w:lang w:eastAsia="en-GB"/>
              </w:rPr>
            </w:pPr>
            <w:r w:rsidRPr="00AE6851">
              <w:rPr>
                <w:rFonts w:ascii="Tahoma" w:hAnsi="Tahoma" w:cs="Tahoma"/>
                <w:b/>
                <w:color w:val="000000"/>
                <w:sz w:val="22"/>
                <w:lang w:eastAsia="en-GB"/>
              </w:rPr>
              <w:t>3</w:t>
            </w:r>
            <w:r w:rsidR="00013A32">
              <w:rPr>
                <w:rFonts w:ascii="Tahoma" w:hAnsi="Tahoma" w:cs="Tahoma"/>
                <w:b/>
                <w:color w:val="000000"/>
                <w:sz w:val="22"/>
                <w:lang w:eastAsia="en-GB"/>
              </w:rPr>
              <w:t>80</w:t>
            </w:r>
            <w:r w:rsidRPr="00AE6851">
              <w:rPr>
                <w:rFonts w:ascii="Tahoma" w:hAnsi="Tahoma" w:cs="Tahoma"/>
                <w:b/>
                <w:color w:val="000000"/>
                <w:sz w:val="22"/>
                <w:lang w:eastAsia="en-GB"/>
              </w:rPr>
              <w:t>,500,000</w:t>
            </w:r>
          </w:p>
        </w:tc>
      </w:tr>
      <w:tr w:rsidR="00BE67D5" w:rsidRPr="00AE6851" w14:paraId="083BCCD3" w14:textId="77777777" w:rsidTr="005550C2">
        <w:trPr>
          <w:trHeight w:val="403"/>
        </w:trPr>
        <w:tc>
          <w:tcPr>
            <w:tcW w:w="5000" w:type="pct"/>
            <w:gridSpan w:val="8"/>
            <w:shd w:val="clear" w:color="auto" w:fill="auto"/>
            <w:vAlign w:val="bottom"/>
            <w:hideMark/>
          </w:tcPr>
          <w:p w14:paraId="3CCC6497" w14:textId="77777777" w:rsidR="00BE67D5" w:rsidRPr="00AE6851" w:rsidRDefault="00BE67D5" w:rsidP="00BE67D5">
            <w:pPr>
              <w:spacing w:line="240" w:lineRule="auto"/>
              <w:jc w:val="left"/>
              <w:rPr>
                <w:rFonts w:ascii="Tahoma" w:hAnsi="Tahoma" w:cs="Tahoma"/>
                <w:b/>
                <w:color w:val="000000"/>
                <w:sz w:val="22"/>
                <w:lang w:eastAsia="en-GB"/>
              </w:rPr>
            </w:pPr>
            <w:r w:rsidRPr="00AE6851">
              <w:rPr>
                <w:rFonts w:ascii="Tahoma" w:hAnsi="Tahoma" w:cs="Tahoma"/>
                <w:b/>
                <w:bCs/>
                <w:color w:val="000000"/>
                <w:sz w:val="22"/>
                <w:lang w:eastAsia="en-GB"/>
              </w:rPr>
              <w:t>Objective: Attract Investors to the County</w:t>
            </w:r>
          </w:p>
        </w:tc>
      </w:tr>
      <w:tr w:rsidR="00013A32" w:rsidRPr="00AE6851" w14:paraId="3EBAF9B5" w14:textId="77777777" w:rsidTr="00013A32">
        <w:trPr>
          <w:trHeight w:val="719"/>
        </w:trPr>
        <w:tc>
          <w:tcPr>
            <w:tcW w:w="576" w:type="pct"/>
            <w:vMerge w:val="restart"/>
            <w:shd w:val="clear" w:color="auto" w:fill="auto"/>
          </w:tcPr>
          <w:p w14:paraId="792D7791" w14:textId="77777777" w:rsidR="00013A32" w:rsidRPr="00AE6851" w:rsidRDefault="00013A32" w:rsidP="00013A32">
            <w:pPr>
              <w:spacing w:line="240" w:lineRule="auto"/>
              <w:jc w:val="left"/>
              <w:rPr>
                <w:rFonts w:ascii="Tahoma" w:hAnsi="Tahoma" w:cs="Tahoma"/>
                <w:color w:val="000000"/>
                <w:sz w:val="22"/>
                <w:lang w:eastAsia="en-GB"/>
              </w:rPr>
            </w:pPr>
          </w:p>
        </w:tc>
        <w:tc>
          <w:tcPr>
            <w:tcW w:w="737" w:type="pct"/>
            <w:shd w:val="clear" w:color="auto" w:fill="auto"/>
          </w:tcPr>
          <w:p w14:paraId="6050E95D" w14:textId="4C98130A" w:rsidR="00013A32" w:rsidRPr="00AE6851" w:rsidRDefault="00013A32" w:rsidP="00013A32">
            <w:pPr>
              <w:spacing w:line="240" w:lineRule="auto"/>
              <w:jc w:val="left"/>
              <w:rPr>
                <w:rFonts w:ascii="Tahoma" w:hAnsi="Tahoma" w:cs="Tahoma"/>
                <w:color w:val="000000"/>
                <w:sz w:val="22"/>
                <w:lang w:val="en-GB" w:eastAsia="en-GB"/>
              </w:rPr>
            </w:pPr>
            <w:r w:rsidRPr="00AE6851">
              <w:rPr>
                <w:rFonts w:ascii="Tahoma" w:hAnsi="Tahoma" w:cs="Tahoma"/>
                <w:sz w:val="22"/>
              </w:rPr>
              <w:t xml:space="preserve">Develop </w:t>
            </w:r>
            <w:r>
              <w:rPr>
                <w:rFonts w:ascii="Tahoma" w:hAnsi="Tahoma" w:cs="Tahoma"/>
                <w:sz w:val="22"/>
              </w:rPr>
              <w:t>County Investment Website and social media sites and maintenance</w:t>
            </w:r>
          </w:p>
        </w:tc>
        <w:tc>
          <w:tcPr>
            <w:tcW w:w="641" w:type="pct"/>
            <w:shd w:val="clear" w:color="auto" w:fill="auto"/>
            <w:vAlign w:val="center"/>
          </w:tcPr>
          <w:p w14:paraId="1B158003" w14:textId="50EC2444"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1,000,000</w:t>
            </w:r>
          </w:p>
        </w:tc>
        <w:tc>
          <w:tcPr>
            <w:tcW w:w="609" w:type="pct"/>
            <w:shd w:val="clear" w:color="auto" w:fill="auto"/>
            <w:vAlign w:val="center"/>
          </w:tcPr>
          <w:p w14:paraId="22DCA3CC" w14:textId="3F19E9F5"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1,000,000</w:t>
            </w:r>
          </w:p>
        </w:tc>
        <w:tc>
          <w:tcPr>
            <w:tcW w:w="641" w:type="pct"/>
            <w:shd w:val="clear" w:color="auto" w:fill="auto"/>
            <w:vAlign w:val="center"/>
          </w:tcPr>
          <w:p w14:paraId="05847F23" w14:textId="30B521A6"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500,000</w:t>
            </w:r>
          </w:p>
        </w:tc>
        <w:tc>
          <w:tcPr>
            <w:tcW w:w="609" w:type="pct"/>
            <w:shd w:val="clear" w:color="auto" w:fill="auto"/>
            <w:vAlign w:val="center"/>
          </w:tcPr>
          <w:p w14:paraId="470E13C4" w14:textId="7051CF9C"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500,000</w:t>
            </w:r>
          </w:p>
        </w:tc>
        <w:tc>
          <w:tcPr>
            <w:tcW w:w="609" w:type="pct"/>
            <w:shd w:val="clear" w:color="auto" w:fill="auto"/>
            <w:vAlign w:val="center"/>
          </w:tcPr>
          <w:p w14:paraId="02192CEF" w14:textId="0FB2CAA8"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500,000</w:t>
            </w:r>
          </w:p>
        </w:tc>
        <w:tc>
          <w:tcPr>
            <w:tcW w:w="578" w:type="pct"/>
            <w:tcBorders>
              <w:top w:val="single" w:sz="4" w:space="0" w:color="auto"/>
              <w:left w:val="nil"/>
              <w:bottom w:val="single" w:sz="4" w:space="0" w:color="auto"/>
              <w:right w:val="single" w:sz="4" w:space="0" w:color="auto"/>
            </w:tcBorders>
            <w:shd w:val="clear" w:color="auto" w:fill="auto"/>
            <w:vAlign w:val="bottom"/>
          </w:tcPr>
          <w:p w14:paraId="1ADD816D" w14:textId="73125289" w:rsidR="00013A32" w:rsidRPr="00AE6851" w:rsidRDefault="00013A32" w:rsidP="00013A32">
            <w:pPr>
              <w:spacing w:line="240" w:lineRule="auto"/>
              <w:jc w:val="left"/>
              <w:rPr>
                <w:rFonts w:ascii="Tahoma" w:hAnsi="Tahoma" w:cs="Tahoma"/>
                <w:b/>
                <w:color w:val="000000"/>
                <w:sz w:val="22"/>
                <w:lang w:val="en-GB" w:eastAsia="en-GB"/>
              </w:rPr>
            </w:pPr>
            <w:r>
              <w:rPr>
                <w:rFonts w:cs="Calibri"/>
                <w:color w:val="000000"/>
                <w:sz w:val="22"/>
              </w:rPr>
              <w:t>3,500,000</w:t>
            </w:r>
          </w:p>
        </w:tc>
      </w:tr>
      <w:tr w:rsidR="00013A32" w:rsidRPr="00AE6851" w14:paraId="1514793F" w14:textId="77777777" w:rsidTr="00013A32">
        <w:trPr>
          <w:trHeight w:val="719"/>
        </w:trPr>
        <w:tc>
          <w:tcPr>
            <w:tcW w:w="576" w:type="pct"/>
            <w:vMerge/>
            <w:shd w:val="clear" w:color="auto" w:fill="auto"/>
          </w:tcPr>
          <w:p w14:paraId="260A6DB2" w14:textId="77777777" w:rsidR="00013A32" w:rsidRPr="00AE6851" w:rsidRDefault="00013A32" w:rsidP="00013A32">
            <w:pPr>
              <w:spacing w:line="240" w:lineRule="auto"/>
              <w:jc w:val="left"/>
              <w:rPr>
                <w:rFonts w:ascii="Tahoma" w:hAnsi="Tahoma" w:cs="Tahoma"/>
                <w:color w:val="000000"/>
                <w:sz w:val="22"/>
                <w:lang w:eastAsia="en-GB"/>
              </w:rPr>
            </w:pPr>
          </w:p>
        </w:tc>
        <w:tc>
          <w:tcPr>
            <w:tcW w:w="737" w:type="pct"/>
            <w:shd w:val="clear" w:color="auto" w:fill="auto"/>
          </w:tcPr>
          <w:p w14:paraId="791F1070" w14:textId="061BA79A" w:rsidR="00013A32" w:rsidRPr="00AE6851" w:rsidRDefault="00013A32" w:rsidP="00013A32">
            <w:pPr>
              <w:spacing w:line="240" w:lineRule="auto"/>
              <w:jc w:val="left"/>
              <w:rPr>
                <w:rFonts w:ascii="Tahoma" w:hAnsi="Tahoma" w:cs="Tahoma"/>
                <w:color w:val="000000"/>
                <w:sz w:val="22"/>
                <w:lang w:val="en-GB" w:eastAsia="en-GB"/>
              </w:rPr>
            </w:pPr>
            <w:r w:rsidRPr="00AE6851">
              <w:rPr>
                <w:rFonts w:ascii="Tahoma" w:hAnsi="Tahoma" w:cs="Tahoma"/>
                <w:sz w:val="22"/>
              </w:rPr>
              <w:t xml:space="preserve">Develop </w:t>
            </w:r>
            <w:r>
              <w:rPr>
                <w:rFonts w:ascii="Tahoma" w:hAnsi="Tahoma" w:cs="Tahoma"/>
                <w:sz w:val="22"/>
              </w:rPr>
              <w:t xml:space="preserve">investment </w:t>
            </w:r>
            <w:r w:rsidRPr="00AE6851">
              <w:rPr>
                <w:rFonts w:ascii="Tahoma" w:hAnsi="Tahoma" w:cs="Tahoma"/>
                <w:sz w:val="22"/>
              </w:rPr>
              <w:t>promotion</w:t>
            </w:r>
            <w:r>
              <w:rPr>
                <w:rFonts w:ascii="Tahoma" w:hAnsi="Tahoma" w:cs="Tahoma"/>
                <w:sz w:val="22"/>
              </w:rPr>
              <w:t xml:space="preserve"> </w:t>
            </w:r>
            <w:r w:rsidRPr="00AE6851">
              <w:rPr>
                <w:rFonts w:ascii="Tahoma" w:hAnsi="Tahoma" w:cs="Tahoma"/>
                <w:sz w:val="22"/>
              </w:rPr>
              <w:t>materials</w:t>
            </w:r>
          </w:p>
        </w:tc>
        <w:tc>
          <w:tcPr>
            <w:tcW w:w="641" w:type="pct"/>
            <w:shd w:val="clear" w:color="auto" w:fill="auto"/>
            <w:vAlign w:val="center"/>
          </w:tcPr>
          <w:p w14:paraId="37C6A388" w14:textId="4A64AE93"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2,000,000</w:t>
            </w:r>
            <w:r w:rsidRPr="00AE6851">
              <w:rPr>
                <w:rFonts w:ascii="Tahoma" w:hAnsi="Tahoma" w:cs="Tahoma"/>
                <w:color w:val="000000"/>
                <w:sz w:val="22"/>
                <w:lang w:val="en-GB" w:eastAsia="en-GB"/>
              </w:rPr>
              <w:t xml:space="preserve">                  </w:t>
            </w:r>
          </w:p>
        </w:tc>
        <w:tc>
          <w:tcPr>
            <w:tcW w:w="609" w:type="pct"/>
            <w:shd w:val="clear" w:color="auto" w:fill="auto"/>
            <w:vAlign w:val="center"/>
          </w:tcPr>
          <w:p w14:paraId="5A7C6236" w14:textId="13B33310"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4,000,000</w:t>
            </w:r>
          </w:p>
        </w:tc>
        <w:tc>
          <w:tcPr>
            <w:tcW w:w="641" w:type="pct"/>
            <w:shd w:val="clear" w:color="auto" w:fill="auto"/>
            <w:vAlign w:val="center"/>
          </w:tcPr>
          <w:p w14:paraId="70D0883B" w14:textId="0D6CD2F3"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2,000,000</w:t>
            </w:r>
          </w:p>
        </w:tc>
        <w:tc>
          <w:tcPr>
            <w:tcW w:w="609" w:type="pct"/>
            <w:shd w:val="clear" w:color="auto" w:fill="auto"/>
            <w:vAlign w:val="center"/>
          </w:tcPr>
          <w:p w14:paraId="0B073EBE" w14:textId="70883755"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1,000,000</w:t>
            </w:r>
          </w:p>
        </w:tc>
        <w:tc>
          <w:tcPr>
            <w:tcW w:w="609" w:type="pct"/>
            <w:shd w:val="clear" w:color="auto" w:fill="auto"/>
            <w:vAlign w:val="center"/>
          </w:tcPr>
          <w:p w14:paraId="2FFEA384" w14:textId="3DA171A4"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1,000,000</w:t>
            </w:r>
          </w:p>
        </w:tc>
        <w:tc>
          <w:tcPr>
            <w:tcW w:w="578" w:type="pct"/>
            <w:tcBorders>
              <w:top w:val="single" w:sz="4" w:space="0" w:color="auto"/>
              <w:left w:val="nil"/>
              <w:bottom w:val="single" w:sz="4" w:space="0" w:color="auto"/>
              <w:right w:val="single" w:sz="4" w:space="0" w:color="auto"/>
            </w:tcBorders>
            <w:shd w:val="clear" w:color="auto" w:fill="auto"/>
            <w:vAlign w:val="bottom"/>
          </w:tcPr>
          <w:p w14:paraId="56D3C409" w14:textId="20F53B6C" w:rsidR="00013A32" w:rsidRPr="00AE6851" w:rsidRDefault="00013A32" w:rsidP="00013A32">
            <w:pPr>
              <w:spacing w:line="240" w:lineRule="auto"/>
              <w:jc w:val="left"/>
              <w:rPr>
                <w:rFonts w:ascii="Tahoma" w:hAnsi="Tahoma" w:cs="Tahoma"/>
                <w:b/>
                <w:color w:val="000000"/>
                <w:sz w:val="22"/>
                <w:lang w:val="en-GB" w:eastAsia="en-GB"/>
              </w:rPr>
            </w:pPr>
            <w:r>
              <w:rPr>
                <w:rFonts w:cs="Calibri"/>
                <w:color w:val="000000"/>
                <w:sz w:val="22"/>
              </w:rPr>
              <w:t>10,000,000</w:t>
            </w:r>
          </w:p>
        </w:tc>
      </w:tr>
      <w:tr w:rsidR="00013A32" w:rsidRPr="00AE6851" w14:paraId="698F0249" w14:textId="77777777" w:rsidTr="00013A32">
        <w:trPr>
          <w:trHeight w:val="719"/>
        </w:trPr>
        <w:tc>
          <w:tcPr>
            <w:tcW w:w="576" w:type="pct"/>
            <w:vMerge/>
            <w:shd w:val="clear" w:color="auto" w:fill="auto"/>
          </w:tcPr>
          <w:p w14:paraId="4D7C0F8C" w14:textId="77777777" w:rsidR="00013A32" w:rsidRPr="00AE6851" w:rsidRDefault="00013A32" w:rsidP="00013A32">
            <w:pPr>
              <w:spacing w:line="240" w:lineRule="auto"/>
              <w:jc w:val="left"/>
              <w:rPr>
                <w:rFonts w:ascii="Tahoma" w:hAnsi="Tahoma" w:cs="Tahoma"/>
                <w:color w:val="000000"/>
                <w:sz w:val="22"/>
                <w:lang w:eastAsia="en-GB"/>
              </w:rPr>
            </w:pPr>
          </w:p>
        </w:tc>
        <w:tc>
          <w:tcPr>
            <w:tcW w:w="737" w:type="pct"/>
            <w:shd w:val="clear" w:color="auto" w:fill="auto"/>
          </w:tcPr>
          <w:p w14:paraId="2B6D4766" w14:textId="6DF97CFC" w:rsidR="00013A32" w:rsidRPr="00AE6851" w:rsidRDefault="00013A32" w:rsidP="00013A32">
            <w:pPr>
              <w:spacing w:line="240" w:lineRule="auto"/>
              <w:jc w:val="left"/>
              <w:rPr>
                <w:rFonts w:ascii="Tahoma" w:hAnsi="Tahoma" w:cs="Tahoma"/>
                <w:color w:val="000000"/>
                <w:sz w:val="22"/>
                <w:lang w:val="en-GB" w:eastAsia="en-GB"/>
              </w:rPr>
            </w:pPr>
            <w:r w:rsidRPr="00AE6851">
              <w:rPr>
                <w:rFonts w:ascii="Tahoma" w:hAnsi="Tahoma" w:cs="Tahoma"/>
                <w:sz w:val="22"/>
              </w:rPr>
              <w:t>Conduct investment promotional campaigns</w:t>
            </w:r>
            <w:r>
              <w:rPr>
                <w:rFonts w:ascii="Tahoma" w:hAnsi="Tahoma" w:cs="Tahoma"/>
                <w:sz w:val="22"/>
              </w:rPr>
              <w:t xml:space="preserve"> (</w:t>
            </w:r>
            <w:r w:rsidRPr="00AE6851">
              <w:rPr>
                <w:rFonts w:ascii="Tahoma" w:hAnsi="Tahoma" w:cs="Tahoma"/>
                <w:sz w:val="22"/>
              </w:rPr>
              <w:t>documentaries, radio talk shows and TV interviews</w:t>
            </w:r>
            <w:r>
              <w:rPr>
                <w:rFonts w:ascii="Tahoma" w:hAnsi="Tahoma" w:cs="Tahoma"/>
                <w:sz w:val="22"/>
              </w:rPr>
              <w:t>)</w:t>
            </w:r>
          </w:p>
        </w:tc>
        <w:tc>
          <w:tcPr>
            <w:tcW w:w="641" w:type="pct"/>
            <w:shd w:val="clear" w:color="auto" w:fill="auto"/>
            <w:vAlign w:val="center"/>
          </w:tcPr>
          <w:p w14:paraId="1A58F038" w14:textId="1A9D0509" w:rsidR="00013A32" w:rsidRPr="00AE6851" w:rsidRDefault="00013A32" w:rsidP="00013A32">
            <w:pPr>
              <w:spacing w:line="240" w:lineRule="auto"/>
              <w:jc w:val="left"/>
              <w:rPr>
                <w:rFonts w:ascii="Tahoma" w:hAnsi="Tahoma" w:cs="Tahoma"/>
                <w:color w:val="000000"/>
                <w:sz w:val="22"/>
                <w:lang w:val="en-GB" w:eastAsia="en-GB"/>
              </w:rPr>
            </w:pPr>
          </w:p>
        </w:tc>
        <w:tc>
          <w:tcPr>
            <w:tcW w:w="609" w:type="pct"/>
            <w:shd w:val="clear" w:color="auto" w:fill="auto"/>
            <w:vAlign w:val="center"/>
          </w:tcPr>
          <w:p w14:paraId="610457DA" w14:textId="74C59CA4"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5,000,000</w:t>
            </w:r>
          </w:p>
        </w:tc>
        <w:tc>
          <w:tcPr>
            <w:tcW w:w="641" w:type="pct"/>
            <w:shd w:val="clear" w:color="auto" w:fill="auto"/>
            <w:vAlign w:val="center"/>
          </w:tcPr>
          <w:p w14:paraId="7EAB3948" w14:textId="52082FBB"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5,000,000</w:t>
            </w:r>
          </w:p>
        </w:tc>
        <w:tc>
          <w:tcPr>
            <w:tcW w:w="609" w:type="pct"/>
            <w:shd w:val="clear" w:color="auto" w:fill="auto"/>
            <w:vAlign w:val="center"/>
          </w:tcPr>
          <w:p w14:paraId="09C17F5D" w14:textId="568E9EFD"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5,000,0 0</w:t>
            </w:r>
          </w:p>
        </w:tc>
        <w:tc>
          <w:tcPr>
            <w:tcW w:w="609" w:type="pct"/>
            <w:shd w:val="clear" w:color="auto" w:fill="auto"/>
            <w:vAlign w:val="center"/>
          </w:tcPr>
          <w:p w14:paraId="5F3FBE2B" w14:textId="6722F037"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5,000,000</w:t>
            </w:r>
          </w:p>
        </w:tc>
        <w:tc>
          <w:tcPr>
            <w:tcW w:w="578" w:type="pct"/>
            <w:tcBorders>
              <w:top w:val="single" w:sz="4" w:space="0" w:color="auto"/>
              <w:left w:val="nil"/>
              <w:bottom w:val="single" w:sz="4" w:space="0" w:color="auto"/>
              <w:right w:val="single" w:sz="4" w:space="0" w:color="auto"/>
            </w:tcBorders>
            <w:shd w:val="clear" w:color="auto" w:fill="auto"/>
            <w:vAlign w:val="bottom"/>
          </w:tcPr>
          <w:p w14:paraId="2B6F57FB" w14:textId="7AF55634" w:rsidR="00013A32" w:rsidRPr="00AE6851" w:rsidRDefault="00013A32" w:rsidP="00013A32">
            <w:pPr>
              <w:spacing w:line="240" w:lineRule="auto"/>
              <w:jc w:val="left"/>
              <w:rPr>
                <w:rFonts w:ascii="Tahoma" w:hAnsi="Tahoma" w:cs="Tahoma"/>
                <w:b/>
                <w:color w:val="000000"/>
                <w:sz w:val="22"/>
                <w:lang w:val="en-GB" w:eastAsia="en-GB"/>
              </w:rPr>
            </w:pPr>
            <w:r>
              <w:rPr>
                <w:rFonts w:cs="Calibri"/>
                <w:color w:val="000000"/>
                <w:sz w:val="22"/>
              </w:rPr>
              <w:t>20,000,000</w:t>
            </w:r>
          </w:p>
        </w:tc>
      </w:tr>
      <w:tr w:rsidR="00013A32" w:rsidRPr="00AE6851" w14:paraId="72EE7B94" w14:textId="77777777" w:rsidTr="00013A32">
        <w:trPr>
          <w:trHeight w:val="719"/>
        </w:trPr>
        <w:tc>
          <w:tcPr>
            <w:tcW w:w="576" w:type="pct"/>
            <w:vMerge/>
            <w:shd w:val="clear" w:color="auto" w:fill="auto"/>
          </w:tcPr>
          <w:p w14:paraId="2E579D03" w14:textId="77777777" w:rsidR="00013A32" w:rsidRPr="00AE6851" w:rsidRDefault="00013A32" w:rsidP="00013A32">
            <w:pPr>
              <w:spacing w:line="240" w:lineRule="auto"/>
              <w:jc w:val="left"/>
              <w:rPr>
                <w:rFonts w:ascii="Tahoma" w:hAnsi="Tahoma" w:cs="Tahoma"/>
                <w:color w:val="000000"/>
                <w:sz w:val="22"/>
                <w:lang w:eastAsia="en-GB"/>
              </w:rPr>
            </w:pPr>
          </w:p>
        </w:tc>
        <w:tc>
          <w:tcPr>
            <w:tcW w:w="737" w:type="pct"/>
            <w:shd w:val="clear" w:color="auto" w:fill="auto"/>
          </w:tcPr>
          <w:p w14:paraId="722F448B" w14:textId="4C185431" w:rsidR="00013A32" w:rsidRPr="00AE6851" w:rsidRDefault="00013A32" w:rsidP="00013A32">
            <w:pPr>
              <w:spacing w:line="240" w:lineRule="auto"/>
              <w:jc w:val="left"/>
              <w:rPr>
                <w:rFonts w:ascii="Tahoma" w:hAnsi="Tahoma" w:cs="Tahoma"/>
                <w:color w:val="000000"/>
                <w:sz w:val="22"/>
                <w:lang w:val="en-GB" w:eastAsia="en-GB"/>
              </w:rPr>
            </w:pPr>
            <w:r w:rsidRPr="00CD734D">
              <w:rPr>
                <w:rFonts w:ascii="Tahoma" w:hAnsi="Tahoma" w:cs="Tahoma"/>
                <w:sz w:val="22"/>
                <w:lang w:val="en-GB"/>
              </w:rPr>
              <w:t xml:space="preserve">Develop County </w:t>
            </w:r>
            <w:r>
              <w:rPr>
                <w:rFonts w:ascii="Tahoma" w:hAnsi="Tahoma" w:cs="Tahoma"/>
                <w:sz w:val="22"/>
                <w:lang w:val="en-GB"/>
              </w:rPr>
              <w:t>I</w:t>
            </w:r>
            <w:r w:rsidRPr="00CD734D">
              <w:rPr>
                <w:rFonts w:ascii="Tahoma" w:hAnsi="Tahoma" w:cs="Tahoma"/>
                <w:sz w:val="22"/>
                <w:lang w:val="en-GB"/>
              </w:rPr>
              <w:t>nvestment</w:t>
            </w:r>
            <w:r>
              <w:rPr>
                <w:rFonts w:ascii="Tahoma" w:hAnsi="Tahoma" w:cs="Tahoma"/>
                <w:sz w:val="22"/>
                <w:lang w:val="en-GB"/>
              </w:rPr>
              <w:t xml:space="preserve"> masterplan </w:t>
            </w:r>
          </w:p>
        </w:tc>
        <w:tc>
          <w:tcPr>
            <w:tcW w:w="641" w:type="pct"/>
            <w:shd w:val="clear" w:color="auto" w:fill="auto"/>
            <w:vAlign w:val="center"/>
          </w:tcPr>
          <w:p w14:paraId="1A657B24" w14:textId="097C38A1"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2,000,000</w:t>
            </w:r>
          </w:p>
        </w:tc>
        <w:tc>
          <w:tcPr>
            <w:tcW w:w="609" w:type="pct"/>
            <w:shd w:val="clear" w:color="auto" w:fill="auto"/>
            <w:vAlign w:val="center"/>
          </w:tcPr>
          <w:p w14:paraId="4231C442" w14:textId="0B84CE89"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2,000,000</w:t>
            </w:r>
          </w:p>
        </w:tc>
        <w:tc>
          <w:tcPr>
            <w:tcW w:w="641" w:type="pct"/>
            <w:shd w:val="clear" w:color="auto" w:fill="auto"/>
            <w:vAlign w:val="center"/>
          </w:tcPr>
          <w:p w14:paraId="0A42E9F4" w14:textId="76F1563B"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1,000,000</w:t>
            </w:r>
          </w:p>
        </w:tc>
        <w:tc>
          <w:tcPr>
            <w:tcW w:w="609" w:type="pct"/>
            <w:shd w:val="clear" w:color="auto" w:fill="auto"/>
            <w:vAlign w:val="center"/>
          </w:tcPr>
          <w:p w14:paraId="4415DE2D" w14:textId="7B834B6C"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1,000,000</w:t>
            </w:r>
          </w:p>
        </w:tc>
        <w:tc>
          <w:tcPr>
            <w:tcW w:w="609" w:type="pct"/>
            <w:shd w:val="clear" w:color="auto" w:fill="auto"/>
            <w:vAlign w:val="center"/>
          </w:tcPr>
          <w:p w14:paraId="15F94874" w14:textId="232FCAC9"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1,000,000</w:t>
            </w:r>
          </w:p>
        </w:tc>
        <w:tc>
          <w:tcPr>
            <w:tcW w:w="578" w:type="pct"/>
            <w:tcBorders>
              <w:top w:val="single" w:sz="4" w:space="0" w:color="auto"/>
              <w:left w:val="nil"/>
              <w:bottom w:val="single" w:sz="4" w:space="0" w:color="auto"/>
              <w:right w:val="single" w:sz="4" w:space="0" w:color="auto"/>
            </w:tcBorders>
            <w:shd w:val="clear" w:color="auto" w:fill="auto"/>
            <w:vAlign w:val="bottom"/>
          </w:tcPr>
          <w:p w14:paraId="175D5765" w14:textId="30F8FD08" w:rsidR="00013A32" w:rsidRPr="00AE6851" w:rsidRDefault="00013A32" w:rsidP="00013A32">
            <w:pPr>
              <w:spacing w:line="240" w:lineRule="auto"/>
              <w:jc w:val="left"/>
              <w:rPr>
                <w:rFonts w:ascii="Tahoma" w:hAnsi="Tahoma" w:cs="Tahoma"/>
                <w:b/>
                <w:color w:val="000000"/>
                <w:sz w:val="22"/>
                <w:lang w:val="en-GB" w:eastAsia="en-GB"/>
              </w:rPr>
            </w:pPr>
            <w:r>
              <w:rPr>
                <w:rFonts w:cs="Calibri"/>
                <w:color w:val="000000"/>
                <w:sz w:val="22"/>
              </w:rPr>
              <w:t>7,000,000</w:t>
            </w:r>
          </w:p>
        </w:tc>
      </w:tr>
      <w:tr w:rsidR="00013A32" w:rsidRPr="00AE6851" w14:paraId="79DEA90B" w14:textId="77777777" w:rsidTr="00013A32">
        <w:trPr>
          <w:trHeight w:val="719"/>
        </w:trPr>
        <w:tc>
          <w:tcPr>
            <w:tcW w:w="576" w:type="pct"/>
            <w:vMerge/>
            <w:shd w:val="clear" w:color="auto" w:fill="auto"/>
          </w:tcPr>
          <w:p w14:paraId="4207DE51" w14:textId="77777777" w:rsidR="00013A32" w:rsidRPr="00AE6851" w:rsidRDefault="00013A32" w:rsidP="00013A32">
            <w:pPr>
              <w:spacing w:line="240" w:lineRule="auto"/>
              <w:jc w:val="left"/>
              <w:rPr>
                <w:rFonts w:ascii="Tahoma" w:hAnsi="Tahoma" w:cs="Tahoma"/>
                <w:color w:val="000000"/>
                <w:sz w:val="22"/>
                <w:lang w:eastAsia="en-GB"/>
              </w:rPr>
            </w:pPr>
          </w:p>
        </w:tc>
        <w:tc>
          <w:tcPr>
            <w:tcW w:w="737" w:type="pct"/>
            <w:shd w:val="clear" w:color="auto" w:fill="auto"/>
          </w:tcPr>
          <w:p w14:paraId="42E8A583" w14:textId="0F857255"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sz w:val="22"/>
                <w:lang w:val="en-GB"/>
              </w:rPr>
              <w:t>Preparation of Sub-County Investment profiles</w:t>
            </w:r>
          </w:p>
        </w:tc>
        <w:tc>
          <w:tcPr>
            <w:tcW w:w="641" w:type="pct"/>
            <w:shd w:val="clear" w:color="auto" w:fill="auto"/>
            <w:vAlign w:val="center"/>
          </w:tcPr>
          <w:p w14:paraId="7222757E" w14:textId="5B56CAC6"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1,500,000</w:t>
            </w:r>
          </w:p>
        </w:tc>
        <w:tc>
          <w:tcPr>
            <w:tcW w:w="609" w:type="pct"/>
            <w:shd w:val="clear" w:color="auto" w:fill="auto"/>
            <w:vAlign w:val="center"/>
          </w:tcPr>
          <w:p w14:paraId="2F0259FC" w14:textId="1AEE061D"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1,500,000</w:t>
            </w:r>
          </w:p>
        </w:tc>
        <w:tc>
          <w:tcPr>
            <w:tcW w:w="641" w:type="pct"/>
            <w:shd w:val="clear" w:color="auto" w:fill="auto"/>
            <w:vAlign w:val="center"/>
          </w:tcPr>
          <w:p w14:paraId="0842F217" w14:textId="0F37175A"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1,500,000</w:t>
            </w:r>
          </w:p>
        </w:tc>
        <w:tc>
          <w:tcPr>
            <w:tcW w:w="609" w:type="pct"/>
            <w:shd w:val="clear" w:color="auto" w:fill="auto"/>
            <w:vAlign w:val="center"/>
          </w:tcPr>
          <w:p w14:paraId="0B4E1228" w14:textId="00512D6B"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1,500,000</w:t>
            </w:r>
          </w:p>
        </w:tc>
        <w:tc>
          <w:tcPr>
            <w:tcW w:w="609" w:type="pct"/>
            <w:shd w:val="clear" w:color="auto" w:fill="auto"/>
            <w:vAlign w:val="center"/>
          </w:tcPr>
          <w:p w14:paraId="4D1B4C0B" w14:textId="3405D7B2"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1,500,000</w:t>
            </w:r>
          </w:p>
        </w:tc>
        <w:tc>
          <w:tcPr>
            <w:tcW w:w="578" w:type="pct"/>
            <w:tcBorders>
              <w:top w:val="single" w:sz="4" w:space="0" w:color="auto"/>
              <w:left w:val="nil"/>
              <w:bottom w:val="single" w:sz="4" w:space="0" w:color="auto"/>
              <w:right w:val="single" w:sz="4" w:space="0" w:color="auto"/>
            </w:tcBorders>
            <w:shd w:val="clear" w:color="auto" w:fill="auto"/>
            <w:vAlign w:val="bottom"/>
          </w:tcPr>
          <w:p w14:paraId="2B410EB9" w14:textId="5B0FE45C" w:rsidR="00013A32" w:rsidRPr="00AE6851" w:rsidRDefault="00013A32" w:rsidP="00013A32">
            <w:pPr>
              <w:spacing w:line="240" w:lineRule="auto"/>
              <w:jc w:val="left"/>
              <w:rPr>
                <w:rFonts w:ascii="Tahoma" w:hAnsi="Tahoma" w:cs="Tahoma"/>
                <w:b/>
                <w:color w:val="000000"/>
                <w:sz w:val="22"/>
                <w:lang w:val="en-GB" w:eastAsia="en-GB"/>
              </w:rPr>
            </w:pPr>
            <w:r>
              <w:rPr>
                <w:rFonts w:cs="Calibri"/>
                <w:color w:val="000000"/>
                <w:sz w:val="22"/>
              </w:rPr>
              <w:t>7,500,000</w:t>
            </w:r>
          </w:p>
        </w:tc>
      </w:tr>
      <w:tr w:rsidR="00013A32" w:rsidRPr="00AE6851" w14:paraId="2DF0F968" w14:textId="77777777" w:rsidTr="00013A32">
        <w:trPr>
          <w:trHeight w:val="719"/>
        </w:trPr>
        <w:tc>
          <w:tcPr>
            <w:tcW w:w="576" w:type="pct"/>
            <w:vMerge/>
            <w:shd w:val="clear" w:color="auto" w:fill="auto"/>
          </w:tcPr>
          <w:p w14:paraId="6E080307" w14:textId="77777777" w:rsidR="00013A32" w:rsidRPr="00AE6851" w:rsidRDefault="00013A32" w:rsidP="00013A32">
            <w:pPr>
              <w:spacing w:line="240" w:lineRule="auto"/>
              <w:jc w:val="left"/>
              <w:rPr>
                <w:rFonts w:ascii="Tahoma" w:hAnsi="Tahoma" w:cs="Tahoma"/>
                <w:color w:val="000000"/>
                <w:sz w:val="22"/>
                <w:lang w:eastAsia="en-GB"/>
              </w:rPr>
            </w:pPr>
          </w:p>
        </w:tc>
        <w:tc>
          <w:tcPr>
            <w:tcW w:w="737" w:type="pct"/>
            <w:shd w:val="clear" w:color="auto" w:fill="auto"/>
          </w:tcPr>
          <w:p w14:paraId="44692372" w14:textId="3AF436AF" w:rsidR="00013A32" w:rsidRPr="00AE6851" w:rsidRDefault="00013A32" w:rsidP="00013A32">
            <w:pPr>
              <w:spacing w:line="240" w:lineRule="auto"/>
              <w:jc w:val="left"/>
              <w:rPr>
                <w:rFonts w:ascii="Tahoma" w:hAnsi="Tahoma" w:cs="Tahoma"/>
                <w:color w:val="000000"/>
                <w:sz w:val="22"/>
                <w:lang w:val="en-GB" w:eastAsia="en-GB"/>
              </w:rPr>
            </w:pPr>
            <w:r w:rsidRPr="00AE6851">
              <w:rPr>
                <w:rFonts w:ascii="Tahoma" w:hAnsi="Tahoma" w:cs="Tahoma"/>
                <w:sz w:val="22"/>
                <w:lang w:val="en-GB"/>
              </w:rPr>
              <w:t>Develop investment promotion strategy</w:t>
            </w:r>
          </w:p>
        </w:tc>
        <w:tc>
          <w:tcPr>
            <w:tcW w:w="641" w:type="pct"/>
            <w:shd w:val="clear" w:color="auto" w:fill="auto"/>
            <w:vAlign w:val="center"/>
          </w:tcPr>
          <w:p w14:paraId="1081A8A7" w14:textId="0AC8CA1A" w:rsidR="00013A32" w:rsidRPr="00AE6851" w:rsidRDefault="00013A32" w:rsidP="00013A32">
            <w:pPr>
              <w:spacing w:line="240" w:lineRule="auto"/>
              <w:jc w:val="left"/>
              <w:rPr>
                <w:rFonts w:ascii="Tahoma" w:hAnsi="Tahoma" w:cs="Tahoma"/>
                <w:color w:val="000000"/>
                <w:sz w:val="22"/>
                <w:lang w:val="en-GB" w:eastAsia="en-GB"/>
              </w:rPr>
            </w:pPr>
          </w:p>
        </w:tc>
        <w:tc>
          <w:tcPr>
            <w:tcW w:w="609" w:type="pct"/>
            <w:shd w:val="clear" w:color="auto" w:fill="auto"/>
            <w:vAlign w:val="center"/>
          </w:tcPr>
          <w:p w14:paraId="592FD925" w14:textId="52995D7F"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5,000,000</w:t>
            </w:r>
          </w:p>
        </w:tc>
        <w:tc>
          <w:tcPr>
            <w:tcW w:w="641" w:type="pct"/>
            <w:shd w:val="clear" w:color="auto" w:fill="auto"/>
            <w:vAlign w:val="center"/>
          </w:tcPr>
          <w:p w14:paraId="1BAA4F6A" w14:textId="2B366395" w:rsidR="00013A32" w:rsidRPr="00AE6851" w:rsidRDefault="00013A32" w:rsidP="00013A32">
            <w:pPr>
              <w:spacing w:line="240" w:lineRule="auto"/>
              <w:jc w:val="left"/>
              <w:rPr>
                <w:rFonts w:ascii="Tahoma" w:hAnsi="Tahoma" w:cs="Tahoma"/>
                <w:color w:val="000000"/>
                <w:sz w:val="22"/>
                <w:lang w:val="en-GB" w:eastAsia="en-GB"/>
              </w:rPr>
            </w:pPr>
          </w:p>
        </w:tc>
        <w:tc>
          <w:tcPr>
            <w:tcW w:w="609" w:type="pct"/>
            <w:shd w:val="clear" w:color="auto" w:fill="auto"/>
            <w:vAlign w:val="center"/>
          </w:tcPr>
          <w:p w14:paraId="6FB5495B" w14:textId="2CBA66A7"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3,000,000</w:t>
            </w:r>
          </w:p>
        </w:tc>
        <w:tc>
          <w:tcPr>
            <w:tcW w:w="609" w:type="pct"/>
            <w:shd w:val="clear" w:color="auto" w:fill="auto"/>
            <w:vAlign w:val="center"/>
          </w:tcPr>
          <w:p w14:paraId="18CC1C93" w14:textId="48BC384D" w:rsidR="00013A32" w:rsidRPr="00AE6851" w:rsidRDefault="00013A32" w:rsidP="00013A32">
            <w:pPr>
              <w:spacing w:line="240" w:lineRule="auto"/>
              <w:jc w:val="left"/>
              <w:rPr>
                <w:rFonts w:ascii="Tahoma" w:hAnsi="Tahoma" w:cs="Tahoma"/>
                <w:color w:val="000000"/>
                <w:sz w:val="22"/>
                <w:lang w:val="en-GB" w:eastAsia="en-GB"/>
              </w:rPr>
            </w:pPr>
          </w:p>
        </w:tc>
        <w:tc>
          <w:tcPr>
            <w:tcW w:w="578" w:type="pct"/>
            <w:tcBorders>
              <w:top w:val="single" w:sz="4" w:space="0" w:color="auto"/>
              <w:left w:val="nil"/>
              <w:bottom w:val="single" w:sz="4" w:space="0" w:color="auto"/>
              <w:right w:val="single" w:sz="4" w:space="0" w:color="auto"/>
            </w:tcBorders>
            <w:shd w:val="clear" w:color="auto" w:fill="auto"/>
            <w:vAlign w:val="bottom"/>
          </w:tcPr>
          <w:p w14:paraId="6970F842" w14:textId="0BB89011" w:rsidR="00013A32" w:rsidRPr="00AE6851" w:rsidRDefault="00013A32" w:rsidP="00013A32">
            <w:pPr>
              <w:spacing w:line="240" w:lineRule="auto"/>
              <w:jc w:val="left"/>
              <w:rPr>
                <w:rFonts w:ascii="Tahoma" w:hAnsi="Tahoma" w:cs="Tahoma"/>
                <w:b/>
                <w:color w:val="000000"/>
                <w:sz w:val="22"/>
                <w:lang w:val="en-GB" w:eastAsia="en-GB"/>
              </w:rPr>
            </w:pPr>
            <w:r>
              <w:rPr>
                <w:rFonts w:cs="Calibri"/>
                <w:color w:val="000000"/>
                <w:sz w:val="22"/>
              </w:rPr>
              <w:t>8,000,000</w:t>
            </w:r>
          </w:p>
        </w:tc>
      </w:tr>
      <w:tr w:rsidR="00013A32" w:rsidRPr="00AE6851" w14:paraId="70E6E657" w14:textId="77777777" w:rsidTr="00013A32">
        <w:trPr>
          <w:trHeight w:val="719"/>
        </w:trPr>
        <w:tc>
          <w:tcPr>
            <w:tcW w:w="576" w:type="pct"/>
            <w:vMerge/>
            <w:shd w:val="clear" w:color="auto" w:fill="auto"/>
          </w:tcPr>
          <w:p w14:paraId="109CE72C" w14:textId="77777777" w:rsidR="00013A32" w:rsidRPr="00AE6851" w:rsidRDefault="00013A32" w:rsidP="00013A32">
            <w:pPr>
              <w:spacing w:line="240" w:lineRule="auto"/>
              <w:jc w:val="left"/>
              <w:rPr>
                <w:rFonts w:ascii="Tahoma" w:hAnsi="Tahoma" w:cs="Tahoma"/>
                <w:color w:val="000000"/>
                <w:sz w:val="22"/>
                <w:lang w:eastAsia="en-GB"/>
              </w:rPr>
            </w:pPr>
          </w:p>
        </w:tc>
        <w:tc>
          <w:tcPr>
            <w:tcW w:w="737" w:type="pct"/>
            <w:shd w:val="clear" w:color="auto" w:fill="auto"/>
          </w:tcPr>
          <w:p w14:paraId="6E5D3509" w14:textId="45E2AF2A" w:rsidR="00013A32" w:rsidRPr="00AE6851" w:rsidRDefault="00013A32" w:rsidP="00013A32">
            <w:pPr>
              <w:spacing w:line="240" w:lineRule="auto"/>
              <w:jc w:val="left"/>
              <w:rPr>
                <w:rFonts w:ascii="Tahoma" w:hAnsi="Tahoma" w:cs="Tahoma"/>
                <w:color w:val="000000"/>
                <w:sz w:val="22"/>
                <w:lang w:val="en-GB" w:eastAsia="en-GB"/>
              </w:rPr>
            </w:pPr>
            <w:r w:rsidRPr="00AE6851">
              <w:rPr>
                <w:rFonts w:ascii="Tahoma" w:hAnsi="Tahoma" w:cs="Tahoma"/>
                <w:sz w:val="22"/>
                <w:lang w:val="en-GB"/>
              </w:rPr>
              <w:t>Prepare investor information roadmap</w:t>
            </w:r>
          </w:p>
        </w:tc>
        <w:tc>
          <w:tcPr>
            <w:tcW w:w="641" w:type="pct"/>
            <w:shd w:val="clear" w:color="auto" w:fill="auto"/>
            <w:vAlign w:val="center"/>
          </w:tcPr>
          <w:p w14:paraId="08C88100" w14:textId="77777777" w:rsidR="00013A32" w:rsidRPr="00AE6851" w:rsidRDefault="00013A32" w:rsidP="00013A32">
            <w:pPr>
              <w:spacing w:line="240" w:lineRule="auto"/>
              <w:jc w:val="left"/>
              <w:rPr>
                <w:rFonts w:ascii="Tahoma" w:hAnsi="Tahoma" w:cs="Tahoma"/>
                <w:color w:val="000000"/>
                <w:sz w:val="22"/>
                <w:lang w:val="en-GB" w:eastAsia="en-GB"/>
              </w:rPr>
            </w:pPr>
            <w:r w:rsidRPr="00AE6851">
              <w:rPr>
                <w:rFonts w:ascii="Tahoma" w:hAnsi="Tahoma" w:cs="Tahoma"/>
                <w:color w:val="000000"/>
                <w:sz w:val="22"/>
                <w:lang w:val="en-GB" w:eastAsia="en-GB"/>
              </w:rPr>
              <w:t xml:space="preserve">1,000,000 </w:t>
            </w:r>
          </w:p>
        </w:tc>
        <w:tc>
          <w:tcPr>
            <w:tcW w:w="609" w:type="pct"/>
            <w:shd w:val="clear" w:color="auto" w:fill="auto"/>
            <w:vAlign w:val="center"/>
          </w:tcPr>
          <w:p w14:paraId="0F0991AE" w14:textId="6B7D7A77" w:rsidR="00013A32" w:rsidRPr="00AE6851" w:rsidRDefault="00013A32" w:rsidP="00013A32">
            <w:pPr>
              <w:spacing w:line="240" w:lineRule="auto"/>
              <w:jc w:val="left"/>
              <w:rPr>
                <w:rFonts w:ascii="Tahoma" w:hAnsi="Tahoma" w:cs="Tahoma"/>
                <w:color w:val="000000"/>
                <w:sz w:val="22"/>
                <w:lang w:val="en-GB" w:eastAsia="en-GB"/>
              </w:rPr>
            </w:pPr>
            <w:r w:rsidRPr="00AE6851">
              <w:rPr>
                <w:rFonts w:ascii="Tahoma" w:hAnsi="Tahoma" w:cs="Tahoma"/>
                <w:color w:val="000000"/>
                <w:sz w:val="22"/>
                <w:lang w:val="en-GB" w:eastAsia="en-GB"/>
              </w:rPr>
              <w:t xml:space="preserve">1,000,000 </w:t>
            </w:r>
          </w:p>
        </w:tc>
        <w:tc>
          <w:tcPr>
            <w:tcW w:w="641" w:type="pct"/>
            <w:shd w:val="clear" w:color="auto" w:fill="auto"/>
            <w:vAlign w:val="center"/>
          </w:tcPr>
          <w:p w14:paraId="7D2667EB" w14:textId="544295CD" w:rsidR="00013A32" w:rsidRPr="00AE6851" w:rsidRDefault="00013A32" w:rsidP="00013A32">
            <w:pPr>
              <w:spacing w:line="240" w:lineRule="auto"/>
              <w:jc w:val="left"/>
              <w:rPr>
                <w:rFonts w:ascii="Tahoma" w:hAnsi="Tahoma" w:cs="Tahoma"/>
                <w:color w:val="000000"/>
                <w:sz w:val="22"/>
                <w:lang w:val="en-GB" w:eastAsia="en-GB"/>
              </w:rPr>
            </w:pPr>
            <w:r w:rsidRPr="00AE6851">
              <w:rPr>
                <w:rFonts w:ascii="Tahoma" w:hAnsi="Tahoma" w:cs="Tahoma"/>
                <w:color w:val="000000"/>
                <w:sz w:val="22"/>
                <w:lang w:val="en-GB" w:eastAsia="en-GB"/>
              </w:rPr>
              <w:t xml:space="preserve">1,000,000 </w:t>
            </w:r>
          </w:p>
        </w:tc>
        <w:tc>
          <w:tcPr>
            <w:tcW w:w="609" w:type="pct"/>
            <w:shd w:val="clear" w:color="auto" w:fill="auto"/>
            <w:vAlign w:val="center"/>
          </w:tcPr>
          <w:p w14:paraId="456DACEA" w14:textId="6C98F8F7" w:rsidR="00013A32" w:rsidRPr="00AE6851" w:rsidRDefault="00013A32" w:rsidP="00013A32">
            <w:pPr>
              <w:spacing w:line="240" w:lineRule="auto"/>
              <w:jc w:val="left"/>
              <w:rPr>
                <w:rFonts w:ascii="Tahoma" w:hAnsi="Tahoma" w:cs="Tahoma"/>
                <w:color w:val="000000"/>
                <w:sz w:val="22"/>
                <w:lang w:val="en-GB" w:eastAsia="en-GB"/>
              </w:rPr>
            </w:pPr>
            <w:r w:rsidRPr="00AE6851">
              <w:rPr>
                <w:rFonts w:ascii="Tahoma" w:hAnsi="Tahoma" w:cs="Tahoma"/>
                <w:color w:val="000000"/>
                <w:sz w:val="22"/>
                <w:lang w:val="en-GB" w:eastAsia="en-GB"/>
              </w:rPr>
              <w:t xml:space="preserve">1,000,000 </w:t>
            </w:r>
          </w:p>
        </w:tc>
        <w:tc>
          <w:tcPr>
            <w:tcW w:w="609" w:type="pct"/>
            <w:shd w:val="clear" w:color="auto" w:fill="auto"/>
            <w:vAlign w:val="center"/>
          </w:tcPr>
          <w:p w14:paraId="1B8F614E" w14:textId="77777777" w:rsidR="00013A32" w:rsidRPr="00AE6851" w:rsidRDefault="00013A32" w:rsidP="00013A32">
            <w:pPr>
              <w:spacing w:line="240" w:lineRule="auto"/>
              <w:jc w:val="left"/>
              <w:rPr>
                <w:rFonts w:ascii="Tahoma" w:hAnsi="Tahoma" w:cs="Tahoma"/>
                <w:color w:val="000000"/>
                <w:sz w:val="22"/>
                <w:lang w:val="en-GB" w:eastAsia="en-GB"/>
              </w:rPr>
            </w:pPr>
            <w:r w:rsidRPr="00AE6851">
              <w:rPr>
                <w:rFonts w:ascii="Tahoma" w:hAnsi="Tahoma" w:cs="Tahoma"/>
                <w:color w:val="000000"/>
                <w:sz w:val="22"/>
                <w:lang w:val="en-GB" w:eastAsia="en-GB"/>
              </w:rPr>
              <w:t xml:space="preserve">   1,000,000 </w:t>
            </w:r>
          </w:p>
        </w:tc>
        <w:tc>
          <w:tcPr>
            <w:tcW w:w="578" w:type="pct"/>
            <w:tcBorders>
              <w:top w:val="single" w:sz="4" w:space="0" w:color="auto"/>
              <w:left w:val="nil"/>
              <w:bottom w:val="single" w:sz="4" w:space="0" w:color="auto"/>
              <w:right w:val="single" w:sz="4" w:space="0" w:color="auto"/>
            </w:tcBorders>
            <w:shd w:val="clear" w:color="auto" w:fill="auto"/>
            <w:vAlign w:val="bottom"/>
          </w:tcPr>
          <w:p w14:paraId="6694AE12" w14:textId="427B8C34" w:rsidR="00013A32" w:rsidRPr="00AE6851" w:rsidRDefault="00013A32" w:rsidP="00013A32">
            <w:pPr>
              <w:spacing w:line="240" w:lineRule="auto"/>
              <w:jc w:val="left"/>
              <w:rPr>
                <w:rFonts w:ascii="Tahoma" w:hAnsi="Tahoma" w:cs="Tahoma"/>
                <w:b/>
                <w:color w:val="000000"/>
                <w:sz w:val="22"/>
                <w:lang w:val="en-GB" w:eastAsia="en-GB"/>
              </w:rPr>
            </w:pPr>
            <w:r>
              <w:rPr>
                <w:rFonts w:cs="Calibri"/>
                <w:color w:val="000000"/>
                <w:sz w:val="22"/>
              </w:rPr>
              <w:t>5,000,000</w:t>
            </w:r>
          </w:p>
        </w:tc>
      </w:tr>
      <w:tr w:rsidR="00013A32" w:rsidRPr="00AE6851" w14:paraId="605E9415" w14:textId="77777777" w:rsidTr="00013A32">
        <w:trPr>
          <w:trHeight w:val="719"/>
        </w:trPr>
        <w:tc>
          <w:tcPr>
            <w:tcW w:w="576" w:type="pct"/>
            <w:vMerge/>
            <w:shd w:val="clear" w:color="auto" w:fill="auto"/>
          </w:tcPr>
          <w:p w14:paraId="651F96D5" w14:textId="77777777" w:rsidR="00013A32" w:rsidRPr="00AE6851" w:rsidRDefault="00013A32" w:rsidP="00013A32">
            <w:pPr>
              <w:spacing w:line="240" w:lineRule="auto"/>
              <w:jc w:val="left"/>
              <w:rPr>
                <w:rFonts w:ascii="Tahoma" w:hAnsi="Tahoma" w:cs="Tahoma"/>
                <w:color w:val="000000"/>
                <w:sz w:val="22"/>
                <w:lang w:eastAsia="en-GB"/>
              </w:rPr>
            </w:pPr>
          </w:p>
        </w:tc>
        <w:tc>
          <w:tcPr>
            <w:tcW w:w="737" w:type="pct"/>
            <w:shd w:val="clear" w:color="auto" w:fill="auto"/>
          </w:tcPr>
          <w:p w14:paraId="07EA53B5" w14:textId="2466C510" w:rsidR="00013A32" w:rsidRPr="00AE6851" w:rsidRDefault="00013A32" w:rsidP="00013A32">
            <w:pPr>
              <w:spacing w:line="240" w:lineRule="auto"/>
              <w:jc w:val="left"/>
              <w:rPr>
                <w:rFonts w:ascii="Tahoma" w:hAnsi="Tahoma" w:cs="Tahoma"/>
                <w:color w:val="000000"/>
                <w:sz w:val="22"/>
                <w:lang w:val="en-GB" w:eastAsia="en-GB"/>
              </w:rPr>
            </w:pPr>
            <w:r w:rsidRPr="00AE6851">
              <w:rPr>
                <w:rFonts w:ascii="Tahoma" w:hAnsi="Tahoma" w:cs="Tahoma"/>
                <w:sz w:val="22"/>
                <w:lang w:val="en-GB"/>
              </w:rPr>
              <w:t>Prepare Agency image building strategy</w:t>
            </w:r>
          </w:p>
        </w:tc>
        <w:tc>
          <w:tcPr>
            <w:tcW w:w="641" w:type="pct"/>
            <w:shd w:val="clear" w:color="auto" w:fill="auto"/>
            <w:vAlign w:val="center"/>
          </w:tcPr>
          <w:p w14:paraId="4399F090" w14:textId="77777777" w:rsidR="00013A32" w:rsidRPr="00AE6851" w:rsidRDefault="00013A32" w:rsidP="00013A32">
            <w:pPr>
              <w:spacing w:line="240" w:lineRule="auto"/>
              <w:jc w:val="left"/>
              <w:rPr>
                <w:rFonts w:ascii="Tahoma" w:hAnsi="Tahoma" w:cs="Tahoma"/>
                <w:color w:val="000000"/>
                <w:sz w:val="22"/>
                <w:lang w:val="en-GB" w:eastAsia="en-GB"/>
              </w:rPr>
            </w:pPr>
            <w:r w:rsidRPr="00AE6851">
              <w:rPr>
                <w:rFonts w:ascii="Tahoma" w:hAnsi="Tahoma" w:cs="Tahoma"/>
                <w:color w:val="000000"/>
                <w:sz w:val="22"/>
                <w:lang w:val="en-GB" w:eastAsia="en-GB"/>
              </w:rPr>
              <w:t xml:space="preserve">5,000,000 </w:t>
            </w:r>
          </w:p>
        </w:tc>
        <w:tc>
          <w:tcPr>
            <w:tcW w:w="609" w:type="pct"/>
            <w:shd w:val="clear" w:color="auto" w:fill="auto"/>
            <w:vAlign w:val="center"/>
          </w:tcPr>
          <w:p w14:paraId="03AEABCB" w14:textId="77777777" w:rsidR="00013A32" w:rsidRPr="00AE6851" w:rsidRDefault="00013A32" w:rsidP="00013A32">
            <w:pPr>
              <w:spacing w:line="240" w:lineRule="auto"/>
              <w:jc w:val="left"/>
              <w:rPr>
                <w:rFonts w:ascii="Tahoma" w:hAnsi="Tahoma" w:cs="Tahoma"/>
                <w:color w:val="000000"/>
                <w:sz w:val="22"/>
                <w:lang w:val="en-GB" w:eastAsia="en-GB"/>
              </w:rPr>
            </w:pPr>
            <w:r w:rsidRPr="00AE6851">
              <w:rPr>
                <w:rFonts w:ascii="Tahoma" w:hAnsi="Tahoma" w:cs="Tahoma"/>
                <w:color w:val="000000"/>
                <w:sz w:val="22"/>
                <w:lang w:val="en-GB" w:eastAsia="en-GB"/>
              </w:rPr>
              <w:t xml:space="preserve">5,000,000 </w:t>
            </w:r>
          </w:p>
        </w:tc>
        <w:tc>
          <w:tcPr>
            <w:tcW w:w="641" w:type="pct"/>
            <w:shd w:val="clear" w:color="auto" w:fill="auto"/>
            <w:vAlign w:val="center"/>
          </w:tcPr>
          <w:p w14:paraId="5F01384D" w14:textId="77777777" w:rsidR="00013A32" w:rsidRPr="00AE6851" w:rsidRDefault="00013A32" w:rsidP="00013A32">
            <w:pPr>
              <w:spacing w:line="240" w:lineRule="auto"/>
              <w:jc w:val="left"/>
              <w:rPr>
                <w:rFonts w:ascii="Tahoma" w:hAnsi="Tahoma" w:cs="Tahoma"/>
                <w:color w:val="000000"/>
                <w:sz w:val="22"/>
                <w:lang w:val="en-GB" w:eastAsia="en-GB"/>
              </w:rPr>
            </w:pPr>
            <w:r w:rsidRPr="00AE6851">
              <w:rPr>
                <w:rFonts w:ascii="Tahoma" w:hAnsi="Tahoma" w:cs="Tahoma"/>
                <w:color w:val="000000"/>
                <w:sz w:val="22"/>
                <w:lang w:val="en-GB" w:eastAsia="en-GB"/>
              </w:rPr>
              <w:t xml:space="preserve">5,000,000 </w:t>
            </w:r>
          </w:p>
        </w:tc>
        <w:tc>
          <w:tcPr>
            <w:tcW w:w="609" w:type="pct"/>
            <w:shd w:val="clear" w:color="auto" w:fill="auto"/>
            <w:vAlign w:val="center"/>
          </w:tcPr>
          <w:p w14:paraId="4CD9CC98" w14:textId="77777777" w:rsidR="00013A32" w:rsidRPr="00AE6851" w:rsidRDefault="00013A32" w:rsidP="00013A32">
            <w:pPr>
              <w:spacing w:line="240" w:lineRule="auto"/>
              <w:jc w:val="left"/>
              <w:rPr>
                <w:rFonts w:ascii="Tahoma" w:hAnsi="Tahoma" w:cs="Tahoma"/>
                <w:color w:val="000000"/>
                <w:sz w:val="22"/>
                <w:lang w:val="en-GB" w:eastAsia="en-GB"/>
              </w:rPr>
            </w:pPr>
            <w:r w:rsidRPr="00AE6851">
              <w:rPr>
                <w:rFonts w:ascii="Tahoma" w:hAnsi="Tahoma" w:cs="Tahoma"/>
                <w:color w:val="000000"/>
                <w:sz w:val="22"/>
                <w:lang w:val="en-GB" w:eastAsia="en-GB"/>
              </w:rPr>
              <w:t xml:space="preserve">5,000,000 </w:t>
            </w:r>
          </w:p>
        </w:tc>
        <w:tc>
          <w:tcPr>
            <w:tcW w:w="609" w:type="pct"/>
            <w:tcBorders>
              <w:bottom w:val="single" w:sz="4" w:space="0" w:color="auto"/>
            </w:tcBorders>
            <w:shd w:val="clear" w:color="auto" w:fill="auto"/>
            <w:vAlign w:val="center"/>
          </w:tcPr>
          <w:p w14:paraId="5A8ACF44" w14:textId="77777777" w:rsidR="00013A32" w:rsidRPr="00AE6851" w:rsidRDefault="00013A32" w:rsidP="00013A32">
            <w:pPr>
              <w:spacing w:line="240" w:lineRule="auto"/>
              <w:jc w:val="left"/>
              <w:rPr>
                <w:rFonts w:ascii="Tahoma" w:hAnsi="Tahoma" w:cs="Tahoma"/>
                <w:color w:val="000000"/>
                <w:sz w:val="22"/>
                <w:lang w:val="en-GB" w:eastAsia="en-GB"/>
              </w:rPr>
            </w:pPr>
            <w:r w:rsidRPr="00AE6851">
              <w:rPr>
                <w:rFonts w:ascii="Tahoma" w:hAnsi="Tahoma" w:cs="Tahoma"/>
                <w:color w:val="000000"/>
                <w:sz w:val="22"/>
                <w:lang w:val="en-GB" w:eastAsia="en-GB"/>
              </w:rPr>
              <w:t xml:space="preserve">5,000,000 </w:t>
            </w:r>
          </w:p>
        </w:tc>
        <w:tc>
          <w:tcPr>
            <w:tcW w:w="578" w:type="pct"/>
            <w:tcBorders>
              <w:top w:val="single" w:sz="4" w:space="0" w:color="auto"/>
              <w:left w:val="nil"/>
              <w:bottom w:val="single" w:sz="4" w:space="0" w:color="auto"/>
              <w:right w:val="single" w:sz="4" w:space="0" w:color="auto"/>
            </w:tcBorders>
            <w:shd w:val="clear" w:color="auto" w:fill="auto"/>
            <w:vAlign w:val="bottom"/>
          </w:tcPr>
          <w:p w14:paraId="1A3E3AB3" w14:textId="18BE914B" w:rsidR="00013A32" w:rsidRPr="00AE6851" w:rsidRDefault="00013A32" w:rsidP="00013A32">
            <w:pPr>
              <w:spacing w:line="240" w:lineRule="auto"/>
              <w:jc w:val="left"/>
              <w:rPr>
                <w:rFonts w:ascii="Tahoma" w:hAnsi="Tahoma" w:cs="Tahoma"/>
                <w:b/>
                <w:color w:val="000000"/>
                <w:sz w:val="22"/>
                <w:lang w:val="en-GB" w:eastAsia="en-GB"/>
              </w:rPr>
            </w:pPr>
            <w:r>
              <w:rPr>
                <w:rFonts w:cs="Calibri"/>
                <w:color w:val="000000"/>
                <w:sz w:val="22"/>
              </w:rPr>
              <w:t>25,000,000</w:t>
            </w:r>
          </w:p>
        </w:tc>
      </w:tr>
      <w:tr w:rsidR="00013A32" w:rsidRPr="00AE6851" w14:paraId="4A7E439D" w14:textId="77777777" w:rsidTr="00013A32">
        <w:trPr>
          <w:trHeight w:val="719"/>
        </w:trPr>
        <w:tc>
          <w:tcPr>
            <w:tcW w:w="576" w:type="pct"/>
            <w:vMerge/>
            <w:shd w:val="clear" w:color="auto" w:fill="auto"/>
          </w:tcPr>
          <w:p w14:paraId="2763C62B" w14:textId="77777777" w:rsidR="00013A32" w:rsidRPr="00AE6851" w:rsidRDefault="00013A32" w:rsidP="00013A32">
            <w:pPr>
              <w:spacing w:line="240" w:lineRule="auto"/>
              <w:jc w:val="left"/>
              <w:rPr>
                <w:rFonts w:ascii="Tahoma" w:hAnsi="Tahoma" w:cs="Tahoma"/>
                <w:color w:val="000000"/>
                <w:sz w:val="22"/>
                <w:lang w:eastAsia="en-GB"/>
              </w:rPr>
            </w:pPr>
          </w:p>
        </w:tc>
        <w:tc>
          <w:tcPr>
            <w:tcW w:w="737" w:type="pct"/>
            <w:shd w:val="clear" w:color="auto" w:fill="auto"/>
          </w:tcPr>
          <w:p w14:paraId="39B61F9C" w14:textId="15A2B262" w:rsidR="00013A32" w:rsidRPr="00AE6851" w:rsidRDefault="00013A32" w:rsidP="00013A32">
            <w:pPr>
              <w:spacing w:line="240" w:lineRule="auto"/>
              <w:jc w:val="left"/>
              <w:rPr>
                <w:rFonts w:ascii="Tahoma" w:hAnsi="Tahoma" w:cs="Tahoma"/>
                <w:color w:val="000000"/>
                <w:sz w:val="22"/>
                <w:lang w:val="en-GB" w:eastAsia="en-GB"/>
              </w:rPr>
            </w:pPr>
            <w:r w:rsidRPr="00AE6851">
              <w:rPr>
                <w:rFonts w:ascii="Tahoma" w:hAnsi="Tahoma" w:cs="Tahoma"/>
                <w:sz w:val="22"/>
                <w:lang w:val="en-GB"/>
              </w:rPr>
              <w:t>Develop an investment policy advocacy agenda</w:t>
            </w:r>
          </w:p>
        </w:tc>
        <w:tc>
          <w:tcPr>
            <w:tcW w:w="641" w:type="pct"/>
            <w:shd w:val="clear" w:color="auto" w:fill="auto"/>
            <w:vAlign w:val="center"/>
          </w:tcPr>
          <w:p w14:paraId="1AE78229" w14:textId="61062C3A" w:rsidR="00013A32" w:rsidRPr="00AE6851" w:rsidRDefault="00013A32" w:rsidP="00013A32">
            <w:pPr>
              <w:spacing w:line="240" w:lineRule="auto"/>
              <w:jc w:val="left"/>
              <w:rPr>
                <w:rFonts w:ascii="Tahoma" w:hAnsi="Tahoma" w:cs="Tahoma"/>
                <w:color w:val="000000"/>
                <w:sz w:val="22"/>
                <w:lang w:val="en-GB" w:eastAsia="en-GB"/>
              </w:rPr>
            </w:pPr>
          </w:p>
        </w:tc>
        <w:tc>
          <w:tcPr>
            <w:tcW w:w="609" w:type="pct"/>
            <w:shd w:val="clear" w:color="auto" w:fill="auto"/>
            <w:vAlign w:val="center"/>
          </w:tcPr>
          <w:p w14:paraId="3E79143E" w14:textId="1EEAA5E9"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2,000,000</w:t>
            </w:r>
          </w:p>
        </w:tc>
        <w:tc>
          <w:tcPr>
            <w:tcW w:w="641" w:type="pct"/>
            <w:shd w:val="clear" w:color="auto" w:fill="auto"/>
            <w:vAlign w:val="center"/>
          </w:tcPr>
          <w:p w14:paraId="460A74F3" w14:textId="1DA8AB38"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2,000,000</w:t>
            </w:r>
          </w:p>
        </w:tc>
        <w:tc>
          <w:tcPr>
            <w:tcW w:w="609" w:type="pct"/>
            <w:shd w:val="clear" w:color="auto" w:fill="auto"/>
            <w:vAlign w:val="center"/>
          </w:tcPr>
          <w:p w14:paraId="1A3573BC" w14:textId="6BCDCE47" w:rsidR="00013A32" w:rsidRPr="00AE6851" w:rsidRDefault="00013A32" w:rsidP="00013A32">
            <w:pPr>
              <w:spacing w:line="240" w:lineRule="auto"/>
              <w:jc w:val="left"/>
              <w:rPr>
                <w:rFonts w:ascii="Tahoma" w:hAnsi="Tahoma" w:cs="Tahoma"/>
                <w:color w:val="000000"/>
                <w:sz w:val="22"/>
                <w:lang w:val="en-GB" w:eastAsia="en-GB"/>
              </w:rPr>
            </w:pPr>
          </w:p>
        </w:tc>
        <w:tc>
          <w:tcPr>
            <w:tcW w:w="609" w:type="pct"/>
            <w:tcBorders>
              <w:bottom w:val="single" w:sz="4" w:space="0" w:color="auto"/>
            </w:tcBorders>
            <w:shd w:val="clear" w:color="auto" w:fill="auto"/>
            <w:vAlign w:val="center"/>
          </w:tcPr>
          <w:p w14:paraId="0FA5A487" w14:textId="0600E7EB" w:rsidR="00013A32" w:rsidRPr="00AE6851" w:rsidRDefault="00013A32" w:rsidP="00013A32">
            <w:pPr>
              <w:spacing w:line="240" w:lineRule="auto"/>
              <w:jc w:val="left"/>
              <w:rPr>
                <w:rFonts w:ascii="Tahoma" w:hAnsi="Tahoma" w:cs="Tahoma"/>
                <w:color w:val="000000"/>
                <w:sz w:val="22"/>
                <w:lang w:val="en-GB" w:eastAsia="en-GB"/>
              </w:rPr>
            </w:pPr>
          </w:p>
        </w:tc>
        <w:tc>
          <w:tcPr>
            <w:tcW w:w="578" w:type="pct"/>
            <w:tcBorders>
              <w:top w:val="single" w:sz="4" w:space="0" w:color="auto"/>
              <w:left w:val="nil"/>
              <w:bottom w:val="single" w:sz="4" w:space="0" w:color="auto"/>
              <w:right w:val="single" w:sz="4" w:space="0" w:color="auto"/>
            </w:tcBorders>
            <w:shd w:val="clear" w:color="auto" w:fill="auto"/>
            <w:vAlign w:val="bottom"/>
          </w:tcPr>
          <w:p w14:paraId="60A58F7B" w14:textId="61D89B06" w:rsidR="00013A32" w:rsidRPr="00AE6851" w:rsidRDefault="00013A32" w:rsidP="00013A32">
            <w:pPr>
              <w:pStyle w:val="Heading6"/>
              <w:numPr>
                <w:ilvl w:val="0"/>
                <w:numId w:val="0"/>
              </w:numPr>
              <w:rPr>
                <w:lang w:val="en-GB" w:eastAsia="en-GB"/>
              </w:rPr>
            </w:pPr>
            <w:r>
              <w:rPr>
                <w:rFonts w:ascii="Calibri" w:hAnsi="Calibri" w:cs="Calibri"/>
                <w:color w:val="000000"/>
                <w:sz w:val="22"/>
              </w:rPr>
              <w:t>4,000,000</w:t>
            </w:r>
          </w:p>
        </w:tc>
      </w:tr>
      <w:tr w:rsidR="00013A32" w:rsidRPr="00AE6851" w14:paraId="2B153874" w14:textId="77777777" w:rsidTr="00013A32">
        <w:trPr>
          <w:trHeight w:val="719"/>
        </w:trPr>
        <w:tc>
          <w:tcPr>
            <w:tcW w:w="576" w:type="pct"/>
            <w:vMerge/>
            <w:shd w:val="clear" w:color="auto" w:fill="auto"/>
          </w:tcPr>
          <w:p w14:paraId="68F4C762" w14:textId="77777777" w:rsidR="00013A32" w:rsidRPr="00AE6851" w:rsidRDefault="00013A32" w:rsidP="00013A32">
            <w:pPr>
              <w:spacing w:line="240" w:lineRule="auto"/>
              <w:jc w:val="left"/>
              <w:rPr>
                <w:rFonts w:ascii="Tahoma" w:hAnsi="Tahoma" w:cs="Tahoma"/>
                <w:color w:val="000000"/>
                <w:sz w:val="22"/>
                <w:lang w:eastAsia="en-GB"/>
              </w:rPr>
            </w:pPr>
          </w:p>
        </w:tc>
        <w:tc>
          <w:tcPr>
            <w:tcW w:w="737" w:type="pct"/>
            <w:shd w:val="clear" w:color="auto" w:fill="auto"/>
          </w:tcPr>
          <w:p w14:paraId="1DA21C97" w14:textId="77777777" w:rsidR="00013A32" w:rsidRPr="00AE6851" w:rsidRDefault="00013A32" w:rsidP="00013A32">
            <w:pPr>
              <w:pStyle w:val="ListParagraph"/>
              <w:spacing w:after="0" w:line="240" w:lineRule="auto"/>
              <w:ind w:left="0"/>
              <w:jc w:val="left"/>
              <w:rPr>
                <w:rFonts w:ascii="Tahoma" w:hAnsi="Tahoma" w:cs="Tahoma"/>
                <w:sz w:val="22"/>
                <w:szCs w:val="22"/>
              </w:rPr>
            </w:pPr>
            <w:r w:rsidRPr="00AE6851">
              <w:rPr>
                <w:rFonts w:ascii="Tahoma" w:hAnsi="Tahoma" w:cs="Tahoma"/>
                <w:sz w:val="22"/>
                <w:szCs w:val="22"/>
              </w:rPr>
              <w:t>Organize investment forum</w:t>
            </w:r>
          </w:p>
          <w:p w14:paraId="1191E348" w14:textId="628FA65F" w:rsidR="00013A32" w:rsidRPr="00AE6851" w:rsidRDefault="00013A32" w:rsidP="00013A32">
            <w:pPr>
              <w:spacing w:line="240" w:lineRule="auto"/>
              <w:jc w:val="left"/>
              <w:rPr>
                <w:rFonts w:ascii="Tahoma" w:hAnsi="Tahoma" w:cs="Tahoma"/>
                <w:color w:val="000000"/>
                <w:sz w:val="22"/>
                <w:lang w:val="en-GB" w:eastAsia="en-GB"/>
              </w:rPr>
            </w:pPr>
          </w:p>
        </w:tc>
        <w:tc>
          <w:tcPr>
            <w:tcW w:w="641" w:type="pct"/>
            <w:shd w:val="clear" w:color="auto" w:fill="auto"/>
            <w:vAlign w:val="center"/>
          </w:tcPr>
          <w:p w14:paraId="24C8EB1E" w14:textId="32814F81"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20</w:t>
            </w:r>
            <w:r w:rsidRPr="00AE6851">
              <w:rPr>
                <w:rFonts w:ascii="Tahoma" w:hAnsi="Tahoma" w:cs="Tahoma"/>
                <w:color w:val="000000"/>
                <w:sz w:val="22"/>
                <w:lang w:val="en-GB" w:eastAsia="en-GB"/>
              </w:rPr>
              <w:t xml:space="preserve">,000,000 </w:t>
            </w:r>
          </w:p>
        </w:tc>
        <w:tc>
          <w:tcPr>
            <w:tcW w:w="609" w:type="pct"/>
            <w:shd w:val="clear" w:color="auto" w:fill="auto"/>
          </w:tcPr>
          <w:p w14:paraId="4AF0ACF3" w14:textId="7C07528D" w:rsidR="00013A32" w:rsidRPr="00AE6851" w:rsidRDefault="00013A32" w:rsidP="00013A32">
            <w:pPr>
              <w:spacing w:line="240" w:lineRule="auto"/>
              <w:jc w:val="left"/>
              <w:rPr>
                <w:rFonts w:ascii="Tahoma" w:hAnsi="Tahoma" w:cs="Tahoma"/>
                <w:color w:val="000000"/>
                <w:sz w:val="22"/>
                <w:lang w:val="en-GB" w:eastAsia="en-GB"/>
              </w:rPr>
            </w:pPr>
            <w:r w:rsidRPr="007E5933">
              <w:rPr>
                <w:rFonts w:ascii="Tahoma" w:hAnsi="Tahoma" w:cs="Tahoma"/>
                <w:color w:val="000000"/>
                <w:sz w:val="22"/>
                <w:lang w:val="en-GB" w:eastAsia="en-GB"/>
              </w:rPr>
              <w:t xml:space="preserve">20,000,000 </w:t>
            </w:r>
          </w:p>
        </w:tc>
        <w:tc>
          <w:tcPr>
            <w:tcW w:w="641" w:type="pct"/>
            <w:shd w:val="clear" w:color="auto" w:fill="auto"/>
          </w:tcPr>
          <w:p w14:paraId="0E27B1F5" w14:textId="7DE66F73" w:rsidR="00013A32" w:rsidRPr="00AE6851" w:rsidRDefault="00013A32" w:rsidP="00013A32">
            <w:pPr>
              <w:spacing w:line="240" w:lineRule="auto"/>
              <w:jc w:val="left"/>
              <w:rPr>
                <w:rFonts w:ascii="Tahoma" w:hAnsi="Tahoma" w:cs="Tahoma"/>
                <w:color w:val="000000"/>
                <w:sz w:val="22"/>
                <w:lang w:val="en-GB" w:eastAsia="en-GB"/>
              </w:rPr>
            </w:pPr>
            <w:r w:rsidRPr="007E5933">
              <w:rPr>
                <w:rFonts w:ascii="Tahoma" w:hAnsi="Tahoma" w:cs="Tahoma"/>
                <w:color w:val="000000"/>
                <w:sz w:val="22"/>
                <w:lang w:val="en-GB" w:eastAsia="en-GB"/>
              </w:rPr>
              <w:t xml:space="preserve">20,000,000 </w:t>
            </w:r>
          </w:p>
        </w:tc>
        <w:tc>
          <w:tcPr>
            <w:tcW w:w="609" w:type="pct"/>
            <w:shd w:val="clear" w:color="auto" w:fill="auto"/>
          </w:tcPr>
          <w:p w14:paraId="23E2C904" w14:textId="3A99BE7C" w:rsidR="00013A32" w:rsidRPr="00AE6851" w:rsidRDefault="00013A32" w:rsidP="00013A32">
            <w:pPr>
              <w:spacing w:line="240" w:lineRule="auto"/>
              <w:jc w:val="left"/>
              <w:rPr>
                <w:rFonts w:ascii="Tahoma" w:hAnsi="Tahoma" w:cs="Tahoma"/>
                <w:color w:val="000000"/>
                <w:sz w:val="22"/>
                <w:lang w:val="en-GB" w:eastAsia="en-GB"/>
              </w:rPr>
            </w:pPr>
            <w:r w:rsidRPr="007E5933">
              <w:rPr>
                <w:rFonts w:ascii="Tahoma" w:hAnsi="Tahoma" w:cs="Tahoma"/>
                <w:color w:val="000000"/>
                <w:sz w:val="22"/>
                <w:lang w:val="en-GB" w:eastAsia="en-GB"/>
              </w:rPr>
              <w:t xml:space="preserve">20,000,000 </w:t>
            </w:r>
          </w:p>
        </w:tc>
        <w:tc>
          <w:tcPr>
            <w:tcW w:w="609" w:type="pct"/>
            <w:tcBorders>
              <w:top w:val="single" w:sz="4" w:space="0" w:color="auto"/>
            </w:tcBorders>
            <w:shd w:val="clear" w:color="auto" w:fill="auto"/>
          </w:tcPr>
          <w:p w14:paraId="4E465D18" w14:textId="631E3A56" w:rsidR="00013A32" w:rsidRPr="00AE6851" w:rsidRDefault="00013A32" w:rsidP="00013A32">
            <w:pPr>
              <w:spacing w:line="240" w:lineRule="auto"/>
              <w:jc w:val="left"/>
              <w:rPr>
                <w:rFonts w:ascii="Tahoma" w:hAnsi="Tahoma" w:cs="Tahoma"/>
                <w:color w:val="000000"/>
                <w:sz w:val="22"/>
                <w:lang w:val="en-GB" w:eastAsia="en-GB"/>
              </w:rPr>
            </w:pPr>
            <w:r w:rsidRPr="007E5933">
              <w:rPr>
                <w:rFonts w:ascii="Tahoma" w:hAnsi="Tahoma" w:cs="Tahoma"/>
                <w:color w:val="000000"/>
                <w:sz w:val="22"/>
                <w:lang w:val="en-GB" w:eastAsia="en-GB"/>
              </w:rPr>
              <w:t xml:space="preserve">20,000,000 </w:t>
            </w:r>
          </w:p>
        </w:tc>
        <w:tc>
          <w:tcPr>
            <w:tcW w:w="578" w:type="pct"/>
            <w:tcBorders>
              <w:top w:val="single" w:sz="4" w:space="0" w:color="auto"/>
              <w:left w:val="nil"/>
              <w:bottom w:val="single" w:sz="4" w:space="0" w:color="auto"/>
              <w:right w:val="single" w:sz="4" w:space="0" w:color="auto"/>
            </w:tcBorders>
            <w:shd w:val="clear" w:color="auto" w:fill="auto"/>
            <w:vAlign w:val="bottom"/>
          </w:tcPr>
          <w:p w14:paraId="7C6E35DC" w14:textId="4DC01889" w:rsidR="00013A32" w:rsidRPr="00AE6851" w:rsidRDefault="00013A32" w:rsidP="00013A32">
            <w:pPr>
              <w:spacing w:line="240" w:lineRule="auto"/>
              <w:jc w:val="left"/>
              <w:rPr>
                <w:rFonts w:ascii="Tahoma" w:hAnsi="Tahoma" w:cs="Tahoma"/>
                <w:b/>
                <w:color w:val="000000"/>
                <w:sz w:val="22"/>
                <w:lang w:val="en-GB" w:eastAsia="en-GB"/>
              </w:rPr>
            </w:pPr>
            <w:r>
              <w:rPr>
                <w:rFonts w:cs="Calibri"/>
                <w:color w:val="000000"/>
                <w:sz w:val="22"/>
              </w:rPr>
              <w:t>100,000,000</w:t>
            </w:r>
          </w:p>
        </w:tc>
      </w:tr>
      <w:tr w:rsidR="00013A32" w:rsidRPr="00AE6851" w14:paraId="2BC5D49F" w14:textId="77777777" w:rsidTr="00013A32">
        <w:trPr>
          <w:trHeight w:val="719"/>
        </w:trPr>
        <w:tc>
          <w:tcPr>
            <w:tcW w:w="576" w:type="pct"/>
            <w:vMerge/>
            <w:shd w:val="clear" w:color="auto" w:fill="auto"/>
          </w:tcPr>
          <w:p w14:paraId="6823739C" w14:textId="77777777" w:rsidR="00013A32" w:rsidRPr="00AE6851" w:rsidRDefault="00013A32" w:rsidP="00013A32">
            <w:pPr>
              <w:spacing w:line="240" w:lineRule="auto"/>
              <w:jc w:val="left"/>
              <w:rPr>
                <w:rFonts w:ascii="Tahoma" w:hAnsi="Tahoma" w:cs="Tahoma"/>
                <w:color w:val="000000"/>
                <w:sz w:val="22"/>
                <w:lang w:eastAsia="en-GB"/>
              </w:rPr>
            </w:pPr>
          </w:p>
        </w:tc>
        <w:tc>
          <w:tcPr>
            <w:tcW w:w="737" w:type="pct"/>
            <w:shd w:val="clear" w:color="auto" w:fill="auto"/>
          </w:tcPr>
          <w:p w14:paraId="6F2F8F2A" w14:textId="77777777" w:rsidR="00013A32" w:rsidRDefault="00013A32" w:rsidP="00013A32">
            <w:pPr>
              <w:pStyle w:val="ListParagraph"/>
              <w:spacing w:after="0" w:line="240" w:lineRule="auto"/>
              <w:ind w:left="0"/>
              <w:jc w:val="left"/>
              <w:rPr>
                <w:rFonts w:ascii="Tahoma" w:hAnsi="Tahoma" w:cs="Tahoma"/>
                <w:sz w:val="22"/>
                <w:szCs w:val="22"/>
              </w:rPr>
            </w:pPr>
            <w:r>
              <w:rPr>
                <w:rFonts w:ascii="Tahoma" w:hAnsi="Tahoma" w:cs="Tahoma"/>
                <w:sz w:val="22"/>
                <w:szCs w:val="22"/>
              </w:rPr>
              <w:t>Identify investors for Key Investment projects including the following flagship projects</w:t>
            </w:r>
          </w:p>
          <w:p w14:paraId="0E9434F3" w14:textId="77777777" w:rsidR="00013A32" w:rsidRDefault="00013A32" w:rsidP="00013A32">
            <w:pPr>
              <w:pStyle w:val="ListParagraph"/>
              <w:numPr>
                <w:ilvl w:val="1"/>
                <w:numId w:val="38"/>
              </w:numPr>
              <w:spacing w:after="0" w:line="240" w:lineRule="auto"/>
              <w:jc w:val="left"/>
              <w:rPr>
                <w:rFonts w:ascii="Tahoma" w:hAnsi="Tahoma" w:cs="Tahoma"/>
                <w:sz w:val="22"/>
                <w:szCs w:val="22"/>
              </w:rPr>
            </w:pPr>
            <w:r>
              <w:rPr>
                <w:rFonts w:ascii="Tahoma" w:hAnsi="Tahoma" w:cs="Tahoma"/>
                <w:sz w:val="22"/>
                <w:szCs w:val="22"/>
              </w:rPr>
              <w:t>KCTRH</w:t>
            </w:r>
          </w:p>
          <w:p w14:paraId="66BFF6F6" w14:textId="77777777" w:rsidR="00013A32" w:rsidRDefault="00013A32" w:rsidP="00013A32">
            <w:pPr>
              <w:pStyle w:val="ListParagraph"/>
              <w:numPr>
                <w:ilvl w:val="1"/>
                <w:numId w:val="38"/>
              </w:numPr>
              <w:spacing w:after="0" w:line="240" w:lineRule="auto"/>
              <w:jc w:val="left"/>
              <w:rPr>
                <w:rFonts w:ascii="Tahoma" w:hAnsi="Tahoma" w:cs="Tahoma"/>
                <w:sz w:val="22"/>
                <w:szCs w:val="22"/>
              </w:rPr>
            </w:pPr>
            <w:r>
              <w:rPr>
                <w:rFonts w:ascii="Tahoma" w:hAnsi="Tahoma" w:cs="Tahoma"/>
                <w:sz w:val="22"/>
                <w:szCs w:val="22"/>
              </w:rPr>
              <w:t xml:space="preserve">Tea Factory </w:t>
            </w:r>
          </w:p>
          <w:p w14:paraId="6D722D68" w14:textId="77777777" w:rsidR="00013A32" w:rsidRDefault="00013A32" w:rsidP="00013A32">
            <w:pPr>
              <w:pStyle w:val="ListParagraph"/>
              <w:numPr>
                <w:ilvl w:val="1"/>
                <w:numId w:val="38"/>
              </w:numPr>
              <w:spacing w:after="0" w:line="240" w:lineRule="auto"/>
              <w:jc w:val="left"/>
              <w:rPr>
                <w:rFonts w:ascii="Tahoma" w:hAnsi="Tahoma" w:cs="Tahoma"/>
                <w:sz w:val="22"/>
                <w:szCs w:val="22"/>
              </w:rPr>
            </w:pPr>
            <w:r>
              <w:rPr>
                <w:rFonts w:ascii="Tahoma" w:hAnsi="Tahoma" w:cs="Tahoma"/>
                <w:sz w:val="22"/>
                <w:szCs w:val="22"/>
              </w:rPr>
              <w:t>Dairy factory</w:t>
            </w:r>
          </w:p>
          <w:p w14:paraId="5044DA27" w14:textId="77777777" w:rsidR="00013A32" w:rsidRDefault="00013A32" w:rsidP="00013A32">
            <w:pPr>
              <w:pStyle w:val="ListParagraph"/>
              <w:numPr>
                <w:ilvl w:val="1"/>
                <w:numId w:val="38"/>
              </w:numPr>
              <w:spacing w:after="0" w:line="240" w:lineRule="auto"/>
              <w:jc w:val="left"/>
              <w:rPr>
                <w:rFonts w:ascii="Tahoma" w:hAnsi="Tahoma" w:cs="Tahoma"/>
                <w:sz w:val="22"/>
                <w:szCs w:val="22"/>
              </w:rPr>
            </w:pPr>
            <w:r>
              <w:rPr>
                <w:rFonts w:ascii="Tahoma" w:hAnsi="Tahoma" w:cs="Tahoma"/>
                <w:sz w:val="22"/>
                <w:szCs w:val="22"/>
              </w:rPr>
              <w:t>Maize milling</w:t>
            </w:r>
          </w:p>
          <w:p w14:paraId="7C71EF3E" w14:textId="77777777" w:rsidR="00013A32" w:rsidRDefault="00013A32" w:rsidP="00013A32">
            <w:pPr>
              <w:pStyle w:val="ListParagraph"/>
              <w:numPr>
                <w:ilvl w:val="1"/>
                <w:numId w:val="38"/>
              </w:numPr>
              <w:spacing w:after="0" w:line="240" w:lineRule="auto"/>
              <w:jc w:val="left"/>
              <w:rPr>
                <w:rFonts w:ascii="Tahoma" w:hAnsi="Tahoma" w:cs="Tahoma"/>
                <w:sz w:val="22"/>
                <w:szCs w:val="22"/>
              </w:rPr>
            </w:pPr>
            <w:r>
              <w:rPr>
                <w:rFonts w:ascii="Tahoma" w:hAnsi="Tahoma" w:cs="Tahoma"/>
                <w:sz w:val="22"/>
                <w:szCs w:val="22"/>
              </w:rPr>
              <w:t xml:space="preserve">Industrial Park </w:t>
            </w:r>
          </w:p>
          <w:p w14:paraId="33170DBA" w14:textId="39F41F00"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sz w:val="22"/>
              </w:rPr>
              <w:t>Affordable Housing</w:t>
            </w:r>
          </w:p>
        </w:tc>
        <w:tc>
          <w:tcPr>
            <w:tcW w:w="641" w:type="pct"/>
            <w:shd w:val="clear" w:color="auto" w:fill="auto"/>
            <w:vAlign w:val="center"/>
          </w:tcPr>
          <w:p w14:paraId="16765B2F" w14:textId="77777777" w:rsidR="00013A32" w:rsidRPr="00AE6851" w:rsidRDefault="00013A32" w:rsidP="00013A32">
            <w:pPr>
              <w:spacing w:line="240" w:lineRule="auto"/>
              <w:jc w:val="left"/>
              <w:rPr>
                <w:rFonts w:ascii="Tahoma" w:hAnsi="Tahoma" w:cs="Tahoma"/>
                <w:color w:val="000000"/>
                <w:sz w:val="22"/>
                <w:lang w:val="en-GB" w:eastAsia="en-GB"/>
              </w:rPr>
            </w:pPr>
            <w:r w:rsidRPr="00AE6851">
              <w:rPr>
                <w:rFonts w:ascii="Tahoma" w:hAnsi="Tahoma" w:cs="Tahoma"/>
                <w:color w:val="000000"/>
                <w:sz w:val="22"/>
                <w:lang w:val="en-GB" w:eastAsia="en-GB"/>
              </w:rPr>
              <w:t xml:space="preserve">5,000,000 </w:t>
            </w:r>
          </w:p>
        </w:tc>
        <w:tc>
          <w:tcPr>
            <w:tcW w:w="609" w:type="pct"/>
            <w:shd w:val="clear" w:color="auto" w:fill="auto"/>
            <w:vAlign w:val="center"/>
          </w:tcPr>
          <w:p w14:paraId="5594DFE8" w14:textId="10205496" w:rsidR="00013A32" w:rsidRPr="00AE6851" w:rsidRDefault="00013A32" w:rsidP="00013A32">
            <w:pPr>
              <w:spacing w:line="240" w:lineRule="auto"/>
              <w:jc w:val="left"/>
              <w:rPr>
                <w:rFonts w:ascii="Tahoma" w:hAnsi="Tahoma" w:cs="Tahoma"/>
                <w:color w:val="000000"/>
                <w:sz w:val="22"/>
                <w:lang w:val="en-GB" w:eastAsia="en-GB"/>
              </w:rPr>
            </w:pPr>
            <w:r w:rsidRPr="00AE6851">
              <w:rPr>
                <w:rFonts w:ascii="Tahoma" w:hAnsi="Tahoma" w:cs="Tahoma"/>
                <w:color w:val="000000"/>
                <w:sz w:val="22"/>
                <w:lang w:val="en-GB" w:eastAsia="en-GB"/>
              </w:rPr>
              <w:t xml:space="preserve">                    -  </w:t>
            </w:r>
          </w:p>
        </w:tc>
        <w:tc>
          <w:tcPr>
            <w:tcW w:w="641" w:type="pct"/>
            <w:shd w:val="clear" w:color="auto" w:fill="auto"/>
            <w:vAlign w:val="center"/>
          </w:tcPr>
          <w:p w14:paraId="4B5EAC36" w14:textId="1FB32222" w:rsidR="00013A32" w:rsidRPr="00AE6851" w:rsidRDefault="00013A32" w:rsidP="00013A32">
            <w:pPr>
              <w:spacing w:line="240" w:lineRule="auto"/>
              <w:jc w:val="left"/>
              <w:rPr>
                <w:rFonts w:ascii="Tahoma" w:hAnsi="Tahoma" w:cs="Tahoma"/>
                <w:color w:val="000000"/>
                <w:sz w:val="22"/>
                <w:lang w:val="en-GB" w:eastAsia="en-GB"/>
              </w:rPr>
            </w:pPr>
          </w:p>
        </w:tc>
        <w:tc>
          <w:tcPr>
            <w:tcW w:w="609" w:type="pct"/>
            <w:shd w:val="clear" w:color="auto" w:fill="auto"/>
            <w:vAlign w:val="center"/>
          </w:tcPr>
          <w:p w14:paraId="0A0160CC" w14:textId="3631309E" w:rsidR="00013A32" w:rsidRPr="00AE6851" w:rsidRDefault="00013A32" w:rsidP="00013A32">
            <w:pPr>
              <w:spacing w:line="240" w:lineRule="auto"/>
              <w:jc w:val="left"/>
              <w:rPr>
                <w:rFonts w:ascii="Tahoma" w:hAnsi="Tahoma" w:cs="Tahoma"/>
                <w:color w:val="000000"/>
                <w:sz w:val="22"/>
                <w:lang w:val="en-GB" w:eastAsia="en-GB"/>
              </w:rPr>
            </w:pPr>
          </w:p>
        </w:tc>
        <w:tc>
          <w:tcPr>
            <w:tcW w:w="609" w:type="pct"/>
            <w:shd w:val="clear" w:color="auto" w:fill="auto"/>
            <w:vAlign w:val="center"/>
          </w:tcPr>
          <w:p w14:paraId="71EB2907" w14:textId="1822F511" w:rsidR="00013A32" w:rsidRPr="00AE6851" w:rsidRDefault="00013A32" w:rsidP="00013A32">
            <w:pPr>
              <w:spacing w:line="240" w:lineRule="auto"/>
              <w:jc w:val="left"/>
              <w:rPr>
                <w:rFonts w:ascii="Tahoma" w:hAnsi="Tahoma" w:cs="Tahoma"/>
                <w:color w:val="000000"/>
                <w:sz w:val="22"/>
                <w:lang w:val="en-GB" w:eastAsia="en-GB"/>
              </w:rPr>
            </w:pPr>
          </w:p>
        </w:tc>
        <w:tc>
          <w:tcPr>
            <w:tcW w:w="578" w:type="pct"/>
            <w:tcBorders>
              <w:top w:val="single" w:sz="4" w:space="0" w:color="auto"/>
            </w:tcBorders>
            <w:shd w:val="clear" w:color="auto" w:fill="auto"/>
            <w:vAlign w:val="center"/>
          </w:tcPr>
          <w:p w14:paraId="6591F737" w14:textId="382C1031" w:rsidR="00013A32" w:rsidRPr="00AE6851" w:rsidRDefault="00013A32" w:rsidP="00013A32">
            <w:pPr>
              <w:spacing w:line="240" w:lineRule="auto"/>
              <w:jc w:val="left"/>
              <w:rPr>
                <w:rFonts w:ascii="Tahoma" w:hAnsi="Tahoma" w:cs="Tahoma"/>
                <w:b/>
                <w:color w:val="000000"/>
                <w:sz w:val="22"/>
                <w:lang w:val="en-GB" w:eastAsia="en-GB"/>
              </w:rPr>
            </w:pPr>
            <w:r>
              <w:rPr>
                <w:rFonts w:ascii="Tahoma" w:hAnsi="Tahoma" w:cs="Tahoma"/>
                <w:b/>
                <w:color w:val="000000"/>
                <w:sz w:val="22"/>
                <w:lang w:val="en-GB" w:eastAsia="en-GB"/>
              </w:rPr>
              <w:t>5,000,000</w:t>
            </w:r>
          </w:p>
        </w:tc>
      </w:tr>
      <w:tr w:rsidR="00013A32" w:rsidRPr="00AE6851" w14:paraId="4E0420A0" w14:textId="77777777" w:rsidTr="00A8378A">
        <w:trPr>
          <w:trHeight w:val="719"/>
        </w:trPr>
        <w:tc>
          <w:tcPr>
            <w:tcW w:w="576" w:type="pct"/>
            <w:vMerge/>
            <w:shd w:val="clear" w:color="auto" w:fill="auto"/>
          </w:tcPr>
          <w:p w14:paraId="5F7A90DB" w14:textId="77777777" w:rsidR="00013A32" w:rsidRPr="00AE6851" w:rsidRDefault="00013A32" w:rsidP="00013A32">
            <w:pPr>
              <w:spacing w:line="240" w:lineRule="auto"/>
              <w:jc w:val="left"/>
              <w:rPr>
                <w:rFonts w:ascii="Tahoma" w:hAnsi="Tahoma" w:cs="Tahoma"/>
                <w:color w:val="000000"/>
                <w:sz w:val="22"/>
                <w:lang w:eastAsia="en-GB"/>
              </w:rPr>
            </w:pPr>
          </w:p>
        </w:tc>
        <w:tc>
          <w:tcPr>
            <w:tcW w:w="737" w:type="pct"/>
            <w:shd w:val="clear" w:color="auto" w:fill="auto"/>
          </w:tcPr>
          <w:p w14:paraId="7C140B21" w14:textId="6556180B" w:rsidR="00013A32" w:rsidRPr="00AE6851" w:rsidRDefault="00013A32" w:rsidP="00013A32">
            <w:pPr>
              <w:spacing w:line="240" w:lineRule="auto"/>
              <w:jc w:val="left"/>
              <w:rPr>
                <w:rFonts w:ascii="Tahoma" w:hAnsi="Tahoma" w:cs="Tahoma"/>
                <w:color w:val="000000"/>
                <w:sz w:val="22"/>
                <w:lang w:val="en-GB" w:eastAsia="en-GB"/>
              </w:rPr>
            </w:pPr>
            <w:r w:rsidRPr="00AE6851">
              <w:rPr>
                <w:rFonts w:ascii="Tahoma" w:hAnsi="Tahoma" w:cs="Tahoma"/>
                <w:sz w:val="22"/>
              </w:rPr>
              <w:t>Establish a call center for investment inquiries</w:t>
            </w:r>
          </w:p>
        </w:tc>
        <w:tc>
          <w:tcPr>
            <w:tcW w:w="641" w:type="pct"/>
            <w:shd w:val="clear" w:color="auto" w:fill="auto"/>
            <w:vAlign w:val="center"/>
          </w:tcPr>
          <w:p w14:paraId="27FBEE92" w14:textId="03DC6E9D" w:rsidR="00013A32" w:rsidRPr="00AE6851" w:rsidRDefault="00013A32" w:rsidP="00013A32">
            <w:pPr>
              <w:spacing w:line="240" w:lineRule="auto"/>
              <w:jc w:val="left"/>
              <w:rPr>
                <w:rFonts w:ascii="Tahoma" w:hAnsi="Tahoma" w:cs="Tahoma"/>
                <w:color w:val="000000"/>
                <w:sz w:val="22"/>
                <w:lang w:val="en-GB" w:eastAsia="en-GB"/>
              </w:rPr>
            </w:pPr>
          </w:p>
        </w:tc>
        <w:tc>
          <w:tcPr>
            <w:tcW w:w="609" w:type="pct"/>
            <w:shd w:val="clear" w:color="auto" w:fill="auto"/>
            <w:vAlign w:val="center"/>
          </w:tcPr>
          <w:p w14:paraId="06FC1B01" w14:textId="3D7F4BCD"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5,000,000</w:t>
            </w:r>
          </w:p>
        </w:tc>
        <w:tc>
          <w:tcPr>
            <w:tcW w:w="641" w:type="pct"/>
            <w:shd w:val="clear" w:color="auto" w:fill="auto"/>
            <w:vAlign w:val="center"/>
          </w:tcPr>
          <w:p w14:paraId="10A49F2D" w14:textId="55236BC1" w:rsidR="00013A32" w:rsidRPr="00AE6851" w:rsidRDefault="00013A32" w:rsidP="00013A32">
            <w:pPr>
              <w:spacing w:line="240" w:lineRule="auto"/>
              <w:jc w:val="left"/>
              <w:rPr>
                <w:rFonts w:ascii="Tahoma" w:hAnsi="Tahoma" w:cs="Tahoma"/>
                <w:color w:val="000000"/>
                <w:sz w:val="22"/>
                <w:lang w:val="en-GB" w:eastAsia="en-GB"/>
              </w:rPr>
            </w:pPr>
          </w:p>
        </w:tc>
        <w:tc>
          <w:tcPr>
            <w:tcW w:w="609" w:type="pct"/>
            <w:shd w:val="clear" w:color="auto" w:fill="auto"/>
            <w:vAlign w:val="center"/>
          </w:tcPr>
          <w:p w14:paraId="167B4277" w14:textId="54622B49" w:rsidR="00013A32" w:rsidRPr="00AE6851" w:rsidRDefault="00013A32" w:rsidP="00013A32">
            <w:pPr>
              <w:spacing w:line="240" w:lineRule="auto"/>
              <w:jc w:val="left"/>
              <w:rPr>
                <w:rFonts w:ascii="Tahoma" w:hAnsi="Tahoma" w:cs="Tahoma"/>
                <w:color w:val="000000"/>
                <w:sz w:val="22"/>
                <w:lang w:val="en-GB" w:eastAsia="en-GB"/>
              </w:rPr>
            </w:pPr>
          </w:p>
        </w:tc>
        <w:tc>
          <w:tcPr>
            <w:tcW w:w="609" w:type="pct"/>
            <w:shd w:val="clear" w:color="auto" w:fill="auto"/>
            <w:vAlign w:val="center"/>
          </w:tcPr>
          <w:p w14:paraId="11B17CCA" w14:textId="6F420FB9" w:rsidR="00013A32" w:rsidRPr="00AE6851" w:rsidRDefault="00013A32" w:rsidP="00013A32">
            <w:pPr>
              <w:spacing w:line="240" w:lineRule="auto"/>
              <w:jc w:val="left"/>
              <w:rPr>
                <w:rFonts w:ascii="Tahoma" w:hAnsi="Tahoma" w:cs="Tahoma"/>
                <w:color w:val="000000"/>
                <w:sz w:val="22"/>
                <w:lang w:val="en-GB" w:eastAsia="en-GB"/>
              </w:rPr>
            </w:pPr>
          </w:p>
        </w:tc>
        <w:tc>
          <w:tcPr>
            <w:tcW w:w="578" w:type="pct"/>
            <w:shd w:val="clear" w:color="auto" w:fill="auto"/>
            <w:vAlign w:val="center"/>
          </w:tcPr>
          <w:p w14:paraId="610D15A4" w14:textId="62E52DA4" w:rsidR="00013A32" w:rsidRPr="00AE6851" w:rsidRDefault="00013A32" w:rsidP="00013A32">
            <w:pPr>
              <w:spacing w:line="240" w:lineRule="auto"/>
              <w:jc w:val="left"/>
              <w:rPr>
                <w:rFonts w:ascii="Tahoma" w:hAnsi="Tahoma" w:cs="Tahoma"/>
                <w:b/>
                <w:color w:val="000000"/>
                <w:sz w:val="22"/>
                <w:lang w:val="en-GB" w:eastAsia="en-GB"/>
              </w:rPr>
            </w:pPr>
            <w:r>
              <w:rPr>
                <w:rFonts w:ascii="Tahoma" w:hAnsi="Tahoma" w:cs="Tahoma"/>
                <w:b/>
                <w:color w:val="000000"/>
                <w:sz w:val="22"/>
                <w:lang w:val="en-GB" w:eastAsia="en-GB"/>
              </w:rPr>
              <w:t>5,000,000</w:t>
            </w:r>
          </w:p>
        </w:tc>
      </w:tr>
      <w:tr w:rsidR="00013A32" w:rsidRPr="00AE6851" w14:paraId="7A24FE72" w14:textId="77777777" w:rsidTr="00A8378A">
        <w:trPr>
          <w:trHeight w:val="719"/>
        </w:trPr>
        <w:tc>
          <w:tcPr>
            <w:tcW w:w="576" w:type="pct"/>
            <w:vMerge/>
            <w:shd w:val="clear" w:color="auto" w:fill="auto"/>
          </w:tcPr>
          <w:p w14:paraId="0F64711F" w14:textId="77777777" w:rsidR="00013A32" w:rsidRPr="00AE6851" w:rsidRDefault="00013A32" w:rsidP="00013A32">
            <w:pPr>
              <w:spacing w:line="240" w:lineRule="auto"/>
              <w:jc w:val="left"/>
              <w:rPr>
                <w:rFonts w:ascii="Tahoma" w:hAnsi="Tahoma" w:cs="Tahoma"/>
                <w:color w:val="000000"/>
                <w:sz w:val="22"/>
                <w:lang w:eastAsia="en-GB"/>
              </w:rPr>
            </w:pPr>
          </w:p>
        </w:tc>
        <w:tc>
          <w:tcPr>
            <w:tcW w:w="737" w:type="pct"/>
            <w:shd w:val="clear" w:color="auto" w:fill="auto"/>
          </w:tcPr>
          <w:p w14:paraId="1B546152" w14:textId="32E53E0E" w:rsidR="00013A32" w:rsidRPr="00AE6851" w:rsidRDefault="00013A32" w:rsidP="00013A32">
            <w:pPr>
              <w:spacing w:line="240" w:lineRule="auto"/>
              <w:jc w:val="left"/>
              <w:rPr>
                <w:rFonts w:ascii="Tahoma" w:hAnsi="Tahoma" w:cs="Tahoma"/>
                <w:color w:val="000000"/>
                <w:sz w:val="22"/>
                <w:lang w:val="en-GB" w:eastAsia="en-GB"/>
              </w:rPr>
            </w:pPr>
            <w:r w:rsidRPr="00AE6851">
              <w:rPr>
                <w:rFonts w:ascii="Tahoma" w:hAnsi="Tahoma" w:cs="Tahoma"/>
                <w:sz w:val="22"/>
                <w:lang w:val="en-GB"/>
              </w:rPr>
              <w:t xml:space="preserve">Conduct investment </w:t>
            </w:r>
            <w:r w:rsidRPr="00AE6851">
              <w:rPr>
                <w:rFonts w:ascii="Tahoma" w:hAnsi="Tahoma" w:cs="Tahoma"/>
                <w:sz w:val="22"/>
              </w:rPr>
              <w:t xml:space="preserve">Research </w:t>
            </w:r>
          </w:p>
        </w:tc>
        <w:tc>
          <w:tcPr>
            <w:tcW w:w="641" w:type="pct"/>
            <w:shd w:val="clear" w:color="auto" w:fill="auto"/>
            <w:vAlign w:val="center"/>
          </w:tcPr>
          <w:p w14:paraId="0F263CF7" w14:textId="6E4F4C07" w:rsidR="00013A32" w:rsidRPr="00AE6851" w:rsidRDefault="00013A32" w:rsidP="00013A32">
            <w:pPr>
              <w:spacing w:line="240" w:lineRule="auto"/>
              <w:jc w:val="left"/>
              <w:rPr>
                <w:rFonts w:ascii="Tahoma" w:hAnsi="Tahoma" w:cs="Tahoma"/>
                <w:color w:val="000000"/>
                <w:sz w:val="22"/>
                <w:lang w:val="en-GB" w:eastAsia="en-GB"/>
              </w:rPr>
            </w:pPr>
            <w:r w:rsidRPr="00AE6851">
              <w:rPr>
                <w:rFonts w:ascii="Tahoma" w:hAnsi="Tahoma" w:cs="Tahoma"/>
                <w:color w:val="000000"/>
                <w:sz w:val="22"/>
                <w:lang w:val="en-GB" w:eastAsia="en-GB"/>
              </w:rPr>
              <w:t xml:space="preserve"> </w:t>
            </w:r>
          </w:p>
        </w:tc>
        <w:tc>
          <w:tcPr>
            <w:tcW w:w="609" w:type="pct"/>
            <w:shd w:val="clear" w:color="auto" w:fill="auto"/>
            <w:vAlign w:val="center"/>
          </w:tcPr>
          <w:p w14:paraId="48FD8FB8" w14:textId="48D9FC3A"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1,000,000</w:t>
            </w:r>
          </w:p>
        </w:tc>
        <w:tc>
          <w:tcPr>
            <w:tcW w:w="641" w:type="pct"/>
            <w:shd w:val="clear" w:color="auto" w:fill="auto"/>
            <w:vAlign w:val="center"/>
          </w:tcPr>
          <w:p w14:paraId="427F6454" w14:textId="2BA5175B"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1,000,000</w:t>
            </w:r>
          </w:p>
        </w:tc>
        <w:tc>
          <w:tcPr>
            <w:tcW w:w="609" w:type="pct"/>
            <w:shd w:val="clear" w:color="auto" w:fill="auto"/>
            <w:vAlign w:val="center"/>
          </w:tcPr>
          <w:p w14:paraId="2C38C63B" w14:textId="0D75F8BA"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1,000,000</w:t>
            </w:r>
          </w:p>
        </w:tc>
        <w:tc>
          <w:tcPr>
            <w:tcW w:w="609" w:type="pct"/>
            <w:shd w:val="clear" w:color="auto" w:fill="auto"/>
            <w:vAlign w:val="center"/>
          </w:tcPr>
          <w:p w14:paraId="19198580" w14:textId="4CA36C10"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1,000,000</w:t>
            </w:r>
          </w:p>
        </w:tc>
        <w:tc>
          <w:tcPr>
            <w:tcW w:w="578" w:type="pct"/>
            <w:shd w:val="clear" w:color="auto" w:fill="auto"/>
            <w:vAlign w:val="center"/>
          </w:tcPr>
          <w:p w14:paraId="03233E98" w14:textId="2863CEB2" w:rsidR="00013A32" w:rsidRPr="00AE6851" w:rsidRDefault="00013A32" w:rsidP="00013A32">
            <w:pPr>
              <w:spacing w:line="240" w:lineRule="auto"/>
              <w:jc w:val="left"/>
              <w:rPr>
                <w:rFonts w:ascii="Tahoma" w:hAnsi="Tahoma" w:cs="Tahoma"/>
                <w:b/>
                <w:color w:val="000000"/>
                <w:sz w:val="22"/>
                <w:lang w:val="en-GB" w:eastAsia="en-GB"/>
              </w:rPr>
            </w:pPr>
            <w:r>
              <w:rPr>
                <w:rFonts w:ascii="Tahoma" w:hAnsi="Tahoma" w:cs="Tahoma"/>
                <w:b/>
                <w:color w:val="000000"/>
                <w:sz w:val="22"/>
                <w:lang w:val="en-GB" w:eastAsia="en-GB"/>
              </w:rPr>
              <w:t>4,000,000</w:t>
            </w:r>
          </w:p>
        </w:tc>
      </w:tr>
      <w:tr w:rsidR="00013A32" w:rsidRPr="00AE6851" w14:paraId="0FF111BF" w14:textId="77777777" w:rsidTr="00C23399">
        <w:trPr>
          <w:trHeight w:val="719"/>
        </w:trPr>
        <w:tc>
          <w:tcPr>
            <w:tcW w:w="576" w:type="pct"/>
            <w:vMerge/>
            <w:shd w:val="clear" w:color="auto" w:fill="auto"/>
          </w:tcPr>
          <w:p w14:paraId="78424237" w14:textId="77777777" w:rsidR="00013A32" w:rsidRPr="00AE6851" w:rsidRDefault="00013A32" w:rsidP="00013A32">
            <w:pPr>
              <w:spacing w:line="240" w:lineRule="auto"/>
              <w:jc w:val="left"/>
              <w:rPr>
                <w:rFonts w:ascii="Tahoma" w:hAnsi="Tahoma" w:cs="Tahoma"/>
                <w:color w:val="000000"/>
                <w:sz w:val="22"/>
                <w:lang w:eastAsia="en-GB"/>
              </w:rPr>
            </w:pPr>
          </w:p>
        </w:tc>
        <w:tc>
          <w:tcPr>
            <w:tcW w:w="737" w:type="pct"/>
            <w:shd w:val="clear" w:color="auto" w:fill="auto"/>
          </w:tcPr>
          <w:p w14:paraId="20F330FE" w14:textId="1F8A73AF" w:rsidR="00013A32" w:rsidRPr="00AE6851" w:rsidRDefault="00013A32" w:rsidP="00013A32">
            <w:pPr>
              <w:spacing w:line="240" w:lineRule="auto"/>
              <w:jc w:val="left"/>
              <w:rPr>
                <w:rFonts w:ascii="Tahoma" w:hAnsi="Tahoma" w:cs="Tahoma"/>
                <w:color w:val="000000"/>
                <w:sz w:val="22"/>
                <w:lang w:val="en-GB" w:eastAsia="en-GB"/>
              </w:rPr>
            </w:pPr>
            <w:r w:rsidRPr="00FF7F7A">
              <w:rPr>
                <w:rFonts w:ascii="Tahoma" w:hAnsi="Tahoma" w:cs="Tahoma"/>
                <w:sz w:val="22"/>
                <w:highlight w:val="yellow"/>
              </w:rPr>
              <w:t>Conduct study tours</w:t>
            </w:r>
          </w:p>
        </w:tc>
        <w:tc>
          <w:tcPr>
            <w:tcW w:w="641" w:type="pct"/>
            <w:shd w:val="clear" w:color="auto" w:fill="auto"/>
            <w:vAlign w:val="center"/>
          </w:tcPr>
          <w:p w14:paraId="2CAB413D" w14:textId="022EC5DE" w:rsidR="00013A32" w:rsidRPr="00AE6851" w:rsidRDefault="00013A32" w:rsidP="00013A32">
            <w:pPr>
              <w:spacing w:line="240" w:lineRule="auto"/>
              <w:jc w:val="left"/>
              <w:rPr>
                <w:rFonts w:ascii="Tahoma" w:hAnsi="Tahoma" w:cs="Tahoma"/>
                <w:color w:val="000000"/>
                <w:sz w:val="22"/>
                <w:lang w:val="en-GB" w:eastAsia="en-GB"/>
              </w:rPr>
            </w:pPr>
          </w:p>
        </w:tc>
        <w:tc>
          <w:tcPr>
            <w:tcW w:w="609" w:type="pct"/>
            <w:shd w:val="clear" w:color="auto" w:fill="auto"/>
            <w:vAlign w:val="center"/>
          </w:tcPr>
          <w:p w14:paraId="40F28725" w14:textId="68C6CB9E"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3,000,000</w:t>
            </w:r>
          </w:p>
        </w:tc>
        <w:tc>
          <w:tcPr>
            <w:tcW w:w="641" w:type="pct"/>
            <w:shd w:val="clear" w:color="auto" w:fill="auto"/>
          </w:tcPr>
          <w:p w14:paraId="333762F2" w14:textId="39C5819C" w:rsidR="00013A32" w:rsidRPr="00AE6851" w:rsidRDefault="00013A32" w:rsidP="00013A32">
            <w:pPr>
              <w:spacing w:line="240" w:lineRule="auto"/>
              <w:jc w:val="left"/>
              <w:rPr>
                <w:rFonts w:ascii="Tahoma" w:hAnsi="Tahoma" w:cs="Tahoma"/>
                <w:color w:val="000000"/>
                <w:sz w:val="22"/>
                <w:lang w:val="en-GB" w:eastAsia="en-GB"/>
              </w:rPr>
            </w:pPr>
            <w:r w:rsidRPr="00543C13">
              <w:rPr>
                <w:rFonts w:ascii="Tahoma" w:hAnsi="Tahoma" w:cs="Tahoma"/>
                <w:color w:val="000000"/>
                <w:sz w:val="22"/>
                <w:lang w:val="en-GB" w:eastAsia="en-GB"/>
              </w:rPr>
              <w:t>3,000,000</w:t>
            </w:r>
          </w:p>
        </w:tc>
        <w:tc>
          <w:tcPr>
            <w:tcW w:w="609" w:type="pct"/>
            <w:shd w:val="clear" w:color="auto" w:fill="auto"/>
          </w:tcPr>
          <w:p w14:paraId="6EDBA2D8" w14:textId="690A0D78" w:rsidR="00013A32" w:rsidRPr="00AE6851" w:rsidRDefault="00013A32" w:rsidP="00013A32">
            <w:pPr>
              <w:spacing w:line="240" w:lineRule="auto"/>
              <w:jc w:val="left"/>
              <w:rPr>
                <w:rFonts w:ascii="Tahoma" w:hAnsi="Tahoma" w:cs="Tahoma"/>
                <w:color w:val="000000"/>
                <w:sz w:val="22"/>
                <w:lang w:val="en-GB" w:eastAsia="en-GB"/>
              </w:rPr>
            </w:pPr>
            <w:r w:rsidRPr="00543C13">
              <w:rPr>
                <w:rFonts w:ascii="Tahoma" w:hAnsi="Tahoma" w:cs="Tahoma"/>
                <w:color w:val="000000"/>
                <w:sz w:val="22"/>
                <w:lang w:val="en-GB" w:eastAsia="en-GB"/>
              </w:rPr>
              <w:t>3,000,000</w:t>
            </w:r>
          </w:p>
        </w:tc>
        <w:tc>
          <w:tcPr>
            <w:tcW w:w="609" w:type="pct"/>
            <w:shd w:val="clear" w:color="auto" w:fill="auto"/>
          </w:tcPr>
          <w:p w14:paraId="7B033CDD" w14:textId="41B39F97" w:rsidR="00013A32" w:rsidRPr="00AE6851" w:rsidRDefault="00013A32" w:rsidP="00013A32">
            <w:pPr>
              <w:spacing w:line="240" w:lineRule="auto"/>
              <w:jc w:val="left"/>
              <w:rPr>
                <w:rFonts w:ascii="Tahoma" w:hAnsi="Tahoma" w:cs="Tahoma"/>
                <w:color w:val="000000"/>
                <w:sz w:val="22"/>
                <w:lang w:val="en-GB" w:eastAsia="en-GB"/>
              </w:rPr>
            </w:pPr>
            <w:r w:rsidRPr="00543C13">
              <w:rPr>
                <w:rFonts w:ascii="Tahoma" w:hAnsi="Tahoma" w:cs="Tahoma"/>
                <w:color w:val="000000"/>
                <w:sz w:val="22"/>
                <w:lang w:val="en-GB" w:eastAsia="en-GB"/>
              </w:rPr>
              <w:t>3,000,000</w:t>
            </w:r>
          </w:p>
        </w:tc>
        <w:tc>
          <w:tcPr>
            <w:tcW w:w="578" w:type="pct"/>
            <w:shd w:val="clear" w:color="auto" w:fill="auto"/>
            <w:vAlign w:val="center"/>
          </w:tcPr>
          <w:p w14:paraId="4642E8FD" w14:textId="12A6F013" w:rsidR="00013A32" w:rsidRPr="00AE6851" w:rsidRDefault="00013A32" w:rsidP="00013A32">
            <w:pPr>
              <w:spacing w:line="240" w:lineRule="auto"/>
              <w:jc w:val="left"/>
              <w:rPr>
                <w:rFonts w:ascii="Tahoma" w:hAnsi="Tahoma" w:cs="Tahoma"/>
                <w:b/>
                <w:color w:val="000000"/>
                <w:sz w:val="22"/>
                <w:lang w:val="en-GB" w:eastAsia="en-GB"/>
              </w:rPr>
            </w:pPr>
            <w:r>
              <w:rPr>
                <w:rFonts w:ascii="Tahoma" w:hAnsi="Tahoma" w:cs="Tahoma"/>
                <w:b/>
                <w:color w:val="000000"/>
                <w:sz w:val="22"/>
                <w:lang w:val="en-GB" w:eastAsia="en-GB"/>
              </w:rPr>
              <w:t>12,000,000</w:t>
            </w:r>
          </w:p>
        </w:tc>
      </w:tr>
      <w:tr w:rsidR="00013A32" w:rsidRPr="00AE6851" w14:paraId="5D74339B" w14:textId="77777777" w:rsidTr="00A8378A">
        <w:trPr>
          <w:trHeight w:val="719"/>
        </w:trPr>
        <w:tc>
          <w:tcPr>
            <w:tcW w:w="576" w:type="pct"/>
            <w:vMerge/>
            <w:shd w:val="clear" w:color="auto" w:fill="auto"/>
          </w:tcPr>
          <w:p w14:paraId="2E428C14" w14:textId="77777777" w:rsidR="00013A32" w:rsidRPr="00AE6851" w:rsidRDefault="00013A32" w:rsidP="00013A32">
            <w:pPr>
              <w:spacing w:line="240" w:lineRule="auto"/>
              <w:jc w:val="left"/>
              <w:rPr>
                <w:rFonts w:ascii="Tahoma" w:hAnsi="Tahoma" w:cs="Tahoma"/>
                <w:color w:val="000000"/>
                <w:sz w:val="22"/>
                <w:lang w:eastAsia="en-GB"/>
              </w:rPr>
            </w:pPr>
          </w:p>
        </w:tc>
        <w:tc>
          <w:tcPr>
            <w:tcW w:w="737" w:type="pct"/>
            <w:shd w:val="clear" w:color="auto" w:fill="auto"/>
          </w:tcPr>
          <w:p w14:paraId="4A049DE0" w14:textId="1D84B6D3"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sz w:val="22"/>
              </w:rPr>
              <w:t>Develop an outreach investment program for Kenyans in the Diaspora</w:t>
            </w:r>
          </w:p>
        </w:tc>
        <w:tc>
          <w:tcPr>
            <w:tcW w:w="641" w:type="pct"/>
            <w:shd w:val="clear" w:color="auto" w:fill="auto"/>
            <w:vAlign w:val="center"/>
          </w:tcPr>
          <w:p w14:paraId="2E298693" w14:textId="049BAE0F" w:rsidR="00013A32" w:rsidRPr="00AE6851" w:rsidRDefault="00013A32" w:rsidP="00013A32">
            <w:pPr>
              <w:spacing w:line="240" w:lineRule="auto"/>
              <w:jc w:val="left"/>
              <w:rPr>
                <w:rFonts w:ascii="Tahoma" w:hAnsi="Tahoma" w:cs="Tahoma"/>
                <w:color w:val="000000"/>
                <w:sz w:val="22"/>
                <w:lang w:val="en-GB" w:eastAsia="en-GB"/>
              </w:rPr>
            </w:pPr>
          </w:p>
        </w:tc>
        <w:tc>
          <w:tcPr>
            <w:tcW w:w="609" w:type="pct"/>
            <w:shd w:val="clear" w:color="auto" w:fill="auto"/>
            <w:vAlign w:val="center"/>
          </w:tcPr>
          <w:p w14:paraId="0A1C73F9" w14:textId="4727F618"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10,000,000</w:t>
            </w:r>
          </w:p>
        </w:tc>
        <w:tc>
          <w:tcPr>
            <w:tcW w:w="641" w:type="pct"/>
            <w:shd w:val="clear" w:color="auto" w:fill="auto"/>
            <w:vAlign w:val="center"/>
          </w:tcPr>
          <w:p w14:paraId="0099BE46" w14:textId="24DF41AF" w:rsidR="00013A32" w:rsidRPr="00AE6851" w:rsidRDefault="00013A32" w:rsidP="00013A32">
            <w:pPr>
              <w:spacing w:line="240" w:lineRule="auto"/>
              <w:jc w:val="left"/>
              <w:rPr>
                <w:rFonts w:ascii="Tahoma" w:hAnsi="Tahoma" w:cs="Tahoma"/>
                <w:color w:val="000000"/>
                <w:sz w:val="22"/>
                <w:lang w:val="en-GB" w:eastAsia="en-GB"/>
              </w:rPr>
            </w:pPr>
          </w:p>
        </w:tc>
        <w:tc>
          <w:tcPr>
            <w:tcW w:w="609" w:type="pct"/>
            <w:shd w:val="clear" w:color="auto" w:fill="auto"/>
            <w:vAlign w:val="center"/>
          </w:tcPr>
          <w:p w14:paraId="25253A5B" w14:textId="16390771"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5,000,000</w:t>
            </w:r>
          </w:p>
        </w:tc>
        <w:tc>
          <w:tcPr>
            <w:tcW w:w="609" w:type="pct"/>
            <w:shd w:val="clear" w:color="auto" w:fill="auto"/>
            <w:vAlign w:val="center"/>
          </w:tcPr>
          <w:p w14:paraId="203C6E02" w14:textId="50AB6EA4" w:rsidR="00013A32" w:rsidRPr="00AE6851" w:rsidRDefault="00013A32" w:rsidP="00013A32">
            <w:pPr>
              <w:spacing w:line="240" w:lineRule="auto"/>
              <w:jc w:val="left"/>
              <w:rPr>
                <w:rFonts w:ascii="Tahoma" w:hAnsi="Tahoma" w:cs="Tahoma"/>
                <w:color w:val="000000"/>
                <w:sz w:val="22"/>
                <w:lang w:val="en-GB" w:eastAsia="en-GB"/>
              </w:rPr>
            </w:pPr>
          </w:p>
        </w:tc>
        <w:tc>
          <w:tcPr>
            <w:tcW w:w="578" w:type="pct"/>
            <w:shd w:val="clear" w:color="auto" w:fill="auto"/>
            <w:vAlign w:val="center"/>
          </w:tcPr>
          <w:p w14:paraId="49550380" w14:textId="2F8E50A8" w:rsidR="00013A32" w:rsidRPr="00AE6851" w:rsidRDefault="00013A32" w:rsidP="00013A32">
            <w:pPr>
              <w:spacing w:line="240" w:lineRule="auto"/>
              <w:jc w:val="left"/>
              <w:rPr>
                <w:rFonts w:ascii="Tahoma" w:hAnsi="Tahoma" w:cs="Tahoma"/>
                <w:b/>
                <w:color w:val="000000"/>
                <w:sz w:val="22"/>
                <w:lang w:val="en-GB" w:eastAsia="en-GB"/>
              </w:rPr>
            </w:pPr>
            <w:r>
              <w:rPr>
                <w:rFonts w:ascii="Tahoma" w:hAnsi="Tahoma" w:cs="Tahoma"/>
                <w:b/>
                <w:color w:val="000000"/>
                <w:sz w:val="22"/>
                <w:lang w:val="en-GB" w:eastAsia="en-GB"/>
              </w:rPr>
              <w:t>15,000,000</w:t>
            </w:r>
          </w:p>
        </w:tc>
      </w:tr>
      <w:tr w:rsidR="00013A32" w:rsidRPr="00AE6851" w14:paraId="12FB65DC" w14:textId="77777777" w:rsidTr="00013A32">
        <w:trPr>
          <w:trHeight w:val="719"/>
        </w:trPr>
        <w:tc>
          <w:tcPr>
            <w:tcW w:w="576" w:type="pct"/>
            <w:vMerge/>
            <w:shd w:val="clear" w:color="auto" w:fill="auto"/>
          </w:tcPr>
          <w:p w14:paraId="4DECAB42" w14:textId="77777777" w:rsidR="00013A32" w:rsidRPr="00AE6851" w:rsidRDefault="00013A32" w:rsidP="00013A32">
            <w:pPr>
              <w:spacing w:line="240" w:lineRule="auto"/>
              <w:jc w:val="left"/>
              <w:rPr>
                <w:rFonts w:ascii="Tahoma" w:hAnsi="Tahoma" w:cs="Tahoma"/>
                <w:color w:val="000000"/>
                <w:sz w:val="22"/>
                <w:lang w:eastAsia="en-GB"/>
              </w:rPr>
            </w:pPr>
          </w:p>
        </w:tc>
        <w:tc>
          <w:tcPr>
            <w:tcW w:w="737" w:type="pct"/>
            <w:shd w:val="clear" w:color="auto" w:fill="auto"/>
          </w:tcPr>
          <w:p w14:paraId="0B72D6AD" w14:textId="0766839D"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sz w:val="22"/>
              </w:rPr>
              <w:t xml:space="preserve">Sign </w:t>
            </w:r>
            <w:r w:rsidRPr="00AE6851">
              <w:rPr>
                <w:rFonts w:ascii="Tahoma" w:hAnsi="Tahoma" w:cs="Tahoma"/>
                <w:sz w:val="22"/>
              </w:rPr>
              <w:t>MOUs with Kenyan embassies abroad to promote investments in Kakamega County</w:t>
            </w:r>
            <w:r>
              <w:rPr>
                <w:rFonts w:ascii="Tahoma" w:hAnsi="Tahoma" w:cs="Tahoma"/>
              </w:rPr>
              <w:t xml:space="preserve"> </w:t>
            </w:r>
          </w:p>
        </w:tc>
        <w:tc>
          <w:tcPr>
            <w:tcW w:w="641" w:type="pct"/>
            <w:tcBorders>
              <w:bottom w:val="single" w:sz="4" w:space="0" w:color="auto"/>
            </w:tcBorders>
            <w:shd w:val="clear" w:color="auto" w:fill="auto"/>
            <w:vAlign w:val="center"/>
          </w:tcPr>
          <w:p w14:paraId="4FA25A34" w14:textId="77777777" w:rsidR="00013A32" w:rsidRPr="00AE6851" w:rsidRDefault="00013A32" w:rsidP="00013A32">
            <w:pPr>
              <w:spacing w:line="240" w:lineRule="auto"/>
              <w:jc w:val="left"/>
              <w:rPr>
                <w:rFonts w:ascii="Tahoma" w:hAnsi="Tahoma" w:cs="Tahoma"/>
                <w:color w:val="000000"/>
                <w:sz w:val="22"/>
                <w:lang w:val="en-GB" w:eastAsia="en-GB"/>
              </w:rPr>
            </w:pPr>
            <w:r w:rsidRPr="00AE6851">
              <w:rPr>
                <w:rFonts w:ascii="Tahoma" w:hAnsi="Tahoma" w:cs="Tahoma"/>
                <w:color w:val="000000"/>
                <w:sz w:val="22"/>
                <w:lang w:val="en-GB" w:eastAsia="en-GB"/>
              </w:rPr>
              <w:t xml:space="preserve">        1,000,000 </w:t>
            </w:r>
          </w:p>
        </w:tc>
        <w:tc>
          <w:tcPr>
            <w:tcW w:w="609" w:type="pct"/>
            <w:tcBorders>
              <w:bottom w:val="single" w:sz="4" w:space="0" w:color="auto"/>
            </w:tcBorders>
            <w:shd w:val="clear" w:color="auto" w:fill="auto"/>
            <w:vAlign w:val="center"/>
          </w:tcPr>
          <w:p w14:paraId="226B4EF0" w14:textId="77777777" w:rsidR="00013A32" w:rsidRPr="00AE6851" w:rsidRDefault="00013A32" w:rsidP="00013A32">
            <w:pPr>
              <w:spacing w:line="240" w:lineRule="auto"/>
              <w:jc w:val="left"/>
              <w:rPr>
                <w:rFonts w:ascii="Tahoma" w:hAnsi="Tahoma" w:cs="Tahoma"/>
                <w:color w:val="000000"/>
                <w:sz w:val="22"/>
                <w:lang w:val="en-GB" w:eastAsia="en-GB"/>
              </w:rPr>
            </w:pPr>
            <w:r w:rsidRPr="00AE6851">
              <w:rPr>
                <w:rFonts w:ascii="Tahoma" w:hAnsi="Tahoma" w:cs="Tahoma"/>
                <w:color w:val="000000"/>
                <w:sz w:val="22"/>
                <w:lang w:val="en-GB" w:eastAsia="en-GB"/>
              </w:rPr>
              <w:t xml:space="preserve">       1,000,000 </w:t>
            </w:r>
          </w:p>
        </w:tc>
        <w:tc>
          <w:tcPr>
            <w:tcW w:w="641" w:type="pct"/>
            <w:tcBorders>
              <w:bottom w:val="single" w:sz="4" w:space="0" w:color="auto"/>
            </w:tcBorders>
            <w:shd w:val="clear" w:color="auto" w:fill="auto"/>
            <w:vAlign w:val="center"/>
          </w:tcPr>
          <w:p w14:paraId="09C0230F" w14:textId="77777777" w:rsidR="00013A32" w:rsidRPr="00AE6851" w:rsidRDefault="00013A32" w:rsidP="00013A32">
            <w:pPr>
              <w:spacing w:line="240" w:lineRule="auto"/>
              <w:jc w:val="left"/>
              <w:rPr>
                <w:rFonts w:ascii="Tahoma" w:hAnsi="Tahoma" w:cs="Tahoma"/>
                <w:color w:val="000000"/>
                <w:sz w:val="22"/>
                <w:lang w:val="en-GB" w:eastAsia="en-GB"/>
              </w:rPr>
            </w:pPr>
            <w:r w:rsidRPr="00AE6851">
              <w:rPr>
                <w:rFonts w:ascii="Tahoma" w:hAnsi="Tahoma" w:cs="Tahoma"/>
                <w:color w:val="000000"/>
                <w:sz w:val="22"/>
                <w:lang w:val="en-GB" w:eastAsia="en-GB"/>
              </w:rPr>
              <w:t xml:space="preserve">      1,000,000 </w:t>
            </w:r>
          </w:p>
        </w:tc>
        <w:tc>
          <w:tcPr>
            <w:tcW w:w="609" w:type="pct"/>
            <w:tcBorders>
              <w:bottom w:val="single" w:sz="4" w:space="0" w:color="auto"/>
            </w:tcBorders>
            <w:shd w:val="clear" w:color="auto" w:fill="auto"/>
            <w:vAlign w:val="center"/>
          </w:tcPr>
          <w:p w14:paraId="2B0DB012" w14:textId="77777777" w:rsidR="00013A32" w:rsidRPr="00AE6851" w:rsidRDefault="00013A32" w:rsidP="00013A32">
            <w:pPr>
              <w:spacing w:line="240" w:lineRule="auto"/>
              <w:jc w:val="left"/>
              <w:rPr>
                <w:rFonts w:ascii="Tahoma" w:hAnsi="Tahoma" w:cs="Tahoma"/>
                <w:color w:val="000000"/>
                <w:sz w:val="22"/>
                <w:lang w:val="en-GB" w:eastAsia="en-GB"/>
              </w:rPr>
            </w:pPr>
            <w:r w:rsidRPr="00AE6851">
              <w:rPr>
                <w:rFonts w:ascii="Tahoma" w:hAnsi="Tahoma" w:cs="Tahoma"/>
                <w:color w:val="000000"/>
                <w:sz w:val="22"/>
                <w:lang w:val="en-GB" w:eastAsia="en-GB"/>
              </w:rPr>
              <w:t xml:space="preserve">  1,000,000 </w:t>
            </w:r>
          </w:p>
        </w:tc>
        <w:tc>
          <w:tcPr>
            <w:tcW w:w="609" w:type="pct"/>
            <w:tcBorders>
              <w:bottom w:val="single" w:sz="4" w:space="0" w:color="auto"/>
            </w:tcBorders>
            <w:shd w:val="clear" w:color="auto" w:fill="auto"/>
            <w:vAlign w:val="center"/>
          </w:tcPr>
          <w:p w14:paraId="4728702A" w14:textId="77777777" w:rsidR="00013A32" w:rsidRPr="00AE6851" w:rsidRDefault="00013A32" w:rsidP="00013A32">
            <w:pPr>
              <w:spacing w:line="240" w:lineRule="auto"/>
              <w:jc w:val="left"/>
              <w:rPr>
                <w:rFonts w:ascii="Tahoma" w:hAnsi="Tahoma" w:cs="Tahoma"/>
                <w:color w:val="000000"/>
                <w:sz w:val="22"/>
                <w:lang w:val="en-GB" w:eastAsia="en-GB"/>
              </w:rPr>
            </w:pPr>
            <w:r w:rsidRPr="00AE6851">
              <w:rPr>
                <w:rFonts w:ascii="Tahoma" w:hAnsi="Tahoma" w:cs="Tahoma"/>
                <w:color w:val="000000"/>
                <w:sz w:val="22"/>
                <w:lang w:val="en-GB" w:eastAsia="en-GB"/>
              </w:rPr>
              <w:t xml:space="preserve">   1,000,000 </w:t>
            </w:r>
          </w:p>
        </w:tc>
        <w:tc>
          <w:tcPr>
            <w:tcW w:w="578" w:type="pct"/>
            <w:tcBorders>
              <w:bottom w:val="single" w:sz="4" w:space="0" w:color="auto"/>
            </w:tcBorders>
            <w:shd w:val="clear" w:color="auto" w:fill="auto"/>
            <w:vAlign w:val="center"/>
          </w:tcPr>
          <w:p w14:paraId="7563DBFD" w14:textId="0DC62B6C" w:rsidR="00013A32" w:rsidRPr="00AE6851" w:rsidRDefault="00013A32" w:rsidP="00013A32">
            <w:pPr>
              <w:spacing w:line="240" w:lineRule="auto"/>
              <w:jc w:val="left"/>
              <w:rPr>
                <w:rFonts w:ascii="Tahoma" w:hAnsi="Tahoma" w:cs="Tahoma"/>
                <w:b/>
                <w:color w:val="000000"/>
                <w:sz w:val="22"/>
                <w:lang w:val="en-GB" w:eastAsia="en-GB"/>
              </w:rPr>
            </w:pPr>
            <w:r>
              <w:rPr>
                <w:rFonts w:ascii="Tahoma" w:hAnsi="Tahoma" w:cs="Tahoma"/>
                <w:b/>
                <w:color w:val="000000"/>
                <w:sz w:val="22"/>
                <w:lang w:val="en-GB" w:eastAsia="en-GB"/>
              </w:rPr>
              <w:t>5,000,000</w:t>
            </w:r>
          </w:p>
        </w:tc>
      </w:tr>
      <w:tr w:rsidR="00013A32" w:rsidRPr="00AE6851" w14:paraId="5B3BDDFB" w14:textId="77777777" w:rsidTr="00013A32">
        <w:trPr>
          <w:trHeight w:val="719"/>
        </w:trPr>
        <w:tc>
          <w:tcPr>
            <w:tcW w:w="576" w:type="pct"/>
            <w:vMerge/>
            <w:shd w:val="clear" w:color="auto" w:fill="auto"/>
          </w:tcPr>
          <w:p w14:paraId="7A595A1F" w14:textId="77777777" w:rsidR="00013A32" w:rsidRPr="00AE6851" w:rsidRDefault="00013A32" w:rsidP="00013A32">
            <w:pPr>
              <w:spacing w:line="240" w:lineRule="auto"/>
              <w:jc w:val="left"/>
              <w:rPr>
                <w:rFonts w:ascii="Tahoma" w:hAnsi="Tahoma" w:cs="Tahoma"/>
                <w:color w:val="000000"/>
                <w:sz w:val="22"/>
                <w:lang w:eastAsia="en-GB"/>
              </w:rPr>
            </w:pPr>
          </w:p>
        </w:tc>
        <w:tc>
          <w:tcPr>
            <w:tcW w:w="737" w:type="pct"/>
            <w:shd w:val="clear" w:color="auto" w:fill="auto"/>
          </w:tcPr>
          <w:p w14:paraId="50E3463B" w14:textId="77777777" w:rsidR="00013A32" w:rsidRPr="00AE6851" w:rsidRDefault="00013A32" w:rsidP="00013A32">
            <w:pPr>
              <w:spacing w:line="240" w:lineRule="auto"/>
              <w:jc w:val="left"/>
              <w:rPr>
                <w:rFonts w:ascii="Tahoma" w:hAnsi="Tahoma" w:cs="Tahoma"/>
                <w:b/>
                <w:color w:val="000000"/>
                <w:sz w:val="22"/>
                <w:lang w:val="en-GB" w:eastAsia="en-GB"/>
              </w:rPr>
            </w:pPr>
            <w:r w:rsidRPr="00AE6851">
              <w:rPr>
                <w:rFonts w:ascii="Tahoma" w:hAnsi="Tahoma" w:cs="Tahoma"/>
                <w:b/>
                <w:color w:val="000000"/>
                <w:sz w:val="22"/>
                <w:lang w:val="en-GB" w:eastAsia="en-GB"/>
              </w:rPr>
              <w:t>SUB-TOTAL</w:t>
            </w:r>
          </w:p>
        </w:tc>
        <w:tc>
          <w:tcPr>
            <w:tcW w:w="641" w:type="pct"/>
            <w:tcBorders>
              <w:top w:val="single" w:sz="4" w:space="0" w:color="auto"/>
              <w:left w:val="nil"/>
              <w:bottom w:val="single" w:sz="4" w:space="0" w:color="auto"/>
              <w:right w:val="single" w:sz="4" w:space="0" w:color="auto"/>
            </w:tcBorders>
            <w:shd w:val="clear" w:color="auto" w:fill="auto"/>
            <w:vAlign w:val="bottom"/>
          </w:tcPr>
          <w:p w14:paraId="3A0A1FB9" w14:textId="7A8AEDE3" w:rsidR="00013A32" w:rsidRPr="00013A32" w:rsidRDefault="00013A32" w:rsidP="00013A32">
            <w:pPr>
              <w:spacing w:line="240" w:lineRule="auto"/>
              <w:jc w:val="left"/>
              <w:rPr>
                <w:rFonts w:ascii="Tahoma" w:hAnsi="Tahoma" w:cs="Tahoma"/>
                <w:b/>
                <w:color w:val="000000"/>
                <w:sz w:val="22"/>
                <w:lang w:val="en-GB" w:eastAsia="en-GB"/>
              </w:rPr>
            </w:pPr>
            <w:r w:rsidRPr="00013A32">
              <w:rPr>
                <w:rFonts w:ascii="Tahoma" w:hAnsi="Tahoma" w:cs="Tahoma"/>
                <w:b/>
                <w:color w:val="000000"/>
                <w:sz w:val="22"/>
                <w:lang w:val="en-GB" w:eastAsia="en-GB"/>
              </w:rPr>
              <w:t>38,500,000</w:t>
            </w:r>
          </w:p>
        </w:tc>
        <w:tc>
          <w:tcPr>
            <w:tcW w:w="609" w:type="pct"/>
            <w:tcBorders>
              <w:top w:val="single" w:sz="4" w:space="0" w:color="auto"/>
              <w:left w:val="single" w:sz="4" w:space="0" w:color="auto"/>
              <w:bottom w:val="single" w:sz="4" w:space="0" w:color="auto"/>
              <w:right w:val="single" w:sz="4" w:space="0" w:color="auto"/>
            </w:tcBorders>
            <w:shd w:val="clear" w:color="auto" w:fill="auto"/>
            <w:vAlign w:val="bottom"/>
          </w:tcPr>
          <w:p w14:paraId="316FD154" w14:textId="3ED51B58" w:rsidR="00013A32" w:rsidRPr="00013A32" w:rsidRDefault="00013A32" w:rsidP="00013A32">
            <w:pPr>
              <w:spacing w:line="240" w:lineRule="auto"/>
              <w:jc w:val="left"/>
              <w:rPr>
                <w:rFonts w:ascii="Tahoma" w:hAnsi="Tahoma" w:cs="Tahoma"/>
                <w:b/>
                <w:color w:val="000000"/>
                <w:sz w:val="22"/>
                <w:lang w:val="en-GB" w:eastAsia="en-GB"/>
              </w:rPr>
            </w:pPr>
            <w:r w:rsidRPr="00013A32">
              <w:rPr>
                <w:rFonts w:ascii="Tahoma" w:hAnsi="Tahoma" w:cs="Tahoma"/>
                <w:b/>
                <w:color w:val="000000"/>
                <w:sz w:val="22"/>
                <w:lang w:val="en-GB" w:eastAsia="en-GB"/>
              </w:rPr>
              <w:t>66,500,000</w:t>
            </w:r>
          </w:p>
        </w:tc>
        <w:tc>
          <w:tcPr>
            <w:tcW w:w="641" w:type="pct"/>
            <w:tcBorders>
              <w:top w:val="single" w:sz="4" w:space="0" w:color="auto"/>
              <w:left w:val="single" w:sz="4" w:space="0" w:color="auto"/>
              <w:bottom w:val="single" w:sz="4" w:space="0" w:color="auto"/>
              <w:right w:val="single" w:sz="4" w:space="0" w:color="auto"/>
            </w:tcBorders>
            <w:shd w:val="clear" w:color="auto" w:fill="auto"/>
            <w:vAlign w:val="bottom"/>
          </w:tcPr>
          <w:p w14:paraId="29BE442E" w14:textId="1086DECE" w:rsidR="00013A32" w:rsidRPr="00013A32" w:rsidRDefault="00013A32" w:rsidP="00013A32">
            <w:pPr>
              <w:spacing w:line="240" w:lineRule="auto"/>
              <w:jc w:val="left"/>
              <w:rPr>
                <w:rFonts w:ascii="Tahoma" w:hAnsi="Tahoma" w:cs="Tahoma"/>
                <w:b/>
                <w:color w:val="000000"/>
                <w:sz w:val="22"/>
                <w:lang w:val="en-GB" w:eastAsia="en-GB"/>
              </w:rPr>
            </w:pPr>
            <w:r w:rsidRPr="00013A32">
              <w:rPr>
                <w:rFonts w:ascii="Tahoma" w:hAnsi="Tahoma" w:cs="Tahoma"/>
                <w:b/>
                <w:color w:val="000000"/>
                <w:sz w:val="22"/>
                <w:lang w:val="en-GB" w:eastAsia="en-GB"/>
              </w:rPr>
              <w:t>43,000,000</w:t>
            </w:r>
          </w:p>
        </w:tc>
        <w:tc>
          <w:tcPr>
            <w:tcW w:w="609" w:type="pct"/>
            <w:tcBorders>
              <w:top w:val="single" w:sz="4" w:space="0" w:color="auto"/>
              <w:left w:val="single" w:sz="4" w:space="0" w:color="auto"/>
              <w:bottom w:val="single" w:sz="4" w:space="0" w:color="auto"/>
              <w:right w:val="single" w:sz="4" w:space="0" w:color="auto"/>
            </w:tcBorders>
            <w:shd w:val="clear" w:color="auto" w:fill="auto"/>
            <w:vAlign w:val="bottom"/>
          </w:tcPr>
          <w:p w14:paraId="034A6930" w14:textId="211E4487" w:rsidR="00013A32" w:rsidRPr="00013A32" w:rsidRDefault="00013A32" w:rsidP="00013A32">
            <w:pPr>
              <w:spacing w:line="240" w:lineRule="auto"/>
              <w:jc w:val="left"/>
              <w:rPr>
                <w:rFonts w:ascii="Tahoma" w:hAnsi="Tahoma" w:cs="Tahoma"/>
                <w:b/>
                <w:color w:val="000000"/>
                <w:sz w:val="22"/>
                <w:lang w:val="en-GB" w:eastAsia="en-GB"/>
              </w:rPr>
            </w:pPr>
            <w:r w:rsidRPr="00013A32">
              <w:rPr>
                <w:rFonts w:ascii="Tahoma" w:hAnsi="Tahoma" w:cs="Tahoma"/>
                <w:b/>
                <w:color w:val="000000"/>
                <w:sz w:val="22"/>
                <w:lang w:val="en-GB" w:eastAsia="en-GB"/>
              </w:rPr>
              <w:t>57,000,000</w:t>
            </w:r>
          </w:p>
        </w:tc>
        <w:tc>
          <w:tcPr>
            <w:tcW w:w="609" w:type="pct"/>
            <w:tcBorders>
              <w:top w:val="single" w:sz="4" w:space="0" w:color="auto"/>
              <w:left w:val="single" w:sz="4" w:space="0" w:color="auto"/>
              <w:bottom w:val="single" w:sz="4" w:space="0" w:color="auto"/>
              <w:right w:val="single" w:sz="4" w:space="0" w:color="auto"/>
            </w:tcBorders>
            <w:shd w:val="clear" w:color="auto" w:fill="auto"/>
            <w:vAlign w:val="bottom"/>
          </w:tcPr>
          <w:p w14:paraId="58B20D0F" w14:textId="2137B1A8" w:rsidR="00013A32" w:rsidRPr="00013A32" w:rsidRDefault="00013A32" w:rsidP="00013A32">
            <w:pPr>
              <w:spacing w:line="240" w:lineRule="auto"/>
              <w:jc w:val="left"/>
              <w:rPr>
                <w:rFonts w:ascii="Tahoma" w:hAnsi="Tahoma" w:cs="Tahoma"/>
                <w:b/>
                <w:color w:val="000000"/>
                <w:sz w:val="22"/>
                <w:lang w:val="en-GB" w:eastAsia="en-GB"/>
              </w:rPr>
            </w:pPr>
            <w:r w:rsidRPr="00013A32">
              <w:rPr>
                <w:rFonts w:ascii="Tahoma" w:hAnsi="Tahoma" w:cs="Tahoma"/>
                <w:b/>
                <w:color w:val="000000"/>
                <w:sz w:val="22"/>
                <w:lang w:val="en-GB" w:eastAsia="en-GB"/>
              </w:rPr>
              <w:t>40,000,000</w:t>
            </w:r>
          </w:p>
        </w:tc>
        <w:tc>
          <w:tcPr>
            <w:tcW w:w="578" w:type="pct"/>
            <w:tcBorders>
              <w:top w:val="single" w:sz="4" w:space="0" w:color="auto"/>
              <w:left w:val="single" w:sz="4" w:space="0" w:color="auto"/>
              <w:bottom w:val="single" w:sz="4" w:space="0" w:color="auto"/>
              <w:right w:val="single" w:sz="4" w:space="0" w:color="auto"/>
            </w:tcBorders>
            <w:shd w:val="clear" w:color="auto" w:fill="auto"/>
            <w:vAlign w:val="bottom"/>
          </w:tcPr>
          <w:p w14:paraId="7A138E02" w14:textId="103EACF4" w:rsidR="00013A32" w:rsidRPr="00013A32" w:rsidRDefault="00013A32" w:rsidP="00013A32">
            <w:pPr>
              <w:spacing w:line="240" w:lineRule="auto"/>
              <w:jc w:val="left"/>
              <w:rPr>
                <w:rFonts w:ascii="Tahoma" w:hAnsi="Tahoma" w:cs="Tahoma"/>
                <w:b/>
                <w:color w:val="000000"/>
                <w:sz w:val="22"/>
                <w:lang w:val="en-GB" w:eastAsia="en-GB"/>
              </w:rPr>
            </w:pPr>
            <w:r w:rsidRPr="00013A32">
              <w:rPr>
                <w:rFonts w:ascii="Tahoma" w:hAnsi="Tahoma" w:cs="Tahoma"/>
                <w:b/>
                <w:color w:val="000000"/>
                <w:sz w:val="22"/>
                <w:lang w:val="en-GB" w:eastAsia="en-GB"/>
              </w:rPr>
              <w:t>2</w:t>
            </w:r>
            <w:r>
              <w:rPr>
                <w:rFonts w:ascii="Tahoma" w:hAnsi="Tahoma" w:cs="Tahoma"/>
                <w:b/>
                <w:color w:val="000000"/>
                <w:sz w:val="22"/>
                <w:lang w:val="en-GB" w:eastAsia="en-GB"/>
              </w:rPr>
              <w:t>36,000,0</w:t>
            </w:r>
            <w:r w:rsidRPr="00013A32">
              <w:rPr>
                <w:rFonts w:ascii="Tahoma" w:hAnsi="Tahoma" w:cs="Tahoma"/>
                <w:b/>
                <w:color w:val="000000"/>
                <w:sz w:val="22"/>
                <w:lang w:val="en-GB" w:eastAsia="en-GB"/>
              </w:rPr>
              <w:t>00</w:t>
            </w:r>
          </w:p>
        </w:tc>
      </w:tr>
      <w:tr w:rsidR="00013A32" w:rsidRPr="00AE6851" w14:paraId="35D102D4" w14:textId="77777777" w:rsidTr="005550C2">
        <w:trPr>
          <w:trHeight w:val="420"/>
        </w:trPr>
        <w:tc>
          <w:tcPr>
            <w:tcW w:w="5000" w:type="pct"/>
            <w:gridSpan w:val="8"/>
            <w:shd w:val="clear" w:color="auto" w:fill="auto"/>
            <w:vAlign w:val="bottom"/>
          </w:tcPr>
          <w:p w14:paraId="22BFDEBF" w14:textId="77777777" w:rsidR="00013A32" w:rsidRPr="00AE6851" w:rsidRDefault="00013A32" w:rsidP="00013A32">
            <w:pPr>
              <w:spacing w:line="240" w:lineRule="auto"/>
              <w:jc w:val="left"/>
              <w:rPr>
                <w:rFonts w:ascii="Tahoma" w:hAnsi="Tahoma" w:cs="Tahoma"/>
                <w:b/>
                <w:color w:val="000000"/>
                <w:sz w:val="22"/>
              </w:rPr>
            </w:pPr>
            <w:r w:rsidRPr="00AE6851">
              <w:rPr>
                <w:rFonts w:ascii="Tahoma" w:hAnsi="Tahoma" w:cs="Tahoma"/>
                <w:b/>
                <w:color w:val="000000"/>
                <w:sz w:val="22"/>
                <w:lang w:val="en-GB" w:eastAsia="en-GB"/>
              </w:rPr>
              <w:t>Objectives: Reduce the cost of doing business in the county</w:t>
            </w:r>
          </w:p>
        </w:tc>
      </w:tr>
      <w:tr w:rsidR="00013A32" w:rsidRPr="00AE6851" w14:paraId="105FE17E" w14:textId="77777777" w:rsidTr="00A8378A">
        <w:trPr>
          <w:trHeight w:val="719"/>
        </w:trPr>
        <w:tc>
          <w:tcPr>
            <w:tcW w:w="576" w:type="pct"/>
            <w:vMerge w:val="restart"/>
            <w:shd w:val="clear" w:color="auto" w:fill="auto"/>
          </w:tcPr>
          <w:p w14:paraId="2E6656C2" w14:textId="77777777" w:rsidR="00013A32" w:rsidRPr="00AE6851" w:rsidRDefault="00013A32" w:rsidP="00013A32">
            <w:pPr>
              <w:spacing w:line="240" w:lineRule="auto"/>
              <w:jc w:val="left"/>
              <w:rPr>
                <w:rFonts w:ascii="Tahoma" w:hAnsi="Tahoma" w:cs="Tahoma"/>
                <w:color w:val="000000"/>
                <w:sz w:val="22"/>
                <w:lang w:eastAsia="en-GB"/>
              </w:rPr>
            </w:pPr>
          </w:p>
        </w:tc>
        <w:tc>
          <w:tcPr>
            <w:tcW w:w="737" w:type="pct"/>
            <w:shd w:val="clear" w:color="auto" w:fill="auto"/>
          </w:tcPr>
          <w:p w14:paraId="271B1EDA" w14:textId="77777777" w:rsidR="00013A32" w:rsidRPr="00AE6851" w:rsidRDefault="00013A32" w:rsidP="00013A32">
            <w:pPr>
              <w:spacing w:line="240" w:lineRule="auto"/>
              <w:jc w:val="left"/>
              <w:rPr>
                <w:rFonts w:ascii="Tahoma" w:hAnsi="Tahoma" w:cs="Tahoma"/>
                <w:color w:val="000000"/>
                <w:sz w:val="22"/>
                <w:lang w:val="en-GB" w:eastAsia="en-GB"/>
              </w:rPr>
            </w:pPr>
            <w:r w:rsidRPr="00AE6851">
              <w:rPr>
                <w:rFonts w:ascii="Tahoma" w:hAnsi="Tahoma" w:cs="Tahoma"/>
                <w:color w:val="000000"/>
                <w:sz w:val="22"/>
                <w:lang w:val="en-GB" w:eastAsia="en-GB"/>
              </w:rPr>
              <w:t xml:space="preserve">Establish one stop investment centre </w:t>
            </w:r>
          </w:p>
        </w:tc>
        <w:tc>
          <w:tcPr>
            <w:tcW w:w="641" w:type="pct"/>
            <w:shd w:val="clear" w:color="auto" w:fill="auto"/>
            <w:vAlign w:val="bottom"/>
          </w:tcPr>
          <w:p w14:paraId="567B6AE2" w14:textId="596CEB81" w:rsidR="00013A32" w:rsidRPr="00AE6851" w:rsidRDefault="00013A32" w:rsidP="00013A32">
            <w:pPr>
              <w:spacing w:line="240" w:lineRule="auto"/>
              <w:jc w:val="left"/>
              <w:rPr>
                <w:rFonts w:ascii="Tahoma" w:hAnsi="Tahoma" w:cs="Tahoma"/>
                <w:color w:val="000000"/>
                <w:sz w:val="22"/>
                <w:lang w:val="en-GB" w:eastAsia="en-GB"/>
              </w:rPr>
            </w:pPr>
          </w:p>
        </w:tc>
        <w:tc>
          <w:tcPr>
            <w:tcW w:w="609" w:type="pct"/>
            <w:shd w:val="clear" w:color="auto" w:fill="auto"/>
            <w:vAlign w:val="bottom"/>
          </w:tcPr>
          <w:p w14:paraId="57C04A33" w14:textId="1447B891" w:rsidR="00013A32" w:rsidRPr="00AE6851" w:rsidRDefault="00675A54"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50,000,000</w:t>
            </w:r>
          </w:p>
        </w:tc>
        <w:tc>
          <w:tcPr>
            <w:tcW w:w="641" w:type="pct"/>
            <w:shd w:val="clear" w:color="auto" w:fill="auto"/>
            <w:vAlign w:val="bottom"/>
          </w:tcPr>
          <w:p w14:paraId="06EB682A" w14:textId="4BC46761" w:rsidR="00013A32" w:rsidRPr="00AE6851" w:rsidRDefault="00675A54"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50,000,000</w:t>
            </w:r>
          </w:p>
        </w:tc>
        <w:tc>
          <w:tcPr>
            <w:tcW w:w="609" w:type="pct"/>
            <w:shd w:val="clear" w:color="auto" w:fill="auto"/>
            <w:vAlign w:val="bottom"/>
          </w:tcPr>
          <w:p w14:paraId="1385A14F" w14:textId="70E0F051" w:rsidR="00013A32" w:rsidRPr="00AE6851" w:rsidRDefault="00013A32" w:rsidP="00013A32">
            <w:pPr>
              <w:spacing w:line="240" w:lineRule="auto"/>
              <w:jc w:val="left"/>
              <w:rPr>
                <w:rFonts w:ascii="Tahoma" w:hAnsi="Tahoma" w:cs="Tahoma"/>
                <w:color w:val="000000"/>
                <w:sz w:val="22"/>
                <w:lang w:val="en-GB" w:eastAsia="en-GB"/>
              </w:rPr>
            </w:pPr>
          </w:p>
        </w:tc>
        <w:tc>
          <w:tcPr>
            <w:tcW w:w="609" w:type="pct"/>
            <w:shd w:val="clear" w:color="auto" w:fill="auto"/>
            <w:vAlign w:val="bottom"/>
          </w:tcPr>
          <w:p w14:paraId="365B4BD1" w14:textId="20A83AB5" w:rsidR="00013A32" w:rsidRPr="00AE6851" w:rsidRDefault="00013A32" w:rsidP="00013A32">
            <w:pPr>
              <w:spacing w:line="240" w:lineRule="auto"/>
              <w:jc w:val="left"/>
              <w:rPr>
                <w:rFonts w:ascii="Tahoma" w:hAnsi="Tahoma" w:cs="Tahoma"/>
                <w:color w:val="000000"/>
                <w:sz w:val="22"/>
                <w:lang w:val="en-GB" w:eastAsia="en-GB"/>
              </w:rPr>
            </w:pPr>
          </w:p>
        </w:tc>
        <w:tc>
          <w:tcPr>
            <w:tcW w:w="578" w:type="pct"/>
            <w:shd w:val="clear" w:color="auto" w:fill="auto"/>
            <w:vAlign w:val="bottom"/>
          </w:tcPr>
          <w:p w14:paraId="6778624C" w14:textId="179C7EFB" w:rsidR="00013A32" w:rsidRPr="00AE6851" w:rsidRDefault="00013A32" w:rsidP="00013A32">
            <w:pPr>
              <w:spacing w:line="240" w:lineRule="auto"/>
              <w:jc w:val="left"/>
              <w:rPr>
                <w:rFonts w:ascii="Tahoma" w:hAnsi="Tahoma" w:cs="Tahoma"/>
                <w:b/>
                <w:color w:val="000000"/>
                <w:sz w:val="22"/>
                <w:lang w:val="en-GB" w:eastAsia="en-GB"/>
              </w:rPr>
            </w:pPr>
            <w:r>
              <w:rPr>
                <w:rFonts w:ascii="Tahoma" w:hAnsi="Tahoma" w:cs="Tahoma"/>
                <w:b/>
                <w:color w:val="000000"/>
                <w:sz w:val="22"/>
                <w:lang w:val="en-GB" w:eastAsia="en-GB"/>
              </w:rPr>
              <w:t>100,000,000</w:t>
            </w:r>
          </w:p>
        </w:tc>
      </w:tr>
      <w:tr w:rsidR="00013A32" w:rsidRPr="00AE6851" w14:paraId="7A909545" w14:textId="77777777" w:rsidTr="00A8378A">
        <w:trPr>
          <w:trHeight w:val="719"/>
        </w:trPr>
        <w:tc>
          <w:tcPr>
            <w:tcW w:w="576" w:type="pct"/>
            <w:vMerge/>
            <w:shd w:val="clear" w:color="auto" w:fill="auto"/>
          </w:tcPr>
          <w:p w14:paraId="495A571F" w14:textId="77777777" w:rsidR="00013A32" w:rsidRPr="00AE6851" w:rsidRDefault="00013A32" w:rsidP="00013A32">
            <w:pPr>
              <w:spacing w:line="240" w:lineRule="auto"/>
              <w:jc w:val="left"/>
              <w:rPr>
                <w:rFonts w:ascii="Tahoma" w:hAnsi="Tahoma" w:cs="Tahoma"/>
                <w:color w:val="000000"/>
                <w:sz w:val="22"/>
                <w:lang w:eastAsia="en-GB"/>
              </w:rPr>
            </w:pPr>
          </w:p>
        </w:tc>
        <w:tc>
          <w:tcPr>
            <w:tcW w:w="737" w:type="pct"/>
            <w:shd w:val="clear" w:color="auto" w:fill="auto"/>
          </w:tcPr>
          <w:p w14:paraId="29CD0A84" w14:textId="77777777" w:rsidR="00013A32" w:rsidRPr="00AE6851" w:rsidRDefault="00013A32" w:rsidP="00013A32">
            <w:pPr>
              <w:spacing w:line="240" w:lineRule="auto"/>
              <w:jc w:val="left"/>
              <w:rPr>
                <w:rFonts w:ascii="Tahoma" w:hAnsi="Tahoma" w:cs="Tahoma"/>
                <w:b/>
                <w:color w:val="000000"/>
                <w:sz w:val="22"/>
                <w:lang w:val="en-GB" w:eastAsia="en-GB"/>
              </w:rPr>
            </w:pPr>
            <w:r w:rsidRPr="00AE6851">
              <w:rPr>
                <w:rFonts w:ascii="Tahoma" w:hAnsi="Tahoma" w:cs="Tahoma"/>
                <w:b/>
                <w:color w:val="000000"/>
                <w:sz w:val="22"/>
                <w:lang w:val="en-GB" w:eastAsia="en-GB"/>
              </w:rPr>
              <w:t>SUB-TOTAL</w:t>
            </w:r>
          </w:p>
        </w:tc>
        <w:tc>
          <w:tcPr>
            <w:tcW w:w="641" w:type="pct"/>
            <w:shd w:val="clear" w:color="auto" w:fill="auto"/>
            <w:vAlign w:val="bottom"/>
          </w:tcPr>
          <w:p w14:paraId="3A194405" w14:textId="522C3391" w:rsidR="00013A32" w:rsidRPr="00AE6851" w:rsidRDefault="00013A32" w:rsidP="00013A32">
            <w:pPr>
              <w:spacing w:line="240" w:lineRule="auto"/>
              <w:jc w:val="left"/>
              <w:rPr>
                <w:rFonts w:ascii="Tahoma" w:hAnsi="Tahoma" w:cs="Tahoma"/>
                <w:b/>
                <w:color w:val="000000"/>
                <w:sz w:val="22"/>
                <w:lang w:val="en-GB" w:eastAsia="en-GB"/>
              </w:rPr>
            </w:pPr>
          </w:p>
        </w:tc>
        <w:tc>
          <w:tcPr>
            <w:tcW w:w="609" w:type="pct"/>
            <w:shd w:val="clear" w:color="auto" w:fill="auto"/>
            <w:vAlign w:val="bottom"/>
          </w:tcPr>
          <w:p w14:paraId="76533407" w14:textId="5C3814D0" w:rsidR="00013A32" w:rsidRPr="00AE6851" w:rsidRDefault="00675A54" w:rsidP="00013A32">
            <w:pPr>
              <w:spacing w:line="240" w:lineRule="auto"/>
              <w:jc w:val="left"/>
              <w:rPr>
                <w:rFonts w:ascii="Tahoma" w:hAnsi="Tahoma" w:cs="Tahoma"/>
                <w:b/>
                <w:color w:val="000000"/>
                <w:sz w:val="22"/>
                <w:lang w:val="en-GB" w:eastAsia="en-GB"/>
              </w:rPr>
            </w:pPr>
            <w:r>
              <w:rPr>
                <w:rFonts w:ascii="Tahoma" w:hAnsi="Tahoma" w:cs="Tahoma"/>
                <w:b/>
                <w:color w:val="000000"/>
                <w:sz w:val="22"/>
                <w:lang w:val="en-GB" w:eastAsia="en-GB"/>
              </w:rPr>
              <w:t>50,000,000</w:t>
            </w:r>
          </w:p>
        </w:tc>
        <w:tc>
          <w:tcPr>
            <w:tcW w:w="641" w:type="pct"/>
            <w:shd w:val="clear" w:color="auto" w:fill="auto"/>
            <w:vAlign w:val="bottom"/>
          </w:tcPr>
          <w:p w14:paraId="23D8172D" w14:textId="0CE7AB0C" w:rsidR="00013A32" w:rsidRPr="00AE6851" w:rsidRDefault="00675A54" w:rsidP="00013A32">
            <w:pPr>
              <w:spacing w:line="240" w:lineRule="auto"/>
              <w:jc w:val="left"/>
              <w:rPr>
                <w:rFonts w:ascii="Tahoma" w:hAnsi="Tahoma" w:cs="Tahoma"/>
                <w:b/>
                <w:color w:val="000000"/>
                <w:sz w:val="22"/>
                <w:lang w:val="en-GB" w:eastAsia="en-GB"/>
              </w:rPr>
            </w:pPr>
            <w:r>
              <w:rPr>
                <w:rFonts w:ascii="Tahoma" w:hAnsi="Tahoma" w:cs="Tahoma"/>
                <w:b/>
                <w:color w:val="000000"/>
                <w:sz w:val="22"/>
                <w:lang w:val="en-GB" w:eastAsia="en-GB"/>
              </w:rPr>
              <w:t>50,000,000</w:t>
            </w:r>
          </w:p>
        </w:tc>
        <w:tc>
          <w:tcPr>
            <w:tcW w:w="609" w:type="pct"/>
            <w:shd w:val="clear" w:color="auto" w:fill="auto"/>
            <w:vAlign w:val="bottom"/>
          </w:tcPr>
          <w:p w14:paraId="2CB87488" w14:textId="2FD4E6FB" w:rsidR="00013A32" w:rsidRPr="00AE6851" w:rsidRDefault="00013A32" w:rsidP="00013A32">
            <w:pPr>
              <w:spacing w:line="240" w:lineRule="auto"/>
              <w:jc w:val="left"/>
              <w:rPr>
                <w:rFonts w:ascii="Tahoma" w:hAnsi="Tahoma" w:cs="Tahoma"/>
                <w:b/>
                <w:color w:val="000000"/>
                <w:sz w:val="22"/>
                <w:lang w:val="en-GB" w:eastAsia="en-GB"/>
              </w:rPr>
            </w:pPr>
          </w:p>
        </w:tc>
        <w:tc>
          <w:tcPr>
            <w:tcW w:w="609" w:type="pct"/>
            <w:shd w:val="clear" w:color="auto" w:fill="auto"/>
            <w:vAlign w:val="bottom"/>
          </w:tcPr>
          <w:p w14:paraId="36E9B908" w14:textId="0BD2C4CF" w:rsidR="00013A32" w:rsidRPr="00AE6851" w:rsidRDefault="00013A32" w:rsidP="00013A32">
            <w:pPr>
              <w:spacing w:line="240" w:lineRule="auto"/>
              <w:jc w:val="left"/>
              <w:rPr>
                <w:rFonts w:ascii="Tahoma" w:hAnsi="Tahoma" w:cs="Tahoma"/>
                <w:b/>
                <w:color w:val="000000"/>
                <w:sz w:val="22"/>
                <w:lang w:val="en-GB" w:eastAsia="en-GB"/>
              </w:rPr>
            </w:pPr>
          </w:p>
        </w:tc>
        <w:tc>
          <w:tcPr>
            <w:tcW w:w="578" w:type="pct"/>
            <w:shd w:val="clear" w:color="auto" w:fill="auto"/>
            <w:vAlign w:val="bottom"/>
          </w:tcPr>
          <w:p w14:paraId="35A79F21" w14:textId="7B50049C" w:rsidR="00013A32" w:rsidRPr="00AE6851" w:rsidRDefault="00675A54" w:rsidP="00013A32">
            <w:pPr>
              <w:spacing w:line="240" w:lineRule="auto"/>
              <w:jc w:val="left"/>
              <w:rPr>
                <w:rFonts w:ascii="Tahoma" w:hAnsi="Tahoma" w:cs="Tahoma"/>
                <w:b/>
                <w:color w:val="000000"/>
                <w:sz w:val="22"/>
                <w:lang w:val="en-GB" w:eastAsia="en-GB"/>
              </w:rPr>
            </w:pPr>
            <w:r>
              <w:rPr>
                <w:rFonts w:ascii="Tahoma" w:hAnsi="Tahoma" w:cs="Tahoma"/>
                <w:b/>
                <w:color w:val="000000"/>
                <w:sz w:val="22"/>
                <w:lang w:val="en-GB" w:eastAsia="en-GB"/>
              </w:rPr>
              <w:t>100,000,000</w:t>
            </w:r>
          </w:p>
        </w:tc>
      </w:tr>
      <w:tr w:rsidR="00013A32" w:rsidRPr="00AE6851" w14:paraId="0A9AC7ED" w14:textId="77777777" w:rsidTr="005550C2">
        <w:trPr>
          <w:trHeight w:val="526"/>
        </w:trPr>
        <w:tc>
          <w:tcPr>
            <w:tcW w:w="5000" w:type="pct"/>
            <w:gridSpan w:val="8"/>
            <w:shd w:val="clear" w:color="auto" w:fill="auto"/>
            <w:vAlign w:val="bottom"/>
          </w:tcPr>
          <w:p w14:paraId="17BB6191" w14:textId="77777777" w:rsidR="00013A32" w:rsidRPr="00AE6851" w:rsidRDefault="00013A32" w:rsidP="00013A32">
            <w:pPr>
              <w:spacing w:line="240" w:lineRule="auto"/>
              <w:jc w:val="left"/>
              <w:rPr>
                <w:rFonts w:ascii="Tahoma" w:hAnsi="Tahoma" w:cs="Tahoma"/>
                <w:b/>
                <w:color w:val="000000"/>
                <w:sz w:val="22"/>
                <w:lang w:val="en-GB" w:eastAsia="en-GB"/>
              </w:rPr>
            </w:pPr>
            <w:r w:rsidRPr="00AE6851">
              <w:rPr>
                <w:rFonts w:ascii="Tahoma" w:hAnsi="Tahoma" w:cs="Tahoma"/>
                <w:b/>
                <w:color w:val="000000"/>
                <w:sz w:val="22"/>
                <w:lang w:val="en-GB" w:eastAsia="en-GB"/>
              </w:rPr>
              <w:t>Objectives: Provide post investment support services</w:t>
            </w:r>
          </w:p>
        </w:tc>
      </w:tr>
      <w:tr w:rsidR="00013A32" w:rsidRPr="00AE6851" w14:paraId="5CF79C6F" w14:textId="77777777" w:rsidTr="00A8378A">
        <w:trPr>
          <w:trHeight w:val="719"/>
        </w:trPr>
        <w:tc>
          <w:tcPr>
            <w:tcW w:w="576" w:type="pct"/>
            <w:vMerge w:val="restart"/>
            <w:shd w:val="clear" w:color="auto" w:fill="auto"/>
          </w:tcPr>
          <w:p w14:paraId="6EF4972D" w14:textId="77777777" w:rsidR="00013A32" w:rsidRPr="00AE6851" w:rsidRDefault="00013A32" w:rsidP="00013A32">
            <w:pPr>
              <w:spacing w:line="240" w:lineRule="auto"/>
              <w:jc w:val="left"/>
              <w:rPr>
                <w:rFonts w:ascii="Tahoma" w:hAnsi="Tahoma" w:cs="Tahoma"/>
                <w:color w:val="000000"/>
                <w:sz w:val="22"/>
                <w:lang w:eastAsia="en-GB"/>
              </w:rPr>
            </w:pPr>
          </w:p>
        </w:tc>
        <w:tc>
          <w:tcPr>
            <w:tcW w:w="737" w:type="pct"/>
            <w:shd w:val="clear" w:color="auto" w:fill="auto"/>
          </w:tcPr>
          <w:p w14:paraId="38588F83" w14:textId="77777777" w:rsidR="00013A32" w:rsidRPr="00AE6851" w:rsidRDefault="00013A32" w:rsidP="00013A32">
            <w:pPr>
              <w:spacing w:line="240" w:lineRule="auto"/>
              <w:jc w:val="left"/>
              <w:rPr>
                <w:rFonts w:ascii="Tahoma" w:hAnsi="Tahoma" w:cs="Tahoma"/>
                <w:color w:val="000000"/>
                <w:sz w:val="22"/>
                <w:lang w:val="en-GB" w:eastAsia="en-GB"/>
              </w:rPr>
            </w:pPr>
            <w:r w:rsidRPr="00AE6851">
              <w:rPr>
                <w:rFonts w:ascii="Tahoma" w:hAnsi="Tahoma" w:cs="Tahoma"/>
                <w:color w:val="000000"/>
                <w:sz w:val="22"/>
                <w:lang w:val="en-GB" w:eastAsia="en-GB"/>
              </w:rPr>
              <w:t xml:space="preserve">Provide aftercare service </w:t>
            </w:r>
          </w:p>
        </w:tc>
        <w:tc>
          <w:tcPr>
            <w:tcW w:w="641" w:type="pct"/>
            <w:shd w:val="clear" w:color="auto" w:fill="auto"/>
            <w:vAlign w:val="bottom"/>
          </w:tcPr>
          <w:p w14:paraId="3886594D" w14:textId="2DE45E15"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500,000</w:t>
            </w:r>
          </w:p>
        </w:tc>
        <w:tc>
          <w:tcPr>
            <w:tcW w:w="609" w:type="pct"/>
            <w:shd w:val="clear" w:color="auto" w:fill="auto"/>
            <w:vAlign w:val="bottom"/>
          </w:tcPr>
          <w:p w14:paraId="151CA81B" w14:textId="43646A17"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500,000</w:t>
            </w:r>
          </w:p>
        </w:tc>
        <w:tc>
          <w:tcPr>
            <w:tcW w:w="641" w:type="pct"/>
            <w:shd w:val="clear" w:color="auto" w:fill="auto"/>
            <w:vAlign w:val="bottom"/>
          </w:tcPr>
          <w:p w14:paraId="0769D214" w14:textId="049C9AC3"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500,000</w:t>
            </w:r>
          </w:p>
        </w:tc>
        <w:tc>
          <w:tcPr>
            <w:tcW w:w="609" w:type="pct"/>
            <w:shd w:val="clear" w:color="auto" w:fill="auto"/>
            <w:vAlign w:val="bottom"/>
          </w:tcPr>
          <w:p w14:paraId="01ACFA93" w14:textId="38F0ABD0"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500,000</w:t>
            </w:r>
          </w:p>
        </w:tc>
        <w:tc>
          <w:tcPr>
            <w:tcW w:w="609" w:type="pct"/>
            <w:shd w:val="clear" w:color="auto" w:fill="auto"/>
            <w:vAlign w:val="bottom"/>
          </w:tcPr>
          <w:p w14:paraId="64157A72" w14:textId="00F90D47"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500,000</w:t>
            </w:r>
          </w:p>
        </w:tc>
        <w:tc>
          <w:tcPr>
            <w:tcW w:w="578" w:type="pct"/>
            <w:shd w:val="clear" w:color="auto" w:fill="auto"/>
            <w:vAlign w:val="bottom"/>
          </w:tcPr>
          <w:p w14:paraId="2707453A" w14:textId="5AA596E6" w:rsidR="00013A32" w:rsidRPr="00AE6851" w:rsidRDefault="00013A32" w:rsidP="00013A32">
            <w:pPr>
              <w:spacing w:line="240" w:lineRule="auto"/>
              <w:jc w:val="left"/>
              <w:rPr>
                <w:rFonts w:ascii="Tahoma" w:hAnsi="Tahoma" w:cs="Tahoma"/>
                <w:b/>
                <w:color w:val="000000"/>
                <w:sz w:val="22"/>
                <w:lang w:val="en-GB" w:eastAsia="en-GB"/>
              </w:rPr>
            </w:pPr>
            <w:r>
              <w:rPr>
                <w:rFonts w:ascii="Tahoma" w:hAnsi="Tahoma" w:cs="Tahoma"/>
                <w:b/>
                <w:color w:val="000000"/>
                <w:sz w:val="22"/>
                <w:lang w:val="en-GB" w:eastAsia="en-GB"/>
              </w:rPr>
              <w:t>2,500,000</w:t>
            </w:r>
          </w:p>
        </w:tc>
      </w:tr>
      <w:tr w:rsidR="00013A32" w:rsidRPr="00AE6851" w14:paraId="156044A6" w14:textId="77777777" w:rsidTr="00A8378A">
        <w:trPr>
          <w:trHeight w:val="719"/>
        </w:trPr>
        <w:tc>
          <w:tcPr>
            <w:tcW w:w="576" w:type="pct"/>
            <w:vMerge/>
            <w:shd w:val="clear" w:color="auto" w:fill="auto"/>
          </w:tcPr>
          <w:p w14:paraId="22392A6A" w14:textId="77777777" w:rsidR="00013A32" w:rsidRPr="00AE6851" w:rsidRDefault="00013A32" w:rsidP="00013A32">
            <w:pPr>
              <w:spacing w:line="240" w:lineRule="auto"/>
              <w:jc w:val="left"/>
              <w:rPr>
                <w:rFonts w:ascii="Tahoma" w:hAnsi="Tahoma" w:cs="Tahoma"/>
                <w:color w:val="000000"/>
                <w:sz w:val="22"/>
                <w:lang w:eastAsia="en-GB"/>
              </w:rPr>
            </w:pPr>
          </w:p>
        </w:tc>
        <w:tc>
          <w:tcPr>
            <w:tcW w:w="737" w:type="pct"/>
            <w:shd w:val="clear" w:color="auto" w:fill="auto"/>
          </w:tcPr>
          <w:p w14:paraId="061CE10E" w14:textId="77777777" w:rsidR="00013A32" w:rsidRPr="00AE6851" w:rsidRDefault="00013A32" w:rsidP="00013A32">
            <w:pPr>
              <w:spacing w:line="240" w:lineRule="auto"/>
              <w:jc w:val="left"/>
              <w:rPr>
                <w:rFonts w:ascii="Tahoma" w:hAnsi="Tahoma" w:cs="Tahoma"/>
                <w:color w:val="000000"/>
                <w:sz w:val="22"/>
                <w:lang w:val="en-GB" w:eastAsia="en-GB"/>
              </w:rPr>
            </w:pPr>
            <w:r w:rsidRPr="00AE6851">
              <w:rPr>
                <w:rFonts w:ascii="Tahoma" w:hAnsi="Tahoma" w:cs="Tahoma"/>
                <w:color w:val="000000"/>
                <w:sz w:val="22"/>
                <w:lang w:val="en-GB" w:eastAsia="en-GB"/>
              </w:rPr>
              <w:t>Conduct investor satisfaction surveys</w:t>
            </w:r>
          </w:p>
        </w:tc>
        <w:tc>
          <w:tcPr>
            <w:tcW w:w="641" w:type="pct"/>
            <w:shd w:val="clear" w:color="auto" w:fill="auto"/>
            <w:vAlign w:val="bottom"/>
          </w:tcPr>
          <w:p w14:paraId="1CF28093" w14:textId="5694AD0D" w:rsidR="00013A32" w:rsidRPr="00AE6851" w:rsidRDefault="00013A32" w:rsidP="00013A32">
            <w:pPr>
              <w:spacing w:line="240" w:lineRule="auto"/>
              <w:jc w:val="left"/>
              <w:rPr>
                <w:rFonts w:ascii="Tahoma" w:hAnsi="Tahoma" w:cs="Tahoma"/>
                <w:color w:val="000000"/>
                <w:sz w:val="22"/>
                <w:lang w:val="en-GB" w:eastAsia="en-GB"/>
              </w:rPr>
            </w:pPr>
            <w:r w:rsidRPr="00AE6851">
              <w:rPr>
                <w:rFonts w:ascii="Tahoma" w:hAnsi="Tahoma" w:cs="Tahoma"/>
                <w:color w:val="000000"/>
                <w:sz w:val="22"/>
                <w:lang w:val="en-GB" w:eastAsia="en-GB"/>
              </w:rPr>
              <w:t xml:space="preserve">                        </w:t>
            </w:r>
          </w:p>
        </w:tc>
        <w:tc>
          <w:tcPr>
            <w:tcW w:w="609" w:type="pct"/>
            <w:shd w:val="clear" w:color="auto" w:fill="auto"/>
            <w:vAlign w:val="bottom"/>
          </w:tcPr>
          <w:p w14:paraId="1E3B3A81" w14:textId="20BFC0FD" w:rsidR="00013A32" w:rsidRPr="00AE6851" w:rsidRDefault="00013A32" w:rsidP="00013A32">
            <w:pPr>
              <w:spacing w:line="240" w:lineRule="auto"/>
              <w:jc w:val="left"/>
              <w:rPr>
                <w:rFonts w:ascii="Tahoma" w:hAnsi="Tahoma" w:cs="Tahoma"/>
                <w:color w:val="000000"/>
                <w:sz w:val="22"/>
                <w:lang w:val="en-GB" w:eastAsia="en-GB"/>
              </w:rPr>
            </w:pPr>
          </w:p>
        </w:tc>
        <w:tc>
          <w:tcPr>
            <w:tcW w:w="641" w:type="pct"/>
            <w:shd w:val="clear" w:color="auto" w:fill="auto"/>
            <w:vAlign w:val="bottom"/>
          </w:tcPr>
          <w:p w14:paraId="61403C0E" w14:textId="6E00C5DB" w:rsidR="00013A32" w:rsidRPr="00AE6851" w:rsidRDefault="00013A32" w:rsidP="00013A32">
            <w:pPr>
              <w:spacing w:line="240" w:lineRule="auto"/>
              <w:jc w:val="left"/>
              <w:rPr>
                <w:rFonts w:ascii="Tahoma" w:hAnsi="Tahoma" w:cs="Tahoma"/>
                <w:color w:val="000000"/>
                <w:sz w:val="22"/>
                <w:lang w:val="en-GB" w:eastAsia="en-GB"/>
              </w:rPr>
            </w:pPr>
            <w:r w:rsidRPr="00AE6851">
              <w:rPr>
                <w:rFonts w:ascii="Tahoma" w:hAnsi="Tahoma" w:cs="Tahoma"/>
                <w:color w:val="000000"/>
                <w:sz w:val="22"/>
                <w:lang w:val="en-GB" w:eastAsia="en-GB"/>
              </w:rPr>
              <w:t xml:space="preserve">3,000,000 </w:t>
            </w:r>
          </w:p>
        </w:tc>
        <w:tc>
          <w:tcPr>
            <w:tcW w:w="609" w:type="pct"/>
            <w:shd w:val="clear" w:color="auto" w:fill="auto"/>
            <w:vAlign w:val="bottom"/>
          </w:tcPr>
          <w:p w14:paraId="784CD314" w14:textId="44D37AA9" w:rsidR="00013A32" w:rsidRPr="00AE6851" w:rsidRDefault="00013A32" w:rsidP="00013A32">
            <w:pPr>
              <w:spacing w:line="240" w:lineRule="auto"/>
              <w:jc w:val="left"/>
              <w:rPr>
                <w:rFonts w:ascii="Tahoma" w:hAnsi="Tahoma" w:cs="Tahoma"/>
                <w:color w:val="000000"/>
                <w:sz w:val="22"/>
                <w:lang w:val="en-GB" w:eastAsia="en-GB"/>
              </w:rPr>
            </w:pPr>
          </w:p>
        </w:tc>
        <w:tc>
          <w:tcPr>
            <w:tcW w:w="609" w:type="pct"/>
            <w:shd w:val="clear" w:color="auto" w:fill="auto"/>
            <w:vAlign w:val="bottom"/>
          </w:tcPr>
          <w:p w14:paraId="364A98FB" w14:textId="294DED65"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 xml:space="preserve">  </w:t>
            </w:r>
          </w:p>
        </w:tc>
        <w:tc>
          <w:tcPr>
            <w:tcW w:w="578" w:type="pct"/>
            <w:shd w:val="clear" w:color="auto" w:fill="auto"/>
            <w:vAlign w:val="bottom"/>
          </w:tcPr>
          <w:p w14:paraId="66DBB29E" w14:textId="77777777" w:rsidR="00013A32" w:rsidRPr="00AE6851" w:rsidRDefault="00013A32" w:rsidP="00013A32">
            <w:pPr>
              <w:spacing w:line="240" w:lineRule="auto"/>
              <w:jc w:val="left"/>
              <w:rPr>
                <w:rFonts w:ascii="Tahoma" w:hAnsi="Tahoma" w:cs="Tahoma"/>
                <w:b/>
                <w:color w:val="000000"/>
                <w:sz w:val="22"/>
                <w:lang w:val="en-GB" w:eastAsia="en-GB"/>
              </w:rPr>
            </w:pPr>
            <w:r w:rsidRPr="00AE6851">
              <w:rPr>
                <w:rFonts w:ascii="Tahoma" w:hAnsi="Tahoma" w:cs="Tahoma"/>
                <w:b/>
                <w:color w:val="000000"/>
                <w:sz w:val="22"/>
                <w:lang w:val="en-GB" w:eastAsia="en-GB"/>
              </w:rPr>
              <w:t xml:space="preserve">            3,000,000 </w:t>
            </w:r>
          </w:p>
        </w:tc>
      </w:tr>
      <w:tr w:rsidR="00013A32" w:rsidRPr="00AE6851" w14:paraId="14A430B0" w14:textId="77777777" w:rsidTr="00A8378A">
        <w:trPr>
          <w:trHeight w:val="719"/>
        </w:trPr>
        <w:tc>
          <w:tcPr>
            <w:tcW w:w="576" w:type="pct"/>
            <w:vMerge/>
            <w:shd w:val="clear" w:color="auto" w:fill="auto"/>
          </w:tcPr>
          <w:p w14:paraId="29364157" w14:textId="77777777" w:rsidR="00013A32" w:rsidRPr="00AE6851" w:rsidRDefault="00013A32" w:rsidP="00013A32">
            <w:pPr>
              <w:spacing w:line="240" w:lineRule="auto"/>
              <w:jc w:val="left"/>
              <w:rPr>
                <w:rFonts w:ascii="Tahoma" w:hAnsi="Tahoma" w:cs="Tahoma"/>
                <w:color w:val="000000"/>
                <w:sz w:val="22"/>
                <w:lang w:eastAsia="en-GB"/>
              </w:rPr>
            </w:pPr>
          </w:p>
        </w:tc>
        <w:tc>
          <w:tcPr>
            <w:tcW w:w="737" w:type="pct"/>
            <w:shd w:val="clear" w:color="auto" w:fill="auto"/>
          </w:tcPr>
          <w:p w14:paraId="21756074" w14:textId="77777777" w:rsidR="00013A32" w:rsidRPr="00AE6851" w:rsidRDefault="00013A32" w:rsidP="00013A32">
            <w:pPr>
              <w:spacing w:line="240" w:lineRule="auto"/>
              <w:jc w:val="left"/>
              <w:rPr>
                <w:rFonts w:ascii="Tahoma" w:hAnsi="Tahoma" w:cs="Tahoma"/>
                <w:color w:val="000000"/>
                <w:sz w:val="22"/>
                <w:lang w:val="en-GB" w:eastAsia="en-GB"/>
              </w:rPr>
            </w:pPr>
            <w:r w:rsidRPr="00AE6851">
              <w:rPr>
                <w:rFonts w:ascii="Tahoma" w:hAnsi="Tahoma" w:cs="Tahoma"/>
                <w:color w:val="000000"/>
                <w:sz w:val="22"/>
                <w:lang w:val="en-GB" w:eastAsia="en-GB"/>
              </w:rPr>
              <w:t xml:space="preserve"> Develop Customer Relationship Management</w:t>
            </w:r>
            <w:r>
              <w:rPr>
                <w:rFonts w:ascii="Tahoma" w:hAnsi="Tahoma" w:cs="Tahoma"/>
                <w:color w:val="000000"/>
                <w:sz w:val="22"/>
                <w:lang w:val="en-GB" w:eastAsia="en-GB"/>
              </w:rPr>
              <w:t xml:space="preserve"> </w:t>
            </w:r>
            <w:r w:rsidRPr="00AE6851">
              <w:rPr>
                <w:rFonts w:ascii="Tahoma" w:hAnsi="Tahoma" w:cs="Tahoma"/>
                <w:color w:val="000000"/>
                <w:sz w:val="22"/>
                <w:lang w:val="en-GB" w:eastAsia="en-GB"/>
              </w:rPr>
              <w:t>(CRM) system</w:t>
            </w:r>
          </w:p>
        </w:tc>
        <w:tc>
          <w:tcPr>
            <w:tcW w:w="641" w:type="pct"/>
            <w:shd w:val="clear" w:color="auto" w:fill="auto"/>
            <w:vAlign w:val="bottom"/>
          </w:tcPr>
          <w:p w14:paraId="2F01FE4F" w14:textId="078FA366" w:rsidR="00013A32" w:rsidRPr="00AE6851" w:rsidRDefault="00013A32" w:rsidP="00013A32">
            <w:pPr>
              <w:spacing w:line="240" w:lineRule="auto"/>
              <w:jc w:val="left"/>
              <w:rPr>
                <w:rFonts w:ascii="Tahoma" w:hAnsi="Tahoma" w:cs="Tahoma"/>
                <w:color w:val="000000"/>
                <w:sz w:val="22"/>
                <w:lang w:val="en-GB" w:eastAsia="en-GB"/>
              </w:rPr>
            </w:pPr>
          </w:p>
        </w:tc>
        <w:tc>
          <w:tcPr>
            <w:tcW w:w="609" w:type="pct"/>
            <w:shd w:val="clear" w:color="auto" w:fill="auto"/>
            <w:vAlign w:val="bottom"/>
          </w:tcPr>
          <w:p w14:paraId="7A85F111" w14:textId="767BD462" w:rsidR="00013A32" w:rsidRPr="00AE6851" w:rsidRDefault="00013A32" w:rsidP="00013A32">
            <w:pPr>
              <w:spacing w:line="240" w:lineRule="auto"/>
              <w:jc w:val="left"/>
              <w:rPr>
                <w:rFonts w:ascii="Tahoma" w:hAnsi="Tahoma" w:cs="Tahoma"/>
                <w:color w:val="000000"/>
                <w:sz w:val="22"/>
                <w:lang w:val="en-GB" w:eastAsia="en-GB"/>
              </w:rPr>
            </w:pPr>
          </w:p>
        </w:tc>
        <w:tc>
          <w:tcPr>
            <w:tcW w:w="641" w:type="pct"/>
            <w:shd w:val="clear" w:color="auto" w:fill="auto"/>
            <w:vAlign w:val="bottom"/>
          </w:tcPr>
          <w:p w14:paraId="7F7E073E" w14:textId="53ED37DF"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5,000,000</w:t>
            </w:r>
          </w:p>
        </w:tc>
        <w:tc>
          <w:tcPr>
            <w:tcW w:w="609" w:type="pct"/>
            <w:shd w:val="clear" w:color="auto" w:fill="auto"/>
            <w:vAlign w:val="bottom"/>
          </w:tcPr>
          <w:p w14:paraId="20E8CF49" w14:textId="2468335C" w:rsidR="00013A32" w:rsidRPr="00AE6851" w:rsidRDefault="00013A32" w:rsidP="00013A32">
            <w:pPr>
              <w:spacing w:line="240" w:lineRule="auto"/>
              <w:jc w:val="left"/>
              <w:rPr>
                <w:rFonts w:ascii="Tahoma" w:hAnsi="Tahoma" w:cs="Tahoma"/>
                <w:color w:val="000000"/>
                <w:sz w:val="22"/>
                <w:lang w:val="en-GB" w:eastAsia="en-GB"/>
              </w:rPr>
            </w:pPr>
          </w:p>
        </w:tc>
        <w:tc>
          <w:tcPr>
            <w:tcW w:w="609" w:type="pct"/>
            <w:shd w:val="clear" w:color="auto" w:fill="auto"/>
            <w:vAlign w:val="bottom"/>
          </w:tcPr>
          <w:p w14:paraId="1E64DD71" w14:textId="534BF7A4" w:rsidR="00013A32" w:rsidRPr="00AE6851" w:rsidRDefault="00013A32" w:rsidP="00013A32">
            <w:pPr>
              <w:spacing w:line="240" w:lineRule="auto"/>
              <w:jc w:val="left"/>
              <w:rPr>
                <w:rFonts w:ascii="Tahoma" w:hAnsi="Tahoma" w:cs="Tahoma"/>
                <w:color w:val="000000"/>
                <w:sz w:val="22"/>
                <w:lang w:val="en-GB" w:eastAsia="en-GB"/>
              </w:rPr>
            </w:pPr>
          </w:p>
        </w:tc>
        <w:tc>
          <w:tcPr>
            <w:tcW w:w="578" w:type="pct"/>
            <w:shd w:val="clear" w:color="auto" w:fill="auto"/>
            <w:vAlign w:val="bottom"/>
          </w:tcPr>
          <w:p w14:paraId="1E8FFB30" w14:textId="77777777" w:rsidR="00013A32" w:rsidRPr="00AE6851" w:rsidRDefault="00013A32" w:rsidP="00013A32">
            <w:pPr>
              <w:spacing w:line="240" w:lineRule="auto"/>
              <w:jc w:val="left"/>
              <w:rPr>
                <w:rFonts w:ascii="Tahoma" w:hAnsi="Tahoma" w:cs="Tahoma"/>
                <w:b/>
                <w:color w:val="000000"/>
                <w:sz w:val="22"/>
                <w:lang w:val="en-GB" w:eastAsia="en-GB"/>
              </w:rPr>
            </w:pPr>
            <w:r w:rsidRPr="00AE6851">
              <w:rPr>
                <w:rFonts w:ascii="Tahoma" w:hAnsi="Tahoma" w:cs="Tahoma"/>
                <w:b/>
                <w:color w:val="000000"/>
                <w:sz w:val="22"/>
                <w:lang w:val="en-GB" w:eastAsia="en-GB"/>
              </w:rPr>
              <w:t xml:space="preserve">               5,000,000 </w:t>
            </w:r>
          </w:p>
        </w:tc>
      </w:tr>
      <w:tr w:rsidR="00013A32" w:rsidRPr="00AE6851" w14:paraId="33F4284C" w14:textId="77777777" w:rsidTr="00A8378A">
        <w:trPr>
          <w:trHeight w:val="719"/>
        </w:trPr>
        <w:tc>
          <w:tcPr>
            <w:tcW w:w="576" w:type="pct"/>
            <w:vMerge/>
            <w:shd w:val="clear" w:color="auto" w:fill="auto"/>
          </w:tcPr>
          <w:p w14:paraId="79EC9804" w14:textId="77777777" w:rsidR="00013A32" w:rsidRPr="00AE6851" w:rsidRDefault="00013A32" w:rsidP="00013A32">
            <w:pPr>
              <w:spacing w:line="240" w:lineRule="auto"/>
              <w:jc w:val="left"/>
              <w:rPr>
                <w:rFonts w:ascii="Tahoma" w:hAnsi="Tahoma" w:cs="Tahoma"/>
                <w:color w:val="000000"/>
                <w:sz w:val="22"/>
                <w:lang w:eastAsia="en-GB"/>
              </w:rPr>
            </w:pPr>
          </w:p>
        </w:tc>
        <w:tc>
          <w:tcPr>
            <w:tcW w:w="737" w:type="pct"/>
            <w:shd w:val="clear" w:color="auto" w:fill="auto"/>
          </w:tcPr>
          <w:p w14:paraId="0490C79E" w14:textId="5995B697" w:rsidR="00013A32" w:rsidRPr="00AE6851" w:rsidRDefault="00013A32" w:rsidP="00013A32">
            <w:pPr>
              <w:spacing w:line="240" w:lineRule="auto"/>
              <w:jc w:val="left"/>
              <w:rPr>
                <w:rFonts w:ascii="Tahoma" w:hAnsi="Tahoma" w:cs="Tahoma"/>
                <w:color w:val="000000"/>
                <w:sz w:val="22"/>
                <w:lang w:val="en-GB" w:eastAsia="en-GB"/>
              </w:rPr>
            </w:pPr>
            <w:r w:rsidRPr="00AE6851">
              <w:rPr>
                <w:rFonts w:ascii="Tahoma" w:hAnsi="Tahoma" w:cs="Tahoma"/>
                <w:color w:val="000000"/>
                <w:sz w:val="22"/>
                <w:lang w:val="en-GB" w:eastAsia="en-GB"/>
              </w:rPr>
              <w:t xml:space="preserve">Develop investment service </w:t>
            </w:r>
            <w:r>
              <w:rPr>
                <w:rFonts w:ascii="Tahoma" w:hAnsi="Tahoma" w:cs="Tahoma"/>
                <w:color w:val="000000"/>
                <w:sz w:val="22"/>
                <w:lang w:val="en-GB" w:eastAsia="en-GB"/>
              </w:rPr>
              <w:t xml:space="preserve">delivery </w:t>
            </w:r>
            <w:r w:rsidRPr="00AE6851">
              <w:rPr>
                <w:rFonts w:ascii="Tahoma" w:hAnsi="Tahoma" w:cs="Tahoma"/>
                <w:color w:val="000000"/>
                <w:sz w:val="22"/>
                <w:lang w:val="en-GB" w:eastAsia="en-GB"/>
              </w:rPr>
              <w:t>charter</w:t>
            </w:r>
          </w:p>
        </w:tc>
        <w:tc>
          <w:tcPr>
            <w:tcW w:w="641" w:type="pct"/>
            <w:shd w:val="clear" w:color="auto" w:fill="auto"/>
            <w:vAlign w:val="bottom"/>
          </w:tcPr>
          <w:p w14:paraId="4146BD1C" w14:textId="64894564" w:rsidR="00013A32" w:rsidRPr="00AE6851" w:rsidRDefault="00013A32" w:rsidP="00013A32">
            <w:pPr>
              <w:spacing w:line="240" w:lineRule="auto"/>
              <w:jc w:val="left"/>
              <w:rPr>
                <w:rFonts w:ascii="Tahoma" w:hAnsi="Tahoma" w:cs="Tahoma"/>
                <w:color w:val="000000"/>
                <w:sz w:val="22"/>
                <w:lang w:val="en-GB" w:eastAsia="en-GB"/>
              </w:rPr>
            </w:pPr>
          </w:p>
        </w:tc>
        <w:tc>
          <w:tcPr>
            <w:tcW w:w="609" w:type="pct"/>
            <w:shd w:val="clear" w:color="auto" w:fill="auto"/>
            <w:vAlign w:val="bottom"/>
          </w:tcPr>
          <w:p w14:paraId="51D1A44D" w14:textId="1AD92F46"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1,000,000</w:t>
            </w:r>
          </w:p>
        </w:tc>
        <w:tc>
          <w:tcPr>
            <w:tcW w:w="641" w:type="pct"/>
            <w:shd w:val="clear" w:color="auto" w:fill="auto"/>
            <w:vAlign w:val="bottom"/>
          </w:tcPr>
          <w:p w14:paraId="72990299" w14:textId="18F75597" w:rsidR="00013A32" w:rsidRPr="00AE6851" w:rsidRDefault="00013A32" w:rsidP="00013A32">
            <w:pPr>
              <w:spacing w:line="240" w:lineRule="auto"/>
              <w:jc w:val="left"/>
              <w:rPr>
                <w:rFonts w:ascii="Tahoma" w:hAnsi="Tahoma" w:cs="Tahoma"/>
                <w:color w:val="000000"/>
                <w:sz w:val="22"/>
                <w:lang w:val="en-GB" w:eastAsia="en-GB"/>
              </w:rPr>
            </w:pPr>
          </w:p>
        </w:tc>
        <w:tc>
          <w:tcPr>
            <w:tcW w:w="609" w:type="pct"/>
            <w:shd w:val="clear" w:color="auto" w:fill="auto"/>
            <w:vAlign w:val="bottom"/>
          </w:tcPr>
          <w:p w14:paraId="7305A59C" w14:textId="639B4E6E" w:rsidR="00013A32" w:rsidRPr="00AE6851" w:rsidRDefault="00013A32" w:rsidP="00013A32">
            <w:pPr>
              <w:spacing w:line="240" w:lineRule="auto"/>
              <w:jc w:val="left"/>
              <w:rPr>
                <w:rFonts w:ascii="Tahoma" w:hAnsi="Tahoma" w:cs="Tahoma"/>
                <w:color w:val="000000"/>
                <w:sz w:val="22"/>
                <w:lang w:val="en-GB" w:eastAsia="en-GB"/>
              </w:rPr>
            </w:pPr>
          </w:p>
        </w:tc>
        <w:tc>
          <w:tcPr>
            <w:tcW w:w="609" w:type="pct"/>
            <w:shd w:val="clear" w:color="auto" w:fill="auto"/>
            <w:vAlign w:val="bottom"/>
          </w:tcPr>
          <w:p w14:paraId="3AAF3F98" w14:textId="581CC43A" w:rsidR="00013A32" w:rsidRPr="00AE6851" w:rsidRDefault="00013A32" w:rsidP="00013A32">
            <w:pPr>
              <w:spacing w:line="240" w:lineRule="auto"/>
              <w:jc w:val="left"/>
              <w:rPr>
                <w:rFonts w:ascii="Tahoma" w:hAnsi="Tahoma" w:cs="Tahoma"/>
                <w:color w:val="000000"/>
                <w:sz w:val="22"/>
                <w:lang w:val="en-GB" w:eastAsia="en-GB"/>
              </w:rPr>
            </w:pPr>
          </w:p>
        </w:tc>
        <w:tc>
          <w:tcPr>
            <w:tcW w:w="578" w:type="pct"/>
            <w:shd w:val="clear" w:color="auto" w:fill="auto"/>
            <w:vAlign w:val="bottom"/>
          </w:tcPr>
          <w:p w14:paraId="70276FAD" w14:textId="5C4C173E" w:rsidR="00013A32" w:rsidRPr="00AE6851" w:rsidRDefault="00013A32" w:rsidP="00013A32">
            <w:pPr>
              <w:spacing w:line="240" w:lineRule="auto"/>
              <w:jc w:val="left"/>
              <w:rPr>
                <w:rFonts w:ascii="Tahoma" w:hAnsi="Tahoma" w:cs="Tahoma"/>
                <w:b/>
                <w:color w:val="000000"/>
                <w:sz w:val="22"/>
                <w:lang w:val="en-GB" w:eastAsia="en-GB"/>
              </w:rPr>
            </w:pPr>
            <w:r>
              <w:rPr>
                <w:rFonts w:ascii="Tahoma" w:hAnsi="Tahoma" w:cs="Tahoma"/>
                <w:b/>
                <w:color w:val="000000"/>
                <w:sz w:val="22"/>
                <w:lang w:val="en-GB" w:eastAsia="en-GB"/>
              </w:rPr>
              <w:t>1,000,000</w:t>
            </w:r>
          </w:p>
        </w:tc>
      </w:tr>
      <w:tr w:rsidR="00013A32" w:rsidRPr="00AE6851" w14:paraId="05D87499" w14:textId="77777777" w:rsidTr="00A8378A">
        <w:trPr>
          <w:trHeight w:val="719"/>
        </w:trPr>
        <w:tc>
          <w:tcPr>
            <w:tcW w:w="576" w:type="pct"/>
            <w:vMerge/>
            <w:shd w:val="clear" w:color="auto" w:fill="auto"/>
          </w:tcPr>
          <w:p w14:paraId="061FD5EB" w14:textId="77777777" w:rsidR="00013A32" w:rsidRPr="00AE6851" w:rsidRDefault="00013A32" w:rsidP="00013A32">
            <w:pPr>
              <w:spacing w:line="240" w:lineRule="auto"/>
              <w:jc w:val="left"/>
              <w:rPr>
                <w:rFonts w:ascii="Tahoma" w:hAnsi="Tahoma" w:cs="Tahoma"/>
                <w:color w:val="000000"/>
                <w:sz w:val="22"/>
                <w:lang w:eastAsia="en-GB"/>
              </w:rPr>
            </w:pPr>
          </w:p>
        </w:tc>
        <w:tc>
          <w:tcPr>
            <w:tcW w:w="737" w:type="pct"/>
            <w:shd w:val="clear" w:color="auto" w:fill="auto"/>
          </w:tcPr>
          <w:p w14:paraId="0E5E524B" w14:textId="5F8AA282"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Establish mechanism for handling investor inquiries</w:t>
            </w:r>
          </w:p>
        </w:tc>
        <w:tc>
          <w:tcPr>
            <w:tcW w:w="641" w:type="pct"/>
            <w:shd w:val="clear" w:color="auto" w:fill="auto"/>
            <w:vAlign w:val="bottom"/>
          </w:tcPr>
          <w:p w14:paraId="5387CA62" w14:textId="77777777" w:rsidR="00013A32" w:rsidRPr="00AE6851" w:rsidRDefault="00013A32" w:rsidP="00013A32">
            <w:pPr>
              <w:spacing w:line="240" w:lineRule="auto"/>
              <w:jc w:val="left"/>
              <w:rPr>
                <w:rFonts w:ascii="Tahoma" w:hAnsi="Tahoma" w:cs="Tahoma"/>
                <w:color w:val="000000"/>
                <w:sz w:val="22"/>
                <w:lang w:val="en-GB" w:eastAsia="en-GB"/>
              </w:rPr>
            </w:pPr>
          </w:p>
        </w:tc>
        <w:tc>
          <w:tcPr>
            <w:tcW w:w="609" w:type="pct"/>
            <w:shd w:val="clear" w:color="auto" w:fill="auto"/>
            <w:vAlign w:val="bottom"/>
          </w:tcPr>
          <w:p w14:paraId="1B6BE1DA" w14:textId="1459894D" w:rsidR="00013A32" w:rsidRPr="00AE6851" w:rsidRDefault="00013A32" w:rsidP="00013A32">
            <w:pPr>
              <w:spacing w:line="240" w:lineRule="auto"/>
              <w:jc w:val="left"/>
              <w:rPr>
                <w:rFonts w:ascii="Tahoma" w:hAnsi="Tahoma" w:cs="Tahoma"/>
                <w:color w:val="000000"/>
                <w:sz w:val="22"/>
                <w:lang w:val="en-GB" w:eastAsia="en-GB"/>
              </w:rPr>
            </w:pPr>
            <w:r>
              <w:rPr>
                <w:rFonts w:ascii="Tahoma" w:hAnsi="Tahoma" w:cs="Tahoma"/>
                <w:color w:val="000000"/>
                <w:sz w:val="22"/>
                <w:lang w:val="en-GB" w:eastAsia="en-GB"/>
              </w:rPr>
              <w:t>500,000</w:t>
            </w:r>
          </w:p>
        </w:tc>
        <w:tc>
          <w:tcPr>
            <w:tcW w:w="641" w:type="pct"/>
            <w:shd w:val="clear" w:color="auto" w:fill="auto"/>
            <w:vAlign w:val="bottom"/>
          </w:tcPr>
          <w:p w14:paraId="14C43047" w14:textId="77777777" w:rsidR="00013A32" w:rsidRPr="00AE6851" w:rsidRDefault="00013A32" w:rsidP="00013A32">
            <w:pPr>
              <w:spacing w:line="240" w:lineRule="auto"/>
              <w:jc w:val="left"/>
              <w:rPr>
                <w:rFonts w:ascii="Tahoma" w:hAnsi="Tahoma" w:cs="Tahoma"/>
                <w:color w:val="000000"/>
                <w:sz w:val="22"/>
                <w:lang w:val="en-GB" w:eastAsia="en-GB"/>
              </w:rPr>
            </w:pPr>
          </w:p>
        </w:tc>
        <w:tc>
          <w:tcPr>
            <w:tcW w:w="609" w:type="pct"/>
            <w:shd w:val="clear" w:color="auto" w:fill="auto"/>
            <w:vAlign w:val="bottom"/>
          </w:tcPr>
          <w:p w14:paraId="457CE397" w14:textId="77777777" w:rsidR="00013A32" w:rsidRPr="00AE6851" w:rsidRDefault="00013A32" w:rsidP="00013A32">
            <w:pPr>
              <w:spacing w:line="240" w:lineRule="auto"/>
              <w:jc w:val="left"/>
              <w:rPr>
                <w:rFonts w:ascii="Tahoma" w:hAnsi="Tahoma" w:cs="Tahoma"/>
                <w:color w:val="000000"/>
                <w:sz w:val="22"/>
                <w:lang w:val="en-GB" w:eastAsia="en-GB"/>
              </w:rPr>
            </w:pPr>
          </w:p>
        </w:tc>
        <w:tc>
          <w:tcPr>
            <w:tcW w:w="609" w:type="pct"/>
            <w:shd w:val="clear" w:color="auto" w:fill="auto"/>
            <w:vAlign w:val="bottom"/>
          </w:tcPr>
          <w:p w14:paraId="633402DA" w14:textId="77777777" w:rsidR="00013A32" w:rsidRPr="00AE6851" w:rsidRDefault="00013A32" w:rsidP="00013A32">
            <w:pPr>
              <w:spacing w:line="240" w:lineRule="auto"/>
              <w:jc w:val="left"/>
              <w:rPr>
                <w:rFonts w:ascii="Tahoma" w:hAnsi="Tahoma" w:cs="Tahoma"/>
                <w:color w:val="000000"/>
                <w:sz w:val="22"/>
                <w:lang w:val="en-GB" w:eastAsia="en-GB"/>
              </w:rPr>
            </w:pPr>
          </w:p>
        </w:tc>
        <w:tc>
          <w:tcPr>
            <w:tcW w:w="578" w:type="pct"/>
            <w:shd w:val="clear" w:color="auto" w:fill="auto"/>
            <w:vAlign w:val="bottom"/>
          </w:tcPr>
          <w:p w14:paraId="5D5E4DB8" w14:textId="25913B59" w:rsidR="00013A32" w:rsidRPr="00AE6851" w:rsidRDefault="00013A32" w:rsidP="00013A32">
            <w:pPr>
              <w:spacing w:line="240" w:lineRule="auto"/>
              <w:jc w:val="left"/>
              <w:rPr>
                <w:rFonts w:ascii="Tahoma" w:hAnsi="Tahoma" w:cs="Tahoma"/>
                <w:b/>
                <w:color w:val="000000"/>
                <w:sz w:val="22"/>
                <w:lang w:val="en-GB" w:eastAsia="en-GB"/>
              </w:rPr>
            </w:pPr>
            <w:r>
              <w:rPr>
                <w:rFonts w:ascii="Tahoma" w:hAnsi="Tahoma" w:cs="Tahoma"/>
                <w:b/>
                <w:color w:val="000000"/>
                <w:sz w:val="22"/>
                <w:lang w:val="en-GB" w:eastAsia="en-GB"/>
              </w:rPr>
              <w:t>500,000</w:t>
            </w:r>
          </w:p>
        </w:tc>
      </w:tr>
      <w:tr w:rsidR="00013A32" w:rsidRPr="00AE6851" w14:paraId="53B1EE90" w14:textId="77777777" w:rsidTr="00A8378A">
        <w:trPr>
          <w:trHeight w:val="719"/>
        </w:trPr>
        <w:tc>
          <w:tcPr>
            <w:tcW w:w="576" w:type="pct"/>
            <w:vMerge/>
            <w:shd w:val="clear" w:color="auto" w:fill="auto"/>
          </w:tcPr>
          <w:p w14:paraId="38BACD8B" w14:textId="77777777" w:rsidR="00013A32" w:rsidRPr="00AE6851" w:rsidRDefault="00013A32" w:rsidP="00013A32">
            <w:pPr>
              <w:spacing w:line="240" w:lineRule="auto"/>
              <w:jc w:val="left"/>
              <w:rPr>
                <w:rFonts w:ascii="Tahoma" w:hAnsi="Tahoma" w:cs="Tahoma"/>
                <w:color w:val="000000"/>
                <w:sz w:val="22"/>
                <w:lang w:eastAsia="en-GB"/>
              </w:rPr>
            </w:pPr>
          </w:p>
        </w:tc>
        <w:tc>
          <w:tcPr>
            <w:tcW w:w="737" w:type="pct"/>
            <w:shd w:val="clear" w:color="auto" w:fill="auto"/>
          </w:tcPr>
          <w:p w14:paraId="716C107B" w14:textId="77777777" w:rsidR="00013A32" w:rsidRPr="00AE6851" w:rsidRDefault="00013A32" w:rsidP="00013A32">
            <w:pPr>
              <w:spacing w:line="240" w:lineRule="auto"/>
              <w:jc w:val="left"/>
              <w:rPr>
                <w:rFonts w:ascii="Tahoma" w:hAnsi="Tahoma" w:cs="Tahoma"/>
                <w:b/>
                <w:color w:val="000000"/>
                <w:sz w:val="22"/>
                <w:lang w:val="en-GB" w:eastAsia="en-GB"/>
              </w:rPr>
            </w:pPr>
            <w:r w:rsidRPr="00AE6851">
              <w:rPr>
                <w:rFonts w:ascii="Tahoma" w:hAnsi="Tahoma" w:cs="Tahoma"/>
                <w:b/>
                <w:color w:val="000000"/>
                <w:sz w:val="22"/>
                <w:lang w:val="en-GB" w:eastAsia="en-GB"/>
              </w:rPr>
              <w:t>SUB-TOTAL</w:t>
            </w:r>
          </w:p>
        </w:tc>
        <w:tc>
          <w:tcPr>
            <w:tcW w:w="641" w:type="pct"/>
            <w:shd w:val="clear" w:color="auto" w:fill="auto"/>
            <w:vAlign w:val="bottom"/>
          </w:tcPr>
          <w:p w14:paraId="59C1275B" w14:textId="555EF02C" w:rsidR="00013A32" w:rsidRPr="00AE6851" w:rsidRDefault="00013A32" w:rsidP="00013A32">
            <w:pPr>
              <w:spacing w:line="240" w:lineRule="auto"/>
              <w:jc w:val="left"/>
              <w:rPr>
                <w:rFonts w:ascii="Tahoma" w:hAnsi="Tahoma" w:cs="Tahoma"/>
                <w:b/>
                <w:color w:val="000000"/>
                <w:sz w:val="22"/>
                <w:lang w:val="en-GB" w:eastAsia="en-GB"/>
              </w:rPr>
            </w:pPr>
            <w:r>
              <w:rPr>
                <w:rFonts w:ascii="Tahoma" w:hAnsi="Tahoma" w:cs="Tahoma"/>
                <w:b/>
                <w:color w:val="000000"/>
                <w:sz w:val="22"/>
                <w:lang w:val="en-GB" w:eastAsia="en-GB"/>
              </w:rPr>
              <w:t>500,000</w:t>
            </w:r>
          </w:p>
        </w:tc>
        <w:tc>
          <w:tcPr>
            <w:tcW w:w="609" w:type="pct"/>
            <w:shd w:val="clear" w:color="auto" w:fill="auto"/>
            <w:vAlign w:val="bottom"/>
          </w:tcPr>
          <w:p w14:paraId="620FC4D1" w14:textId="1D70594E" w:rsidR="00013A32" w:rsidRPr="00AE6851" w:rsidRDefault="00013A32" w:rsidP="00013A32">
            <w:pPr>
              <w:spacing w:line="240" w:lineRule="auto"/>
              <w:jc w:val="left"/>
              <w:rPr>
                <w:rFonts w:ascii="Tahoma" w:hAnsi="Tahoma" w:cs="Tahoma"/>
                <w:b/>
                <w:color w:val="000000"/>
                <w:sz w:val="22"/>
                <w:lang w:val="en-GB" w:eastAsia="en-GB"/>
              </w:rPr>
            </w:pPr>
            <w:r>
              <w:rPr>
                <w:rFonts w:ascii="Tahoma" w:hAnsi="Tahoma" w:cs="Tahoma"/>
                <w:b/>
                <w:color w:val="000000"/>
                <w:sz w:val="22"/>
                <w:lang w:val="en-GB" w:eastAsia="en-GB"/>
              </w:rPr>
              <w:t>2,000,000</w:t>
            </w:r>
          </w:p>
        </w:tc>
        <w:tc>
          <w:tcPr>
            <w:tcW w:w="641" w:type="pct"/>
            <w:shd w:val="clear" w:color="auto" w:fill="auto"/>
            <w:vAlign w:val="bottom"/>
          </w:tcPr>
          <w:p w14:paraId="11FE824F" w14:textId="3CCCD451" w:rsidR="00013A32" w:rsidRPr="00AE6851" w:rsidRDefault="00013A32" w:rsidP="00013A32">
            <w:pPr>
              <w:spacing w:line="240" w:lineRule="auto"/>
              <w:jc w:val="left"/>
              <w:rPr>
                <w:rFonts w:ascii="Tahoma" w:hAnsi="Tahoma" w:cs="Tahoma"/>
                <w:b/>
                <w:sz w:val="22"/>
                <w:lang w:val="en-GB" w:eastAsia="en-GB"/>
              </w:rPr>
            </w:pPr>
            <w:r>
              <w:rPr>
                <w:rFonts w:ascii="Tahoma" w:hAnsi="Tahoma" w:cs="Tahoma"/>
                <w:b/>
                <w:sz w:val="22"/>
                <w:lang w:val="en-GB" w:eastAsia="en-GB"/>
              </w:rPr>
              <w:t>8,500,000</w:t>
            </w:r>
          </w:p>
        </w:tc>
        <w:tc>
          <w:tcPr>
            <w:tcW w:w="609" w:type="pct"/>
            <w:shd w:val="clear" w:color="auto" w:fill="auto"/>
            <w:vAlign w:val="bottom"/>
          </w:tcPr>
          <w:p w14:paraId="6BD9D841" w14:textId="3EDA4227" w:rsidR="00013A32" w:rsidRPr="00AE6851" w:rsidRDefault="00013A32" w:rsidP="00013A32">
            <w:pPr>
              <w:spacing w:line="240" w:lineRule="auto"/>
              <w:jc w:val="left"/>
              <w:rPr>
                <w:rFonts w:ascii="Tahoma" w:hAnsi="Tahoma" w:cs="Tahoma"/>
                <w:b/>
                <w:sz w:val="22"/>
              </w:rPr>
            </w:pPr>
            <w:r>
              <w:rPr>
                <w:rFonts w:ascii="Tahoma" w:hAnsi="Tahoma" w:cs="Tahoma"/>
                <w:b/>
                <w:sz w:val="22"/>
              </w:rPr>
              <w:t>500,000</w:t>
            </w:r>
          </w:p>
        </w:tc>
        <w:tc>
          <w:tcPr>
            <w:tcW w:w="609" w:type="pct"/>
            <w:shd w:val="clear" w:color="auto" w:fill="auto"/>
            <w:vAlign w:val="bottom"/>
          </w:tcPr>
          <w:p w14:paraId="1F4A215D" w14:textId="37303BB0" w:rsidR="00013A32" w:rsidRPr="00AE6851" w:rsidRDefault="00013A32" w:rsidP="00013A32">
            <w:pPr>
              <w:spacing w:line="240" w:lineRule="auto"/>
              <w:jc w:val="left"/>
              <w:rPr>
                <w:rFonts w:ascii="Tahoma" w:hAnsi="Tahoma" w:cs="Tahoma"/>
                <w:b/>
                <w:sz w:val="22"/>
              </w:rPr>
            </w:pPr>
            <w:r>
              <w:rPr>
                <w:rFonts w:ascii="Tahoma" w:hAnsi="Tahoma" w:cs="Tahoma"/>
                <w:b/>
                <w:sz w:val="22"/>
              </w:rPr>
              <w:t>500,000</w:t>
            </w:r>
          </w:p>
        </w:tc>
        <w:tc>
          <w:tcPr>
            <w:tcW w:w="578" w:type="pct"/>
            <w:shd w:val="clear" w:color="auto" w:fill="auto"/>
            <w:vAlign w:val="bottom"/>
          </w:tcPr>
          <w:p w14:paraId="79EEA80D" w14:textId="61CE31DD" w:rsidR="00013A32" w:rsidRPr="00AE6851" w:rsidRDefault="00013A32" w:rsidP="00013A32">
            <w:pPr>
              <w:spacing w:line="240" w:lineRule="auto"/>
              <w:jc w:val="left"/>
              <w:rPr>
                <w:rFonts w:ascii="Tahoma" w:hAnsi="Tahoma" w:cs="Tahoma"/>
                <w:b/>
                <w:color w:val="000000"/>
                <w:sz w:val="22"/>
                <w:lang w:val="en-GB" w:eastAsia="en-GB"/>
              </w:rPr>
            </w:pPr>
            <w:r>
              <w:rPr>
                <w:rFonts w:ascii="Tahoma" w:hAnsi="Tahoma" w:cs="Tahoma"/>
                <w:b/>
                <w:color w:val="000000"/>
                <w:sz w:val="22"/>
                <w:lang w:val="en-GB" w:eastAsia="en-GB"/>
              </w:rPr>
              <w:t>12,000,000</w:t>
            </w:r>
          </w:p>
        </w:tc>
      </w:tr>
      <w:tr w:rsidR="00013A32" w:rsidRPr="00AE6851" w14:paraId="374A09BD" w14:textId="77777777" w:rsidTr="005550C2">
        <w:trPr>
          <w:trHeight w:val="719"/>
        </w:trPr>
        <w:tc>
          <w:tcPr>
            <w:tcW w:w="5000" w:type="pct"/>
            <w:gridSpan w:val="8"/>
            <w:shd w:val="clear" w:color="auto" w:fill="auto"/>
          </w:tcPr>
          <w:p w14:paraId="6C19DD41" w14:textId="77777777" w:rsidR="00013A32" w:rsidRPr="00AE6851" w:rsidRDefault="00013A32" w:rsidP="00013A32">
            <w:pPr>
              <w:spacing w:line="240" w:lineRule="auto"/>
              <w:jc w:val="left"/>
              <w:rPr>
                <w:rFonts w:ascii="Tahoma" w:hAnsi="Tahoma" w:cs="Tahoma"/>
                <w:b/>
                <w:color w:val="000000"/>
                <w:sz w:val="22"/>
                <w:lang w:val="en-GB" w:eastAsia="en-GB"/>
              </w:rPr>
            </w:pPr>
            <w:r w:rsidRPr="00AE6851">
              <w:rPr>
                <w:rFonts w:ascii="Tahoma" w:hAnsi="Tahoma" w:cs="Tahoma"/>
                <w:b/>
                <w:color w:val="000000"/>
                <w:sz w:val="22"/>
                <w:lang w:val="en-GB" w:eastAsia="en-GB"/>
              </w:rPr>
              <w:t>Objective: Strengthen institutional capacity</w:t>
            </w:r>
          </w:p>
        </w:tc>
      </w:tr>
      <w:tr w:rsidR="00013A32" w:rsidRPr="00AE6851" w14:paraId="3C8D0312" w14:textId="77777777" w:rsidTr="00DE7802">
        <w:trPr>
          <w:trHeight w:val="1035"/>
        </w:trPr>
        <w:tc>
          <w:tcPr>
            <w:tcW w:w="576" w:type="pct"/>
            <w:vMerge w:val="restart"/>
            <w:shd w:val="clear" w:color="auto" w:fill="auto"/>
            <w:hideMark/>
          </w:tcPr>
          <w:p w14:paraId="2E646CB5" w14:textId="77777777" w:rsidR="00013A32" w:rsidRPr="00AE6851" w:rsidRDefault="00013A32" w:rsidP="00013A32">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Development and implementation of Human Resource policy</w:t>
            </w:r>
          </w:p>
        </w:tc>
        <w:tc>
          <w:tcPr>
            <w:tcW w:w="737" w:type="pct"/>
            <w:shd w:val="clear" w:color="auto" w:fill="auto"/>
          </w:tcPr>
          <w:p w14:paraId="5DAB1572" w14:textId="76035673" w:rsidR="00013A32" w:rsidRPr="00AE6851" w:rsidRDefault="00013A32" w:rsidP="00013A32">
            <w:pPr>
              <w:spacing w:line="240" w:lineRule="auto"/>
              <w:jc w:val="left"/>
              <w:rPr>
                <w:rFonts w:ascii="Tahoma" w:hAnsi="Tahoma" w:cs="Tahoma"/>
                <w:color w:val="000000"/>
                <w:sz w:val="22"/>
                <w:lang w:eastAsia="en-GB"/>
              </w:rPr>
            </w:pPr>
            <w:r w:rsidRPr="00AE6851">
              <w:rPr>
                <w:rFonts w:ascii="Tahoma" w:hAnsi="Tahoma" w:cs="Tahoma"/>
                <w:bCs/>
                <w:sz w:val="22"/>
              </w:rPr>
              <w:t xml:space="preserve">Recruit </w:t>
            </w:r>
            <w:r>
              <w:rPr>
                <w:rFonts w:ascii="Tahoma" w:hAnsi="Tahoma" w:cs="Tahoma"/>
                <w:bCs/>
                <w:sz w:val="22"/>
              </w:rPr>
              <w:t xml:space="preserve">CEO and </w:t>
            </w:r>
            <w:r w:rsidRPr="00AE6851">
              <w:rPr>
                <w:rFonts w:ascii="Tahoma" w:hAnsi="Tahoma" w:cs="Tahoma"/>
                <w:bCs/>
                <w:sz w:val="22"/>
              </w:rPr>
              <w:t>staff</w:t>
            </w:r>
          </w:p>
        </w:tc>
        <w:tc>
          <w:tcPr>
            <w:tcW w:w="641" w:type="pct"/>
            <w:shd w:val="clear" w:color="auto" w:fill="auto"/>
            <w:vAlign w:val="center"/>
          </w:tcPr>
          <w:p w14:paraId="0762B160" w14:textId="46EA1BEF" w:rsidR="00013A32" w:rsidRPr="00AE6851" w:rsidRDefault="00013A32" w:rsidP="00013A32">
            <w:pPr>
              <w:spacing w:line="240" w:lineRule="auto"/>
              <w:jc w:val="left"/>
              <w:rPr>
                <w:rFonts w:ascii="Tahoma" w:hAnsi="Tahoma" w:cs="Tahoma"/>
                <w:color w:val="231F20"/>
                <w:sz w:val="22"/>
                <w:lang w:eastAsia="en-GB"/>
              </w:rPr>
            </w:pPr>
            <w:r w:rsidRPr="00AE6851">
              <w:rPr>
                <w:rFonts w:ascii="Tahoma" w:hAnsi="Tahoma" w:cs="Tahoma"/>
                <w:color w:val="000000"/>
                <w:sz w:val="22"/>
                <w:lang w:eastAsia="en-GB"/>
              </w:rPr>
              <w:t xml:space="preserve">     19,000,000 </w:t>
            </w:r>
          </w:p>
        </w:tc>
        <w:tc>
          <w:tcPr>
            <w:tcW w:w="609" w:type="pct"/>
            <w:shd w:val="clear" w:color="auto" w:fill="auto"/>
            <w:vAlign w:val="center"/>
          </w:tcPr>
          <w:p w14:paraId="703B661F" w14:textId="59BDAE53" w:rsidR="00013A32" w:rsidRPr="00AE6851" w:rsidRDefault="00013A32" w:rsidP="00013A32">
            <w:pPr>
              <w:spacing w:line="240" w:lineRule="auto"/>
              <w:jc w:val="left"/>
              <w:rPr>
                <w:rFonts w:ascii="Tahoma" w:hAnsi="Tahoma" w:cs="Tahoma"/>
                <w:color w:val="231F20"/>
                <w:sz w:val="22"/>
                <w:lang w:eastAsia="en-GB"/>
              </w:rPr>
            </w:pPr>
            <w:r w:rsidRPr="00AE6851">
              <w:rPr>
                <w:rFonts w:ascii="Tahoma" w:hAnsi="Tahoma" w:cs="Tahoma"/>
                <w:color w:val="000000"/>
                <w:sz w:val="22"/>
                <w:lang w:eastAsia="en-GB"/>
              </w:rPr>
              <w:t xml:space="preserve">19,760,000 </w:t>
            </w:r>
          </w:p>
        </w:tc>
        <w:tc>
          <w:tcPr>
            <w:tcW w:w="641" w:type="pct"/>
            <w:shd w:val="clear" w:color="auto" w:fill="auto"/>
            <w:vAlign w:val="center"/>
            <w:hideMark/>
          </w:tcPr>
          <w:p w14:paraId="31C9A095" w14:textId="3B0AAAA0" w:rsidR="00013A32" w:rsidRPr="00AE6851" w:rsidRDefault="00013A32" w:rsidP="00013A32">
            <w:pPr>
              <w:spacing w:line="240" w:lineRule="auto"/>
              <w:jc w:val="left"/>
              <w:rPr>
                <w:rFonts w:ascii="Tahoma" w:hAnsi="Tahoma" w:cs="Tahoma"/>
                <w:color w:val="231F20"/>
                <w:sz w:val="22"/>
                <w:lang w:eastAsia="en-GB"/>
              </w:rPr>
            </w:pPr>
            <w:r w:rsidRPr="00AE6851">
              <w:rPr>
                <w:rFonts w:ascii="Tahoma" w:hAnsi="Tahoma" w:cs="Tahoma"/>
                <w:color w:val="000000"/>
                <w:sz w:val="22"/>
                <w:lang w:eastAsia="en-GB"/>
              </w:rPr>
              <w:t xml:space="preserve">20,550,400 </w:t>
            </w:r>
          </w:p>
        </w:tc>
        <w:tc>
          <w:tcPr>
            <w:tcW w:w="609" w:type="pct"/>
            <w:shd w:val="clear" w:color="auto" w:fill="auto"/>
            <w:vAlign w:val="center"/>
            <w:hideMark/>
          </w:tcPr>
          <w:p w14:paraId="1F224E92" w14:textId="08441790" w:rsidR="00013A32" w:rsidRPr="00AE6851" w:rsidRDefault="00013A32" w:rsidP="00013A32">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 xml:space="preserve">21,372,416 </w:t>
            </w:r>
          </w:p>
        </w:tc>
        <w:tc>
          <w:tcPr>
            <w:tcW w:w="609" w:type="pct"/>
            <w:shd w:val="clear" w:color="auto" w:fill="auto"/>
            <w:vAlign w:val="center"/>
            <w:hideMark/>
          </w:tcPr>
          <w:p w14:paraId="022CF3BC" w14:textId="494C4D2B" w:rsidR="00013A32" w:rsidRPr="00AE6851" w:rsidRDefault="00013A32" w:rsidP="00013A32">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 xml:space="preserve">  22,227,313 </w:t>
            </w:r>
          </w:p>
        </w:tc>
        <w:tc>
          <w:tcPr>
            <w:tcW w:w="578" w:type="pct"/>
            <w:shd w:val="clear" w:color="000000" w:fill="FFFFFF"/>
            <w:vAlign w:val="center"/>
            <w:hideMark/>
          </w:tcPr>
          <w:p w14:paraId="118F2BB9" w14:textId="3A8DEDB9" w:rsidR="00013A32" w:rsidRPr="00AE6851" w:rsidRDefault="00C801ED" w:rsidP="00013A32">
            <w:pPr>
              <w:spacing w:line="240" w:lineRule="auto"/>
              <w:jc w:val="left"/>
              <w:rPr>
                <w:rFonts w:ascii="Tahoma" w:hAnsi="Tahoma" w:cs="Tahoma"/>
                <w:b/>
                <w:color w:val="000000"/>
                <w:sz w:val="22"/>
                <w:lang w:eastAsia="en-GB"/>
              </w:rPr>
            </w:pPr>
            <w:r>
              <w:rPr>
                <w:rFonts w:ascii="Tahoma" w:hAnsi="Tahoma" w:cs="Tahoma"/>
                <w:b/>
                <w:color w:val="000000"/>
                <w:sz w:val="22"/>
                <w:lang w:eastAsia="en-GB"/>
              </w:rPr>
              <w:t>102,910,129</w:t>
            </w:r>
          </w:p>
        </w:tc>
      </w:tr>
      <w:tr w:rsidR="00013A32" w:rsidRPr="00AE6851" w14:paraId="5AF54ACA" w14:textId="77777777" w:rsidTr="00DF223D">
        <w:trPr>
          <w:trHeight w:val="567"/>
        </w:trPr>
        <w:tc>
          <w:tcPr>
            <w:tcW w:w="576" w:type="pct"/>
            <w:vMerge/>
            <w:vAlign w:val="center"/>
            <w:hideMark/>
          </w:tcPr>
          <w:p w14:paraId="08BB9020" w14:textId="77777777" w:rsidR="00013A32" w:rsidRPr="00AE6851" w:rsidRDefault="00013A32" w:rsidP="00013A32">
            <w:pPr>
              <w:spacing w:line="240" w:lineRule="auto"/>
              <w:jc w:val="left"/>
              <w:rPr>
                <w:rFonts w:ascii="Tahoma" w:hAnsi="Tahoma" w:cs="Tahoma"/>
                <w:color w:val="000000"/>
                <w:sz w:val="22"/>
                <w:lang w:eastAsia="en-GB"/>
              </w:rPr>
            </w:pPr>
          </w:p>
        </w:tc>
        <w:tc>
          <w:tcPr>
            <w:tcW w:w="737" w:type="pct"/>
            <w:shd w:val="clear" w:color="auto" w:fill="auto"/>
          </w:tcPr>
          <w:p w14:paraId="1E94D326" w14:textId="79188331" w:rsidR="00013A32" w:rsidRPr="00AE6851" w:rsidRDefault="00013A32" w:rsidP="00013A32">
            <w:pPr>
              <w:spacing w:line="240" w:lineRule="auto"/>
              <w:jc w:val="left"/>
              <w:rPr>
                <w:rFonts w:ascii="Tahoma" w:hAnsi="Tahoma" w:cs="Tahoma"/>
                <w:color w:val="000000"/>
                <w:sz w:val="22"/>
                <w:lang w:eastAsia="en-GB"/>
              </w:rPr>
            </w:pPr>
            <w:r w:rsidRPr="00AE6851">
              <w:rPr>
                <w:rFonts w:ascii="Tahoma" w:hAnsi="Tahoma" w:cs="Tahoma"/>
                <w:bCs/>
                <w:sz w:val="22"/>
              </w:rPr>
              <w:t xml:space="preserve">Conduct training needs assessment </w:t>
            </w:r>
          </w:p>
        </w:tc>
        <w:tc>
          <w:tcPr>
            <w:tcW w:w="641" w:type="pct"/>
            <w:shd w:val="clear" w:color="auto" w:fill="auto"/>
            <w:vAlign w:val="center"/>
          </w:tcPr>
          <w:p w14:paraId="4E752322" w14:textId="12870927" w:rsidR="00013A32" w:rsidRPr="00AE6851" w:rsidRDefault="00013A32" w:rsidP="00013A32">
            <w:pPr>
              <w:spacing w:line="240" w:lineRule="auto"/>
              <w:jc w:val="left"/>
              <w:rPr>
                <w:rFonts w:ascii="Tahoma" w:hAnsi="Tahoma" w:cs="Tahoma"/>
                <w:color w:val="000000"/>
                <w:sz w:val="22"/>
                <w:lang w:eastAsia="en-GB"/>
              </w:rPr>
            </w:pPr>
            <w:r>
              <w:rPr>
                <w:rFonts w:ascii="Tahoma" w:hAnsi="Tahoma" w:cs="Tahoma"/>
                <w:color w:val="000000"/>
                <w:sz w:val="22"/>
                <w:lang w:eastAsia="en-GB"/>
              </w:rPr>
              <w:t>20,000</w:t>
            </w:r>
          </w:p>
        </w:tc>
        <w:tc>
          <w:tcPr>
            <w:tcW w:w="609" w:type="pct"/>
            <w:shd w:val="clear" w:color="auto" w:fill="auto"/>
          </w:tcPr>
          <w:p w14:paraId="7ED1B061" w14:textId="5AAF466F" w:rsidR="00013A32" w:rsidRPr="00AE6851" w:rsidRDefault="00013A32" w:rsidP="00013A32">
            <w:pPr>
              <w:spacing w:line="240" w:lineRule="auto"/>
              <w:jc w:val="left"/>
              <w:rPr>
                <w:rFonts w:ascii="Tahoma" w:hAnsi="Tahoma" w:cs="Tahoma"/>
                <w:color w:val="000000"/>
                <w:sz w:val="22"/>
                <w:lang w:eastAsia="en-GB"/>
              </w:rPr>
            </w:pPr>
            <w:r w:rsidRPr="00F311D6">
              <w:rPr>
                <w:rFonts w:ascii="Tahoma" w:hAnsi="Tahoma" w:cs="Tahoma"/>
                <w:color w:val="000000"/>
                <w:sz w:val="22"/>
                <w:lang w:eastAsia="en-GB"/>
              </w:rPr>
              <w:t>20,000</w:t>
            </w:r>
          </w:p>
        </w:tc>
        <w:tc>
          <w:tcPr>
            <w:tcW w:w="641" w:type="pct"/>
            <w:shd w:val="clear" w:color="auto" w:fill="auto"/>
          </w:tcPr>
          <w:p w14:paraId="4D68820F" w14:textId="112DECDD" w:rsidR="00013A32" w:rsidRPr="00AE6851" w:rsidRDefault="00013A32" w:rsidP="00013A32">
            <w:pPr>
              <w:spacing w:line="240" w:lineRule="auto"/>
              <w:jc w:val="left"/>
              <w:rPr>
                <w:rFonts w:ascii="Tahoma" w:hAnsi="Tahoma" w:cs="Tahoma"/>
                <w:color w:val="000000"/>
                <w:sz w:val="22"/>
                <w:lang w:eastAsia="en-GB"/>
              </w:rPr>
            </w:pPr>
            <w:r w:rsidRPr="00F311D6">
              <w:rPr>
                <w:rFonts w:ascii="Tahoma" w:hAnsi="Tahoma" w:cs="Tahoma"/>
                <w:color w:val="000000"/>
                <w:sz w:val="22"/>
                <w:lang w:eastAsia="en-GB"/>
              </w:rPr>
              <w:t>20,000</w:t>
            </w:r>
          </w:p>
        </w:tc>
        <w:tc>
          <w:tcPr>
            <w:tcW w:w="609" w:type="pct"/>
            <w:shd w:val="clear" w:color="auto" w:fill="auto"/>
          </w:tcPr>
          <w:p w14:paraId="3D524700" w14:textId="29E49A47" w:rsidR="00013A32" w:rsidRPr="00AE6851" w:rsidRDefault="00013A32" w:rsidP="00013A32">
            <w:pPr>
              <w:spacing w:line="240" w:lineRule="auto"/>
              <w:jc w:val="left"/>
              <w:rPr>
                <w:rFonts w:ascii="Tahoma" w:hAnsi="Tahoma" w:cs="Tahoma"/>
                <w:color w:val="000000"/>
                <w:sz w:val="22"/>
                <w:lang w:eastAsia="en-GB"/>
              </w:rPr>
            </w:pPr>
            <w:r w:rsidRPr="00F311D6">
              <w:rPr>
                <w:rFonts w:ascii="Tahoma" w:hAnsi="Tahoma" w:cs="Tahoma"/>
                <w:color w:val="000000"/>
                <w:sz w:val="22"/>
                <w:lang w:eastAsia="en-GB"/>
              </w:rPr>
              <w:t>20,000</w:t>
            </w:r>
          </w:p>
        </w:tc>
        <w:tc>
          <w:tcPr>
            <w:tcW w:w="609" w:type="pct"/>
            <w:shd w:val="clear" w:color="auto" w:fill="auto"/>
          </w:tcPr>
          <w:p w14:paraId="187AA4C4" w14:textId="41FF4DEA" w:rsidR="00013A32" w:rsidRPr="00AE6851" w:rsidRDefault="00013A32" w:rsidP="00013A32">
            <w:pPr>
              <w:spacing w:line="240" w:lineRule="auto"/>
              <w:jc w:val="left"/>
              <w:rPr>
                <w:rFonts w:ascii="Tahoma" w:hAnsi="Tahoma" w:cs="Tahoma"/>
                <w:color w:val="000000"/>
                <w:sz w:val="22"/>
                <w:lang w:eastAsia="en-GB"/>
              </w:rPr>
            </w:pPr>
            <w:r w:rsidRPr="00F311D6">
              <w:rPr>
                <w:rFonts w:ascii="Tahoma" w:hAnsi="Tahoma" w:cs="Tahoma"/>
                <w:color w:val="000000"/>
                <w:sz w:val="22"/>
                <w:lang w:eastAsia="en-GB"/>
              </w:rPr>
              <w:t>20,000</w:t>
            </w:r>
          </w:p>
        </w:tc>
        <w:tc>
          <w:tcPr>
            <w:tcW w:w="578" w:type="pct"/>
            <w:shd w:val="clear" w:color="auto" w:fill="auto"/>
            <w:vAlign w:val="center"/>
            <w:hideMark/>
          </w:tcPr>
          <w:p w14:paraId="340FBDE8" w14:textId="3EE4527D" w:rsidR="00013A32" w:rsidRPr="00AE6851" w:rsidRDefault="00C801ED" w:rsidP="00013A32">
            <w:pPr>
              <w:spacing w:line="240" w:lineRule="auto"/>
              <w:jc w:val="left"/>
              <w:rPr>
                <w:rFonts w:ascii="Tahoma" w:hAnsi="Tahoma" w:cs="Tahoma"/>
                <w:b/>
                <w:bCs/>
                <w:color w:val="000000"/>
                <w:sz w:val="22"/>
                <w:lang w:eastAsia="en-GB"/>
              </w:rPr>
            </w:pPr>
            <w:r>
              <w:rPr>
                <w:rFonts w:ascii="Tahoma" w:hAnsi="Tahoma" w:cs="Tahoma"/>
                <w:b/>
                <w:bCs/>
                <w:color w:val="000000"/>
                <w:sz w:val="22"/>
                <w:lang w:eastAsia="en-GB"/>
              </w:rPr>
              <w:t>100,000</w:t>
            </w:r>
            <w:r w:rsidR="00013A32" w:rsidRPr="00AE6851">
              <w:rPr>
                <w:rFonts w:ascii="Tahoma" w:hAnsi="Tahoma" w:cs="Tahoma"/>
                <w:b/>
                <w:bCs/>
                <w:color w:val="000000"/>
                <w:sz w:val="22"/>
                <w:lang w:eastAsia="en-GB"/>
              </w:rPr>
              <w:t xml:space="preserve"> </w:t>
            </w:r>
          </w:p>
        </w:tc>
      </w:tr>
      <w:tr w:rsidR="00013A32" w:rsidRPr="00AE6851" w14:paraId="63C39A1B" w14:textId="77777777" w:rsidTr="00145A46">
        <w:trPr>
          <w:trHeight w:val="630"/>
        </w:trPr>
        <w:tc>
          <w:tcPr>
            <w:tcW w:w="576" w:type="pct"/>
            <w:vMerge/>
            <w:vAlign w:val="center"/>
            <w:hideMark/>
          </w:tcPr>
          <w:p w14:paraId="0F431B9A" w14:textId="77777777" w:rsidR="00013A32" w:rsidRPr="00AE6851" w:rsidRDefault="00013A32" w:rsidP="00013A32">
            <w:pPr>
              <w:spacing w:line="240" w:lineRule="auto"/>
              <w:jc w:val="left"/>
              <w:rPr>
                <w:rFonts w:ascii="Tahoma" w:hAnsi="Tahoma" w:cs="Tahoma"/>
                <w:color w:val="000000"/>
                <w:sz w:val="22"/>
                <w:lang w:eastAsia="en-GB"/>
              </w:rPr>
            </w:pPr>
          </w:p>
        </w:tc>
        <w:tc>
          <w:tcPr>
            <w:tcW w:w="737" w:type="pct"/>
            <w:shd w:val="clear" w:color="auto" w:fill="auto"/>
          </w:tcPr>
          <w:p w14:paraId="1C868BDC" w14:textId="3C6DF419" w:rsidR="00013A32" w:rsidRPr="00AE6851" w:rsidRDefault="00013A32" w:rsidP="00013A32">
            <w:pPr>
              <w:spacing w:line="240" w:lineRule="auto"/>
              <w:jc w:val="left"/>
              <w:rPr>
                <w:rFonts w:ascii="Tahoma" w:hAnsi="Tahoma" w:cs="Tahoma"/>
                <w:color w:val="000000"/>
                <w:sz w:val="22"/>
                <w:lang w:eastAsia="en-GB"/>
              </w:rPr>
            </w:pPr>
            <w:r w:rsidRPr="00AE6851">
              <w:rPr>
                <w:rFonts w:ascii="Tahoma" w:hAnsi="Tahoma" w:cs="Tahoma"/>
                <w:sz w:val="22"/>
              </w:rPr>
              <w:t xml:space="preserve">Capacity build </w:t>
            </w:r>
            <w:r>
              <w:rPr>
                <w:rFonts w:ascii="Tahoma" w:hAnsi="Tahoma" w:cs="Tahoma"/>
                <w:sz w:val="22"/>
              </w:rPr>
              <w:t xml:space="preserve">Board of directors and </w:t>
            </w:r>
            <w:r w:rsidRPr="00AE6851">
              <w:rPr>
                <w:rFonts w:ascii="Tahoma" w:hAnsi="Tahoma" w:cs="Tahoma"/>
                <w:sz w:val="22"/>
              </w:rPr>
              <w:t>staff</w:t>
            </w:r>
          </w:p>
        </w:tc>
        <w:tc>
          <w:tcPr>
            <w:tcW w:w="641" w:type="pct"/>
            <w:shd w:val="clear" w:color="auto" w:fill="auto"/>
            <w:vAlign w:val="center"/>
          </w:tcPr>
          <w:p w14:paraId="70B03123" w14:textId="4CC550F4" w:rsidR="00013A32" w:rsidRPr="00AE6851" w:rsidRDefault="00013A32" w:rsidP="00013A32">
            <w:pPr>
              <w:spacing w:line="240" w:lineRule="auto"/>
              <w:jc w:val="left"/>
              <w:rPr>
                <w:rFonts w:ascii="Tahoma" w:hAnsi="Tahoma" w:cs="Tahoma"/>
                <w:color w:val="000000"/>
                <w:sz w:val="22"/>
                <w:lang w:eastAsia="en-GB"/>
              </w:rPr>
            </w:pPr>
            <w:r>
              <w:rPr>
                <w:rFonts w:ascii="Tahoma" w:hAnsi="Tahoma" w:cs="Tahoma"/>
                <w:color w:val="000000"/>
                <w:sz w:val="22"/>
                <w:lang w:eastAsia="en-GB"/>
              </w:rPr>
              <w:t>5,000,000</w:t>
            </w:r>
          </w:p>
        </w:tc>
        <w:tc>
          <w:tcPr>
            <w:tcW w:w="609" w:type="pct"/>
            <w:shd w:val="clear" w:color="auto" w:fill="auto"/>
            <w:vAlign w:val="center"/>
          </w:tcPr>
          <w:p w14:paraId="325A1117" w14:textId="6F23F5D3" w:rsidR="00013A32" w:rsidRPr="00AE6851" w:rsidRDefault="00013A32" w:rsidP="00013A32">
            <w:pPr>
              <w:spacing w:line="240" w:lineRule="auto"/>
              <w:jc w:val="left"/>
              <w:rPr>
                <w:rFonts w:ascii="Tahoma" w:hAnsi="Tahoma" w:cs="Tahoma"/>
                <w:color w:val="000000"/>
                <w:sz w:val="22"/>
                <w:lang w:eastAsia="en-GB"/>
              </w:rPr>
            </w:pPr>
            <w:r>
              <w:rPr>
                <w:rFonts w:ascii="Tahoma" w:hAnsi="Tahoma" w:cs="Tahoma"/>
                <w:color w:val="000000"/>
                <w:sz w:val="22"/>
                <w:lang w:eastAsia="en-GB"/>
              </w:rPr>
              <w:t>5,000,000</w:t>
            </w:r>
          </w:p>
        </w:tc>
        <w:tc>
          <w:tcPr>
            <w:tcW w:w="641" w:type="pct"/>
            <w:shd w:val="clear" w:color="auto" w:fill="auto"/>
          </w:tcPr>
          <w:p w14:paraId="444E5F1F" w14:textId="66B7B368" w:rsidR="00013A32" w:rsidRPr="00AE6851" w:rsidRDefault="00013A32" w:rsidP="00013A32">
            <w:pPr>
              <w:spacing w:line="240" w:lineRule="auto"/>
              <w:jc w:val="left"/>
              <w:rPr>
                <w:rFonts w:ascii="Tahoma" w:hAnsi="Tahoma" w:cs="Tahoma"/>
                <w:color w:val="000000"/>
                <w:sz w:val="22"/>
                <w:lang w:eastAsia="en-GB"/>
              </w:rPr>
            </w:pPr>
            <w:r w:rsidRPr="00DB512C">
              <w:t>5,000,000</w:t>
            </w:r>
          </w:p>
        </w:tc>
        <w:tc>
          <w:tcPr>
            <w:tcW w:w="609" w:type="pct"/>
            <w:shd w:val="clear" w:color="auto" w:fill="auto"/>
          </w:tcPr>
          <w:p w14:paraId="0DA3F1D8" w14:textId="306A88C1" w:rsidR="00013A32" w:rsidRPr="00AE6851" w:rsidRDefault="00013A32" w:rsidP="00013A32">
            <w:pPr>
              <w:spacing w:line="240" w:lineRule="auto"/>
              <w:jc w:val="left"/>
              <w:rPr>
                <w:rFonts w:ascii="Tahoma" w:hAnsi="Tahoma" w:cs="Tahoma"/>
                <w:color w:val="000000"/>
                <w:sz w:val="22"/>
                <w:lang w:eastAsia="en-GB"/>
              </w:rPr>
            </w:pPr>
            <w:r w:rsidRPr="00DB512C">
              <w:t>5,000,000</w:t>
            </w:r>
          </w:p>
        </w:tc>
        <w:tc>
          <w:tcPr>
            <w:tcW w:w="609" w:type="pct"/>
            <w:shd w:val="clear" w:color="auto" w:fill="auto"/>
          </w:tcPr>
          <w:p w14:paraId="6581AD2E" w14:textId="020D2424" w:rsidR="00013A32" w:rsidRPr="00AE6851" w:rsidRDefault="00013A32" w:rsidP="00013A32">
            <w:pPr>
              <w:spacing w:line="240" w:lineRule="auto"/>
              <w:jc w:val="left"/>
              <w:rPr>
                <w:rFonts w:ascii="Tahoma" w:hAnsi="Tahoma" w:cs="Tahoma"/>
                <w:color w:val="000000"/>
                <w:sz w:val="22"/>
                <w:lang w:eastAsia="en-GB"/>
              </w:rPr>
            </w:pPr>
            <w:r w:rsidRPr="00DB512C">
              <w:t>5,000,000</w:t>
            </w:r>
          </w:p>
        </w:tc>
        <w:tc>
          <w:tcPr>
            <w:tcW w:w="578" w:type="pct"/>
            <w:shd w:val="clear" w:color="auto" w:fill="auto"/>
            <w:vAlign w:val="center"/>
            <w:hideMark/>
          </w:tcPr>
          <w:p w14:paraId="3ADDA304" w14:textId="509A8AFD" w:rsidR="00013A32" w:rsidRPr="00AE6851" w:rsidRDefault="00013A32" w:rsidP="00013A32">
            <w:pPr>
              <w:spacing w:line="240" w:lineRule="auto"/>
              <w:jc w:val="left"/>
              <w:rPr>
                <w:rFonts w:ascii="Tahoma" w:hAnsi="Tahoma" w:cs="Tahoma"/>
                <w:b/>
                <w:bCs/>
                <w:color w:val="000000"/>
                <w:sz w:val="22"/>
                <w:lang w:eastAsia="en-GB"/>
              </w:rPr>
            </w:pPr>
            <w:r w:rsidRPr="00AE6851">
              <w:rPr>
                <w:rFonts w:ascii="Tahoma" w:hAnsi="Tahoma" w:cs="Tahoma"/>
                <w:b/>
                <w:bCs/>
                <w:color w:val="000000"/>
                <w:sz w:val="22"/>
                <w:lang w:eastAsia="en-GB"/>
              </w:rPr>
              <w:t xml:space="preserve">        </w:t>
            </w:r>
            <w:r>
              <w:rPr>
                <w:rFonts w:ascii="Tahoma" w:hAnsi="Tahoma" w:cs="Tahoma"/>
                <w:b/>
                <w:bCs/>
                <w:color w:val="000000"/>
                <w:sz w:val="22"/>
                <w:lang w:eastAsia="en-GB"/>
              </w:rPr>
              <w:t>25,000,000</w:t>
            </w:r>
          </w:p>
        </w:tc>
      </w:tr>
      <w:tr w:rsidR="00013A32" w:rsidRPr="00AE6851" w14:paraId="0CC97C9D" w14:textId="77777777" w:rsidTr="00013A32">
        <w:trPr>
          <w:trHeight w:val="480"/>
        </w:trPr>
        <w:tc>
          <w:tcPr>
            <w:tcW w:w="576" w:type="pct"/>
            <w:vMerge/>
            <w:vAlign w:val="center"/>
            <w:hideMark/>
          </w:tcPr>
          <w:p w14:paraId="61FBECDA" w14:textId="77777777" w:rsidR="00013A32" w:rsidRPr="00AE6851" w:rsidRDefault="00013A32" w:rsidP="00013A32">
            <w:pPr>
              <w:spacing w:line="240" w:lineRule="auto"/>
              <w:jc w:val="left"/>
              <w:rPr>
                <w:rFonts w:ascii="Tahoma" w:hAnsi="Tahoma" w:cs="Tahoma"/>
                <w:color w:val="000000"/>
                <w:sz w:val="22"/>
                <w:lang w:eastAsia="en-GB"/>
              </w:rPr>
            </w:pPr>
          </w:p>
        </w:tc>
        <w:tc>
          <w:tcPr>
            <w:tcW w:w="737" w:type="pct"/>
            <w:shd w:val="clear" w:color="auto" w:fill="auto"/>
          </w:tcPr>
          <w:p w14:paraId="18BA4861" w14:textId="613A4250" w:rsidR="00013A32" w:rsidRPr="00AE6851" w:rsidRDefault="00013A32" w:rsidP="00013A32">
            <w:pPr>
              <w:spacing w:line="240" w:lineRule="auto"/>
              <w:jc w:val="left"/>
              <w:rPr>
                <w:rFonts w:ascii="Tahoma" w:hAnsi="Tahoma" w:cs="Tahoma"/>
                <w:color w:val="000000"/>
                <w:sz w:val="22"/>
                <w:lang w:eastAsia="en-GB"/>
              </w:rPr>
            </w:pPr>
            <w:r w:rsidRPr="00AE6851">
              <w:rPr>
                <w:rFonts w:ascii="Tahoma" w:hAnsi="Tahoma" w:cs="Tahoma"/>
                <w:bCs/>
                <w:sz w:val="22"/>
              </w:rPr>
              <w:t xml:space="preserve">Develop organization structure </w:t>
            </w:r>
          </w:p>
        </w:tc>
        <w:tc>
          <w:tcPr>
            <w:tcW w:w="641" w:type="pct"/>
            <w:shd w:val="clear" w:color="auto" w:fill="auto"/>
            <w:vAlign w:val="center"/>
          </w:tcPr>
          <w:p w14:paraId="3D777B45" w14:textId="203267B9" w:rsidR="00013A32" w:rsidRPr="00AE6851" w:rsidRDefault="00013A32" w:rsidP="00013A32">
            <w:pPr>
              <w:spacing w:line="240" w:lineRule="auto"/>
              <w:jc w:val="left"/>
              <w:rPr>
                <w:rFonts w:ascii="Tahoma" w:hAnsi="Tahoma" w:cs="Tahoma"/>
                <w:color w:val="000000"/>
                <w:sz w:val="22"/>
                <w:lang w:eastAsia="en-GB"/>
              </w:rPr>
            </w:pPr>
            <w:r>
              <w:rPr>
                <w:rFonts w:ascii="Tahoma" w:hAnsi="Tahoma" w:cs="Tahoma"/>
                <w:color w:val="000000"/>
                <w:sz w:val="22"/>
                <w:lang w:eastAsia="en-GB"/>
              </w:rPr>
              <w:t>1,000,000</w:t>
            </w:r>
          </w:p>
        </w:tc>
        <w:tc>
          <w:tcPr>
            <w:tcW w:w="609" w:type="pct"/>
            <w:shd w:val="clear" w:color="auto" w:fill="auto"/>
            <w:vAlign w:val="center"/>
          </w:tcPr>
          <w:p w14:paraId="2BC0CB3A" w14:textId="05A15D07" w:rsidR="00013A32" w:rsidRPr="00AE6851" w:rsidRDefault="00013A32" w:rsidP="00013A32">
            <w:pPr>
              <w:spacing w:line="240" w:lineRule="auto"/>
              <w:jc w:val="left"/>
              <w:rPr>
                <w:rFonts w:ascii="Tahoma" w:hAnsi="Tahoma" w:cs="Tahoma"/>
                <w:color w:val="000000"/>
                <w:sz w:val="22"/>
                <w:lang w:eastAsia="en-GB"/>
              </w:rPr>
            </w:pPr>
          </w:p>
        </w:tc>
        <w:tc>
          <w:tcPr>
            <w:tcW w:w="641" w:type="pct"/>
            <w:shd w:val="clear" w:color="auto" w:fill="auto"/>
            <w:vAlign w:val="center"/>
          </w:tcPr>
          <w:p w14:paraId="1E413CA6" w14:textId="5D6BA4E2" w:rsidR="00013A32" w:rsidRPr="00AE6851" w:rsidRDefault="00013A32" w:rsidP="00013A32">
            <w:pPr>
              <w:spacing w:line="240" w:lineRule="auto"/>
              <w:jc w:val="left"/>
              <w:rPr>
                <w:rFonts w:ascii="Tahoma" w:hAnsi="Tahoma" w:cs="Tahoma"/>
                <w:color w:val="000000"/>
                <w:sz w:val="22"/>
                <w:lang w:eastAsia="en-GB"/>
              </w:rPr>
            </w:pPr>
          </w:p>
        </w:tc>
        <w:tc>
          <w:tcPr>
            <w:tcW w:w="609" w:type="pct"/>
            <w:shd w:val="clear" w:color="auto" w:fill="auto"/>
            <w:vAlign w:val="center"/>
          </w:tcPr>
          <w:p w14:paraId="47C07835" w14:textId="29E1FB1F" w:rsidR="00013A32" w:rsidRPr="00AE6851" w:rsidRDefault="00013A32" w:rsidP="00013A32">
            <w:pPr>
              <w:spacing w:line="240" w:lineRule="auto"/>
              <w:jc w:val="left"/>
              <w:rPr>
                <w:rFonts w:ascii="Tahoma" w:hAnsi="Tahoma" w:cs="Tahoma"/>
                <w:color w:val="000000"/>
                <w:sz w:val="22"/>
                <w:lang w:eastAsia="en-GB"/>
              </w:rPr>
            </w:pPr>
          </w:p>
        </w:tc>
        <w:tc>
          <w:tcPr>
            <w:tcW w:w="609" w:type="pct"/>
            <w:shd w:val="clear" w:color="auto" w:fill="auto"/>
            <w:vAlign w:val="center"/>
          </w:tcPr>
          <w:p w14:paraId="3DD0632B" w14:textId="5BB0D4D6" w:rsidR="00013A32" w:rsidRPr="00AE6851" w:rsidRDefault="00013A32" w:rsidP="00013A32">
            <w:pPr>
              <w:spacing w:line="240" w:lineRule="auto"/>
              <w:jc w:val="left"/>
              <w:rPr>
                <w:rFonts w:ascii="Tahoma" w:hAnsi="Tahoma" w:cs="Tahoma"/>
                <w:color w:val="000000"/>
                <w:sz w:val="22"/>
                <w:lang w:eastAsia="en-GB"/>
              </w:rPr>
            </w:pPr>
          </w:p>
        </w:tc>
        <w:tc>
          <w:tcPr>
            <w:tcW w:w="578" w:type="pct"/>
            <w:shd w:val="clear" w:color="auto" w:fill="auto"/>
            <w:vAlign w:val="center"/>
          </w:tcPr>
          <w:p w14:paraId="7E794142" w14:textId="725C2577" w:rsidR="00013A32" w:rsidRPr="00AE6851" w:rsidRDefault="00013A32" w:rsidP="00013A32">
            <w:pPr>
              <w:spacing w:line="240" w:lineRule="auto"/>
              <w:jc w:val="left"/>
              <w:rPr>
                <w:rFonts w:ascii="Tahoma" w:hAnsi="Tahoma" w:cs="Tahoma"/>
                <w:b/>
                <w:bCs/>
                <w:color w:val="000000"/>
                <w:sz w:val="22"/>
                <w:lang w:eastAsia="en-GB"/>
              </w:rPr>
            </w:pPr>
            <w:r>
              <w:rPr>
                <w:rFonts w:ascii="Tahoma" w:hAnsi="Tahoma" w:cs="Tahoma"/>
                <w:b/>
                <w:bCs/>
                <w:color w:val="000000"/>
                <w:sz w:val="22"/>
                <w:lang w:eastAsia="en-GB"/>
              </w:rPr>
              <w:t>1,000,000</w:t>
            </w:r>
          </w:p>
        </w:tc>
      </w:tr>
      <w:tr w:rsidR="00013A32" w:rsidRPr="00AE6851" w14:paraId="40969E84" w14:textId="77777777" w:rsidTr="00013A32">
        <w:trPr>
          <w:trHeight w:val="945"/>
        </w:trPr>
        <w:tc>
          <w:tcPr>
            <w:tcW w:w="576" w:type="pct"/>
            <w:vMerge/>
            <w:vAlign w:val="center"/>
            <w:hideMark/>
          </w:tcPr>
          <w:p w14:paraId="28BE3B6C" w14:textId="77777777" w:rsidR="00013A32" w:rsidRPr="00AE6851" w:rsidRDefault="00013A32" w:rsidP="00013A32">
            <w:pPr>
              <w:spacing w:line="240" w:lineRule="auto"/>
              <w:jc w:val="left"/>
              <w:rPr>
                <w:rFonts w:ascii="Tahoma" w:hAnsi="Tahoma" w:cs="Tahoma"/>
                <w:color w:val="000000"/>
                <w:sz w:val="22"/>
                <w:lang w:eastAsia="en-GB"/>
              </w:rPr>
            </w:pPr>
          </w:p>
        </w:tc>
        <w:tc>
          <w:tcPr>
            <w:tcW w:w="737" w:type="pct"/>
            <w:shd w:val="clear" w:color="auto" w:fill="auto"/>
          </w:tcPr>
          <w:p w14:paraId="24FA7467" w14:textId="130EF219" w:rsidR="00013A32" w:rsidRPr="00AE6851" w:rsidRDefault="00013A32" w:rsidP="00013A32">
            <w:pPr>
              <w:spacing w:line="240" w:lineRule="auto"/>
              <w:jc w:val="left"/>
              <w:rPr>
                <w:rFonts w:ascii="Tahoma" w:hAnsi="Tahoma" w:cs="Tahoma"/>
                <w:color w:val="000000"/>
                <w:sz w:val="22"/>
                <w:lang w:eastAsia="en-GB"/>
              </w:rPr>
            </w:pPr>
            <w:r w:rsidRPr="00AE6851">
              <w:rPr>
                <w:rFonts w:ascii="Tahoma" w:hAnsi="Tahoma" w:cs="Tahoma"/>
                <w:bCs/>
                <w:sz w:val="22"/>
              </w:rPr>
              <w:t>Develop performance management system</w:t>
            </w:r>
          </w:p>
        </w:tc>
        <w:tc>
          <w:tcPr>
            <w:tcW w:w="641" w:type="pct"/>
            <w:shd w:val="clear" w:color="auto" w:fill="auto"/>
            <w:vAlign w:val="center"/>
          </w:tcPr>
          <w:p w14:paraId="375068E9" w14:textId="6B5FFB61" w:rsidR="00013A32" w:rsidRPr="00AE6851" w:rsidRDefault="00013A32" w:rsidP="00013A32">
            <w:pPr>
              <w:spacing w:line="240" w:lineRule="auto"/>
              <w:jc w:val="left"/>
              <w:rPr>
                <w:rFonts w:ascii="Tahoma" w:hAnsi="Tahoma" w:cs="Tahoma"/>
                <w:color w:val="000000"/>
                <w:sz w:val="22"/>
                <w:lang w:eastAsia="en-GB"/>
              </w:rPr>
            </w:pPr>
            <w:r>
              <w:rPr>
                <w:rFonts w:ascii="Tahoma" w:hAnsi="Tahoma" w:cs="Tahoma"/>
                <w:color w:val="000000"/>
                <w:sz w:val="22"/>
                <w:lang w:eastAsia="en-GB"/>
              </w:rPr>
              <w:t>2,000,000</w:t>
            </w:r>
          </w:p>
        </w:tc>
        <w:tc>
          <w:tcPr>
            <w:tcW w:w="609" w:type="pct"/>
            <w:shd w:val="clear" w:color="auto" w:fill="auto"/>
            <w:vAlign w:val="center"/>
          </w:tcPr>
          <w:p w14:paraId="22D59627" w14:textId="7EA26D82" w:rsidR="00013A32" w:rsidRPr="00AE6851" w:rsidRDefault="00013A32" w:rsidP="00013A32">
            <w:pPr>
              <w:spacing w:line="240" w:lineRule="auto"/>
              <w:jc w:val="left"/>
              <w:rPr>
                <w:rFonts w:ascii="Tahoma" w:hAnsi="Tahoma" w:cs="Tahoma"/>
                <w:color w:val="000000"/>
                <w:sz w:val="22"/>
                <w:lang w:eastAsia="en-GB"/>
              </w:rPr>
            </w:pPr>
          </w:p>
        </w:tc>
        <w:tc>
          <w:tcPr>
            <w:tcW w:w="641" w:type="pct"/>
            <w:shd w:val="clear" w:color="auto" w:fill="auto"/>
            <w:vAlign w:val="center"/>
          </w:tcPr>
          <w:p w14:paraId="76EE1208" w14:textId="33668253" w:rsidR="00013A32" w:rsidRPr="00AE6851" w:rsidRDefault="00013A32" w:rsidP="00013A32">
            <w:pPr>
              <w:spacing w:line="240" w:lineRule="auto"/>
              <w:jc w:val="left"/>
              <w:rPr>
                <w:rFonts w:ascii="Tahoma" w:hAnsi="Tahoma" w:cs="Tahoma"/>
                <w:color w:val="000000"/>
                <w:sz w:val="22"/>
                <w:lang w:eastAsia="en-GB"/>
              </w:rPr>
            </w:pPr>
            <w:r>
              <w:rPr>
                <w:rFonts w:ascii="Tahoma" w:hAnsi="Tahoma" w:cs="Tahoma"/>
                <w:color w:val="000000"/>
                <w:sz w:val="22"/>
                <w:lang w:eastAsia="en-GB"/>
              </w:rPr>
              <w:t>500,000</w:t>
            </w:r>
          </w:p>
        </w:tc>
        <w:tc>
          <w:tcPr>
            <w:tcW w:w="609" w:type="pct"/>
            <w:shd w:val="clear" w:color="auto" w:fill="auto"/>
            <w:vAlign w:val="center"/>
          </w:tcPr>
          <w:p w14:paraId="2636C221" w14:textId="14711596" w:rsidR="00013A32" w:rsidRPr="00AE6851" w:rsidRDefault="00013A32" w:rsidP="00013A32">
            <w:pPr>
              <w:spacing w:line="240" w:lineRule="auto"/>
              <w:jc w:val="left"/>
              <w:rPr>
                <w:rFonts w:ascii="Tahoma" w:hAnsi="Tahoma" w:cs="Tahoma"/>
                <w:color w:val="000000"/>
                <w:sz w:val="22"/>
                <w:lang w:eastAsia="en-GB"/>
              </w:rPr>
            </w:pPr>
          </w:p>
        </w:tc>
        <w:tc>
          <w:tcPr>
            <w:tcW w:w="609" w:type="pct"/>
            <w:shd w:val="clear" w:color="auto" w:fill="auto"/>
            <w:vAlign w:val="center"/>
          </w:tcPr>
          <w:p w14:paraId="1DC24455" w14:textId="3206E488" w:rsidR="00013A32" w:rsidRPr="00AE6851" w:rsidRDefault="00013A32" w:rsidP="00013A32">
            <w:pPr>
              <w:spacing w:line="240" w:lineRule="auto"/>
              <w:jc w:val="left"/>
              <w:rPr>
                <w:rFonts w:ascii="Tahoma" w:hAnsi="Tahoma" w:cs="Tahoma"/>
                <w:color w:val="000000"/>
                <w:sz w:val="22"/>
                <w:lang w:eastAsia="en-GB"/>
              </w:rPr>
            </w:pPr>
            <w:r>
              <w:rPr>
                <w:rFonts w:ascii="Tahoma" w:hAnsi="Tahoma" w:cs="Tahoma"/>
                <w:color w:val="000000"/>
                <w:sz w:val="22"/>
                <w:lang w:eastAsia="en-GB"/>
              </w:rPr>
              <w:t>500,000</w:t>
            </w:r>
          </w:p>
        </w:tc>
        <w:tc>
          <w:tcPr>
            <w:tcW w:w="578" w:type="pct"/>
            <w:shd w:val="clear" w:color="auto" w:fill="auto"/>
            <w:vAlign w:val="center"/>
          </w:tcPr>
          <w:p w14:paraId="40C42A46" w14:textId="2FDE5A0A" w:rsidR="00013A32" w:rsidRPr="00AE6851" w:rsidRDefault="00013A32" w:rsidP="00013A32">
            <w:pPr>
              <w:spacing w:line="240" w:lineRule="auto"/>
              <w:jc w:val="left"/>
              <w:rPr>
                <w:rFonts w:ascii="Tahoma" w:hAnsi="Tahoma" w:cs="Tahoma"/>
                <w:b/>
                <w:bCs/>
                <w:color w:val="000000"/>
                <w:sz w:val="22"/>
                <w:lang w:eastAsia="en-GB"/>
              </w:rPr>
            </w:pPr>
            <w:r>
              <w:rPr>
                <w:rFonts w:ascii="Tahoma" w:hAnsi="Tahoma" w:cs="Tahoma"/>
                <w:b/>
                <w:bCs/>
                <w:color w:val="000000"/>
                <w:sz w:val="22"/>
                <w:lang w:eastAsia="en-GB"/>
              </w:rPr>
              <w:t>3,000,000</w:t>
            </w:r>
          </w:p>
        </w:tc>
      </w:tr>
      <w:tr w:rsidR="00013A32" w:rsidRPr="00AE6851" w14:paraId="3F901D1F" w14:textId="77777777" w:rsidTr="000D6E91">
        <w:trPr>
          <w:trHeight w:val="1170"/>
        </w:trPr>
        <w:tc>
          <w:tcPr>
            <w:tcW w:w="576" w:type="pct"/>
            <w:vMerge w:val="restart"/>
            <w:shd w:val="clear" w:color="auto" w:fill="auto"/>
            <w:hideMark/>
          </w:tcPr>
          <w:p w14:paraId="24F6AA7E" w14:textId="77777777" w:rsidR="00013A32" w:rsidRPr="00AE6851" w:rsidRDefault="00013A32" w:rsidP="00013A32">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Improve work environment</w:t>
            </w:r>
          </w:p>
        </w:tc>
        <w:tc>
          <w:tcPr>
            <w:tcW w:w="737" w:type="pct"/>
            <w:shd w:val="clear" w:color="auto" w:fill="auto"/>
          </w:tcPr>
          <w:p w14:paraId="25F76B55" w14:textId="172B0289" w:rsidR="00013A32" w:rsidRPr="00013A32" w:rsidRDefault="00013A32" w:rsidP="00013A32">
            <w:pPr>
              <w:spacing w:line="240" w:lineRule="auto"/>
              <w:jc w:val="left"/>
              <w:rPr>
                <w:rFonts w:ascii="Tahoma" w:hAnsi="Tahoma" w:cs="Tahoma"/>
                <w:bCs/>
                <w:sz w:val="22"/>
              </w:rPr>
            </w:pPr>
            <w:r w:rsidRPr="00AE6851">
              <w:rPr>
                <w:rFonts w:ascii="Tahoma" w:hAnsi="Tahoma" w:cs="Tahoma"/>
                <w:bCs/>
                <w:sz w:val="22"/>
              </w:rPr>
              <w:t>Procure   equipment and tool</w:t>
            </w:r>
            <w:r>
              <w:rPr>
                <w:rFonts w:ascii="Tahoma" w:hAnsi="Tahoma" w:cs="Tahoma"/>
                <w:bCs/>
                <w:sz w:val="22"/>
              </w:rPr>
              <w:t>s</w:t>
            </w:r>
          </w:p>
        </w:tc>
        <w:tc>
          <w:tcPr>
            <w:tcW w:w="641" w:type="pct"/>
            <w:shd w:val="clear" w:color="auto" w:fill="auto"/>
          </w:tcPr>
          <w:p w14:paraId="1FDD6144" w14:textId="46FFFB04" w:rsidR="00013A32" w:rsidRPr="00AE6851" w:rsidRDefault="00013A32" w:rsidP="00013A32">
            <w:pPr>
              <w:spacing w:line="240" w:lineRule="auto"/>
              <w:jc w:val="left"/>
              <w:rPr>
                <w:rFonts w:ascii="Tahoma" w:hAnsi="Tahoma" w:cs="Tahoma"/>
                <w:color w:val="000000"/>
                <w:sz w:val="22"/>
                <w:lang w:eastAsia="en-GB"/>
              </w:rPr>
            </w:pPr>
            <w:r>
              <w:rPr>
                <w:rFonts w:ascii="Tahoma" w:hAnsi="Tahoma" w:cs="Tahoma"/>
                <w:bCs/>
                <w:sz w:val="22"/>
              </w:rPr>
              <w:t>2,000,000</w:t>
            </w:r>
          </w:p>
        </w:tc>
        <w:tc>
          <w:tcPr>
            <w:tcW w:w="609" w:type="pct"/>
            <w:shd w:val="clear" w:color="auto" w:fill="auto"/>
            <w:vAlign w:val="center"/>
          </w:tcPr>
          <w:p w14:paraId="0AE928D3" w14:textId="6B5F3AA6" w:rsidR="00013A32" w:rsidRPr="00AE6851" w:rsidRDefault="00013A32" w:rsidP="00013A32">
            <w:pPr>
              <w:spacing w:line="240" w:lineRule="auto"/>
              <w:jc w:val="left"/>
              <w:rPr>
                <w:rFonts w:ascii="Tahoma" w:hAnsi="Tahoma" w:cs="Tahoma"/>
                <w:color w:val="000000"/>
                <w:sz w:val="22"/>
                <w:lang w:eastAsia="en-GB"/>
              </w:rPr>
            </w:pPr>
            <w:r>
              <w:rPr>
                <w:rFonts w:ascii="Tahoma" w:hAnsi="Tahoma" w:cs="Tahoma"/>
                <w:color w:val="000000"/>
                <w:sz w:val="22"/>
                <w:lang w:eastAsia="en-GB"/>
              </w:rPr>
              <w:t>1,000,000</w:t>
            </w:r>
          </w:p>
        </w:tc>
        <w:tc>
          <w:tcPr>
            <w:tcW w:w="641" w:type="pct"/>
            <w:shd w:val="clear" w:color="auto" w:fill="auto"/>
            <w:vAlign w:val="center"/>
          </w:tcPr>
          <w:p w14:paraId="2DCFE631" w14:textId="71D17C8B" w:rsidR="00013A32" w:rsidRPr="00013A32" w:rsidRDefault="00013A32" w:rsidP="00013A32">
            <w:pPr>
              <w:rPr>
                <w:rFonts w:ascii="Tahoma" w:hAnsi="Tahoma" w:cs="Tahoma"/>
                <w:sz w:val="22"/>
                <w:lang w:eastAsia="en-GB"/>
              </w:rPr>
            </w:pPr>
            <w:r>
              <w:rPr>
                <w:rFonts w:ascii="Tahoma" w:hAnsi="Tahoma" w:cs="Tahoma"/>
                <w:sz w:val="22"/>
                <w:lang w:eastAsia="en-GB"/>
              </w:rPr>
              <w:t>1,000,000</w:t>
            </w:r>
          </w:p>
        </w:tc>
        <w:tc>
          <w:tcPr>
            <w:tcW w:w="609" w:type="pct"/>
            <w:shd w:val="clear" w:color="auto" w:fill="auto"/>
            <w:vAlign w:val="center"/>
          </w:tcPr>
          <w:p w14:paraId="1BBEC0D7" w14:textId="55A0B7D4" w:rsidR="00013A32" w:rsidRPr="00AE6851" w:rsidRDefault="00013A32" w:rsidP="00013A32">
            <w:pPr>
              <w:spacing w:line="240" w:lineRule="auto"/>
              <w:jc w:val="left"/>
              <w:rPr>
                <w:rFonts w:ascii="Tahoma" w:hAnsi="Tahoma" w:cs="Tahoma"/>
                <w:color w:val="000000"/>
                <w:sz w:val="22"/>
                <w:lang w:eastAsia="en-GB"/>
              </w:rPr>
            </w:pPr>
            <w:r>
              <w:rPr>
                <w:rFonts w:ascii="Tahoma" w:hAnsi="Tahoma" w:cs="Tahoma"/>
                <w:color w:val="000000"/>
                <w:sz w:val="22"/>
                <w:lang w:eastAsia="en-GB"/>
              </w:rPr>
              <w:t>500,000</w:t>
            </w:r>
          </w:p>
        </w:tc>
        <w:tc>
          <w:tcPr>
            <w:tcW w:w="609" w:type="pct"/>
            <w:shd w:val="clear" w:color="auto" w:fill="auto"/>
            <w:vAlign w:val="center"/>
          </w:tcPr>
          <w:p w14:paraId="7FF8C62D" w14:textId="0C1D5A4E" w:rsidR="00013A32" w:rsidRPr="00AE6851" w:rsidRDefault="00013A32" w:rsidP="00013A32">
            <w:pPr>
              <w:spacing w:line="240" w:lineRule="auto"/>
              <w:jc w:val="left"/>
              <w:rPr>
                <w:rFonts w:ascii="Tahoma" w:hAnsi="Tahoma" w:cs="Tahoma"/>
                <w:color w:val="000000"/>
                <w:sz w:val="22"/>
                <w:lang w:eastAsia="en-GB"/>
              </w:rPr>
            </w:pPr>
            <w:r>
              <w:rPr>
                <w:rFonts w:ascii="Tahoma" w:hAnsi="Tahoma" w:cs="Tahoma"/>
                <w:color w:val="000000"/>
                <w:sz w:val="22"/>
                <w:lang w:eastAsia="en-GB"/>
              </w:rPr>
              <w:t>500,000</w:t>
            </w:r>
          </w:p>
        </w:tc>
        <w:tc>
          <w:tcPr>
            <w:tcW w:w="578" w:type="pct"/>
            <w:shd w:val="clear" w:color="auto" w:fill="auto"/>
            <w:vAlign w:val="center"/>
          </w:tcPr>
          <w:p w14:paraId="4270EEF8" w14:textId="77777777" w:rsidR="00013A32" w:rsidRDefault="00013A32" w:rsidP="00013A32">
            <w:pPr>
              <w:spacing w:line="240" w:lineRule="auto"/>
              <w:jc w:val="left"/>
              <w:rPr>
                <w:rFonts w:ascii="Tahoma" w:hAnsi="Tahoma" w:cs="Tahoma"/>
                <w:b/>
                <w:bCs/>
                <w:color w:val="000000"/>
                <w:sz w:val="22"/>
                <w:lang w:eastAsia="en-GB"/>
              </w:rPr>
            </w:pPr>
            <w:r>
              <w:rPr>
                <w:rFonts w:ascii="Tahoma" w:hAnsi="Tahoma" w:cs="Tahoma"/>
                <w:b/>
                <w:bCs/>
                <w:color w:val="000000"/>
                <w:sz w:val="22"/>
                <w:lang w:eastAsia="en-GB"/>
              </w:rPr>
              <w:t>5,000,000</w:t>
            </w:r>
          </w:p>
          <w:p w14:paraId="05D7B6E5" w14:textId="583D4AF1" w:rsidR="00C801ED" w:rsidRPr="00C801ED" w:rsidRDefault="00C801ED" w:rsidP="00C801ED">
            <w:pPr>
              <w:rPr>
                <w:rFonts w:ascii="Tahoma" w:hAnsi="Tahoma" w:cs="Tahoma"/>
                <w:sz w:val="22"/>
                <w:lang w:eastAsia="en-GB"/>
              </w:rPr>
            </w:pPr>
          </w:p>
        </w:tc>
      </w:tr>
      <w:tr w:rsidR="00013A32" w:rsidRPr="00AE6851" w14:paraId="0FF134CF" w14:textId="77777777" w:rsidTr="00013A32">
        <w:trPr>
          <w:trHeight w:val="315"/>
        </w:trPr>
        <w:tc>
          <w:tcPr>
            <w:tcW w:w="576" w:type="pct"/>
            <w:vMerge/>
            <w:vAlign w:val="center"/>
            <w:hideMark/>
          </w:tcPr>
          <w:p w14:paraId="16BA155E" w14:textId="77777777" w:rsidR="00013A32" w:rsidRPr="00AE6851" w:rsidRDefault="00013A32" w:rsidP="00013A32">
            <w:pPr>
              <w:spacing w:line="240" w:lineRule="auto"/>
              <w:jc w:val="left"/>
              <w:rPr>
                <w:rFonts w:ascii="Tahoma" w:hAnsi="Tahoma" w:cs="Tahoma"/>
                <w:color w:val="000000"/>
                <w:sz w:val="22"/>
                <w:lang w:eastAsia="en-GB"/>
              </w:rPr>
            </w:pPr>
          </w:p>
        </w:tc>
        <w:tc>
          <w:tcPr>
            <w:tcW w:w="737" w:type="pct"/>
            <w:shd w:val="clear" w:color="auto" w:fill="auto"/>
          </w:tcPr>
          <w:p w14:paraId="7BD26839" w14:textId="47211BA2" w:rsidR="00013A32" w:rsidRPr="00AE6851" w:rsidRDefault="00013A32" w:rsidP="00013A32">
            <w:pPr>
              <w:spacing w:line="240" w:lineRule="auto"/>
              <w:jc w:val="left"/>
              <w:rPr>
                <w:rFonts w:ascii="Tahoma" w:hAnsi="Tahoma" w:cs="Tahoma"/>
                <w:color w:val="000000"/>
                <w:sz w:val="22"/>
                <w:lang w:eastAsia="en-GB"/>
              </w:rPr>
            </w:pPr>
            <w:r w:rsidRPr="00AE6851">
              <w:rPr>
                <w:rFonts w:ascii="Tahoma" w:hAnsi="Tahoma" w:cs="Tahoma"/>
                <w:bCs/>
                <w:sz w:val="22"/>
              </w:rPr>
              <w:t>Procure utility vehicles</w:t>
            </w:r>
          </w:p>
        </w:tc>
        <w:tc>
          <w:tcPr>
            <w:tcW w:w="641" w:type="pct"/>
            <w:shd w:val="clear" w:color="auto" w:fill="auto"/>
            <w:vAlign w:val="center"/>
          </w:tcPr>
          <w:p w14:paraId="51F551EF" w14:textId="01998EDC" w:rsidR="00013A32" w:rsidRPr="00AE6851" w:rsidRDefault="00013A32" w:rsidP="00013A32">
            <w:pPr>
              <w:spacing w:line="240" w:lineRule="auto"/>
              <w:jc w:val="left"/>
              <w:rPr>
                <w:rFonts w:ascii="Tahoma" w:hAnsi="Tahoma" w:cs="Tahoma"/>
                <w:color w:val="000000"/>
                <w:sz w:val="22"/>
                <w:lang w:eastAsia="en-GB"/>
              </w:rPr>
            </w:pPr>
          </w:p>
        </w:tc>
        <w:tc>
          <w:tcPr>
            <w:tcW w:w="609" w:type="pct"/>
            <w:shd w:val="clear" w:color="auto" w:fill="auto"/>
            <w:vAlign w:val="center"/>
          </w:tcPr>
          <w:p w14:paraId="4B552826" w14:textId="108C3546" w:rsidR="00013A32" w:rsidRPr="00AE6851" w:rsidRDefault="00013A32" w:rsidP="00013A32">
            <w:pPr>
              <w:spacing w:line="240" w:lineRule="auto"/>
              <w:jc w:val="left"/>
              <w:rPr>
                <w:rFonts w:ascii="Tahoma" w:hAnsi="Tahoma" w:cs="Tahoma"/>
                <w:color w:val="000000"/>
                <w:sz w:val="22"/>
                <w:lang w:eastAsia="en-GB"/>
              </w:rPr>
            </w:pPr>
            <w:r>
              <w:rPr>
                <w:rFonts w:ascii="Tahoma" w:hAnsi="Tahoma" w:cs="Tahoma"/>
                <w:color w:val="000000"/>
                <w:sz w:val="22"/>
                <w:lang w:eastAsia="en-GB"/>
              </w:rPr>
              <w:t>6,000,000</w:t>
            </w:r>
          </w:p>
        </w:tc>
        <w:tc>
          <w:tcPr>
            <w:tcW w:w="641" w:type="pct"/>
            <w:shd w:val="clear" w:color="auto" w:fill="auto"/>
            <w:vAlign w:val="center"/>
          </w:tcPr>
          <w:p w14:paraId="1CF209FB" w14:textId="2EDAEF78" w:rsidR="00013A32" w:rsidRPr="00AE6851" w:rsidRDefault="00013A32" w:rsidP="00013A32">
            <w:pPr>
              <w:spacing w:line="240" w:lineRule="auto"/>
              <w:jc w:val="left"/>
              <w:rPr>
                <w:rFonts w:ascii="Tahoma" w:hAnsi="Tahoma" w:cs="Tahoma"/>
                <w:color w:val="000000"/>
                <w:sz w:val="22"/>
                <w:lang w:eastAsia="en-GB"/>
              </w:rPr>
            </w:pPr>
          </w:p>
        </w:tc>
        <w:tc>
          <w:tcPr>
            <w:tcW w:w="609" w:type="pct"/>
            <w:shd w:val="clear" w:color="auto" w:fill="auto"/>
            <w:vAlign w:val="center"/>
          </w:tcPr>
          <w:p w14:paraId="0C75A34D" w14:textId="5CE3EBD3" w:rsidR="00013A32" w:rsidRPr="00AE6851" w:rsidRDefault="00013A32" w:rsidP="00013A32">
            <w:pPr>
              <w:spacing w:line="240" w:lineRule="auto"/>
              <w:jc w:val="left"/>
              <w:rPr>
                <w:rFonts w:ascii="Tahoma" w:hAnsi="Tahoma" w:cs="Tahoma"/>
                <w:color w:val="000000"/>
                <w:sz w:val="22"/>
                <w:lang w:eastAsia="en-GB"/>
              </w:rPr>
            </w:pPr>
          </w:p>
        </w:tc>
        <w:tc>
          <w:tcPr>
            <w:tcW w:w="609" w:type="pct"/>
            <w:shd w:val="clear" w:color="auto" w:fill="auto"/>
            <w:vAlign w:val="center"/>
          </w:tcPr>
          <w:p w14:paraId="18066E88" w14:textId="1D1F82A6" w:rsidR="00013A32" w:rsidRPr="00AE6851" w:rsidRDefault="00013A32" w:rsidP="00013A32">
            <w:pPr>
              <w:spacing w:line="240" w:lineRule="auto"/>
              <w:jc w:val="left"/>
              <w:rPr>
                <w:rFonts w:ascii="Tahoma" w:hAnsi="Tahoma" w:cs="Tahoma"/>
                <w:color w:val="000000"/>
                <w:sz w:val="22"/>
                <w:lang w:eastAsia="en-GB"/>
              </w:rPr>
            </w:pPr>
          </w:p>
        </w:tc>
        <w:tc>
          <w:tcPr>
            <w:tcW w:w="578" w:type="pct"/>
            <w:shd w:val="clear" w:color="auto" w:fill="auto"/>
            <w:vAlign w:val="center"/>
          </w:tcPr>
          <w:p w14:paraId="49CB1BAA" w14:textId="249527A1" w:rsidR="00013A32" w:rsidRPr="00AE6851" w:rsidRDefault="00013A32" w:rsidP="00013A32">
            <w:pPr>
              <w:spacing w:line="240" w:lineRule="auto"/>
              <w:jc w:val="left"/>
              <w:rPr>
                <w:rFonts w:ascii="Tahoma" w:hAnsi="Tahoma" w:cs="Tahoma"/>
                <w:b/>
                <w:bCs/>
                <w:color w:val="000000"/>
                <w:sz w:val="22"/>
                <w:lang w:eastAsia="en-GB"/>
              </w:rPr>
            </w:pPr>
            <w:r>
              <w:rPr>
                <w:rFonts w:ascii="Tahoma" w:hAnsi="Tahoma" w:cs="Tahoma"/>
                <w:b/>
                <w:bCs/>
                <w:color w:val="000000"/>
                <w:sz w:val="22"/>
                <w:lang w:eastAsia="en-GB"/>
              </w:rPr>
              <w:t>6,000,000</w:t>
            </w:r>
          </w:p>
        </w:tc>
      </w:tr>
      <w:tr w:rsidR="00013A32" w:rsidRPr="00AE6851" w14:paraId="544679A9" w14:textId="77777777" w:rsidTr="00310687">
        <w:trPr>
          <w:trHeight w:val="692"/>
        </w:trPr>
        <w:tc>
          <w:tcPr>
            <w:tcW w:w="576" w:type="pct"/>
            <w:vMerge w:val="restart"/>
            <w:shd w:val="clear" w:color="auto" w:fill="auto"/>
            <w:hideMark/>
          </w:tcPr>
          <w:p w14:paraId="07803F1F" w14:textId="77777777" w:rsidR="00013A32" w:rsidRPr="00AE6851" w:rsidRDefault="00013A32" w:rsidP="00013A32">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 xml:space="preserve">Enhance communication with stakeholders </w:t>
            </w:r>
          </w:p>
          <w:p w14:paraId="5E023CB6" w14:textId="77777777" w:rsidR="00013A32" w:rsidRPr="00AE6851" w:rsidRDefault="00013A32" w:rsidP="00013A32">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 </w:t>
            </w:r>
          </w:p>
        </w:tc>
        <w:tc>
          <w:tcPr>
            <w:tcW w:w="737" w:type="pct"/>
            <w:shd w:val="clear" w:color="auto" w:fill="auto"/>
          </w:tcPr>
          <w:p w14:paraId="16DFF1A7" w14:textId="2CD614A3" w:rsidR="00013A32" w:rsidRPr="00AE6851" w:rsidRDefault="00013A32" w:rsidP="00013A32">
            <w:pPr>
              <w:spacing w:line="240" w:lineRule="auto"/>
              <w:jc w:val="left"/>
              <w:rPr>
                <w:rFonts w:ascii="Tahoma" w:hAnsi="Tahoma" w:cs="Tahoma"/>
                <w:color w:val="000000"/>
                <w:sz w:val="22"/>
                <w:lang w:eastAsia="en-GB"/>
              </w:rPr>
            </w:pPr>
            <w:r w:rsidRPr="00AE6851">
              <w:rPr>
                <w:rFonts w:ascii="Tahoma" w:hAnsi="Tahoma" w:cs="Tahoma"/>
                <w:sz w:val="22"/>
                <w:lang w:val="en-GB"/>
              </w:rPr>
              <w:t>Develop communication strategy</w:t>
            </w:r>
          </w:p>
        </w:tc>
        <w:tc>
          <w:tcPr>
            <w:tcW w:w="641" w:type="pct"/>
            <w:shd w:val="clear" w:color="auto" w:fill="auto"/>
            <w:vAlign w:val="center"/>
            <w:hideMark/>
          </w:tcPr>
          <w:p w14:paraId="28465DD9" w14:textId="77777777" w:rsidR="00013A32" w:rsidRPr="00AE6851" w:rsidRDefault="00013A32" w:rsidP="00013A32">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 xml:space="preserve">       2,000,000 </w:t>
            </w:r>
          </w:p>
        </w:tc>
        <w:tc>
          <w:tcPr>
            <w:tcW w:w="609" w:type="pct"/>
            <w:shd w:val="clear" w:color="auto" w:fill="auto"/>
            <w:vAlign w:val="center"/>
            <w:hideMark/>
          </w:tcPr>
          <w:p w14:paraId="2E8B20EE" w14:textId="16B55250" w:rsidR="00013A32" w:rsidRPr="00AE6851" w:rsidRDefault="00013A32" w:rsidP="00013A32">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 xml:space="preserve">1,000,000 </w:t>
            </w:r>
          </w:p>
        </w:tc>
        <w:tc>
          <w:tcPr>
            <w:tcW w:w="641" w:type="pct"/>
            <w:shd w:val="clear" w:color="auto" w:fill="auto"/>
            <w:vAlign w:val="center"/>
            <w:hideMark/>
          </w:tcPr>
          <w:p w14:paraId="2A7B0ECC" w14:textId="77777777" w:rsidR="00013A32" w:rsidRPr="00AE6851" w:rsidRDefault="00013A32" w:rsidP="00013A32">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 </w:t>
            </w:r>
          </w:p>
        </w:tc>
        <w:tc>
          <w:tcPr>
            <w:tcW w:w="609" w:type="pct"/>
            <w:shd w:val="clear" w:color="auto" w:fill="auto"/>
            <w:vAlign w:val="center"/>
            <w:hideMark/>
          </w:tcPr>
          <w:p w14:paraId="4DF374C3" w14:textId="77777777" w:rsidR="00013A32" w:rsidRPr="00AE6851" w:rsidRDefault="00013A32" w:rsidP="00013A32">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 </w:t>
            </w:r>
          </w:p>
        </w:tc>
        <w:tc>
          <w:tcPr>
            <w:tcW w:w="609" w:type="pct"/>
            <w:shd w:val="clear" w:color="auto" w:fill="auto"/>
            <w:vAlign w:val="center"/>
            <w:hideMark/>
          </w:tcPr>
          <w:p w14:paraId="0FD32FB7" w14:textId="77777777" w:rsidR="00013A32" w:rsidRPr="00AE6851" w:rsidRDefault="00013A32" w:rsidP="00013A32">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 </w:t>
            </w:r>
          </w:p>
        </w:tc>
        <w:tc>
          <w:tcPr>
            <w:tcW w:w="578" w:type="pct"/>
            <w:shd w:val="clear" w:color="auto" w:fill="auto"/>
            <w:vAlign w:val="bottom"/>
            <w:hideMark/>
          </w:tcPr>
          <w:p w14:paraId="33DA2EE9" w14:textId="77777777" w:rsidR="00013A32" w:rsidRPr="00AE6851" w:rsidRDefault="00013A32" w:rsidP="00013A32">
            <w:pPr>
              <w:spacing w:line="240" w:lineRule="auto"/>
              <w:jc w:val="left"/>
              <w:rPr>
                <w:rFonts w:ascii="Tahoma" w:hAnsi="Tahoma" w:cs="Tahoma"/>
                <w:b/>
                <w:bCs/>
                <w:color w:val="000000"/>
                <w:sz w:val="22"/>
                <w:lang w:eastAsia="en-GB"/>
              </w:rPr>
            </w:pPr>
            <w:r w:rsidRPr="00AE6851">
              <w:rPr>
                <w:rFonts w:ascii="Tahoma" w:hAnsi="Tahoma" w:cs="Tahoma"/>
                <w:b/>
                <w:bCs/>
                <w:color w:val="000000"/>
                <w:sz w:val="22"/>
                <w:lang w:eastAsia="en-GB"/>
              </w:rPr>
              <w:t xml:space="preserve">        3,000,000 </w:t>
            </w:r>
          </w:p>
        </w:tc>
      </w:tr>
      <w:tr w:rsidR="00013A32" w:rsidRPr="00AE6851" w14:paraId="5F23F9FE" w14:textId="77777777" w:rsidTr="00914F2D">
        <w:trPr>
          <w:trHeight w:val="315"/>
        </w:trPr>
        <w:tc>
          <w:tcPr>
            <w:tcW w:w="576" w:type="pct"/>
            <w:vMerge/>
            <w:vAlign w:val="center"/>
            <w:hideMark/>
          </w:tcPr>
          <w:p w14:paraId="2EB61A25" w14:textId="77777777" w:rsidR="00013A32" w:rsidRPr="00AE6851" w:rsidRDefault="00013A32" w:rsidP="00013A32">
            <w:pPr>
              <w:spacing w:line="240" w:lineRule="auto"/>
              <w:jc w:val="left"/>
              <w:rPr>
                <w:rFonts w:ascii="Tahoma" w:hAnsi="Tahoma" w:cs="Tahoma"/>
                <w:color w:val="000000"/>
                <w:sz w:val="22"/>
                <w:lang w:eastAsia="en-GB"/>
              </w:rPr>
            </w:pPr>
          </w:p>
        </w:tc>
        <w:tc>
          <w:tcPr>
            <w:tcW w:w="737" w:type="pct"/>
            <w:shd w:val="clear" w:color="auto" w:fill="auto"/>
          </w:tcPr>
          <w:p w14:paraId="1B15B770" w14:textId="2BE28F07" w:rsidR="00013A32" w:rsidRPr="00AE6851" w:rsidRDefault="00013A32" w:rsidP="00013A32">
            <w:pPr>
              <w:spacing w:line="240" w:lineRule="auto"/>
              <w:jc w:val="left"/>
              <w:rPr>
                <w:rFonts w:ascii="Tahoma" w:hAnsi="Tahoma" w:cs="Tahoma"/>
                <w:color w:val="000000"/>
                <w:sz w:val="22"/>
                <w:lang w:eastAsia="en-GB"/>
              </w:rPr>
            </w:pPr>
            <w:r w:rsidRPr="00AE6851">
              <w:rPr>
                <w:rFonts w:ascii="Tahoma" w:hAnsi="Tahoma" w:cs="Tahoma"/>
                <w:sz w:val="22"/>
                <w:lang w:val="en-GB"/>
              </w:rPr>
              <w:t>Establish a resource centre</w:t>
            </w:r>
          </w:p>
        </w:tc>
        <w:tc>
          <w:tcPr>
            <w:tcW w:w="641" w:type="pct"/>
            <w:shd w:val="clear" w:color="auto" w:fill="auto"/>
            <w:vAlign w:val="center"/>
            <w:hideMark/>
          </w:tcPr>
          <w:p w14:paraId="2B2B0DCB" w14:textId="452391EA" w:rsidR="00013A32" w:rsidRPr="00AE6851" w:rsidRDefault="00013A32" w:rsidP="00013A32">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 xml:space="preserve">       </w:t>
            </w:r>
          </w:p>
        </w:tc>
        <w:tc>
          <w:tcPr>
            <w:tcW w:w="609" w:type="pct"/>
            <w:shd w:val="clear" w:color="auto" w:fill="auto"/>
            <w:vAlign w:val="center"/>
            <w:hideMark/>
          </w:tcPr>
          <w:p w14:paraId="2DBCF0E0" w14:textId="77777777" w:rsidR="00013A32" w:rsidRPr="00AE6851" w:rsidRDefault="00013A32" w:rsidP="00013A32">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 </w:t>
            </w:r>
          </w:p>
        </w:tc>
        <w:tc>
          <w:tcPr>
            <w:tcW w:w="641" w:type="pct"/>
            <w:shd w:val="clear" w:color="auto" w:fill="auto"/>
            <w:vAlign w:val="center"/>
            <w:hideMark/>
          </w:tcPr>
          <w:p w14:paraId="447189D5" w14:textId="5133052A" w:rsidR="00013A32" w:rsidRPr="00AE6851" w:rsidRDefault="00013A32" w:rsidP="00013A32">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 </w:t>
            </w:r>
            <w:r>
              <w:rPr>
                <w:rFonts w:ascii="Tahoma" w:hAnsi="Tahoma" w:cs="Tahoma"/>
                <w:color w:val="000000"/>
                <w:sz w:val="22"/>
                <w:lang w:eastAsia="en-GB"/>
              </w:rPr>
              <w:t>2,000,000</w:t>
            </w:r>
          </w:p>
        </w:tc>
        <w:tc>
          <w:tcPr>
            <w:tcW w:w="609" w:type="pct"/>
            <w:shd w:val="clear" w:color="auto" w:fill="auto"/>
            <w:vAlign w:val="center"/>
            <w:hideMark/>
          </w:tcPr>
          <w:p w14:paraId="52C17CA8" w14:textId="77777777" w:rsidR="00013A32" w:rsidRPr="00AE6851" w:rsidRDefault="00013A32" w:rsidP="00013A32">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 </w:t>
            </w:r>
          </w:p>
        </w:tc>
        <w:tc>
          <w:tcPr>
            <w:tcW w:w="609" w:type="pct"/>
            <w:shd w:val="clear" w:color="auto" w:fill="auto"/>
            <w:vAlign w:val="center"/>
            <w:hideMark/>
          </w:tcPr>
          <w:p w14:paraId="63D80F6C" w14:textId="77777777" w:rsidR="00013A32" w:rsidRPr="00AE6851" w:rsidRDefault="00013A32" w:rsidP="00013A32">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 </w:t>
            </w:r>
          </w:p>
        </w:tc>
        <w:tc>
          <w:tcPr>
            <w:tcW w:w="578" w:type="pct"/>
            <w:shd w:val="clear" w:color="auto" w:fill="auto"/>
            <w:vAlign w:val="bottom"/>
            <w:hideMark/>
          </w:tcPr>
          <w:p w14:paraId="72D48CA1" w14:textId="5DAADFF8" w:rsidR="00013A32" w:rsidRPr="00AE6851" w:rsidRDefault="00013A32" w:rsidP="00013A32">
            <w:pPr>
              <w:spacing w:line="240" w:lineRule="auto"/>
              <w:jc w:val="left"/>
              <w:rPr>
                <w:rFonts w:ascii="Tahoma" w:hAnsi="Tahoma" w:cs="Tahoma"/>
                <w:b/>
                <w:bCs/>
                <w:color w:val="000000"/>
                <w:sz w:val="22"/>
                <w:lang w:eastAsia="en-GB"/>
              </w:rPr>
            </w:pPr>
            <w:r>
              <w:rPr>
                <w:rFonts w:ascii="Tahoma" w:hAnsi="Tahoma" w:cs="Tahoma"/>
                <w:b/>
                <w:bCs/>
                <w:color w:val="000000"/>
                <w:sz w:val="22"/>
                <w:lang w:eastAsia="en-GB"/>
              </w:rPr>
              <w:t>2,000,000</w:t>
            </w:r>
          </w:p>
        </w:tc>
      </w:tr>
      <w:tr w:rsidR="00013A32" w:rsidRPr="00AE6851" w14:paraId="0DB57759" w14:textId="77777777" w:rsidTr="00013A32">
        <w:trPr>
          <w:trHeight w:val="300"/>
        </w:trPr>
        <w:tc>
          <w:tcPr>
            <w:tcW w:w="576" w:type="pct"/>
            <w:vMerge/>
            <w:shd w:val="clear" w:color="auto" w:fill="auto"/>
            <w:noWrap/>
            <w:vAlign w:val="bottom"/>
            <w:hideMark/>
          </w:tcPr>
          <w:p w14:paraId="2795FF15" w14:textId="77777777" w:rsidR="00013A32" w:rsidRPr="00AE6851" w:rsidRDefault="00013A32" w:rsidP="00013A32">
            <w:pPr>
              <w:spacing w:line="240" w:lineRule="auto"/>
              <w:jc w:val="left"/>
              <w:rPr>
                <w:rFonts w:ascii="Tahoma" w:hAnsi="Tahoma" w:cs="Tahoma"/>
                <w:color w:val="000000"/>
                <w:sz w:val="22"/>
                <w:lang w:eastAsia="en-GB"/>
              </w:rPr>
            </w:pPr>
          </w:p>
        </w:tc>
        <w:tc>
          <w:tcPr>
            <w:tcW w:w="737" w:type="pct"/>
            <w:shd w:val="clear" w:color="auto" w:fill="auto"/>
            <w:noWrap/>
            <w:vAlign w:val="bottom"/>
            <w:hideMark/>
          </w:tcPr>
          <w:p w14:paraId="4067979B" w14:textId="77777777" w:rsidR="00013A32" w:rsidRPr="00AE6851" w:rsidRDefault="00013A32" w:rsidP="00013A32">
            <w:pPr>
              <w:spacing w:line="240" w:lineRule="auto"/>
              <w:jc w:val="left"/>
              <w:rPr>
                <w:rFonts w:ascii="Tahoma" w:hAnsi="Tahoma" w:cs="Tahoma"/>
                <w:b/>
                <w:bCs/>
                <w:color w:val="000000"/>
                <w:sz w:val="22"/>
                <w:lang w:eastAsia="en-GB"/>
              </w:rPr>
            </w:pPr>
            <w:r w:rsidRPr="00AE6851">
              <w:rPr>
                <w:rFonts w:ascii="Tahoma" w:hAnsi="Tahoma" w:cs="Tahoma"/>
                <w:b/>
                <w:bCs/>
                <w:color w:val="000000"/>
                <w:sz w:val="22"/>
                <w:lang w:eastAsia="en-GB"/>
              </w:rPr>
              <w:t>Total Activity costs</w:t>
            </w:r>
          </w:p>
        </w:tc>
        <w:tc>
          <w:tcPr>
            <w:tcW w:w="641" w:type="pct"/>
            <w:shd w:val="clear" w:color="auto" w:fill="auto"/>
            <w:noWrap/>
            <w:vAlign w:val="bottom"/>
          </w:tcPr>
          <w:p w14:paraId="612FDA04" w14:textId="2792DE88" w:rsidR="00013A32" w:rsidRPr="00AE6851" w:rsidRDefault="00C801ED" w:rsidP="00013A32">
            <w:pPr>
              <w:spacing w:line="240" w:lineRule="auto"/>
              <w:jc w:val="left"/>
              <w:rPr>
                <w:rFonts w:ascii="Tahoma" w:hAnsi="Tahoma" w:cs="Tahoma"/>
                <w:b/>
                <w:bCs/>
                <w:color w:val="000000"/>
                <w:sz w:val="22"/>
                <w:lang w:eastAsia="en-GB"/>
              </w:rPr>
            </w:pPr>
            <w:r>
              <w:rPr>
                <w:rFonts w:ascii="Tahoma" w:hAnsi="Tahoma" w:cs="Tahoma"/>
                <w:b/>
                <w:bCs/>
                <w:color w:val="000000"/>
                <w:sz w:val="22"/>
                <w:lang w:eastAsia="en-GB"/>
              </w:rPr>
              <w:t>31,020,000</w:t>
            </w:r>
          </w:p>
        </w:tc>
        <w:tc>
          <w:tcPr>
            <w:tcW w:w="609" w:type="pct"/>
            <w:shd w:val="clear" w:color="auto" w:fill="auto"/>
            <w:noWrap/>
            <w:vAlign w:val="bottom"/>
          </w:tcPr>
          <w:p w14:paraId="03CBBAF3" w14:textId="33043D97" w:rsidR="00013A32" w:rsidRPr="00AE6851" w:rsidRDefault="00C801ED" w:rsidP="00013A32">
            <w:pPr>
              <w:spacing w:line="240" w:lineRule="auto"/>
              <w:jc w:val="left"/>
              <w:rPr>
                <w:rFonts w:ascii="Tahoma" w:hAnsi="Tahoma" w:cs="Tahoma"/>
                <w:b/>
                <w:bCs/>
                <w:color w:val="000000"/>
                <w:sz w:val="22"/>
                <w:lang w:eastAsia="en-GB"/>
              </w:rPr>
            </w:pPr>
            <w:r>
              <w:rPr>
                <w:rFonts w:ascii="Tahoma" w:hAnsi="Tahoma" w:cs="Tahoma"/>
                <w:b/>
                <w:bCs/>
                <w:color w:val="000000"/>
                <w:sz w:val="22"/>
                <w:lang w:eastAsia="en-GB"/>
              </w:rPr>
              <w:t>32,780,000</w:t>
            </w:r>
          </w:p>
        </w:tc>
        <w:tc>
          <w:tcPr>
            <w:tcW w:w="641" w:type="pct"/>
            <w:shd w:val="clear" w:color="auto" w:fill="auto"/>
            <w:noWrap/>
            <w:vAlign w:val="bottom"/>
          </w:tcPr>
          <w:p w14:paraId="39CFBA8B" w14:textId="76B26910" w:rsidR="00013A32" w:rsidRPr="00AE6851" w:rsidRDefault="00C801ED" w:rsidP="00013A32">
            <w:pPr>
              <w:spacing w:line="240" w:lineRule="auto"/>
              <w:jc w:val="left"/>
              <w:rPr>
                <w:rFonts w:ascii="Tahoma" w:hAnsi="Tahoma" w:cs="Tahoma"/>
                <w:b/>
                <w:bCs/>
                <w:color w:val="000000"/>
                <w:sz w:val="22"/>
                <w:lang w:eastAsia="en-GB"/>
              </w:rPr>
            </w:pPr>
            <w:r>
              <w:rPr>
                <w:rFonts w:ascii="Tahoma" w:hAnsi="Tahoma" w:cs="Tahoma"/>
                <w:b/>
                <w:bCs/>
                <w:color w:val="000000"/>
                <w:sz w:val="22"/>
                <w:lang w:eastAsia="en-GB"/>
              </w:rPr>
              <w:t>29,070,400</w:t>
            </w:r>
          </w:p>
        </w:tc>
        <w:tc>
          <w:tcPr>
            <w:tcW w:w="609" w:type="pct"/>
            <w:shd w:val="clear" w:color="auto" w:fill="auto"/>
            <w:noWrap/>
            <w:vAlign w:val="bottom"/>
          </w:tcPr>
          <w:p w14:paraId="71343E29" w14:textId="62307BCA" w:rsidR="00013A32" w:rsidRPr="00AE6851" w:rsidRDefault="00806C2B" w:rsidP="00013A32">
            <w:pPr>
              <w:spacing w:line="240" w:lineRule="auto"/>
              <w:jc w:val="left"/>
              <w:rPr>
                <w:rFonts w:ascii="Tahoma" w:hAnsi="Tahoma" w:cs="Tahoma"/>
                <w:b/>
                <w:bCs/>
                <w:color w:val="000000"/>
                <w:sz w:val="22"/>
                <w:lang w:eastAsia="en-GB"/>
              </w:rPr>
            </w:pPr>
            <w:r>
              <w:rPr>
                <w:rFonts w:ascii="Tahoma" w:hAnsi="Tahoma" w:cs="Tahoma"/>
                <w:b/>
                <w:bCs/>
                <w:color w:val="000000"/>
                <w:sz w:val="22"/>
                <w:lang w:eastAsia="en-GB"/>
              </w:rPr>
              <w:t>26,892,416</w:t>
            </w:r>
          </w:p>
        </w:tc>
        <w:tc>
          <w:tcPr>
            <w:tcW w:w="609" w:type="pct"/>
            <w:shd w:val="clear" w:color="auto" w:fill="auto"/>
            <w:noWrap/>
            <w:vAlign w:val="bottom"/>
          </w:tcPr>
          <w:p w14:paraId="7C4198A9" w14:textId="6522C32D" w:rsidR="00013A32" w:rsidRPr="00AE6851" w:rsidRDefault="00806C2B" w:rsidP="00013A32">
            <w:pPr>
              <w:spacing w:line="240" w:lineRule="auto"/>
              <w:jc w:val="left"/>
              <w:rPr>
                <w:rFonts w:ascii="Tahoma" w:hAnsi="Tahoma" w:cs="Tahoma"/>
                <w:b/>
                <w:bCs/>
                <w:color w:val="000000"/>
                <w:sz w:val="22"/>
                <w:lang w:eastAsia="en-GB"/>
              </w:rPr>
            </w:pPr>
            <w:r>
              <w:rPr>
                <w:rFonts w:ascii="Tahoma" w:hAnsi="Tahoma" w:cs="Tahoma"/>
                <w:b/>
                <w:bCs/>
                <w:color w:val="000000"/>
                <w:sz w:val="22"/>
                <w:lang w:eastAsia="en-GB"/>
              </w:rPr>
              <w:t>28,247,313</w:t>
            </w:r>
          </w:p>
        </w:tc>
        <w:tc>
          <w:tcPr>
            <w:tcW w:w="578" w:type="pct"/>
            <w:shd w:val="clear" w:color="auto" w:fill="auto"/>
            <w:noWrap/>
            <w:vAlign w:val="bottom"/>
          </w:tcPr>
          <w:p w14:paraId="7B8A8FA4" w14:textId="04CE325A" w:rsidR="00013A32" w:rsidRPr="00AE6851" w:rsidRDefault="00C801ED" w:rsidP="00013A32">
            <w:pPr>
              <w:spacing w:line="240" w:lineRule="auto"/>
              <w:jc w:val="left"/>
              <w:rPr>
                <w:rFonts w:ascii="Tahoma" w:hAnsi="Tahoma" w:cs="Tahoma"/>
                <w:b/>
                <w:bCs/>
                <w:color w:val="000000"/>
                <w:sz w:val="22"/>
                <w:lang w:eastAsia="en-GB"/>
              </w:rPr>
            </w:pPr>
            <w:r>
              <w:rPr>
                <w:rFonts w:ascii="Tahoma" w:hAnsi="Tahoma" w:cs="Tahoma"/>
                <w:b/>
                <w:bCs/>
                <w:color w:val="000000"/>
                <w:sz w:val="22"/>
                <w:lang w:eastAsia="en-GB"/>
              </w:rPr>
              <w:t>148,010,129</w:t>
            </w:r>
          </w:p>
        </w:tc>
      </w:tr>
      <w:tr w:rsidR="00013A32" w:rsidRPr="00AE6851" w14:paraId="586EB24C" w14:textId="77777777" w:rsidTr="005550C2">
        <w:trPr>
          <w:trHeight w:val="300"/>
        </w:trPr>
        <w:tc>
          <w:tcPr>
            <w:tcW w:w="5000" w:type="pct"/>
            <w:gridSpan w:val="8"/>
            <w:shd w:val="clear" w:color="auto" w:fill="auto"/>
            <w:noWrap/>
            <w:vAlign w:val="bottom"/>
            <w:hideMark/>
          </w:tcPr>
          <w:p w14:paraId="05B0530C" w14:textId="77777777" w:rsidR="00013A32" w:rsidRPr="00AE6851" w:rsidRDefault="00013A32" w:rsidP="00013A32">
            <w:pPr>
              <w:spacing w:line="240" w:lineRule="auto"/>
              <w:jc w:val="left"/>
              <w:rPr>
                <w:rFonts w:ascii="Tahoma" w:hAnsi="Tahoma" w:cs="Tahoma"/>
                <w:b/>
                <w:bCs/>
                <w:color w:val="000000"/>
                <w:sz w:val="22"/>
                <w:lang w:eastAsia="en-GB"/>
              </w:rPr>
            </w:pPr>
            <w:r w:rsidRPr="00AE6851">
              <w:rPr>
                <w:rFonts w:ascii="Tahoma" w:hAnsi="Tahoma" w:cs="Tahoma"/>
                <w:b/>
                <w:bCs/>
                <w:color w:val="000000"/>
                <w:sz w:val="22"/>
                <w:lang w:eastAsia="en-GB"/>
              </w:rPr>
              <w:t>Objective: Promote partnerships and collaboration with stakeholders</w:t>
            </w:r>
          </w:p>
        </w:tc>
      </w:tr>
      <w:tr w:rsidR="00013A32" w:rsidRPr="00AE6851" w14:paraId="160216D9" w14:textId="77777777" w:rsidTr="00013A32">
        <w:trPr>
          <w:trHeight w:val="600"/>
        </w:trPr>
        <w:tc>
          <w:tcPr>
            <w:tcW w:w="576" w:type="pct"/>
            <w:vMerge w:val="restart"/>
            <w:shd w:val="clear" w:color="auto" w:fill="auto"/>
            <w:hideMark/>
          </w:tcPr>
          <w:p w14:paraId="29BAFDA1" w14:textId="77777777" w:rsidR="00013A32" w:rsidRPr="00AE6851" w:rsidRDefault="00013A32" w:rsidP="00013A32">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Development of partnership framework</w:t>
            </w:r>
          </w:p>
        </w:tc>
        <w:tc>
          <w:tcPr>
            <w:tcW w:w="737" w:type="pct"/>
            <w:shd w:val="clear" w:color="auto" w:fill="auto"/>
          </w:tcPr>
          <w:p w14:paraId="05A0D22C" w14:textId="3524992C" w:rsidR="00013A32" w:rsidRPr="00AE6851" w:rsidRDefault="00013A32" w:rsidP="00013A32">
            <w:pPr>
              <w:spacing w:line="240" w:lineRule="auto"/>
              <w:jc w:val="left"/>
              <w:rPr>
                <w:rFonts w:ascii="Tahoma" w:hAnsi="Tahoma" w:cs="Tahoma"/>
                <w:color w:val="000000"/>
                <w:sz w:val="22"/>
                <w:lang w:eastAsia="en-GB"/>
              </w:rPr>
            </w:pPr>
            <w:r w:rsidRPr="00AE6851">
              <w:rPr>
                <w:rFonts w:ascii="Tahoma" w:hAnsi="Tahoma" w:cs="Tahoma"/>
                <w:sz w:val="22"/>
              </w:rPr>
              <w:t xml:space="preserve">Develop </w:t>
            </w:r>
            <w:r>
              <w:rPr>
                <w:rFonts w:ascii="Tahoma" w:hAnsi="Tahoma" w:cs="Tahoma"/>
                <w:sz w:val="22"/>
              </w:rPr>
              <w:t xml:space="preserve">PPP </w:t>
            </w:r>
            <w:r w:rsidRPr="00AE6851">
              <w:rPr>
                <w:rFonts w:ascii="Tahoma" w:hAnsi="Tahoma" w:cs="Tahoma"/>
                <w:sz w:val="22"/>
              </w:rPr>
              <w:t xml:space="preserve">engagement guidelines </w:t>
            </w:r>
          </w:p>
        </w:tc>
        <w:tc>
          <w:tcPr>
            <w:tcW w:w="641" w:type="pct"/>
            <w:shd w:val="clear" w:color="auto" w:fill="auto"/>
            <w:noWrap/>
            <w:vAlign w:val="center"/>
          </w:tcPr>
          <w:p w14:paraId="05AB9CCF" w14:textId="6A8FF2CD" w:rsidR="00013A32" w:rsidRPr="00AE6851" w:rsidRDefault="00013A32" w:rsidP="00013A32">
            <w:pPr>
              <w:spacing w:line="240" w:lineRule="auto"/>
              <w:jc w:val="left"/>
              <w:rPr>
                <w:rFonts w:ascii="Tahoma" w:hAnsi="Tahoma" w:cs="Tahoma"/>
                <w:color w:val="000000"/>
                <w:sz w:val="22"/>
                <w:lang w:eastAsia="en-GB"/>
              </w:rPr>
            </w:pPr>
          </w:p>
        </w:tc>
        <w:tc>
          <w:tcPr>
            <w:tcW w:w="609" w:type="pct"/>
            <w:shd w:val="clear" w:color="000000" w:fill="FFFFFF"/>
            <w:vAlign w:val="center"/>
          </w:tcPr>
          <w:p w14:paraId="23AB54DE" w14:textId="0E0ADB26" w:rsidR="00013A32" w:rsidRPr="00AE6851" w:rsidRDefault="00013A32" w:rsidP="00013A32">
            <w:pPr>
              <w:spacing w:line="240" w:lineRule="auto"/>
              <w:jc w:val="left"/>
              <w:rPr>
                <w:rFonts w:ascii="Tahoma" w:hAnsi="Tahoma" w:cs="Tahoma"/>
                <w:color w:val="000000"/>
                <w:sz w:val="22"/>
                <w:lang w:eastAsia="en-GB"/>
              </w:rPr>
            </w:pPr>
            <w:r>
              <w:rPr>
                <w:rFonts w:ascii="Tahoma" w:hAnsi="Tahoma" w:cs="Tahoma"/>
                <w:color w:val="000000"/>
                <w:sz w:val="22"/>
                <w:lang w:eastAsia="en-GB"/>
              </w:rPr>
              <w:t>3,000,000</w:t>
            </w:r>
          </w:p>
        </w:tc>
        <w:tc>
          <w:tcPr>
            <w:tcW w:w="641" w:type="pct"/>
            <w:shd w:val="clear" w:color="000000" w:fill="FFFFFF"/>
            <w:vAlign w:val="center"/>
          </w:tcPr>
          <w:p w14:paraId="7EE38DCE" w14:textId="2E7D6BFC" w:rsidR="00013A32" w:rsidRPr="00AE6851" w:rsidRDefault="00013A32" w:rsidP="00013A32">
            <w:pPr>
              <w:spacing w:line="240" w:lineRule="auto"/>
              <w:jc w:val="left"/>
              <w:rPr>
                <w:rFonts w:ascii="Tahoma" w:hAnsi="Tahoma" w:cs="Tahoma"/>
                <w:color w:val="000000"/>
                <w:sz w:val="22"/>
                <w:lang w:eastAsia="en-GB"/>
              </w:rPr>
            </w:pPr>
          </w:p>
        </w:tc>
        <w:tc>
          <w:tcPr>
            <w:tcW w:w="609" w:type="pct"/>
            <w:shd w:val="clear" w:color="000000" w:fill="FFFFFF"/>
            <w:vAlign w:val="center"/>
          </w:tcPr>
          <w:p w14:paraId="7AC40AC6" w14:textId="18CA9331" w:rsidR="00013A32" w:rsidRPr="00AE6851" w:rsidRDefault="00013A32" w:rsidP="00013A32">
            <w:pPr>
              <w:spacing w:line="240" w:lineRule="auto"/>
              <w:jc w:val="left"/>
              <w:rPr>
                <w:rFonts w:ascii="Tahoma" w:hAnsi="Tahoma" w:cs="Tahoma"/>
                <w:color w:val="000000"/>
                <w:sz w:val="22"/>
                <w:lang w:eastAsia="en-GB"/>
              </w:rPr>
            </w:pPr>
          </w:p>
        </w:tc>
        <w:tc>
          <w:tcPr>
            <w:tcW w:w="609" w:type="pct"/>
            <w:shd w:val="clear" w:color="000000" w:fill="FFFFFF"/>
            <w:vAlign w:val="center"/>
          </w:tcPr>
          <w:p w14:paraId="4DDE4058" w14:textId="50E5BE83" w:rsidR="00013A32" w:rsidRPr="00AE6851" w:rsidRDefault="00013A32" w:rsidP="00013A32">
            <w:pPr>
              <w:spacing w:line="240" w:lineRule="auto"/>
              <w:jc w:val="left"/>
              <w:rPr>
                <w:rFonts w:ascii="Tahoma" w:hAnsi="Tahoma" w:cs="Tahoma"/>
                <w:color w:val="000000"/>
                <w:sz w:val="22"/>
                <w:lang w:eastAsia="en-GB"/>
              </w:rPr>
            </w:pPr>
          </w:p>
        </w:tc>
        <w:tc>
          <w:tcPr>
            <w:tcW w:w="578" w:type="pct"/>
            <w:shd w:val="clear" w:color="000000" w:fill="FFFFFF"/>
            <w:vAlign w:val="center"/>
          </w:tcPr>
          <w:p w14:paraId="4BD3C38F" w14:textId="145311EC" w:rsidR="00013A32" w:rsidRPr="00AE6851" w:rsidRDefault="00C801ED" w:rsidP="00013A32">
            <w:pPr>
              <w:spacing w:line="240" w:lineRule="auto"/>
              <w:jc w:val="left"/>
              <w:rPr>
                <w:rFonts w:ascii="Tahoma" w:hAnsi="Tahoma" w:cs="Tahoma"/>
                <w:b/>
                <w:bCs/>
                <w:color w:val="000000"/>
                <w:sz w:val="22"/>
                <w:lang w:eastAsia="en-GB"/>
              </w:rPr>
            </w:pPr>
            <w:r>
              <w:rPr>
                <w:rFonts w:ascii="Tahoma" w:hAnsi="Tahoma" w:cs="Tahoma"/>
                <w:b/>
                <w:bCs/>
                <w:color w:val="000000"/>
                <w:sz w:val="22"/>
                <w:lang w:eastAsia="en-GB"/>
              </w:rPr>
              <w:t>3,000,000</w:t>
            </w:r>
          </w:p>
        </w:tc>
      </w:tr>
      <w:tr w:rsidR="00013A32" w:rsidRPr="00AE6851" w14:paraId="4B6728BB" w14:textId="77777777" w:rsidTr="00013A32">
        <w:trPr>
          <w:trHeight w:val="600"/>
        </w:trPr>
        <w:tc>
          <w:tcPr>
            <w:tcW w:w="576" w:type="pct"/>
            <w:vMerge/>
            <w:vAlign w:val="center"/>
            <w:hideMark/>
          </w:tcPr>
          <w:p w14:paraId="69334AC3" w14:textId="77777777" w:rsidR="00013A32" w:rsidRPr="00AE6851" w:rsidRDefault="00013A32" w:rsidP="00013A32">
            <w:pPr>
              <w:spacing w:line="240" w:lineRule="auto"/>
              <w:jc w:val="left"/>
              <w:rPr>
                <w:rFonts w:ascii="Tahoma" w:hAnsi="Tahoma" w:cs="Tahoma"/>
                <w:color w:val="000000"/>
                <w:sz w:val="22"/>
                <w:lang w:eastAsia="en-GB"/>
              </w:rPr>
            </w:pPr>
          </w:p>
        </w:tc>
        <w:tc>
          <w:tcPr>
            <w:tcW w:w="737" w:type="pct"/>
            <w:shd w:val="clear" w:color="auto" w:fill="auto"/>
          </w:tcPr>
          <w:p w14:paraId="6FC80310" w14:textId="581504A6" w:rsidR="00013A32" w:rsidRPr="00AE6851" w:rsidRDefault="00013A32" w:rsidP="00013A32">
            <w:pPr>
              <w:spacing w:line="240" w:lineRule="auto"/>
              <w:jc w:val="left"/>
              <w:rPr>
                <w:rFonts w:ascii="Tahoma" w:hAnsi="Tahoma" w:cs="Tahoma"/>
                <w:color w:val="000000"/>
                <w:sz w:val="22"/>
                <w:lang w:eastAsia="en-GB"/>
              </w:rPr>
            </w:pPr>
            <w:r w:rsidRPr="00AE6851">
              <w:rPr>
                <w:rFonts w:ascii="Tahoma" w:hAnsi="Tahoma" w:cs="Tahoma"/>
                <w:sz w:val="22"/>
              </w:rPr>
              <w:t>Participate in Diaspora Annual events</w:t>
            </w:r>
          </w:p>
        </w:tc>
        <w:tc>
          <w:tcPr>
            <w:tcW w:w="641" w:type="pct"/>
            <w:shd w:val="clear" w:color="auto" w:fill="auto"/>
            <w:vAlign w:val="center"/>
            <w:hideMark/>
          </w:tcPr>
          <w:p w14:paraId="672A700D" w14:textId="00DAC7EC" w:rsidR="00013A32" w:rsidRPr="00AE6851" w:rsidRDefault="00013A32" w:rsidP="00013A32">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 xml:space="preserve">5,000,000 </w:t>
            </w:r>
          </w:p>
        </w:tc>
        <w:tc>
          <w:tcPr>
            <w:tcW w:w="609" w:type="pct"/>
            <w:shd w:val="clear" w:color="auto" w:fill="auto"/>
            <w:vAlign w:val="center"/>
          </w:tcPr>
          <w:p w14:paraId="62198AA5" w14:textId="6C6B6F19" w:rsidR="00013A32" w:rsidRPr="00AE6851" w:rsidRDefault="00013A32" w:rsidP="00013A32">
            <w:pPr>
              <w:spacing w:line="240" w:lineRule="auto"/>
              <w:jc w:val="left"/>
              <w:rPr>
                <w:rFonts w:ascii="Tahoma" w:hAnsi="Tahoma" w:cs="Tahoma"/>
                <w:color w:val="000000"/>
                <w:sz w:val="22"/>
                <w:lang w:eastAsia="en-GB"/>
              </w:rPr>
            </w:pPr>
            <w:r>
              <w:rPr>
                <w:rFonts w:ascii="Tahoma" w:hAnsi="Tahoma" w:cs="Tahoma"/>
                <w:color w:val="000000"/>
                <w:sz w:val="22"/>
                <w:lang w:eastAsia="en-GB"/>
              </w:rPr>
              <w:t>5,000,000</w:t>
            </w:r>
          </w:p>
        </w:tc>
        <w:tc>
          <w:tcPr>
            <w:tcW w:w="641" w:type="pct"/>
            <w:shd w:val="clear" w:color="auto" w:fill="auto"/>
            <w:vAlign w:val="center"/>
          </w:tcPr>
          <w:p w14:paraId="08E8D9AD" w14:textId="2CE302B7" w:rsidR="00013A32" w:rsidRPr="00AE6851" w:rsidRDefault="00013A32" w:rsidP="00013A32">
            <w:pPr>
              <w:spacing w:line="240" w:lineRule="auto"/>
              <w:jc w:val="left"/>
              <w:rPr>
                <w:rFonts w:ascii="Tahoma" w:hAnsi="Tahoma" w:cs="Tahoma"/>
                <w:color w:val="000000"/>
                <w:sz w:val="22"/>
                <w:lang w:eastAsia="en-GB"/>
              </w:rPr>
            </w:pPr>
            <w:r>
              <w:rPr>
                <w:rFonts w:ascii="Tahoma" w:hAnsi="Tahoma" w:cs="Tahoma"/>
                <w:color w:val="000000"/>
                <w:sz w:val="22"/>
                <w:lang w:eastAsia="en-GB"/>
              </w:rPr>
              <w:t>5,000,000</w:t>
            </w:r>
          </w:p>
        </w:tc>
        <w:tc>
          <w:tcPr>
            <w:tcW w:w="609" w:type="pct"/>
            <w:shd w:val="clear" w:color="auto" w:fill="auto"/>
            <w:vAlign w:val="center"/>
          </w:tcPr>
          <w:p w14:paraId="67F36D61" w14:textId="47791F99" w:rsidR="00013A32" w:rsidRPr="00AE6851" w:rsidRDefault="00013A32" w:rsidP="00013A32">
            <w:pPr>
              <w:spacing w:line="240" w:lineRule="auto"/>
              <w:jc w:val="left"/>
              <w:rPr>
                <w:rFonts w:ascii="Tahoma" w:hAnsi="Tahoma" w:cs="Tahoma"/>
                <w:color w:val="000000"/>
                <w:sz w:val="22"/>
                <w:lang w:eastAsia="en-GB"/>
              </w:rPr>
            </w:pPr>
            <w:r>
              <w:rPr>
                <w:rFonts w:ascii="Tahoma" w:hAnsi="Tahoma" w:cs="Tahoma"/>
                <w:color w:val="000000"/>
                <w:sz w:val="22"/>
                <w:lang w:eastAsia="en-GB"/>
              </w:rPr>
              <w:t>5,000,000</w:t>
            </w:r>
          </w:p>
        </w:tc>
        <w:tc>
          <w:tcPr>
            <w:tcW w:w="609" w:type="pct"/>
            <w:shd w:val="clear" w:color="auto" w:fill="auto"/>
            <w:vAlign w:val="center"/>
          </w:tcPr>
          <w:p w14:paraId="00B81089" w14:textId="741546B6" w:rsidR="00013A32" w:rsidRPr="00AE6851" w:rsidRDefault="00013A32" w:rsidP="00013A32">
            <w:pPr>
              <w:spacing w:line="240" w:lineRule="auto"/>
              <w:jc w:val="left"/>
              <w:rPr>
                <w:rFonts w:ascii="Tahoma" w:hAnsi="Tahoma" w:cs="Tahoma"/>
                <w:color w:val="000000"/>
                <w:sz w:val="22"/>
                <w:lang w:eastAsia="en-GB"/>
              </w:rPr>
            </w:pPr>
            <w:r>
              <w:rPr>
                <w:rFonts w:ascii="Tahoma" w:hAnsi="Tahoma" w:cs="Tahoma"/>
                <w:color w:val="000000"/>
                <w:sz w:val="22"/>
                <w:lang w:eastAsia="en-GB"/>
              </w:rPr>
              <w:t>5,000,000</w:t>
            </w:r>
          </w:p>
        </w:tc>
        <w:tc>
          <w:tcPr>
            <w:tcW w:w="578" w:type="pct"/>
            <w:shd w:val="clear" w:color="000000" w:fill="FFFFFF"/>
            <w:vAlign w:val="bottom"/>
          </w:tcPr>
          <w:p w14:paraId="305F19A2" w14:textId="17680B41" w:rsidR="00013A32" w:rsidRPr="00AE6851" w:rsidRDefault="00C801ED" w:rsidP="00013A32">
            <w:pPr>
              <w:spacing w:line="240" w:lineRule="auto"/>
              <w:jc w:val="left"/>
              <w:rPr>
                <w:rFonts w:ascii="Tahoma" w:hAnsi="Tahoma" w:cs="Tahoma"/>
                <w:b/>
                <w:bCs/>
                <w:color w:val="000000"/>
                <w:sz w:val="22"/>
                <w:lang w:eastAsia="en-GB"/>
              </w:rPr>
            </w:pPr>
            <w:r>
              <w:rPr>
                <w:rFonts w:ascii="Tahoma" w:hAnsi="Tahoma" w:cs="Tahoma"/>
                <w:b/>
                <w:bCs/>
                <w:color w:val="000000"/>
                <w:sz w:val="22"/>
                <w:lang w:eastAsia="en-GB"/>
              </w:rPr>
              <w:t>25,000,000</w:t>
            </w:r>
          </w:p>
        </w:tc>
      </w:tr>
      <w:tr w:rsidR="00013A32" w:rsidRPr="00AE6851" w14:paraId="0972164A" w14:textId="77777777" w:rsidTr="00013A32">
        <w:trPr>
          <w:trHeight w:val="600"/>
        </w:trPr>
        <w:tc>
          <w:tcPr>
            <w:tcW w:w="576" w:type="pct"/>
            <w:vMerge/>
            <w:vAlign w:val="center"/>
            <w:hideMark/>
          </w:tcPr>
          <w:p w14:paraId="4F925AD9" w14:textId="77777777" w:rsidR="00013A32" w:rsidRPr="00AE6851" w:rsidRDefault="00013A32" w:rsidP="00013A32">
            <w:pPr>
              <w:spacing w:line="240" w:lineRule="auto"/>
              <w:jc w:val="left"/>
              <w:rPr>
                <w:rFonts w:ascii="Tahoma" w:hAnsi="Tahoma" w:cs="Tahoma"/>
                <w:color w:val="000000"/>
                <w:sz w:val="22"/>
                <w:lang w:eastAsia="en-GB"/>
              </w:rPr>
            </w:pPr>
          </w:p>
        </w:tc>
        <w:tc>
          <w:tcPr>
            <w:tcW w:w="737" w:type="pct"/>
            <w:shd w:val="clear" w:color="auto" w:fill="auto"/>
          </w:tcPr>
          <w:p w14:paraId="3CB40EF3" w14:textId="39604213" w:rsidR="00013A32" w:rsidRPr="00AE6851" w:rsidRDefault="00013A32" w:rsidP="00013A32">
            <w:pPr>
              <w:spacing w:line="240" w:lineRule="auto"/>
              <w:jc w:val="left"/>
              <w:rPr>
                <w:rFonts w:ascii="Tahoma" w:hAnsi="Tahoma" w:cs="Tahoma"/>
                <w:color w:val="000000"/>
                <w:sz w:val="22"/>
                <w:lang w:eastAsia="en-GB"/>
              </w:rPr>
            </w:pPr>
            <w:r w:rsidRPr="00AE6851">
              <w:rPr>
                <w:rFonts w:ascii="Tahoma" w:hAnsi="Tahoma" w:cs="Tahoma"/>
                <w:sz w:val="22"/>
              </w:rPr>
              <w:t>Organize networking forums</w:t>
            </w:r>
            <w:r>
              <w:rPr>
                <w:rFonts w:ascii="Tahoma" w:hAnsi="Tahoma" w:cs="Tahoma"/>
                <w:sz w:val="22"/>
              </w:rPr>
              <w:t xml:space="preserve"> and matchmaking events</w:t>
            </w:r>
          </w:p>
        </w:tc>
        <w:tc>
          <w:tcPr>
            <w:tcW w:w="641" w:type="pct"/>
            <w:shd w:val="clear" w:color="auto" w:fill="auto"/>
            <w:vAlign w:val="center"/>
            <w:hideMark/>
          </w:tcPr>
          <w:p w14:paraId="62AE4B21" w14:textId="743FBE6C" w:rsidR="00013A32" w:rsidRPr="00AE6851" w:rsidRDefault="00013A32" w:rsidP="00013A32">
            <w:pPr>
              <w:spacing w:line="240" w:lineRule="auto"/>
              <w:jc w:val="left"/>
              <w:rPr>
                <w:rFonts w:ascii="Tahoma" w:hAnsi="Tahoma" w:cs="Tahoma"/>
                <w:color w:val="000000"/>
                <w:sz w:val="22"/>
                <w:lang w:eastAsia="en-GB"/>
              </w:rPr>
            </w:pPr>
            <w:r>
              <w:rPr>
                <w:rFonts w:ascii="Tahoma" w:hAnsi="Tahoma" w:cs="Tahoma"/>
                <w:color w:val="000000"/>
                <w:sz w:val="22"/>
                <w:lang w:eastAsia="en-GB"/>
              </w:rPr>
              <w:t>5,000,000</w:t>
            </w:r>
          </w:p>
        </w:tc>
        <w:tc>
          <w:tcPr>
            <w:tcW w:w="609" w:type="pct"/>
            <w:shd w:val="clear" w:color="auto" w:fill="auto"/>
            <w:vAlign w:val="center"/>
          </w:tcPr>
          <w:p w14:paraId="53851C6F" w14:textId="70920552" w:rsidR="00013A32" w:rsidRPr="00AE6851" w:rsidRDefault="00013A32" w:rsidP="00013A32">
            <w:pPr>
              <w:spacing w:line="240" w:lineRule="auto"/>
              <w:jc w:val="left"/>
              <w:rPr>
                <w:rFonts w:ascii="Tahoma" w:hAnsi="Tahoma" w:cs="Tahoma"/>
                <w:color w:val="000000"/>
                <w:sz w:val="22"/>
                <w:lang w:eastAsia="en-GB"/>
              </w:rPr>
            </w:pPr>
            <w:r>
              <w:rPr>
                <w:rFonts w:ascii="Tahoma" w:hAnsi="Tahoma" w:cs="Tahoma"/>
                <w:color w:val="000000"/>
                <w:sz w:val="22"/>
                <w:lang w:eastAsia="en-GB"/>
              </w:rPr>
              <w:t>5,000,000</w:t>
            </w:r>
          </w:p>
        </w:tc>
        <w:tc>
          <w:tcPr>
            <w:tcW w:w="641" w:type="pct"/>
            <w:shd w:val="clear" w:color="auto" w:fill="auto"/>
            <w:vAlign w:val="center"/>
          </w:tcPr>
          <w:p w14:paraId="34A0BA4C" w14:textId="1BEBFDED" w:rsidR="00013A32" w:rsidRPr="00AE6851" w:rsidRDefault="00013A32" w:rsidP="00013A32">
            <w:pPr>
              <w:spacing w:line="240" w:lineRule="auto"/>
              <w:jc w:val="left"/>
              <w:rPr>
                <w:rFonts w:ascii="Tahoma" w:hAnsi="Tahoma" w:cs="Tahoma"/>
                <w:color w:val="000000"/>
                <w:sz w:val="22"/>
                <w:lang w:eastAsia="en-GB"/>
              </w:rPr>
            </w:pPr>
            <w:r>
              <w:rPr>
                <w:rFonts w:ascii="Tahoma" w:hAnsi="Tahoma" w:cs="Tahoma"/>
                <w:color w:val="000000"/>
                <w:sz w:val="22"/>
                <w:lang w:eastAsia="en-GB"/>
              </w:rPr>
              <w:t>5,000,000</w:t>
            </w:r>
          </w:p>
        </w:tc>
        <w:tc>
          <w:tcPr>
            <w:tcW w:w="609" w:type="pct"/>
            <w:shd w:val="clear" w:color="auto" w:fill="auto"/>
            <w:vAlign w:val="center"/>
          </w:tcPr>
          <w:p w14:paraId="1517C5A3" w14:textId="0CBE1AC2" w:rsidR="00013A32" w:rsidRPr="00AE6851" w:rsidRDefault="00013A32" w:rsidP="00013A32">
            <w:pPr>
              <w:spacing w:line="240" w:lineRule="auto"/>
              <w:jc w:val="left"/>
              <w:rPr>
                <w:rFonts w:ascii="Tahoma" w:hAnsi="Tahoma" w:cs="Tahoma"/>
                <w:color w:val="000000"/>
                <w:sz w:val="22"/>
                <w:lang w:eastAsia="en-GB"/>
              </w:rPr>
            </w:pPr>
            <w:r>
              <w:rPr>
                <w:rFonts w:ascii="Tahoma" w:hAnsi="Tahoma" w:cs="Tahoma"/>
                <w:color w:val="000000"/>
                <w:sz w:val="22"/>
                <w:lang w:eastAsia="en-GB"/>
              </w:rPr>
              <w:t>5,000,000</w:t>
            </w:r>
          </w:p>
        </w:tc>
        <w:tc>
          <w:tcPr>
            <w:tcW w:w="609" w:type="pct"/>
            <w:shd w:val="clear" w:color="auto" w:fill="auto"/>
            <w:vAlign w:val="center"/>
          </w:tcPr>
          <w:p w14:paraId="4C05B164" w14:textId="6F46A3D5" w:rsidR="00013A32" w:rsidRPr="00AE6851" w:rsidRDefault="00013A32" w:rsidP="00013A32">
            <w:pPr>
              <w:spacing w:line="240" w:lineRule="auto"/>
              <w:jc w:val="left"/>
              <w:rPr>
                <w:rFonts w:ascii="Tahoma" w:hAnsi="Tahoma" w:cs="Tahoma"/>
                <w:color w:val="000000"/>
                <w:sz w:val="22"/>
                <w:lang w:eastAsia="en-GB"/>
              </w:rPr>
            </w:pPr>
            <w:r>
              <w:rPr>
                <w:rFonts w:ascii="Tahoma" w:hAnsi="Tahoma" w:cs="Tahoma"/>
                <w:color w:val="000000"/>
                <w:sz w:val="22"/>
                <w:lang w:eastAsia="en-GB"/>
              </w:rPr>
              <w:t>5,000,000</w:t>
            </w:r>
          </w:p>
        </w:tc>
        <w:tc>
          <w:tcPr>
            <w:tcW w:w="578" w:type="pct"/>
            <w:shd w:val="clear" w:color="000000" w:fill="FFFFFF"/>
            <w:vAlign w:val="bottom"/>
          </w:tcPr>
          <w:p w14:paraId="1173257E" w14:textId="29AE44C5" w:rsidR="00013A32" w:rsidRPr="00AE6851" w:rsidRDefault="00C801ED" w:rsidP="00013A32">
            <w:pPr>
              <w:spacing w:line="240" w:lineRule="auto"/>
              <w:jc w:val="left"/>
              <w:rPr>
                <w:rFonts w:ascii="Tahoma" w:hAnsi="Tahoma" w:cs="Tahoma"/>
                <w:b/>
                <w:bCs/>
                <w:color w:val="000000"/>
                <w:sz w:val="22"/>
                <w:lang w:eastAsia="en-GB"/>
              </w:rPr>
            </w:pPr>
            <w:r>
              <w:rPr>
                <w:rFonts w:ascii="Tahoma" w:hAnsi="Tahoma" w:cs="Tahoma"/>
                <w:b/>
                <w:bCs/>
                <w:color w:val="000000"/>
                <w:sz w:val="22"/>
                <w:lang w:eastAsia="en-GB"/>
              </w:rPr>
              <w:t>25,000,000</w:t>
            </w:r>
          </w:p>
        </w:tc>
      </w:tr>
      <w:tr w:rsidR="00013A32" w:rsidRPr="00AE6851" w14:paraId="73BFC01D" w14:textId="77777777" w:rsidTr="00013A32">
        <w:trPr>
          <w:trHeight w:val="1170"/>
        </w:trPr>
        <w:tc>
          <w:tcPr>
            <w:tcW w:w="576" w:type="pct"/>
            <w:shd w:val="clear" w:color="auto" w:fill="auto"/>
            <w:hideMark/>
          </w:tcPr>
          <w:p w14:paraId="28A8EE02" w14:textId="77777777" w:rsidR="00013A32" w:rsidRPr="00AE6851" w:rsidRDefault="00013A32" w:rsidP="00013A32">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Promote investor confidence</w:t>
            </w:r>
          </w:p>
          <w:p w14:paraId="73BF7A65" w14:textId="77777777" w:rsidR="00013A32" w:rsidRPr="00AE6851" w:rsidRDefault="00013A32" w:rsidP="00013A32">
            <w:pPr>
              <w:spacing w:line="240" w:lineRule="auto"/>
              <w:jc w:val="left"/>
              <w:rPr>
                <w:rFonts w:ascii="Tahoma" w:hAnsi="Tahoma" w:cs="Tahoma"/>
                <w:color w:val="000000"/>
                <w:sz w:val="22"/>
                <w:lang w:eastAsia="en-GB"/>
              </w:rPr>
            </w:pPr>
            <w:r w:rsidRPr="00AE6851">
              <w:rPr>
                <w:rFonts w:ascii="Tahoma" w:hAnsi="Tahoma" w:cs="Tahoma"/>
                <w:color w:val="000000"/>
                <w:sz w:val="22"/>
                <w:lang w:eastAsia="en-GB"/>
              </w:rPr>
              <w:t> </w:t>
            </w:r>
          </w:p>
        </w:tc>
        <w:tc>
          <w:tcPr>
            <w:tcW w:w="737" w:type="pct"/>
            <w:shd w:val="clear" w:color="auto" w:fill="auto"/>
          </w:tcPr>
          <w:p w14:paraId="13C77353" w14:textId="0BD6F79B" w:rsidR="00013A32" w:rsidRPr="00AE6851" w:rsidRDefault="00013A32" w:rsidP="00013A32">
            <w:pPr>
              <w:spacing w:line="240" w:lineRule="auto"/>
              <w:jc w:val="left"/>
              <w:rPr>
                <w:rFonts w:ascii="Tahoma" w:hAnsi="Tahoma" w:cs="Tahoma"/>
                <w:color w:val="000000"/>
                <w:sz w:val="22"/>
                <w:lang w:eastAsia="en-GB"/>
              </w:rPr>
            </w:pPr>
            <w:r w:rsidRPr="00AE6851">
              <w:rPr>
                <w:rFonts w:ascii="Tahoma" w:hAnsi="Tahoma" w:cs="Tahoma"/>
                <w:bCs/>
                <w:sz w:val="22"/>
              </w:rPr>
              <w:t>Prepare regulations and guidelines on conflict resolution and management</w:t>
            </w:r>
          </w:p>
        </w:tc>
        <w:tc>
          <w:tcPr>
            <w:tcW w:w="641" w:type="pct"/>
            <w:shd w:val="clear" w:color="auto" w:fill="auto"/>
            <w:vAlign w:val="center"/>
          </w:tcPr>
          <w:p w14:paraId="659FE9BA" w14:textId="5FFEC5A3" w:rsidR="00013A32" w:rsidRPr="00AE6851" w:rsidRDefault="00013A32" w:rsidP="00013A32">
            <w:pPr>
              <w:spacing w:line="240" w:lineRule="auto"/>
              <w:jc w:val="left"/>
              <w:rPr>
                <w:rFonts w:ascii="Tahoma" w:hAnsi="Tahoma" w:cs="Tahoma"/>
                <w:color w:val="000000"/>
                <w:sz w:val="22"/>
                <w:lang w:eastAsia="en-GB"/>
              </w:rPr>
            </w:pPr>
          </w:p>
        </w:tc>
        <w:tc>
          <w:tcPr>
            <w:tcW w:w="609" w:type="pct"/>
            <w:shd w:val="clear" w:color="auto" w:fill="auto"/>
            <w:vAlign w:val="center"/>
          </w:tcPr>
          <w:p w14:paraId="42D675B6" w14:textId="46E62ACB" w:rsidR="00013A32" w:rsidRPr="00AE6851" w:rsidRDefault="00013A32" w:rsidP="00013A32">
            <w:pPr>
              <w:spacing w:line="240" w:lineRule="auto"/>
              <w:jc w:val="left"/>
              <w:rPr>
                <w:rFonts w:ascii="Tahoma" w:hAnsi="Tahoma" w:cs="Tahoma"/>
                <w:color w:val="000000"/>
                <w:sz w:val="22"/>
                <w:lang w:eastAsia="en-GB"/>
              </w:rPr>
            </w:pPr>
            <w:r>
              <w:rPr>
                <w:rFonts w:ascii="Tahoma" w:hAnsi="Tahoma" w:cs="Tahoma"/>
                <w:color w:val="000000"/>
                <w:sz w:val="22"/>
                <w:lang w:eastAsia="en-GB"/>
              </w:rPr>
              <w:t>1,000,000</w:t>
            </w:r>
          </w:p>
        </w:tc>
        <w:tc>
          <w:tcPr>
            <w:tcW w:w="641" w:type="pct"/>
            <w:shd w:val="clear" w:color="auto" w:fill="auto"/>
            <w:vAlign w:val="center"/>
          </w:tcPr>
          <w:p w14:paraId="386EAB99" w14:textId="056A32F9" w:rsidR="00013A32" w:rsidRPr="00AE6851" w:rsidRDefault="00013A32" w:rsidP="00013A32">
            <w:pPr>
              <w:spacing w:line="240" w:lineRule="auto"/>
              <w:jc w:val="left"/>
              <w:rPr>
                <w:rFonts w:ascii="Tahoma" w:hAnsi="Tahoma" w:cs="Tahoma"/>
                <w:color w:val="000000"/>
                <w:sz w:val="22"/>
                <w:lang w:eastAsia="en-GB"/>
              </w:rPr>
            </w:pPr>
          </w:p>
        </w:tc>
        <w:tc>
          <w:tcPr>
            <w:tcW w:w="609" w:type="pct"/>
            <w:shd w:val="clear" w:color="auto" w:fill="auto"/>
            <w:vAlign w:val="center"/>
          </w:tcPr>
          <w:p w14:paraId="08B9D651" w14:textId="1743D5E1" w:rsidR="00013A32" w:rsidRPr="00AE6851" w:rsidRDefault="00013A32" w:rsidP="00013A32">
            <w:pPr>
              <w:spacing w:line="240" w:lineRule="auto"/>
              <w:jc w:val="left"/>
              <w:rPr>
                <w:rFonts w:ascii="Tahoma" w:hAnsi="Tahoma" w:cs="Tahoma"/>
                <w:color w:val="000000"/>
                <w:sz w:val="22"/>
                <w:lang w:eastAsia="en-GB"/>
              </w:rPr>
            </w:pPr>
          </w:p>
        </w:tc>
        <w:tc>
          <w:tcPr>
            <w:tcW w:w="609" w:type="pct"/>
            <w:shd w:val="clear" w:color="auto" w:fill="auto"/>
            <w:vAlign w:val="center"/>
          </w:tcPr>
          <w:p w14:paraId="5C5F8AB6" w14:textId="5098F6E0" w:rsidR="00013A32" w:rsidRPr="00AE6851" w:rsidRDefault="00013A32" w:rsidP="00013A32">
            <w:pPr>
              <w:spacing w:line="240" w:lineRule="auto"/>
              <w:jc w:val="left"/>
              <w:rPr>
                <w:rFonts w:ascii="Tahoma" w:hAnsi="Tahoma" w:cs="Tahoma"/>
                <w:color w:val="000000"/>
                <w:sz w:val="22"/>
                <w:lang w:eastAsia="en-GB"/>
              </w:rPr>
            </w:pPr>
          </w:p>
        </w:tc>
        <w:tc>
          <w:tcPr>
            <w:tcW w:w="578" w:type="pct"/>
            <w:shd w:val="clear" w:color="000000" w:fill="FFFFFF"/>
            <w:vAlign w:val="bottom"/>
          </w:tcPr>
          <w:p w14:paraId="5859452D" w14:textId="1BB93CED" w:rsidR="00013A32" w:rsidRPr="00AE6851" w:rsidRDefault="00C801ED" w:rsidP="00013A32">
            <w:pPr>
              <w:spacing w:line="240" w:lineRule="auto"/>
              <w:jc w:val="left"/>
              <w:rPr>
                <w:rFonts w:ascii="Tahoma" w:hAnsi="Tahoma" w:cs="Tahoma"/>
                <w:b/>
                <w:bCs/>
                <w:color w:val="000000"/>
                <w:sz w:val="22"/>
                <w:lang w:eastAsia="en-GB"/>
              </w:rPr>
            </w:pPr>
            <w:r>
              <w:rPr>
                <w:rFonts w:ascii="Tahoma" w:hAnsi="Tahoma" w:cs="Tahoma"/>
                <w:b/>
                <w:bCs/>
                <w:color w:val="000000"/>
                <w:sz w:val="22"/>
                <w:lang w:eastAsia="en-GB"/>
              </w:rPr>
              <w:t>1,000,000</w:t>
            </w:r>
          </w:p>
        </w:tc>
      </w:tr>
      <w:tr w:rsidR="00013A32" w:rsidRPr="00AE6851" w14:paraId="750FA091" w14:textId="77777777" w:rsidTr="00013A32">
        <w:trPr>
          <w:trHeight w:val="609"/>
        </w:trPr>
        <w:tc>
          <w:tcPr>
            <w:tcW w:w="576" w:type="pct"/>
            <w:shd w:val="clear" w:color="auto" w:fill="auto"/>
            <w:vAlign w:val="center"/>
            <w:hideMark/>
          </w:tcPr>
          <w:p w14:paraId="67471330" w14:textId="77777777" w:rsidR="00013A32" w:rsidRPr="00AE6851" w:rsidRDefault="00013A32" w:rsidP="00013A32">
            <w:pPr>
              <w:spacing w:line="240" w:lineRule="auto"/>
              <w:jc w:val="left"/>
              <w:rPr>
                <w:rFonts w:ascii="Tahoma" w:hAnsi="Tahoma" w:cs="Tahoma"/>
                <w:color w:val="000000"/>
                <w:sz w:val="22"/>
                <w:lang w:eastAsia="en-GB"/>
              </w:rPr>
            </w:pPr>
          </w:p>
        </w:tc>
        <w:tc>
          <w:tcPr>
            <w:tcW w:w="737" w:type="pct"/>
            <w:shd w:val="clear" w:color="auto" w:fill="auto"/>
            <w:vAlign w:val="bottom"/>
            <w:hideMark/>
          </w:tcPr>
          <w:p w14:paraId="2CB80456" w14:textId="77777777" w:rsidR="00013A32" w:rsidRPr="00AE6851" w:rsidRDefault="00013A32" w:rsidP="00013A32">
            <w:pPr>
              <w:spacing w:line="240" w:lineRule="auto"/>
              <w:jc w:val="left"/>
              <w:rPr>
                <w:rFonts w:ascii="Tahoma" w:hAnsi="Tahoma" w:cs="Tahoma"/>
                <w:b/>
                <w:color w:val="000000"/>
                <w:sz w:val="22"/>
                <w:lang w:eastAsia="en-GB"/>
              </w:rPr>
            </w:pPr>
            <w:r w:rsidRPr="00AE6851">
              <w:rPr>
                <w:rFonts w:ascii="Tahoma" w:hAnsi="Tahoma" w:cs="Tahoma"/>
                <w:b/>
                <w:color w:val="000000"/>
                <w:sz w:val="22"/>
                <w:lang w:eastAsia="en-GB"/>
              </w:rPr>
              <w:t>Total Activity Cost</w:t>
            </w:r>
          </w:p>
        </w:tc>
        <w:tc>
          <w:tcPr>
            <w:tcW w:w="641" w:type="pct"/>
            <w:shd w:val="clear" w:color="auto" w:fill="auto"/>
            <w:vAlign w:val="bottom"/>
          </w:tcPr>
          <w:p w14:paraId="2A8B204D" w14:textId="7A188736" w:rsidR="00013A32" w:rsidRPr="00AE6851" w:rsidRDefault="00806C2B" w:rsidP="00013A32">
            <w:pPr>
              <w:spacing w:line="240" w:lineRule="auto"/>
              <w:jc w:val="left"/>
              <w:rPr>
                <w:rFonts w:ascii="Tahoma" w:hAnsi="Tahoma" w:cs="Tahoma"/>
                <w:b/>
                <w:bCs/>
                <w:color w:val="000000"/>
                <w:sz w:val="22"/>
              </w:rPr>
            </w:pPr>
            <w:r>
              <w:rPr>
                <w:rFonts w:ascii="Tahoma" w:hAnsi="Tahoma" w:cs="Tahoma"/>
                <w:b/>
                <w:bCs/>
                <w:color w:val="000000"/>
                <w:sz w:val="22"/>
              </w:rPr>
              <w:t>10,000,000</w:t>
            </w:r>
          </w:p>
        </w:tc>
        <w:tc>
          <w:tcPr>
            <w:tcW w:w="609" w:type="pct"/>
            <w:shd w:val="clear" w:color="auto" w:fill="auto"/>
            <w:vAlign w:val="bottom"/>
          </w:tcPr>
          <w:p w14:paraId="3662E145" w14:textId="628C4AA3" w:rsidR="00013A32" w:rsidRPr="00AE6851" w:rsidRDefault="00806C2B" w:rsidP="00013A32">
            <w:pPr>
              <w:spacing w:line="240" w:lineRule="auto"/>
              <w:jc w:val="left"/>
              <w:rPr>
                <w:rFonts w:ascii="Tahoma" w:hAnsi="Tahoma" w:cs="Tahoma"/>
                <w:b/>
                <w:bCs/>
                <w:color w:val="000000"/>
                <w:sz w:val="22"/>
              </w:rPr>
            </w:pPr>
            <w:r>
              <w:rPr>
                <w:rFonts w:ascii="Tahoma" w:hAnsi="Tahoma" w:cs="Tahoma"/>
                <w:b/>
                <w:bCs/>
                <w:color w:val="000000"/>
                <w:sz w:val="22"/>
              </w:rPr>
              <w:t>14,000,000</w:t>
            </w:r>
          </w:p>
        </w:tc>
        <w:tc>
          <w:tcPr>
            <w:tcW w:w="641" w:type="pct"/>
            <w:shd w:val="clear" w:color="auto" w:fill="auto"/>
            <w:vAlign w:val="bottom"/>
          </w:tcPr>
          <w:p w14:paraId="0A68EFDB" w14:textId="49F378D9" w:rsidR="00013A32" w:rsidRPr="00AE6851" w:rsidRDefault="00806C2B" w:rsidP="00013A32">
            <w:pPr>
              <w:spacing w:line="240" w:lineRule="auto"/>
              <w:jc w:val="left"/>
              <w:rPr>
                <w:rFonts w:ascii="Tahoma" w:hAnsi="Tahoma" w:cs="Tahoma"/>
                <w:b/>
                <w:bCs/>
                <w:color w:val="000000"/>
                <w:sz w:val="22"/>
              </w:rPr>
            </w:pPr>
            <w:r>
              <w:rPr>
                <w:rFonts w:ascii="Tahoma" w:hAnsi="Tahoma" w:cs="Tahoma"/>
                <w:b/>
                <w:bCs/>
                <w:color w:val="000000"/>
                <w:sz w:val="22"/>
              </w:rPr>
              <w:t>10,000,000</w:t>
            </w:r>
          </w:p>
        </w:tc>
        <w:tc>
          <w:tcPr>
            <w:tcW w:w="609" w:type="pct"/>
            <w:shd w:val="clear" w:color="auto" w:fill="auto"/>
            <w:vAlign w:val="bottom"/>
          </w:tcPr>
          <w:p w14:paraId="76C66B96" w14:textId="47FBFFCF" w:rsidR="00013A32" w:rsidRPr="00AE6851" w:rsidRDefault="00806C2B" w:rsidP="00013A32">
            <w:pPr>
              <w:spacing w:line="240" w:lineRule="auto"/>
              <w:jc w:val="left"/>
              <w:rPr>
                <w:rFonts w:ascii="Tahoma" w:hAnsi="Tahoma" w:cs="Tahoma"/>
                <w:b/>
                <w:bCs/>
                <w:color w:val="000000"/>
                <w:sz w:val="22"/>
              </w:rPr>
            </w:pPr>
            <w:r>
              <w:rPr>
                <w:rFonts w:ascii="Tahoma" w:hAnsi="Tahoma" w:cs="Tahoma"/>
                <w:b/>
                <w:bCs/>
                <w:color w:val="000000"/>
                <w:sz w:val="22"/>
              </w:rPr>
              <w:t>10,000,000</w:t>
            </w:r>
          </w:p>
        </w:tc>
        <w:tc>
          <w:tcPr>
            <w:tcW w:w="609" w:type="pct"/>
            <w:shd w:val="clear" w:color="auto" w:fill="auto"/>
            <w:vAlign w:val="bottom"/>
          </w:tcPr>
          <w:p w14:paraId="351A6130" w14:textId="33287FD0" w:rsidR="00013A32" w:rsidRPr="00AE6851" w:rsidRDefault="00806C2B" w:rsidP="00013A32">
            <w:pPr>
              <w:spacing w:line="240" w:lineRule="auto"/>
              <w:jc w:val="left"/>
              <w:rPr>
                <w:rFonts w:ascii="Tahoma" w:hAnsi="Tahoma" w:cs="Tahoma"/>
                <w:b/>
                <w:bCs/>
                <w:color w:val="000000"/>
                <w:sz w:val="22"/>
              </w:rPr>
            </w:pPr>
            <w:r>
              <w:rPr>
                <w:rFonts w:ascii="Tahoma" w:hAnsi="Tahoma" w:cs="Tahoma"/>
                <w:b/>
                <w:bCs/>
                <w:color w:val="000000"/>
                <w:sz w:val="22"/>
              </w:rPr>
              <w:t>10,000,000</w:t>
            </w:r>
          </w:p>
        </w:tc>
        <w:tc>
          <w:tcPr>
            <w:tcW w:w="578" w:type="pct"/>
            <w:shd w:val="clear" w:color="000000" w:fill="FFFFFF"/>
            <w:vAlign w:val="bottom"/>
          </w:tcPr>
          <w:p w14:paraId="500F467A" w14:textId="05941C29" w:rsidR="00013A32" w:rsidRPr="00AE6851" w:rsidRDefault="00C801ED" w:rsidP="00013A32">
            <w:pPr>
              <w:spacing w:line="240" w:lineRule="auto"/>
              <w:jc w:val="left"/>
              <w:rPr>
                <w:rFonts w:ascii="Tahoma" w:hAnsi="Tahoma" w:cs="Tahoma"/>
                <w:b/>
                <w:bCs/>
                <w:color w:val="000000"/>
                <w:sz w:val="22"/>
              </w:rPr>
            </w:pPr>
            <w:r>
              <w:rPr>
                <w:rFonts w:ascii="Tahoma" w:hAnsi="Tahoma" w:cs="Tahoma"/>
                <w:b/>
                <w:bCs/>
                <w:color w:val="000000"/>
                <w:sz w:val="22"/>
              </w:rPr>
              <w:t>54,000,000</w:t>
            </w:r>
          </w:p>
        </w:tc>
      </w:tr>
    </w:tbl>
    <w:p w14:paraId="738FCA3E" w14:textId="77777777" w:rsidR="00D03F19" w:rsidRDefault="00D03F19" w:rsidP="009B3341"/>
    <w:p w14:paraId="625ABE03" w14:textId="77777777" w:rsidR="00AF14FE" w:rsidRDefault="00AF14FE">
      <w:pPr>
        <w:spacing w:line="240" w:lineRule="auto"/>
        <w:jc w:val="left"/>
        <w:rPr>
          <w:rFonts w:ascii="Times New Roman" w:hAnsi="Times New Roman"/>
          <w:szCs w:val="24"/>
        </w:rPr>
      </w:pPr>
      <w:r>
        <w:rPr>
          <w:rFonts w:ascii="Times New Roman" w:hAnsi="Times New Roman"/>
          <w:i/>
          <w:iCs/>
          <w:szCs w:val="24"/>
        </w:rPr>
        <w:br w:type="page"/>
      </w:r>
    </w:p>
    <w:p w14:paraId="6E4E9831" w14:textId="061EB036" w:rsidR="00A8378A" w:rsidRPr="00A8378A" w:rsidRDefault="00A8378A" w:rsidP="00A8378A">
      <w:pPr>
        <w:pStyle w:val="Caption"/>
        <w:keepNext/>
        <w:rPr>
          <w:rFonts w:ascii="Times New Roman" w:hAnsi="Times New Roman"/>
          <w:i w:val="0"/>
          <w:iCs w:val="0"/>
          <w:color w:val="auto"/>
          <w:sz w:val="24"/>
          <w:szCs w:val="24"/>
        </w:rPr>
      </w:pPr>
      <w:bookmarkStart w:id="127" w:name="_Toc76649048"/>
      <w:r w:rsidRPr="00A8378A">
        <w:rPr>
          <w:rFonts w:ascii="Times New Roman" w:hAnsi="Times New Roman"/>
          <w:i w:val="0"/>
          <w:iCs w:val="0"/>
          <w:color w:val="auto"/>
          <w:sz w:val="24"/>
          <w:szCs w:val="24"/>
        </w:rPr>
        <w:t xml:space="preserve">Table </w:t>
      </w:r>
      <w:r w:rsidR="00E37242" w:rsidRPr="00A8378A">
        <w:rPr>
          <w:rFonts w:ascii="Times New Roman" w:hAnsi="Times New Roman"/>
          <w:i w:val="0"/>
          <w:iCs w:val="0"/>
          <w:color w:val="auto"/>
          <w:sz w:val="24"/>
          <w:szCs w:val="24"/>
        </w:rPr>
        <w:fldChar w:fldCharType="begin"/>
      </w:r>
      <w:r w:rsidRPr="00A8378A">
        <w:rPr>
          <w:rFonts w:ascii="Times New Roman" w:hAnsi="Times New Roman"/>
          <w:i w:val="0"/>
          <w:iCs w:val="0"/>
          <w:color w:val="auto"/>
          <w:sz w:val="24"/>
          <w:szCs w:val="24"/>
        </w:rPr>
        <w:instrText xml:space="preserve"> SEQ Table \* ARABIC </w:instrText>
      </w:r>
      <w:r w:rsidR="00E37242" w:rsidRPr="00A8378A">
        <w:rPr>
          <w:rFonts w:ascii="Times New Roman" w:hAnsi="Times New Roman"/>
          <w:i w:val="0"/>
          <w:iCs w:val="0"/>
          <w:color w:val="auto"/>
          <w:sz w:val="24"/>
          <w:szCs w:val="24"/>
        </w:rPr>
        <w:fldChar w:fldCharType="separate"/>
      </w:r>
      <w:r w:rsidR="002E7212">
        <w:rPr>
          <w:rFonts w:ascii="Times New Roman" w:hAnsi="Times New Roman"/>
          <w:i w:val="0"/>
          <w:iCs w:val="0"/>
          <w:noProof/>
          <w:color w:val="auto"/>
          <w:sz w:val="24"/>
          <w:szCs w:val="24"/>
        </w:rPr>
        <w:t>18</w:t>
      </w:r>
      <w:r w:rsidR="00E37242" w:rsidRPr="00A8378A">
        <w:rPr>
          <w:rFonts w:ascii="Times New Roman" w:hAnsi="Times New Roman"/>
          <w:i w:val="0"/>
          <w:iCs w:val="0"/>
          <w:color w:val="auto"/>
          <w:sz w:val="24"/>
          <w:szCs w:val="24"/>
        </w:rPr>
        <w:fldChar w:fldCharType="end"/>
      </w:r>
      <w:r w:rsidRPr="00A8378A">
        <w:rPr>
          <w:rFonts w:ascii="Times New Roman" w:hAnsi="Times New Roman"/>
          <w:i w:val="0"/>
          <w:iCs w:val="0"/>
          <w:color w:val="auto"/>
          <w:sz w:val="24"/>
          <w:szCs w:val="24"/>
        </w:rPr>
        <w:t>: Summary of Financial Requirement for the Planning Period</w:t>
      </w:r>
      <w:bookmarkEnd w:id="127"/>
    </w:p>
    <w:tbl>
      <w:tblPr>
        <w:tblW w:w="54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4"/>
        <w:gridCol w:w="1836"/>
        <w:gridCol w:w="1793"/>
        <w:gridCol w:w="1796"/>
        <w:gridCol w:w="1796"/>
        <w:gridCol w:w="1793"/>
        <w:gridCol w:w="1726"/>
      </w:tblGrid>
      <w:tr w:rsidR="00675A54" w:rsidRPr="00443FA7" w14:paraId="73D75D4D" w14:textId="77777777" w:rsidTr="00675A54">
        <w:trPr>
          <w:trHeight w:val="525"/>
        </w:trPr>
        <w:tc>
          <w:tcPr>
            <w:tcW w:w="1434" w:type="pct"/>
            <w:shd w:val="clear" w:color="auto" w:fill="A5A5A5" w:themeFill="accent3"/>
            <w:hideMark/>
          </w:tcPr>
          <w:p w14:paraId="583190C0" w14:textId="77777777" w:rsidR="008A03DD" w:rsidRPr="00443FA7" w:rsidRDefault="008A03DD" w:rsidP="00255DC1">
            <w:pPr>
              <w:spacing w:line="240" w:lineRule="auto"/>
              <w:jc w:val="left"/>
              <w:rPr>
                <w:rFonts w:ascii="Tahoma" w:hAnsi="Tahoma" w:cs="Tahoma"/>
                <w:b/>
                <w:bCs/>
                <w:color w:val="000000"/>
                <w:sz w:val="22"/>
                <w:lang w:eastAsia="en-GB"/>
              </w:rPr>
            </w:pPr>
            <w:r w:rsidRPr="00443FA7">
              <w:rPr>
                <w:rFonts w:ascii="Tahoma" w:hAnsi="Tahoma" w:cs="Tahoma"/>
                <w:b/>
                <w:bCs/>
                <w:color w:val="000000"/>
                <w:w w:val="105"/>
                <w:sz w:val="22"/>
                <w:lang w:eastAsia="en-GB"/>
              </w:rPr>
              <w:t>Strategic Objective</w:t>
            </w:r>
          </w:p>
        </w:tc>
        <w:tc>
          <w:tcPr>
            <w:tcW w:w="609" w:type="pct"/>
            <w:shd w:val="clear" w:color="auto" w:fill="A5A5A5" w:themeFill="accent3"/>
            <w:hideMark/>
          </w:tcPr>
          <w:p w14:paraId="008B06D2" w14:textId="77777777" w:rsidR="008A03DD" w:rsidRPr="00E9613E" w:rsidRDefault="008A03DD" w:rsidP="00255DC1">
            <w:pPr>
              <w:spacing w:line="240" w:lineRule="auto"/>
              <w:jc w:val="left"/>
              <w:rPr>
                <w:rFonts w:ascii="Tahoma" w:hAnsi="Tahoma" w:cs="Tahoma"/>
                <w:b/>
                <w:bCs/>
                <w:color w:val="231F20"/>
                <w:sz w:val="20"/>
                <w:szCs w:val="20"/>
                <w:lang w:eastAsia="en-GB"/>
              </w:rPr>
            </w:pPr>
            <w:r w:rsidRPr="00E9613E">
              <w:rPr>
                <w:rFonts w:ascii="Tahoma" w:hAnsi="Tahoma" w:cs="Tahoma"/>
                <w:b/>
                <w:bCs/>
                <w:color w:val="231F20"/>
                <w:sz w:val="20"/>
                <w:szCs w:val="20"/>
                <w:lang w:eastAsia="en-GB"/>
              </w:rPr>
              <w:t>Budget 2020-21</w:t>
            </w:r>
          </w:p>
        </w:tc>
        <w:tc>
          <w:tcPr>
            <w:tcW w:w="595" w:type="pct"/>
            <w:shd w:val="clear" w:color="auto" w:fill="A5A5A5" w:themeFill="accent3"/>
            <w:hideMark/>
          </w:tcPr>
          <w:p w14:paraId="70915D6F" w14:textId="77777777" w:rsidR="008A03DD" w:rsidRPr="00E9613E" w:rsidRDefault="008A03DD" w:rsidP="00255DC1">
            <w:pPr>
              <w:spacing w:line="240" w:lineRule="auto"/>
              <w:jc w:val="left"/>
              <w:rPr>
                <w:rFonts w:ascii="Tahoma" w:hAnsi="Tahoma" w:cs="Tahoma"/>
                <w:b/>
                <w:bCs/>
                <w:color w:val="231F20"/>
                <w:sz w:val="20"/>
                <w:szCs w:val="20"/>
                <w:lang w:eastAsia="en-GB"/>
              </w:rPr>
            </w:pPr>
            <w:r w:rsidRPr="00E9613E">
              <w:rPr>
                <w:rFonts w:ascii="Tahoma" w:hAnsi="Tahoma" w:cs="Tahoma"/>
                <w:b/>
                <w:bCs/>
                <w:color w:val="231F20"/>
                <w:sz w:val="20"/>
                <w:szCs w:val="20"/>
                <w:lang w:eastAsia="en-GB"/>
              </w:rPr>
              <w:t>Budget 2021-22</w:t>
            </w:r>
          </w:p>
        </w:tc>
        <w:tc>
          <w:tcPr>
            <w:tcW w:w="596" w:type="pct"/>
            <w:shd w:val="clear" w:color="auto" w:fill="A5A5A5" w:themeFill="accent3"/>
            <w:hideMark/>
          </w:tcPr>
          <w:p w14:paraId="13BA5F8B" w14:textId="77777777" w:rsidR="008A03DD" w:rsidRPr="00E9613E" w:rsidRDefault="008A03DD" w:rsidP="00255DC1">
            <w:pPr>
              <w:spacing w:line="240" w:lineRule="auto"/>
              <w:jc w:val="left"/>
              <w:rPr>
                <w:rFonts w:ascii="Tahoma" w:hAnsi="Tahoma" w:cs="Tahoma"/>
                <w:b/>
                <w:bCs/>
                <w:color w:val="000000"/>
                <w:sz w:val="20"/>
                <w:szCs w:val="20"/>
                <w:lang w:eastAsia="en-GB"/>
              </w:rPr>
            </w:pPr>
            <w:r w:rsidRPr="00E9613E">
              <w:rPr>
                <w:rFonts w:ascii="Tahoma" w:hAnsi="Tahoma" w:cs="Tahoma"/>
                <w:b/>
                <w:bCs/>
                <w:color w:val="000000"/>
                <w:sz w:val="20"/>
                <w:szCs w:val="20"/>
                <w:lang w:eastAsia="en-GB"/>
              </w:rPr>
              <w:t>Budget 2022-23</w:t>
            </w:r>
          </w:p>
        </w:tc>
        <w:tc>
          <w:tcPr>
            <w:tcW w:w="596" w:type="pct"/>
            <w:shd w:val="clear" w:color="auto" w:fill="A5A5A5" w:themeFill="accent3"/>
            <w:hideMark/>
          </w:tcPr>
          <w:p w14:paraId="6FF00C05" w14:textId="77777777" w:rsidR="008A03DD" w:rsidRPr="00E9613E" w:rsidRDefault="008A03DD" w:rsidP="00255DC1">
            <w:pPr>
              <w:spacing w:line="240" w:lineRule="auto"/>
              <w:jc w:val="left"/>
              <w:rPr>
                <w:rFonts w:ascii="Tahoma" w:hAnsi="Tahoma" w:cs="Tahoma"/>
                <w:b/>
                <w:bCs/>
                <w:color w:val="000000"/>
                <w:sz w:val="20"/>
                <w:szCs w:val="20"/>
                <w:lang w:eastAsia="en-GB"/>
              </w:rPr>
            </w:pPr>
            <w:r w:rsidRPr="00E9613E">
              <w:rPr>
                <w:rFonts w:ascii="Tahoma" w:hAnsi="Tahoma" w:cs="Tahoma"/>
                <w:b/>
                <w:bCs/>
                <w:color w:val="000000"/>
                <w:sz w:val="20"/>
                <w:szCs w:val="20"/>
                <w:lang w:eastAsia="en-GB"/>
              </w:rPr>
              <w:t>Budget 2023-24</w:t>
            </w:r>
          </w:p>
        </w:tc>
        <w:tc>
          <w:tcPr>
            <w:tcW w:w="595" w:type="pct"/>
            <w:shd w:val="clear" w:color="auto" w:fill="A5A5A5" w:themeFill="accent3"/>
          </w:tcPr>
          <w:p w14:paraId="670A0251" w14:textId="77777777" w:rsidR="008A03DD" w:rsidRPr="00E9613E" w:rsidRDefault="008A03DD" w:rsidP="00255DC1">
            <w:pPr>
              <w:spacing w:line="240" w:lineRule="auto"/>
              <w:jc w:val="left"/>
              <w:rPr>
                <w:rFonts w:ascii="Tahoma" w:hAnsi="Tahoma" w:cs="Tahoma"/>
                <w:b/>
                <w:bCs/>
                <w:color w:val="000000"/>
                <w:sz w:val="20"/>
                <w:szCs w:val="20"/>
                <w:lang w:eastAsia="en-GB"/>
              </w:rPr>
            </w:pPr>
            <w:r w:rsidRPr="00E9613E">
              <w:rPr>
                <w:rFonts w:ascii="Tahoma" w:hAnsi="Tahoma" w:cs="Tahoma"/>
                <w:b/>
                <w:bCs/>
                <w:color w:val="000000"/>
                <w:sz w:val="20"/>
                <w:szCs w:val="20"/>
                <w:lang w:eastAsia="en-GB"/>
              </w:rPr>
              <w:t>Budget 2024-25</w:t>
            </w:r>
          </w:p>
        </w:tc>
        <w:tc>
          <w:tcPr>
            <w:tcW w:w="573" w:type="pct"/>
            <w:shd w:val="clear" w:color="auto" w:fill="A5A5A5" w:themeFill="accent3"/>
            <w:hideMark/>
          </w:tcPr>
          <w:p w14:paraId="0607C9DA" w14:textId="77777777" w:rsidR="008A03DD" w:rsidRPr="00E9613E" w:rsidRDefault="008A03DD" w:rsidP="00255DC1">
            <w:pPr>
              <w:spacing w:line="240" w:lineRule="auto"/>
              <w:jc w:val="left"/>
              <w:rPr>
                <w:rFonts w:ascii="Tahoma" w:hAnsi="Tahoma" w:cs="Tahoma"/>
                <w:b/>
                <w:bCs/>
                <w:color w:val="231F20"/>
                <w:sz w:val="20"/>
                <w:szCs w:val="20"/>
                <w:lang w:eastAsia="en-GB"/>
              </w:rPr>
            </w:pPr>
            <w:r w:rsidRPr="00E9613E">
              <w:rPr>
                <w:rFonts w:ascii="Tahoma" w:hAnsi="Tahoma" w:cs="Tahoma"/>
                <w:b/>
                <w:bCs/>
                <w:color w:val="231F20"/>
                <w:sz w:val="20"/>
                <w:szCs w:val="20"/>
                <w:lang w:eastAsia="en-GB"/>
              </w:rPr>
              <w:t>Total (5yrs)</w:t>
            </w:r>
          </w:p>
        </w:tc>
      </w:tr>
      <w:tr w:rsidR="00675A54" w:rsidRPr="00443FA7" w14:paraId="6A60CF6F" w14:textId="77777777" w:rsidTr="00675A54">
        <w:trPr>
          <w:trHeight w:val="300"/>
        </w:trPr>
        <w:tc>
          <w:tcPr>
            <w:tcW w:w="1434" w:type="pct"/>
            <w:shd w:val="clear" w:color="auto" w:fill="auto"/>
            <w:noWrap/>
            <w:hideMark/>
          </w:tcPr>
          <w:p w14:paraId="28233A27" w14:textId="77777777" w:rsidR="00806C2B" w:rsidRPr="00443FA7" w:rsidRDefault="00806C2B" w:rsidP="00806C2B">
            <w:pPr>
              <w:pStyle w:val="ListParagraph"/>
              <w:numPr>
                <w:ilvl w:val="0"/>
                <w:numId w:val="40"/>
              </w:numPr>
              <w:spacing w:line="240" w:lineRule="auto"/>
              <w:jc w:val="left"/>
              <w:rPr>
                <w:rFonts w:ascii="Tahoma" w:hAnsi="Tahoma" w:cs="Tahoma"/>
                <w:color w:val="000000"/>
                <w:sz w:val="22"/>
                <w:szCs w:val="22"/>
                <w:lang w:eastAsia="en-GB"/>
              </w:rPr>
            </w:pPr>
            <w:r w:rsidRPr="00443FA7">
              <w:rPr>
                <w:rFonts w:ascii="Tahoma" w:hAnsi="Tahoma" w:cs="Tahoma"/>
                <w:sz w:val="22"/>
                <w:szCs w:val="22"/>
              </w:rPr>
              <w:t>Manage investment assets in the county</w:t>
            </w:r>
          </w:p>
        </w:tc>
        <w:tc>
          <w:tcPr>
            <w:tcW w:w="609" w:type="pct"/>
            <w:shd w:val="clear" w:color="auto" w:fill="auto"/>
            <w:noWrap/>
            <w:vAlign w:val="bottom"/>
          </w:tcPr>
          <w:p w14:paraId="6A7AA249" w14:textId="443D3477" w:rsidR="00806C2B" w:rsidRPr="00E9613E" w:rsidRDefault="00806C2B" w:rsidP="00806C2B">
            <w:pPr>
              <w:spacing w:line="240" w:lineRule="auto"/>
              <w:jc w:val="left"/>
              <w:rPr>
                <w:rFonts w:ascii="Tahoma" w:hAnsi="Tahoma" w:cs="Tahoma"/>
                <w:color w:val="000000"/>
                <w:sz w:val="20"/>
                <w:szCs w:val="20"/>
                <w:lang w:eastAsia="en-GB"/>
              </w:rPr>
            </w:pPr>
            <w:r w:rsidRPr="00AE6851">
              <w:rPr>
                <w:rFonts w:ascii="Tahoma" w:hAnsi="Tahoma" w:cs="Tahoma"/>
                <w:b/>
                <w:color w:val="000000"/>
                <w:sz w:val="22"/>
                <w:lang w:eastAsia="en-GB"/>
              </w:rPr>
              <w:t>1,700,000</w:t>
            </w:r>
          </w:p>
        </w:tc>
        <w:tc>
          <w:tcPr>
            <w:tcW w:w="595" w:type="pct"/>
            <w:shd w:val="clear" w:color="auto" w:fill="auto"/>
            <w:noWrap/>
            <w:vAlign w:val="bottom"/>
          </w:tcPr>
          <w:p w14:paraId="7DB0CC97" w14:textId="7B128BF3" w:rsidR="00806C2B" w:rsidRPr="00E9613E" w:rsidRDefault="00806C2B" w:rsidP="00806C2B">
            <w:pPr>
              <w:spacing w:line="240" w:lineRule="auto"/>
              <w:jc w:val="left"/>
              <w:rPr>
                <w:rFonts w:ascii="Tahoma" w:hAnsi="Tahoma" w:cs="Tahoma"/>
                <w:color w:val="000000"/>
                <w:sz w:val="20"/>
                <w:szCs w:val="20"/>
                <w:lang w:eastAsia="en-GB"/>
              </w:rPr>
            </w:pPr>
            <w:r w:rsidRPr="00AE6851">
              <w:rPr>
                <w:rFonts w:ascii="Tahoma" w:hAnsi="Tahoma" w:cs="Tahoma"/>
                <w:b/>
                <w:color w:val="000000"/>
                <w:sz w:val="22"/>
                <w:lang w:eastAsia="en-GB"/>
              </w:rPr>
              <w:t>1,000,000</w:t>
            </w:r>
          </w:p>
        </w:tc>
        <w:tc>
          <w:tcPr>
            <w:tcW w:w="596" w:type="pct"/>
            <w:shd w:val="clear" w:color="auto" w:fill="auto"/>
            <w:noWrap/>
            <w:vAlign w:val="bottom"/>
          </w:tcPr>
          <w:p w14:paraId="02A5C9A6" w14:textId="118FD780" w:rsidR="00806C2B" w:rsidRPr="00E9613E" w:rsidRDefault="00806C2B" w:rsidP="00806C2B">
            <w:pPr>
              <w:spacing w:line="240" w:lineRule="auto"/>
              <w:jc w:val="left"/>
              <w:rPr>
                <w:rFonts w:ascii="Tahoma" w:hAnsi="Tahoma" w:cs="Tahoma"/>
                <w:color w:val="000000"/>
                <w:sz w:val="20"/>
                <w:szCs w:val="20"/>
                <w:lang w:eastAsia="en-GB"/>
              </w:rPr>
            </w:pPr>
            <w:r w:rsidRPr="00AE6851">
              <w:rPr>
                <w:rFonts w:ascii="Tahoma" w:hAnsi="Tahoma" w:cs="Tahoma"/>
                <w:b/>
                <w:color w:val="000000"/>
                <w:sz w:val="22"/>
                <w:lang w:eastAsia="en-GB"/>
              </w:rPr>
              <w:t>1,000,000</w:t>
            </w:r>
          </w:p>
        </w:tc>
        <w:tc>
          <w:tcPr>
            <w:tcW w:w="596" w:type="pct"/>
            <w:shd w:val="clear" w:color="auto" w:fill="auto"/>
            <w:noWrap/>
            <w:vAlign w:val="bottom"/>
          </w:tcPr>
          <w:p w14:paraId="2D35A479" w14:textId="564B0478" w:rsidR="00806C2B" w:rsidRPr="00E9613E" w:rsidRDefault="00806C2B" w:rsidP="00806C2B">
            <w:pPr>
              <w:spacing w:line="240" w:lineRule="auto"/>
              <w:jc w:val="left"/>
              <w:rPr>
                <w:rFonts w:ascii="Tahoma" w:hAnsi="Tahoma" w:cs="Tahoma"/>
                <w:color w:val="000000"/>
                <w:sz w:val="20"/>
                <w:szCs w:val="20"/>
                <w:lang w:eastAsia="en-GB"/>
              </w:rPr>
            </w:pPr>
            <w:r w:rsidRPr="00AE6851">
              <w:rPr>
                <w:rFonts w:ascii="Tahoma" w:hAnsi="Tahoma" w:cs="Tahoma"/>
                <w:b/>
                <w:color w:val="000000"/>
                <w:sz w:val="22"/>
                <w:lang w:eastAsia="en-GB"/>
              </w:rPr>
              <w:t>1,000,000</w:t>
            </w:r>
          </w:p>
        </w:tc>
        <w:tc>
          <w:tcPr>
            <w:tcW w:w="595" w:type="pct"/>
            <w:shd w:val="clear" w:color="auto" w:fill="auto"/>
            <w:vAlign w:val="bottom"/>
          </w:tcPr>
          <w:p w14:paraId="7DF36E27" w14:textId="16F74790" w:rsidR="00806C2B" w:rsidRPr="00E9613E" w:rsidRDefault="00806C2B" w:rsidP="00806C2B">
            <w:pPr>
              <w:spacing w:line="240" w:lineRule="auto"/>
              <w:jc w:val="left"/>
              <w:rPr>
                <w:rFonts w:ascii="Tahoma" w:hAnsi="Tahoma" w:cs="Tahoma"/>
                <w:color w:val="000000"/>
                <w:sz w:val="20"/>
                <w:szCs w:val="20"/>
                <w:lang w:eastAsia="en-GB"/>
              </w:rPr>
            </w:pPr>
            <w:r w:rsidRPr="00AE6851">
              <w:rPr>
                <w:rFonts w:ascii="Tahoma" w:hAnsi="Tahoma" w:cs="Tahoma"/>
                <w:b/>
                <w:color w:val="000000"/>
                <w:sz w:val="22"/>
                <w:lang w:eastAsia="en-GB"/>
              </w:rPr>
              <w:t>1,000,000</w:t>
            </w:r>
          </w:p>
        </w:tc>
        <w:tc>
          <w:tcPr>
            <w:tcW w:w="573" w:type="pct"/>
            <w:shd w:val="clear" w:color="auto" w:fill="auto"/>
            <w:noWrap/>
            <w:vAlign w:val="bottom"/>
          </w:tcPr>
          <w:p w14:paraId="7ED5C7D9" w14:textId="27811C3B" w:rsidR="00806C2B" w:rsidRPr="00E9613E" w:rsidRDefault="00806C2B" w:rsidP="00806C2B">
            <w:pPr>
              <w:spacing w:line="240" w:lineRule="auto"/>
              <w:jc w:val="left"/>
              <w:rPr>
                <w:rFonts w:ascii="Tahoma" w:hAnsi="Tahoma" w:cs="Tahoma"/>
                <w:color w:val="000000"/>
                <w:sz w:val="20"/>
                <w:szCs w:val="20"/>
                <w:lang w:eastAsia="en-GB"/>
              </w:rPr>
            </w:pPr>
            <w:r w:rsidRPr="00AE6851">
              <w:rPr>
                <w:rFonts w:ascii="Tahoma" w:hAnsi="Tahoma" w:cs="Tahoma"/>
                <w:b/>
                <w:color w:val="000000"/>
                <w:sz w:val="22"/>
                <w:lang w:eastAsia="en-GB"/>
              </w:rPr>
              <w:t>5,700,000</w:t>
            </w:r>
          </w:p>
        </w:tc>
      </w:tr>
      <w:tr w:rsidR="00675A54" w:rsidRPr="00443FA7" w14:paraId="76BEB09F" w14:textId="77777777" w:rsidTr="00675A54">
        <w:trPr>
          <w:trHeight w:val="300"/>
        </w:trPr>
        <w:tc>
          <w:tcPr>
            <w:tcW w:w="1434" w:type="pct"/>
            <w:shd w:val="clear" w:color="auto" w:fill="auto"/>
            <w:noWrap/>
            <w:hideMark/>
          </w:tcPr>
          <w:p w14:paraId="1F02BC0E" w14:textId="77777777" w:rsidR="00806C2B" w:rsidRPr="00443FA7" w:rsidRDefault="00806C2B" w:rsidP="00806C2B">
            <w:pPr>
              <w:pStyle w:val="ListParagraph"/>
              <w:numPr>
                <w:ilvl w:val="0"/>
                <w:numId w:val="40"/>
              </w:numPr>
              <w:spacing w:line="240" w:lineRule="auto"/>
              <w:jc w:val="left"/>
              <w:rPr>
                <w:rFonts w:ascii="Tahoma" w:hAnsi="Tahoma" w:cs="Tahoma"/>
                <w:color w:val="000000"/>
                <w:sz w:val="22"/>
                <w:szCs w:val="22"/>
                <w:lang w:eastAsia="en-GB"/>
              </w:rPr>
            </w:pPr>
            <w:r w:rsidRPr="00443FA7">
              <w:rPr>
                <w:rFonts w:ascii="Tahoma" w:hAnsi="Tahoma" w:cs="Tahoma"/>
                <w:sz w:val="22"/>
                <w:szCs w:val="22"/>
              </w:rPr>
              <w:t>Enhance financial growth and sustainability of the Agency</w:t>
            </w:r>
          </w:p>
        </w:tc>
        <w:tc>
          <w:tcPr>
            <w:tcW w:w="609" w:type="pct"/>
            <w:shd w:val="clear" w:color="auto" w:fill="auto"/>
            <w:noWrap/>
            <w:vAlign w:val="bottom"/>
          </w:tcPr>
          <w:p w14:paraId="46F519AF" w14:textId="734A7AAD" w:rsidR="00806C2B" w:rsidRPr="00E9613E" w:rsidRDefault="00806C2B" w:rsidP="00806C2B">
            <w:pPr>
              <w:spacing w:line="240" w:lineRule="auto"/>
              <w:jc w:val="left"/>
              <w:rPr>
                <w:rFonts w:ascii="Tahoma" w:hAnsi="Tahoma" w:cs="Tahoma"/>
                <w:color w:val="000000"/>
                <w:sz w:val="20"/>
                <w:szCs w:val="20"/>
                <w:lang w:eastAsia="en-GB"/>
              </w:rPr>
            </w:pPr>
            <w:r>
              <w:rPr>
                <w:rFonts w:ascii="Tahoma" w:hAnsi="Tahoma" w:cs="Tahoma"/>
                <w:b/>
                <w:color w:val="000000"/>
                <w:sz w:val="22"/>
                <w:lang w:eastAsia="en-GB"/>
              </w:rPr>
              <w:t>11,000,000</w:t>
            </w:r>
          </w:p>
        </w:tc>
        <w:tc>
          <w:tcPr>
            <w:tcW w:w="595" w:type="pct"/>
            <w:shd w:val="clear" w:color="auto" w:fill="auto"/>
            <w:noWrap/>
            <w:vAlign w:val="bottom"/>
          </w:tcPr>
          <w:p w14:paraId="43E73C0B" w14:textId="0B5140A1" w:rsidR="00806C2B" w:rsidRPr="00E9613E" w:rsidRDefault="00806C2B" w:rsidP="00806C2B">
            <w:pPr>
              <w:spacing w:line="240" w:lineRule="auto"/>
              <w:jc w:val="left"/>
              <w:rPr>
                <w:rFonts w:ascii="Tahoma" w:hAnsi="Tahoma" w:cs="Tahoma"/>
                <w:color w:val="000000"/>
                <w:sz w:val="20"/>
                <w:szCs w:val="20"/>
                <w:lang w:eastAsia="en-GB"/>
              </w:rPr>
            </w:pPr>
            <w:r>
              <w:rPr>
                <w:rFonts w:ascii="Tahoma" w:hAnsi="Tahoma" w:cs="Tahoma"/>
                <w:b/>
                <w:color w:val="000000"/>
                <w:sz w:val="22"/>
                <w:lang w:eastAsia="en-GB"/>
              </w:rPr>
              <w:t>47,000,000</w:t>
            </w:r>
          </w:p>
        </w:tc>
        <w:tc>
          <w:tcPr>
            <w:tcW w:w="596" w:type="pct"/>
            <w:shd w:val="clear" w:color="auto" w:fill="auto"/>
            <w:noWrap/>
            <w:vAlign w:val="bottom"/>
          </w:tcPr>
          <w:p w14:paraId="18F75A4D" w14:textId="472904AE" w:rsidR="00806C2B" w:rsidRPr="00E9613E" w:rsidRDefault="00806C2B" w:rsidP="00806C2B">
            <w:pPr>
              <w:spacing w:line="240" w:lineRule="auto"/>
              <w:jc w:val="left"/>
              <w:rPr>
                <w:rFonts w:ascii="Tahoma" w:hAnsi="Tahoma" w:cs="Tahoma"/>
                <w:color w:val="000000"/>
                <w:sz w:val="20"/>
                <w:szCs w:val="20"/>
                <w:lang w:eastAsia="en-GB"/>
              </w:rPr>
            </w:pPr>
            <w:r>
              <w:rPr>
                <w:rFonts w:ascii="Tahoma" w:hAnsi="Tahoma" w:cs="Tahoma"/>
                <w:b/>
                <w:color w:val="000000"/>
                <w:sz w:val="22"/>
                <w:lang w:eastAsia="en-GB"/>
              </w:rPr>
              <w:t>40,500,000</w:t>
            </w:r>
          </w:p>
        </w:tc>
        <w:tc>
          <w:tcPr>
            <w:tcW w:w="596" w:type="pct"/>
            <w:shd w:val="clear" w:color="auto" w:fill="auto"/>
            <w:noWrap/>
            <w:vAlign w:val="bottom"/>
          </w:tcPr>
          <w:p w14:paraId="644FE974" w14:textId="0BA556CA" w:rsidR="00806C2B" w:rsidRPr="00E9613E" w:rsidRDefault="00806C2B" w:rsidP="00806C2B">
            <w:pPr>
              <w:spacing w:line="240" w:lineRule="auto"/>
              <w:jc w:val="left"/>
              <w:rPr>
                <w:rFonts w:ascii="Tahoma" w:hAnsi="Tahoma" w:cs="Tahoma"/>
                <w:color w:val="000000"/>
                <w:sz w:val="20"/>
                <w:szCs w:val="20"/>
                <w:lang w:eastAsia="en-GB"/>
              </w:rPr>
            </w:pPr>
            <w:r>
              <w:rPr>
                <w:rFonts w:ascii="Tahoma" w:hAnsi="Tahoma" w:cs="Tahoma"/>
                <w:b/>
                <w:color w:val="000000"/>
                <w:sz w:val="22"/>
                <w:lang w:eastAsia="en-GB"/>
              </w:rPr>
              <w:t>243,500,000</w:t>
            </w:r>
          </w:p>
        </w:tc>
        <w:tc>
          <w:tcPr>
            <w:tcW w:w="595" w:type="pct"/>
            <w:shd w:val="clear" w:color="auto" w:fill="auto"/>
            <w:vAlign w:val="bottom"/>
          </w:tcPr>
          <w:p w14:paraId="68BBEACB" w14:textId="60FF331C" w:rsidR="00806C2B" w:rsidRPr="00E9613E" w:rsidRDefault="00806C2B" w:rsidP="00806C2B">
            <w:pPr>
              <w:spacing w:line="240" w:lineRule="auto"/>
              <w:jc w:val="left"/>
              <w:rPr>
                <w:rFonts w:ascii="Tahoma" w:hAnsi="Tahoma" w:cs="Tahoma"/>
                <w:color w:val="000000"/>
                <w:sz w:val="20"/>
                <w:szCs w:val="20"/>
                <w:lang w:eastAsia="en-GB"/>
              </w:rPr>
            </w:pPr>
            <w:r>
              <w:rPr>
                <w:rFonts w:ascii="Tahoma" w:hAnsi="Tahoma" w:cs="Tahoma"/>
                <w:b/>
                <w:color w:val="000000"/>
                <w:sz w:val="22"/>
                <w:lang w:eastAsia="en-GB"/>
              </w:rPr>
              <w:t>40</w:t>
            </w:r>
            <w:r w:rsidRPr="00AE6851">
              <w:rPr>
                <w:rFonts w:ascii="Tahoma" w:hAnsi="Tahoma" w:cs="Tahoma"/>
                <w:b/>
                <w:color w:val="000000"/>
                <w:sz w:val="22"/>
                <w:lang w:eastAsia="en-GB"/>
              </w:rPr>
              <w:t>,500,000</w:t>
            </w:r>
          </w:p>
        </w:tc>
        <w:tc>
          <w:tcPr>
            <w:tcW w:w="573" w:type="pct"/>
            <w:shd w:val="clear" w:color="auto" w:fill="auto"/>
            <w:noWrap/>
            <w:vAlign w:val="bottom"/>
            <w:hideMark/>
          </w:tcPr>
          <w:p w14:paraId="0C2B5DEB" w14:textId="1A1A5D14" w:rsidR="00806C2B" w:rsidRPr="00E9613E" w:rsidRDefault="00806C2B" w:rsidP="00806C2B">
            <w:pPr>
              <w:spacing w:line="240" w:lineRule="auto"/>
              <w:jc w:val="left"/>
              <w:rPr>
                <w:rFonts w:ascii="Tahoma" w:hAnsi="Tahoma" w:cs="Tahoma"/>
                <w:color w:val="000000"/>
                <w:sz w:val="20"/>
                <w:szCs w:val="20"/>
                <w:lang w:eastAsia="en-GB"/>
              </w:rPr>
            </w:pPr>
            <w:r w:rsidRPr="00AE6851">
              <w:rPr>
                <w:rFonts w:ascii="Tahoma" w:hAnsi="Tahoma" w:cs="Tahoma"/>
                <w:b/>
                <w:color w:val="000000"/>
                <w:sz w:val="22"/>
                <w:lang w:eastAsia="en-GB"/>
              </w:rPr>
              <w:t>3</w:t>
            </w:r>
            <w:r>
              <w:rPr>
                <w:rFonts w:ascii="Tahoma" w:hAnsi="Tahoma" w:cs="Tahoma"/>
                <w:b/>
                <w:color w:val="000000"/>
                <w:sz w:val="22"/>
                <w:lang w:eastAsia="en-GB"/>
              </w:rPr>
              <w:t>80</w:t>
            </w:r>
            <w:r w:rsidRPr="00AE6851">
              <w:rPr>
                <w:rFonts w:ascii="Tahoma" w:hAnsi="Tahoma" w:cs="Tahoma"/>
                <w:b/>
                <w:color w:val="000000"/>
                <w:sz w:val="22"/>
                <w:lang w:eastAsia="en-GB"/>
              </w:rPr>
              <w:t>,500,000</w:t>
            </w:r>
          </w:p>
        </w:tc>
      </w:tr>
      <w:tr w:rsidR="00806C2B" w:rsidRPr="00443FA7" w14:paraId="1DE0095B" w14:textId="77777777" w:rsidTr="00675A54">
        <w:trPr>
          <w:trHeight w:val="300"/>
        </w:trPr>
        <w:tc>
          <w:tcPr>
            <w:tcW w:w="1434" w:type="pct"/>
            <w:shd w:val="clear" w:color="auto" w:fill="auto"/>
            <w:noWrap/>
            <w:hideMark/>
          </w:tcPr>
          <w:p w14:paraId="0C8AC311" w14:textId="77777777" w:rsidR="00806C2B" w:rsidRPr="00443FA7" w:rsidRDefault="00806C2B" w:rsidP="00806C2B">
            <w:pPr>
              <w:pStyle w:val="ListParagraph"/>
              <w:numPr>
                <w:ilvl w:val="0"/>
                <w:numId w:val="40"/>
              </w:numPr>
              <w:spacing w:line="240" w:lineRule="auto"/>
              <w:jc w:val="left"/>
              <w:rPr>
                <w:rFonts w:ascii="Tahoma" w:hAnsi="Tahoma" w:cs="Tahoma"/>
                <w:color w:val="000000"/>
                <w:sz w:val="22"/>
                <w:szCs w:val="22"/>
                <w:lang w:eastAsia="en-GB"/>
              </w:rPr>
            </w:pPr>
            <w:r w:rsidRPr="00443FA7">
              <w:rPr>
                <w:rFonts w:ascii="Tahoma" w:hAnsi="Tahoma" w:cs="Tahoma"/>
                <w:color w:val="000000"/>
                <w:sz w:val="22"/>
                <w:szCs w:val="22"/>
                <w:lang w:eastAsia="en-GB"/>
              </w:rPr>
              <w:t>Attract Investors to the County</w:t>
            </w:r>
          </w:p>
        </w:tc>
        <w:tc>
          <w:tcPr>
            <w:tcW w:w="609" w:type="pct"/>
            <w:tcBorders>
              <w:top w:val="single" w:sz="4" w:space="0" w:color="auto"/>
              <w:left w:val="nil"/>
              <w:bottom w:val="single" w:sz="4" w:space="0" w:color="auto"/>
              <w:right w:val="single" w:sz="4" w:space="0" w:color="auto"/>
            </w:tcBorders>
            <w:shd w:val="clear" w:color="auto" w:fill="auto"/>
            <w:noWrap/>
            <w:vAlign w:val="bottom"/>
          </w:tcPr>
          <w:p w14:paraId="426A2E08" w14:textId="43292B24" w:rsidR="00806C2B" w:rsidRPr="00E9613E" w:rsidRDefault="00806C2B" w:rsidP="00806C2B">
            <w:pPr>
              <w:spacing w:line="240" w:lineRule="auto"/>
              <w:jc w:val="left"/>
              <w:rPr>
                <w:rFonts w:ascii="Tahoma" w:hAnsi="Tahoma" w:cs="Tahoma"/>
                <w:color w:val="000000"/>
                <w:sz w:val="20"/>
                <w:szCs w:val="20"/>
              </w:rPr>
            </w:pPr>
            <w:r w:rsidRPr="00013A32">
              <w:rPr>
                <w:rFonts w:ascii="Tahoma" w:hAnsi="Tahoma" w:cs="Tahoma"/>
                <w:b/>
                <w:color w:val="000000"/>
                <w:sz w:val="22"/>
                <w:lang w:val="en-GB" w:eastAsia="en-GB"/>
              </w:rPr>
              <w:t>38,500,000</w:t>
            </w:r>
          </w:p>
        </w:tc>
        <w:tc>
          <w:tcPr>
            <w:tcW w:w="595"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E74ADFD" w14:textId="1D68CF62" w:rsidR="00806C2B" w:rsidRPr="00E9613E" w:rsidRDefault="00806C2B" w:rsidP="00806C2B">
            <w:pPr>
              <w:jc w:val="left"/>
              <w:rPr>
                <w:rFonts w:ascii="Tahoma" w:hAnsi="Tahoma" w:cs="Tahoma"/>
                <w:color w:val="000000"/>
                <w:sz w:val="20"/>
                <w:szCs w:val="20"/>
              </w:rPr>
            </w:pPr>
            <w:r w:rsidRPr="00013A32">
              <w:rPr>
                <w:rFonts w:ascii="Tahoma" w:hAnsi="Tahoma" w:cs="Tahoma"/>
                <w:b/>
                <w:color w:val="000000"/>
                <w:sz w:val="22"/>
                <w:lang w:val="en-GB" w:eastAsia="en-GB"/>
              </w:rPr>
              <w:t>66,500,000</w:t>
            </w:r>
          </w:p>
        </w:tc>
        <w:tc>
          <w:tcPr>
            <w:tcW w:w="59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D43AEE1" w14:textId="58E8AB22" w:rsidR="00806C2B" w:rsidRPr="00E9613E" w:rsidRDefault="00806C2B" w:rsidP="00806C2B">
            <w:pPr>
              <w:jc w:val="left"/>
              <w:rPr>
                <w:rFonts w:ascii="Tahoma" w:hAnsi="Tahoma" w:cs="Tahoma"/>
                <w:color w:val="000000"/>
                <w:sz w:val="20"/>
                <w:szCs w:val="20"/>
              </w:rPr>
            </w:pPr>
            <w:r w:rsidRPr="00013A32">
              <w:rPr>
                <w:rFonts w:ascii="Tahoma" w:hAnsi="Tahoma" w:cs="Tahoma"/>
                <w:b/>
                <w:color w:val="000000"/>
                <w:sz w:val="22"/>
                <w:lang w:val="en-GB" w:eastAsia="en-GB"/>
              </w:rPr>
              <w:t>43,000,000</w:t>
            </w:r>
          </w:p>
        </w:tc>
        <w:tc>
          <w:tcPr>
            <w:tcW w:w="59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898E434" w14:textId="70FA0A98" w:rsidR="00806C2B" w:rsidRPr="00E9613E" w:rsidRDefault="00806C2B" w:rsidP="00806C2B">
            <w:pPr>
              <w:jc w:val="left"/>
              <w:rPr>
                <w:rFonts w:ascii="Tahoma" w:hAnsi="Tahoma" w:cs="Tahoma"/>
                <w:color w:val="000000"/>
                <w:sz w:val="20"/>
                <w:szCs w:val="20"/>
              </w:rPr>
            </w:pPr>
            <w:r w:rsidRPr="00013A32">
              <w:rPr>
                <w:rFonts w:ascii="Tahoma" w:hAnsi="Tahoma" w:cs="Tahoma"/>
                <w:b/>
                <w:color w:val="000000"/>
                <w:sz w:val="22"/>
                <w:lang w:val="en-GB" w:eastAsia="en-GB"/>
              </w:rPr>
              <w:t>57,000,000</w:t>
            </w:r>
          </w:p>
        </w:tc>
        <w:tc>
          <w:tcPr>
            <w:tcW w:w="595" w:type="pct"/>
            <w:tcBorders>
              <w:top w:val="single" w:sz="4" w:space="0" w:color="auto"/>
              <w:left w:val="single" w:sz="4" w:space="0" w:color="auto"/>
              <w:bottom w:val="single" w:sz="4" w:space="0" w:color="auto"/>
              <w:right w:val="single" w:sz="4" w:space="0" w:color="auto"/>
            </w:tcBorders>
            <w:shd w:val="clear" w:color="auto" w:fill="auto"/>
            <w:vAlign w:val="bottom"/>
          </w:tcPr>
          <w:p w14:paraId="6C775908" w14:textId="437561DA" w:rsidR="00806C2B" w:rsidRPr="00E9613E" w:rsidRDefault="00806C2B" w:rsidP="00806C2B">
            <w:pPr>
              <w:jc w:val="left"/>
              <w:rPr>
                <w:rFonts w:ascii="Tahoma" w:hAnsi="Tahoma" w:cs="Tahoma"/>
                <w:color w:val="000000"/>
                <w:sz w:val="20"/>
                <w:szCs w:val="20"/>
              </w:rPr>
            </w:pPr>
            <w:r w:rsidRPr="00013A32">
              <w:rPr>
                <w:rFonts w:ascii="Tahoma" w:hAnsi="Tahoma" w:cs="Tahoma"/>
                <w:b/>
                <w:color w:val="000000"/>
                <w:sz w:val="22"/>
                <w:lang w:val="en-GB" w:eastAsia="en-GB"/>
              </w:rPr>
              <w:t>40,000,000</w:t>
            </w:r>
          </w:p>
        </w:tc>
        <w:tc>
          <w:tcPr>
            <w:tcW w:w="57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F06F06" w14:textId="0937D31F" w:rsidR="00806C2B" w:rsidRPr="00E9613E" w:rsidRDefault="00806C2B" w:rsidP="00806C2B">
            <w:pPr>
              <w:spacing w:line="240" w:lineRule="auto"/>
              <w:jc w:val="left"/>
              <w:rPr>
                <w:rFonts w:ascii="Tahoma" w:hAnsi="Tahoma" w:cs="Tahoma"/>
                <w:color w:val="000000"/>
                <w:sz w:val="20"/>
                <w:szCs w:val="20"/>
                <w:lang w:val="en-GB" w:eastAsia="en-GB"/>
              </w:rPr>
            </w:pPr>
            <w:r w:rsidRPr="00013A32">
              <w:rPr>
                <w:rFonts w:ascii="Tahoma" w:hAnsi="Tahoma" w:cs="Tahoma"/>
                <w:b/>
                <w:color w:val="000000"/>
                <w:sz w:val="22"/>
                <w:lang w:val="en-GB" w:eastAsia="en-GB"/>
              </w:rPr>
              <w:t>2</w:t>
            </w:r>
            <w:r>
              <w:rPr>
                <w:rFonts w:ascii="Tahoma" w:hAnsi="Tahoma" w:cs="Tahoma"/>
                <w:b/>
                <w:color w:val="000000"/>
                <w:sz w:val="22"/>
                <w:lang w:val="en-GB" w:eastAsia="en-GB"/>
              </w:rPr>
              <w:t>36,000,0</w:t>
            </w:r>
            <w:r w:rsidRPr="00013A32">
              <w:rPr>
                <w:rFonts w:ascii="Tahoma" w:hAnsi="Tahoma" w:cs="Tahoma"/>
                <w:b/>
                <w:color w:val="000000"/>
                <w:sz w:val="22"/>
                <w:lang w:val="en-GB" w:eastAsia="en-GB"/>
              </w:rPr>
              <w:t>00</w:t>
            </w:r>
          </w:p>
        </w:tc>
      </w:tr>
      <w:tr w:rsidR="00675A54" w:rsidRPr="00443FA7" w14:paraId="3F90FE05" w14:textId="77777777" w:rsidTr="00675A54">
        <w:trPr>
          <w:trHeight w:val="300"/>
        </w:trPr>
        <w:tc>
          <w:tcPr>
            <w:tcW w:w="1434" w:type="pct"/>
            <w:shd w:val="clear" w:color="auto" w:fill="auto"/>
            <w:noWrap/>
            <w:hideMark/>
          </w:tcPr>
          <w:p w14:paraId="36D3A92C" w14:textId="77777777" w:rsidR="00806C2B" w:rsidRPr="00443FA7" w:rsidRDefault="00806C2B" w:rsidP="00806C2B">
            <w:pPr>
              <w:pStyle w:val="ListParagraph"/>
              <w:numPr>
                <w:ilvl w:val="0"/>
                <w:numId w:val="40"/>
              </w:numPr>
              <w:spacing w:line="240" w:lineRule="auto"/>
              <w:jc w:val="left"/>
              <w:rPr>
                <w:rFonts w:ascii="Tahoma" w:hAnsi="Tahoma" w:cs="Tahoma"/>
                <w:color w:val="000000"/>
                <w:sz w:val="22"/>
                <w:szCs w:val="22"/>
                <w:lang w:eastAsia="en-GB"/>
              </w:rPr>
            </w:pPr>
            <w:r w:rsidRPr="00443FA7">
              <w:rPr>
                <w:rFonts w:ascii="Tahoma" w:hAnsi="Tahoma" w:cs="Tahoma"/>
                <w:color w:val="000000"/>
                <w:sz w:val="22"/>
                <w:szCs w:val="22"/>
                <w:lang w:eastAsia="en-GB"/>
              </w:rPr>
              <w:t>Strengthen institutional capacity</w:t>
            </w:r>
          </w:p>
        </w:tc>
        <w:tc>
          <w:tcPr>
            <w:tcW w:w="609" w:type="pct"/>
            <w:shd w:val="clear" w:color="auto" w:fill="auto"/>
            <w:noWrap/>
            <w:vAlign w:val="bottom"/>
          </w:tcPr>
          <w:p w14:paraId="710DD0E7" w14:textId="651EC337" w:rsidR="00806C2B" w:rsidRPr="00E9613E" w:rsidRDefault="00806C2B" w:rsidP="00806C2B">
            <w:pPr>
              <w:spacing w:line="240" w:lineRule="auto"/>
              <w:jc w:val="left"/>
              <w:rPr>
                <w:rFonts w:ascii="Tahoma" w:hAnsi="Tahoma" w:cs="Tahoma"/>
                <w:color w:val="000000"/>
                <w:sz w:val="20"/>
                <w:szCs w:val="20"/>
                <w:lang w:eastAsia="en-GB"/>
              </w:rPr>
            </w:pPr>
            <w:r>
              <w:rPr>
                <w:rFonts w:ascii="Tahoma" w:hAnsi="Tahoma" w:cs="Tahoma"/>
                <w:b/>
                <w:bCs/>
                <w:color w:val="000000"/>
                <w:sz w:val="22"/>
                <w:lang w:eastAsia="en-GB"/>
              </w:rPr>
              <w:t>31,020,000</w:t>
            </w:r>
          </w:p>
        </w:tc>
        <w:tc>
          <w:tcPr>
            <w:tcW w:w="595" w:type="pct"/>
            <w:shd w:val="clear" w:color="auto" w:fill="auto"/>
            <w:noWrap/>
            <w:vAlign w:val="bottom"/>
          </w:tcPr>
          <w:p w14:paraId="3A14188B" w14:textId="68341149" w:rsidR="00806C2B" w:rsidRPr="00E9613E" w:rsidRDefault="00806C2B" w:rsidP="00806C2B">
            <w:pPr>
              <w:spacing w:line="240" w:lineRule="auto"/>
              <w:jc w:val="left"/>
              <w:rPr>
                <w:rFonts w:ascii="Tahoma" w:hAnsi="Tahoma" w:cs="Tahoma"/>
                <w:color w:val="000000"/>
                <w:sz w:val="20"/>
                <w:szCs w:val="20"/>
                <w:lang w:eastAsia="en-GB"/>
              </w:rPr>
            </w:pPr>
            <w:r>
              <w:rPr>
                <w:rFonts w:ascii="Tahoma" w:hAnsi="Tahoma" w:cs="Tahoma"/>
                <w:b/>
                <w:bCs/>
                <w:color w:val="000000"/>
                <w:sz w:val="22"/>
                <w:lang w:eastAsia="en-GB"/>
              </w:rPr>
              <w:t>32,780,000</w:t>
            </w:r>
          </w:p>
        </w:tc>
        <w:tc>
          <w:tcPr>
            <w:tcW w:w="596" w:type="pct"/>
            <w:shd w:val="clear" w:color="auto" w:fill="auto"/>
            <w:noWrap/>
            <w:vAlign w:val="bottom"/>
          </w:tcPr>
          <w:p w14:paraId="2FFE5241" w14:textId="30880479" w:rsidR="00806C2B" w:rsidRPr="00E9613E" w:rsidRDefault="00806C2B" w:rsidP="00806C2B">
            <w:pPr>
              <w:spacing w:line="240" w:lineRule="auto"/>
              <w:jc w:val="left"/>
              <w:rPr>
                <w:rFonts w:ascii="Tahoma" w:hAnsi="Tahoma" w:cs="Tahoma"/>
                <w:color w:val="000000"/>
                <w:sz w:val="20"/>
                <w:szCs w:val="20"/>
                <w:lang w:eastAsia="en-GB"/>
              </w:rPr>
            </w:pPr>
            <w:r>
              <w:rPr>
                <w:rFonts w:ascii="Tahoma" w:hAnsi="Tahoma" w:cs="Tahoma"/>
                <w:b/>
                <w:bCs/>
                <w:color w:val="000000"/>
                <w:sz w:val="22"/>
                <w:lang w:eastAsia="en-GB"/>
              </w:rPr>
              <w:t>29,070,400</w:t>
            </w:r>
          </w:p>
        </w:tc>
        <w:tc>
          <w:tcPr>
            <w:tcW w:w="596" w:type="pct"/>
            <w:shd w:val="clear" w:color="auto" w:fill="auto"/>
            <w:noWrap/>
            <w:vAlign w:val="bottom"/>
          </w:tcPr>
          <w:p w14:paraId="4AA66593" w14:textId="6D205F76" w:rsidR="00806C2B" w:rsidRPr="00E9613E" w:rsidRDefault="00806C2B" w:rsidP="00806C2B">
            <w:pPr>
              <w:spacing w:line="240" w:lineRule="auto"/>
              <w:jc w:val="left"/>
              <w:rPr>
                <w:rFonts w:ascii="Tahoma" w:hAnsi="Tahoma" w:cs="Tahoma"/>
                <w:color w:val="000000"/>
                <w:sz w:val="20"/>
                <w:szCs w:val="20"/>
                <w:lang w:eastAsia="en-GB"/>
              </w:rPr>
            </w:pPr>
            <w:r>
              <w:rPr>
                <w:rFonts w:ascii="Tahoma" w:hAnsi="Tahoma" w:cs="Tahoma"/>
                <w:b/>
                <w:bCs/>
                <w:color w:val="000000"/>
                <w:sz w:val="22"/>
                <w:lang w:eastAsia="en-GB"/>
              </w:rPr>
              <w:t>26,892,416</w:t>
            </w:r>
          </w:p>
        </w:tc>
        <w:tc>
          <w:tcPr>
            <w:tcW w:w="595" w:type="pct"/>
            <w:shd w:val="clear" w:color="auto" w:fill="auto"/>
            <w:vAlign w:val="bottom"/>
          </w:tcPr>
          <w:p w14:paraId="6C9389B2" w14:textId="0DFB12FA" w:rsidR="00806C2B" w:rsidRPr="00E9613E" w:rsidRDefault="00806C2B" w:rsidP="00806C2B">
            <w:pPr>
              <w:spacing w:line="240" w:lineRule="auto"/>
              <w:jc w:val="left"/>
              <w:rPr>
                <w:rFonts w:ascii="Tahoma" w:hAnsi="Tahoma" w:cs="Tahoma"/>
                <w:color w:val="000000"/>
                <w:sz w:val="20"/>
                <w:szCs w:val="20"/>
                <w:lang w:eastAsia="en-GB"/>
              </w:rPr>
            </w:pPr>
            <w:r>
              <w:rPr>
                <w:rFonts w:ascii="Tahoma" w:hAnsi="Tahoma" w:cs="Tahoma"/>
                <w:b/>
                <w:bCs/>
                <w:color w:val="000000"/>
                <w:sz w:val="22"/>
                <w:lang w:eastAsia="en-GB"/>
              </w:rPr>
              <w:t>28,247,313</w:t>
            </w:r>
          </w:p>
        </w:tc>
        <w:tc>
          <w:tcPr>
            <w:tcW w:w="573" w:type="pct"/>
            <w:shd w:val="clear" w:color="auto" w:fill="auto"/>
            <w:noWrap/>
            <w:vAlign w:val="bottom"/>
            <w:hideMark/>
          </w:tcPr>
          <w:p w14:paraId="731674F0" w14:textId="354E7E62" w:rsidR="00806C2B" w:rsidRPr="00E9613E" w:rsidRDefault="00806C2B" w:rsidP="00806C2B">
            <w:pPr>
              <w:spacing w:line="240" w:lineRule="auto"/>
              <w:jc w:val="left"/>
              <w:rPr>
                <w:rFonts w:ascii="Tahoma" w:hAnsi="Tahoma" w:cs="Tahoma"/>
                <w:color w:val="000000"/>
                <w:sz w:val="20"/>
                <w:szCs w:val="20"/>
                <w:lang w:eastAsia="en-GB"/>
              </w:rPr>
            </w:pPr>
            <w:r>
              <w:rPr>
                <w:rFonts w:ascii="Tahoma" w:hAnsi="Tahoma" w:cs="Tahoma"/>
                <w:b/>
                <w:bCs/>
                <w:color w:val="000000"/>
                <w:sz w:val="22"/>
                <w:lang w:eastAsia="en-GB"/>
              </w:rPr>
              <w:t>148,010,129</w:t>
            </w:r>
          </w:p>
        </w:tc>
      </w:tr>
      <w:tr w:rsidR="00675A54" w:rsidRPr="00443FA7" w14:paraId="7602EA3B" w14:textId="77777777" w:rsidTr="00675A54">
        <w:trPr>
          <w:trHeight w:val="300"/>
        </w:trPr>
        <w:tc>
          <w:tcPr>
            <w:tcW w:w="1434" w:type="pct"/>
            <w:shd w:val="clear" w:color="auto" w:fill="auto"/>
            <w:noWrap/>
            <w:hideMark/>
          </w:tcPr>
          <w:p w14:paraId="386DCFC5" w14:textId="77777777" w:rsidR="00806C2B" w:rsidRPr="00443FA7" w:rsidRDefault="00806C2B" w:rsidP="00806C2B">
            <w:pPr>
              <w:pStyle w:val="ListParagraph"/>
              <w:numPr>
                <w:ilvl w:val="0"/>
                <w:numId w:val="40"/>
              </w:numPr>
              <w:spacing w:line="240" w:lineRule="auto"/>
              <w:jc w:val="left"/>
              <w:rPr>
                <w:rFonts w:ascii="Tahoma" w:hAnsi="Tahoma" w:cs="Tahoma"/>
                <w:color w:val="000000"/>
                <w:sz w:val="22"/>
                <w:szCs w:val="22"/>
                <w:lang w:eastAsia="en-GB"/>
              </w:rPr>
            </w:pPr>
            <w:r w:rsidRPr="00443FA7">
              <w:rPr>
                <w:rFonts w:ascii="Tahoma" w:hAnsi="Tahoma" w:cs="Tahoma"/>
                <w:color w:val="000000"/>
                <w:sz w:val="22"/>
                <w:szCs w:val="22"/>
                <w:lang w:val="en-GB" w:eastAsia="en-GB"/>
              </w:rPr>
              <w:t>Reduce the cost of doing business in the county</w:t>
            </w:r>
          </w:p>
        </w:tc>
        <w:tc>
          <w:tcPr>
            <w:tcW w:w="609" w:type="pct"/>
            <w:shd w:val="clear" w:color="auto" w:fill="auto"/>
            <w:noWrap/>
          </w:tcPr>
          <w:p w14:paraId="67C89D1E" w14:textId="43795B1B" w:rsidR="00806C2B" w:rsidRPr="00675A54" w:rsidRDefault="00675A54" w:rsidP="00806C2B">
            <w:pPr>
              <w:spacing w:line="240" w:lineRule="auto"/>
              <w:jc w:val="left"/>
              <w:rPr>
                <w:rFonts w:ascii="Tahoma" w:hAnsi="Tahoma" w:cs="Tahoma"/>
                <w:b/>
                <w:color w:val="000000"/>
                <w:sz w:val="22"/>
                <w:lang w:val="en-GB" w:eastAsia="en-GB"/>
              </w:rPr>
            </w:pPr>
            <w:r>
              <w:rPr>
                <w:rFonts w:ascii="Tahoma" w:hAnsi="Tahoma" w:cs="Tahoma"/>
                <w:b/>
                <w:color w:val="000000"/>
                <w:sz w:val="22"/>
                <w:lang w:val="en-GB" w:eastAsia="en-GB"/>
              </w:rPr>
              <w:t>-</w:t>
            </w:r>
          </w:p>
        </w:tc>
        <w:tc>
          <w:tcPr>
            <w:tcW w:w="595" w:type="pct"/>
            <w:shd w:val="clear" w:color="auto" w:fill="auto"/>
            <w:noWrap/>
          </w:tcPr>
          <w:p w14:paraId="16407EF6" w14:textId="7FC28BE6" w:rsidR="00806C2B" w:rsidRPr="00675A54" w:rsidRDefault="00675A54" w:rsidP="00806C2B">
            <w:pPr>
              <w:spacing w:line="240" w:lineRule="auto"/>
              <w:jc w:val="left"/>
              <w:rPr>
                <w:rFonts w:ascii="Tahoma" w:hAnsi="Tahoma" w:cs="Tahoma"/>
                <w:b/>
                <w:color w:val="000000"/>
                <w:sz w:val="22"/>
                <w:lang w:val="en-GB" w:eastAsia="en-GB"/>
              </w:rPr>
            </w:pPr>
            <w:r>
              <w:rPr>
                <w:rFonts w:ascii="Tahoma" w:hAnsi="Tahoma" w:cs="Tahoma"/>
                <w:b/>
                <w:color w:val="000000"/>
                <w:sz w:val="22"/>
                <w:lang w:val="en-GB" w:eastAsia="en-GB"/>
              </w:rPr>
              <w:t>5</w:t>
            </w:r>
            <w:r w:rsidR="00806C2B" w:rsidRPr="00675A54">
              <w:rPr>
                <w:rFonts w:ascii="Tahoma" w:hAnsi="Tahoma" w:cs="Tahoma"/>
                <w:b/>
                <w:color w:val="000000"/>
                <w:sz w:val="22"/>
                <w:lang w:val="en-GB" w:eastAsia="en-GB"/>
              </w:rPr>
              <w:t>0,000,000</w:t>
            </w:r>
          </w:p>
        </w:tc>
        <w:tc>
          <w:tcPr>
            <w:tcW w:w="596" w:type="pct"/>
            <w:shd w:val="clear" w:color="auto" w:fill="auto"/>
            <w:noWrap/>
          </w:tcPr>
          <w:p w14:paraId="43536EE5" w14:textId="1FCFABE5" w:rsidR="00806C2B" w:rsidRPr="00675A54" w:rsidRDefault="00675A54" w:rsidP="00806C2B">
            <w:pPr>
              <w:spacing w:line="240" w:lineRule="auto"/>
              <w:jc w:val="left"/>
              <w:rPr>
                <w:rFonts w:ascii="Tahoma" w:hAnsi="Tahoma" w:cs="Tahoma"/>
                <w:b/>
                <w:color w:val="000000"/>
                <w:sz w:val="22"/>
                <w:lang w:val="en-GB" w:eastAsia="en-GB"/>
              </w:rPr>
            </w:pPr>
            <w:r>
              <w:rPr>
                <w:rFonts w:ascii="Tahoma" w:hAnsi="Tahoma" w:cs="Tahoma"/>
                <w:b/>
                <w:color w:val="000000"/>
                <w:sz w:val="22"/>
                <w:lang w:val="en-GB" w:eastAsia="en-GB"/>
              </w:rPr>
              <w:t>50,000,000</w:t>
            </w:r>
          </w:p>
        </w:tc>
        <w:tc>
          <w:tcPr>
            <w:tcW w:w="596" w:type="pct"/>
            <w:shd w:val="clear" w:color="auto" w:fill="auto"/>
            <w:noWrap/>
          </w:tcPr>
          <w:p w14:paraId="72D224A0" w14:textId="7D022251" w:rsidR="00806C2B" w:rsidRPr="00675A54" w:rsidRDefault="00675A54" w:rsidP="00806C2B">
            <w:pPr>
              <w:spacing w:line="240" w:lineRule="auto"/>
              <w:jc w:val="left"/>
              <w:rPr>
                <w:rFonts w:ascii="Tahoma" w:hAnsi="Tahoma" w:cs="Tahoma"/>
                <w:b/>
                <w:color w:val="000000"/>
                <w:sz w:val="22"/>
                <w:lang w:val="en-GB" w:eastAsia="en-GB"/>
              </w:rPr>
            </w:pPr>
            <w:r>
              <w:rPr>
                <w:rFonts w:ascii="Tahoma" w:hAnsi="Tahoma" w:cs="Tahoma"/>
                <w:b/>
                <w:color w:val="000000"/>
                <w:sz w:val="22"/>
                <w:lang w:val="en-GB" w:eastAsia="en-GB"/>
              </w:rPr>
              <w:t>-</w:t>
            </w:r>
          </w:p>
        </w:tc>
        <w:tc>
          <w:tcPr>
            <w:tcW w:w="595" w:type="pct"/>
          </w:tcPr>
          <w:p w14:paraId="02D3FB60" w14:textId="55EB6B1F" w:rsidR="00806C2B" w:rsidRPr="00675A54" w:rsidRDefault="00675A54" w:rsidP="00806C2B">
            <w:pPr>
              <w:spacing w:line="240" w:lineRule="auto"/>
              <w:jc w:val="left"/>
              <w:rPr>
                <w:rFonts w:ascii="Tahoma" w:hAnsi="Tahoma" w:cs="Tahoma"/>
                <w:b/>
                <w:color w:val="000000"/>
                <w:sz w:val="22"/>
                <w:lang w:val="en-GB" w:eastAsia="en-GB"/>
              </w:rPr>
            </w:pPr>
            <w:r>
              <w:rPr>
                <w:rFonts w:ascii="Tahoma" w:hAnsi="Tahoma" w:cs="Tahoma"/>
                <w:b/>
                <w:color w:val="000000"/>
                <w:sz w:val="22"/>
                <w:lang w:val="en-GB" w:eastAsia="en-GB"/>
              </w:rPr>
              <w:t>-</w:t>
            </w:r>
          </w:p>
        </w:tc>
        <w:tc>
          <w:tcPr>
            <w:tcW w:w="573" w:type="pct"/>
            <w:shd w:val="clear" w:color="auto" w:fill="auto"/>
            <w:noWrap/>
          </w:tcPr>
          <w:p w14:paraId="195F3F0F" w14:textId="2FBF4925" w:rsidR="00806C2B" w:rsidRPr="00675A54" w:rsidRDefault="00806C2B" w:rsidP="00806C2B">
            <w:pPr>
              <w:spacing w:line="240" w:lineRule="auto"/>
              <w:jc w:val="left"/>
              <w:rPr>
                <w:rFonts w:ascii="Tahoma" w:hAnsi="Tahoma" w:cs="Tahoma"/>
                <w:b/>
                <w:color w:val="000000"/>
                <w:sz w:val="22"/>
                <w:lang w:val="en-GB" w:eastAsia="en-GB"/>
              </w:rPr>
            </w:pPr>
            <w:r w:rsidRPr="00675A54">
              <w:rPr>
                <w:rFonts w:ascii="Tahoma" w:hAnsi="Tahoma" w:cs="Tahoma"/>
                <w:b/>
                <w:color w:val="000000"/>
                <w:sz w:val="22"/>
                <w:lang w:val="en-GB" w:eastAsia="en-GB"/>
              </w:rPr>
              <w:t>100,000,000</w:t>
            </w:r>
          </w:p>
        </w:tc>
      </w:tr>
      <w:tr w:rsidR="00675A54" w:rsidRPr="00443FA7" w14:paraId="6C93B54A" w14:textId="77777777" w:rsidTr="00675A54">
        <w:trPr>
          <w:trHeight w:val="300"/>
        </w:trPr>
        <w:tc>
          <w:tcPr>
            <w:tcW w:w="1434" w:type="pct"/>
            <w:shd w:val="clear" w:color="auto" w:fill="auto"/>
            <w:noWrap/>
            <w:hideMark/>
          </w:tcPr>
          <w:p w14:paraId="68E0CAB9" w14:textId="77777777" w:rsidR="00675A54" w:rsidRPr="00443FA7" w:rsidRDefault="00675A54" w:rsidP="00675A54">
            <w:pPr>
              <w:pStyle w:val="ListParagraph"/>
              <w:numPr>
                <w:ilvl w:val="0"/>
                <w:numId w:val="40"/>
              </w:numPr>
              <w:spacing w:line="240" w:lineRule="auto"/>
              <w:jc w:val="left"/>
              <w:rPr>
                <w:rFonts w:ascii="Tahoma" w:hAnsi="Tahoma" w:cs="Tahoma"/>
                <w:color w:val="000000"/>
                <w:sz w:val="22"/>
                <w:szCs w:val="22"/>
                <w:lang w:eastAsia="en-GB"/>
              </w:rPr>
            </w:pPr>
            <w:r w:rsidRPr="00443FA7">
              <w:rPr>
                <w:rFonts w:ascii="Tahoma" w:hAnsi="Tahoma" w:cs="Tahoma"/>
                <w:color w:val="000000"/>
                <w:sz w:val="22"/>
                <w:szCs w:val="22"/>
                <w:lang w:val="en-GB" w:eastAsia="en-GB"/>
              </w:rPr>
              <w:t>Provide post investment support services</w:t>
            </w:r>
          </w:p>
        </w:tc>
        <w:tc>
          <w:tcPr>
            <w:tcW w:w="609" w:type="pct"/>
            <w:shd w:val="clear" w:color="auto" w:fill="auto"/>
            <w:noWrap/>
            <w:vAlign w:val="bottom"/>
          </w:tcPr>
          <w:p w14:paraId="12CE0DA0" w14:textId="3D09708D" w:rsidR="00675A54" w:rsidRPr="00E9613E" w:rsidRDefault="00675A54" w:rsidP="00675A54">
            <w:pPr>
              <w:spacing w:line="240" w:lineRule="auto"/>
              <w:jc w:val="left"/>
              <w:rPr>
                <w:rFonts w:ascii="Tahoma" w:hAnsi="Tahoma" w:cs="Tahoma"/>
                <w:color w:val="000000"/>
                <w:sz w:val="20"/>
                <w:szCs w:val="20"/>
                <w:lang w:val="en-GB" w:eastAsia="en-GB"/>
              </w:rPr>
            </w:pPr>
            <w:r>
              <w:rPr>
                <w:rFonts w:ascii="Tahoma" w:hAnsi="Tahoma" w:cs="Tahoma"/>
                <w:b/>
                <w:color w:val="000000"/>
                <w:sz w:val="22"/>
                <w:lang w:val="en-GB" w:eastAsia="en-GB"/>
              </w:rPr>
              <w:t>500,000</w:t>
            </w:r>
          </w:p>
        </w:tc>
        <w:tc>
          <w:tcPr>
            <w:tcW w:w="595" w:type="pct"/>
            <w:shd w:val="clear" w:color="auto" w:fill="auto"/>
            <w:noWrap/>
            <w:vAlign w:val="bottom"/>
          </w:tcPr>
          <w:p w14:paraId="05ED749E" w14:textId="2E2F9B07" w:rsidR="00675A54" w:rsidRPr="00E9613E" w:rsidRDefault="00675A54" w:rsidP="00675A54">
            <w:pPr>
              <w:spacing w:line="240" w:lineRule="auto"/>
              <w:jc w:val="left"/>
              <w:rPr>
                <w:rFonts w:ascii="Tahoma" w:hAnsi="Tahoma" w:cs="Tahoma"/>
                <w:color w:val="000000"/>
                <w:sz w:val="20"/>
                <w:szCs w:val="20"/>
                <w:lang w:val="en-GB" w:eastAsia="en-GB"/>
              </w:rPr>
            </w:pPr>
            <w:r>
              <w:rPr>
                <w:rFonts w:ascii="Tahoma" w:hAnsi="Tahoma" w:cs="Tahoma"/>
                <w:b/>
                <w:color w:val="000000"/>
                <w:sz w:val="22"/>
                <w:lang w:val="en-GB" w:eastAsia="en-GB"/>
              </w:rPr>
              <w:t>2,000,000</w:t>
            </w:r>
          </w:p>
        </w:tc>
        <w:tc>
          <w:tcPr>
            <w:tcW w:w="596" w:type="pct"/>
            <w:shd w:val="clear" w:color="auto" w:fill="auto"/>
            <w:noWrap/>
            <w:vAlign w:val="bottom"/>
          </w:tcPr>
          <w:p w14:paraId="019F7B70" w14:textId="735B3228" w:rsidR="00675A54" w:rsidRPr="00E9613E" w:rsidRDefault="00675A54" w:rsidP="00675A54">
            <w:pPr>
              <w:jc w:val="left"/>
              <w:rPr>
                <w:rFonts w:ascii="Tahoma" w:hAnsi="Tahoma" w:cs="Tahoma"/>
                <w:sz w:val="20"/>
                <w:szCs w:val="20"/>
                <w:lang w:val="en-GB" w:eastAsia="en-GB"/>
              </w:rPr>
            </w:pPr>
            <w:r>
              <w:rPr>
                <w:rFonts w:ascii="Tahoma" w:hAnsi="Tahoma" w:cs="Tahoma"/>
                <w:b/>
                <w:sz w:val="22"/>
                <w:lang w:val="en-GB" w:eastAsia="en-GB"/>
              </w:rPr>
              <w:t>8,500,000</w:t>
            </w:r>
          </w:p>
        </w:tc>
        <w:tc>
          <w:tcPr>
            <w:tcW w:w="596" w:type="pct"/>
            <w:shd w:val="clear" w:color="auto" w:fill="auto"/>
            <w:noWrap/>
            <w:vAlign w:val="bottom"/>
          </w:tcPr>
          <w:p w14:paraId="5E4F2757" w14:textId="0CA027D6" w:rsidR="00675A54" w:rsidRPr="00E9613E" w:rsidRDefault="00675A54" w:rsidP="00675A54">
            <w:pPr>
              <w:jc w:val="left"/>
              <w:rPr>
                <w:rFonts w:ascii="Tahoma" w:hAnsi="Tahoma" w:cs="Tahoma"/>
                <w:sz w:val="20"/>
                <w:szCs w:val="20"/>
              </w:rPr>
            </w:pPr>
            <w:r>
              <w:rPr>
                <w:rFonts w:ascii="Tahoma" w:hAnsi="Tahoma" w:cs="Tahoma"/>
                <w:b/>
                <w:sz w:val="22"/>
              </w:rPr>
              <w:t>500,000</w:t>
            </w:r>
          </w:p>
        </w:tc>
        <w:tc>
          <w:tcPr>
            <w:tcW w:w="595" w:type="pct"/>
            <w:shd w:val="clear" w:color="auto" w:fill="auto"/>
            <w:vAlign w:val="bottom"/>
          </w:tcPr>
          <w:p w14:paraId="1DA52287" w14:textId="77250798" w:rsidR="00675A54" w:rsidRPr="00E9613E" w:rsidRDefault="00675A54" w:rsidP="00675A54">
            <w:pPr>
              <w:jc w:val="left"/>
              <w:rPr>
                <w:rFonts w:ascii="Tahoma" w:hAnsi="Tahoma" w:cs="Tahoma"/>
                <w:sz w:val="20"/>
                <w:szCs w:val="20"/>
              </w:rPr>
            </w:pPr>
            <w:r>
              <w:rPr>
                <w:rFonts w:ascii="Tahoma" w:hAnsi="Tahoma" w:cs="Tahoma"/>
                <w:b/>
                <w:sz w:val="22"/>
              </w:rPr>
              <w:t>500,000</w:t>
            </w:r>
          </w:p>
        </w:tc>
        <w:tc>
          <w:tcPr>
            <w:tcW w:w="573" w:type="pct"/>
            <w:shd w:val="clear" w:color="auto" w:fill="auto"/>
            <w:noWrap/>
            <w:vAlign w:val="bottom"/>
            <w:hideMark/>
          </w:tcPr>
          <w:p w14:paraId="632A65E4" w14:textId="5EC78EE1" w:rsidR="00675A54" w:rsidRPr="00E9613E" w:rsidRDefault="00675A54" w:rsidP="00675A54">
            <w:pPr>
              <w:spacing w:line="240" w:lineRule="auto"/>
              <w:jc w:val="left"/>
              <w:rPr>
                <w:rFonts w:ascii="Tahoma" w:hAnsi="Tahoma" w:cs="Tahoma"/>
                <w:color w:val="000000"/>
                <w:sz w:val="20"/>
                <w:szCs w:val="20"/>
                <w:lang w:val="en-GB" w:eastAsia="en-GB"/>
              </w:rPr>
            </w:pPr>
            <w:r>
              <w:rPr>
                <w:rFonts w:ascii="Tahoma" w:hAnsi="Tahoma" w:cs="Tahoma"/>
                <w:b/>
                <w:color w:val="000000"/>
                <w:sz w:val="22"/>
                <w:lang w:val="en-GB" w:eastAsia="en-GB"/>
              </w:rPr>
              <w:t>12,000,000</w:t>
            </w:r>
          </w:p>
        </w:tc>
      </w:tr>
      <w:tr w:rsidR="00675A54" w:rsidRPr="00443FA7" w14:paraId="7F55D309" w14:textId="77777777" w:rsidTr="00675A54">
        <w:trPr>
          <w:trHeight w:val="300"/>
        </w:trPr>
        <w:tc>
          <w:tcPr>
            <w:tcW w:w="1434" w:type="pct"/>
            <w:shd w:val="clear" w:color="auto" w:fill="auto"/>
            <w:noWrap/>
            <w:hideMark/>
          </w:tcPr>
          <w:p w14:paraId="799ED370" w14:textId="77777777" w:rsidR="00675A54" w:rsidRPr="00443FA7" w:rsidRDefault="00675A54" w:rsidP="00675A54">
            <w:pPr>
              <w:pStyle w:val="ListParagraph"/>
              <w:numPr>
                <w:ilvl w:val="0"/>
                <w:numId w:val="40"/>
              </w:numPr>
              <w:spacing w:line="240" w:lineRule="auto"/>
              <w:jc w:val="left"/>
              <w:rPr>
                <w:rFonts w:ascii="Tahoma" w:hAnsi="Tahoma" w:cs="Tahoma"/>
                <w:color w:val="000000"/>
                <w:sz w:val="22"/>
                <w:szCs w:val="22"/>
                <w:lang w:eastAsia="en-GB"/>
              </w:rPr>
            </w:pPr>
            <w:r w:rsidRPr="00443FA7">
              <w:rPr>
                <w:rFonts w:ascii="Tahoma" w:hAnsi="Tahoma" w:cs="Tahoma"/>
                <w:color w:val="000000"/>
                <w:sz w:val="22"/>
                <w:szCs w:val="22"/>
                <w:lang w:eastAsia="en-GB"/>
              </w:rPr>
              <w:t>Promote partnerships and collaboration with stakeholders</w:t>
            </w:r>
          </w:p>
        </w:tc>
        <w:tc>
          <w:tcPr>
            <w:tcW w:w="609" w:type="pct"/>
            <w:tcBorders>
              <w:bottom w:val="single" w:sz="4" w:space="0" w:color="auto"/>
            </w:tcBorders>
            <w:shd w:val="clear" w:color="auto" w:fill="auto"/>
            <w:noWrap/>
            <w:vAlign w:val="bottom"/>
          </w:tcPr>
          <w:p w14:paraId="5D225DC1" w14:textId="71369ED1" w:rsidR="00675A54" w:rsidRPr="00E9613E" w:rsidRDefault="00675A54" w:rsidP="00675A54">
            <w:pPr>
              <w:jc w:val="left"/>
              <w:rPr>
                <w:rFonts w:ascii="Tahoma" w:hAnsi="Tahoma" w:cs="Tahoma"/>
                <w:color w:val="000000"/>
                <w:sz w:val="20"/>
                <w:szCs w:val="20"/>
              </w:rPr>
            </w:pPr>
            <w:r>
              <w:rPr>
                <w:rFonts w:ascii="Tahoma" w:hAnsi="Tahoma" w:cs="Tahoma"/>
                <w:b/>
                <w:bCs/>
                <w:color w:val="000000"/>
                <w:sz w:val="22"/>
              </w:rPr>
              <w:t>10,000,000</w:t>
            </w:r>
          </w:p>
        </w:tc>
        <w:tc>
          <w:tcPr>
            <w:tcW w:w="595" w:type="pct"/>
            <w:tcBorders>
              <w:bottom w:val="single" w:sz="4" w:space="0" w:color="auto"/>
            </w:tcBorders>
            <w:shd w:val="clear" w:color="auto" w:fill="auto"/>
            <w:noWrap/>
            <w:vAlign w:val="bottom"/>
          </w:tcPr>
          <w:p w14:paraId="0A73AEE0" w14:textId="57779C7A" w:rsidR="00675A54" w:rsidRPr="00E9613E" w:rsidRDefault="00675A54" w:rsidP="00675A54">
            <w:pPr>
              <w:jc w:val="left"/>
              <w:rPr>
                <w:rFonts w:ascii="Tahoma" w:hAnsi="Tahoma" w:cs="Tahoma"/>
                <w:color w:val="000000"/>
                <w:sz w:val="20"/>
                <w:szCs w:val="20"/>
              </w:rPr>
            </w:pPr>
            <w:r>
              <w:rPr>
                <w:rFonts w:ascii="Tahoma" w:hAnsi="Tahoma" w:cs="Tahoma"/>
                <w:b/>
                <w:bCs/>
                <w:color w:val="000000"/>
                <w:sz w:val="22"/>
              </w:rPr>
              <w:t>14,000,000</w:t>
            </w:r>
          </w:p>
        </w:tc>
        <w:tc>
          <w:tcPr>
            <w:tcW w:w="596" w:type="pct"/>
            <w:tcBorders>
              <w:bottom w:val="single" w:sz="4" w:space="0" w:color="auto"/>
            </w:tcBorders>
            <w:shd w:val="clear" w:color="auto" w:fill="auto"/>
            <w:noWrap/>
            <w:vAlign w:val="bottom"/>
          </w:tcPr>
          <w:p w14:paraId="13088139" w14:textId="22BAEB89" w:rsidR="00675A54" w:rsidRPr="00E9613E" w:rsidRDefault="00675A54" w:rsidP="00675A54">
            <w:pPr>
              <w:jc w:val="left"/>
              <w:rPr>
                <w:rFonts w:ascii="Tahoma" w:hAnsi="Tahoma" w:cs="Tahoma"/>
                <w:color w:val="000000"/>
                <w:sz w:val="20"/>
                <w:szCs w:val="20"/>
              </w:rPr>
            </w:pPr>
            <w:r>
              <w:rPr>
                <w:rFonts w:ascii="Tahoma" w:hAnsi="Tahoma" w:cs="Tahoma"/>
                <w:b/>
                <w:bCs/>
                <w:color w:val="000000"/>
                <w:sz w:val="22"/>
              </w:rPr>
              <w:t>10,000,000</w:t>
            </w:r>
          </w:p>
        </w:tc>
        <w:tc>
          <w:tcPr>
            <w:tcW w:w="596" w:type="pct"/>
            <w:tcBorders>
              <w:bottom w:val="single" w:sz="4" w:space="0" w:color="auto"/>
            </w:tcBorders>
            <w:shd w:val="clear" w:color="auto" w:fill="auto"/>
            <w:noWrap/>
            <w:vAlign w:val="bottom"/>
          </w:tcPr>
          <w:p w14:paraId="485223E0" w14:textId="77EA99DE" w:rsidR="00675A54" w:rsidRPr="00E9613E" w:rsidRDefault="00675A54" w:rsidP="00675A54">
            <w:pPr>
              <w:jc w:val="left"/>
              <w:rPr>
                <w:rFonts w:ascii="Tahoma" w:hAnsi="Tahoma" w:cs="Tahoma"/>
                <w:color w:val="000000"/>
                <w:sz w:val="20"/>
                <w:szCs w:val="20"/>
              </w:rPr>
            </w:pPr>
            <w:r>
              <w:rPr>
                <w:rFonts w:ascii="Tahoma" w:hAnsi="Tahoma" w:cs="Tahoma"/>
                <w:b/>
                <w:bCs/>
                <w:color w:val="000000"/>
                <w:sz w:val="22"/>
              </w:rPr>
              <w:t>10,000,000</w:t>
            </w:r>
          </w:p>
        </w:tc>
        <w:tc>
          <w:tcPr>
            <w:tcW w:w="595" w:type="pct"/>
            <w:tcBorders>
              <w:bottom w:val="single" w:sz="4" w:space="0" w:color="auto"/>
            </w:tcBorders>
            <w:shd w:val="clear" w:color="auto" w:fill="auto"/>
            <w:vAlign w:val="bottom"/>
          </w:tcPr>
          <w:p w14:paraId="12371CBF" w14:textId="7E1DD534" w:rsidR="00675A54" w:rsidRPr="00E9613E" w:rsidRDefault="00675A54" w:rsidP="00675A54">
            <w:pPr>
              <w:jc w:val="left"/>
              <w:rPr>
                <w:rFonts w:ascii="Tahoma" w:hAnsi="Tahoma" w:cs="Tahoma"/>
                <w:color w:val="000000"/>
                <w:sz w:val="20"/>
                <w:szCs w:val="20"/>
              </w:rPr>
            </w:pPr>
            <w:r>
              <w:rPr>
                <w:rFonts w:ascii="Tahoma" w:hAnsi="Tahoma" w:cs="Tahoma"/>
                <w:b/>
                <w:bCs/>
                <w:color w:val="000000"/>
                <w:sz w:val="22"/>
              </w:rPr>
              <w:t>10,000,000</w:t>
            </w:r>
          </w:p>
        </w:tc>
        <w:tc>
          <w:tcPr>
            <w:tcW w:w="573" w:type="pct"/>
            <w:tcBorders>
              <w:bottom w:val="single" w:sz="4" w:space="0" w:color="auto"/>
            </w:tcBorders>
            <w:shd w:val="clear" w:color="000000" w:fill="FFFFFF"/>
            <w:noWrap/>
            <w:vAlign w:val="bottom"/>
            <w:hideMark/>
          </w:tcPr>
          <w:p w14:paraId="67569317" w14:textId="7BB5C5C2" w:rsidR="00675A54" w:rsidRPr="00E9613E" w:rsidRDefault="00675A54" w:rsidP="00675A54">
            <w:pPr>
              <w:jc w:val="left"/>
              <w:rPr>
                <w:rFonts w:ascii="Tahoma" w:hAnsi="Tahoma" w:cs="Tahoma"/>
                <w:color w:val="000000"/>
                <w:sz w:val="20"/>
                <w:szCs w:val="20"/>
              </w:rPr>
            </w:pPr>
            <w:r>
              <w:rPr>
                <w:rFonts w:ascii="Tahoma" w:hAnsi="Tahoma" w:cs="Tahoma"/>
                <w:b/>
                <w:bCs/>
                <w:color w:val="000000"/>
                <w:sz w:val="22"/>
              </w:rPr>
              <w:t>54,000,000</w:t>
            </w:r>
          </w:p>
        </w:tc>
      </w:tr>
      <w:tr w:rsidR="00675A54" w:rsidRPr="00443FA7" w14:paraId="19D2E71B" w14:textId="77777777" w:rsidTr="00675A54">
        <w:trPr>
          <w:trHeight w:val="300"/>
        </w:trPr>
        <w:tc>
          <w:tcPr>
            <w:tcW w:w="1434" w:type="pct"/>
            <w:tcBorders>
              <w:right w:val="single" w:sz="4" w:space="0" w:color="auto"/>
            </w:tcBorders>
            <w:shd w:val="clear" w:color="auto" w:fill="auto"/>
            <w:noWrap/>
            <w:hideMark/>
          </w:tcPr>
          <w:p w14:paraId="1A8DFFE0" w14:textId="77777777" w:rsidR="00675A54" w:rsidRPr="00443FA7" w:rsidRDefault="00675A54" w:rsidP="00675A54">
            <w:pPr>
              <w:spacing w:line="240" w:lineRule="auto"/>
              <w:jc w:val="left"/>
              <w:rPr>
                <w:rFonts w:ascii="Tahoma" w:hAnsi="Tahoma" w:cs="Tahoma"/>
                <w:b/>
                <w:bCs/>
                <w:color w:val="000000"/>
                <w:sz w:val="22"/>
                <w:lang w:eastAsia="en-GB"/>
              </w:rPr>
            </w:pPr>
            <w:r w:rsidRPr="00443FA7">
              <w:rPr>
                <w:rFonts w:ascii="Tahoma" w:hAnsi="Tahoma" w:cs="Tahoma"/>
                <w:b/>
                <w:bCs/>
                <w:color w:val="000000"/>
                <w:sz w:val="22"/>
                <w:lang w:eastAsia="en-GB"/>
              </w:rPr>
              <w:t>TOTAL</w:t>
            </w:r>
          </w:p>
        </w:tc>
        <w:tc>
          <w:tcPr>
            <w:tcW w:w="60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49DF4BD" w14:textId="6AA5DEC3" w:rsidR="00675A54" w:rsidRPr="00675A54" w:rsidRDefault="00675A54" w:rsidP="00675A54">
            <w:pPr>
              <w:jc w:val="left"/>
              <w:rPr>
                <w:rFonts w:ascii="Tahoma" w:hAnsi="Tahoma" w:cs="Tahoma"/>
                <w:b/>
                <w:color w:val="000000"/>
                <w:sz w:val="22"/>
                <w:lang w:val="en-GB" w:eastAsia="en-GB"/>
              </w:rPr>
            </w:pPr>
            <w:r w:rsidRPr="00675A54">
              <w:rPr>
                <w:rFonts w:ascii="Tahoma" w:hAnsi="Tahoma" w:cs="Tahoma"/>
                <w:b/>
                <w:color w:val="000000"/>
                <w:sz w:val="22"/>
                <w:lang w:val="en-GB" w:eastAsia="en-GB"/>
              </w:rPr>
              <w:t>92,720,000</w:t>
            </w:r>
          </w:p>
        </w:tc>
        <w:tc>
          <w:tcPr>
            <w:tcW w:w="59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AC2D19F" w14:textId="785FC6C3" w:rsidR="00675A54" w:rsidRPr="00675A54" w:rsidRDefault="00675A54" w:rsidP="00675A54">
            <w:pPr>
              <w:jc w:val="left"/>
              <w:rPr>
                <w:rFonts w:ascii="Tahoma" w:hAnsi="Tahoma" w:cs="Tahoma"/>
                <w:b/>
                <w:color w:val="000000"/>
                <w:sz w:val="22"/>
                <w:lang w:val="en-GB" w:eastAsia="en-GB"/>
              </w:rPr>
            </w:pPr>
            <w:r w:rsidRPr="00675A54">
              <w:rPr>
                <w:rFonts w:ascii="Tahoma" w:hAnsi="Tahoma" w:cs="Tahoma"/>
                <w:b/>
                <w:color w:val="000000"/>
                <w:sz w:val="22"/>
                <w:lang w:val="en-GB" w:eastAsia="en-GB"/>
              </w:rPr>
              <w:t>213,280,000</w:t>
            </w:r>
          </w:p>
        </w:tc>
        <w:tc>
          <w:tcPr>
            <w:tcW w:w="59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EF0AE3C" w14:textId="0D592493" w:rsidR="00675A54" w:rsidRPr="00675A54" w:rsidRDefault="00675A54" w:rsidP="00675A54">
            <w:pPr>
              <w:jc w:val="left"/>
              <w:rPr>
                <w:rFonts w:ascii="Tahoma" w:hAnsi="Tahoma" w:cs="Tahoma"/>
                <w:b/>
                <w:color w:val="000000"/>
                <w:sz w:val="22"/>
                <w:lang w:val="en-GB" w:eastAsia="en-GB"/>
              </w:rPr>
            </w:pPr>
            <w:r w:rsidRPr="00675A54">
              <w:rPr>
                <w:rFonts w:ascii="Tahoma" w:hAnsi="Tahoma" w:cs="Tahoma"/>
                <w:b/>
                <w:color w:val="000000"/>
                <w:sz w:val="22"/>
                <w:lang w:val="en-GB" w:eastAsia="en-GB"/>
              </w:rPr>
              <w:t>182,070,400</w:t>
            </w:r>
          </w:p>
        </w:tc>
        <w:tc>
          <w:tcPr>
            <w:tcW w:w="59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258F5BB" w14:textId="2FDCC716" w:rsidR="00675A54" w:rsidRPr="00675A54" w:rsidRDefault="00675A54" w:rsidP="00675A54">
            <w:pPr>
              <w:jc w:val="left"/>
              <w:rPr>
                <w:rFonts w:ascii="Tahoma" w:hAnsi="Tahoma" w:cs="Tahoma"/>
                <w:b/>
                <w:color w:val="000000"/>
                <w:sz w:val="22"/>
                <w:lang w:val="en-GB" w:eastAsia="en-GB"/>
              </w:rPr>
            </w:pPr>
            <w:r w:rsidRPr="00675A54">
              <w:rPr>
                <w:rFonts w:ascii="Tahoma" w:hAnsi="Tahoma" w:cs="Tahoma"/>
                <w:b/>
                <w:color w:val="000000"/>
                <w:sz w:val="22"/>
                <w:lang w:val="en-GB" w:eastAsia="en-GB"/>
              </w:rPr>
              <w:t>338,892,416</w:t>
            </w:r>
          </w:p>
        </w:tc>
        <w:tc>
          <w:tcPr>
            <w:tcW w:w="595" w:type="pct"/>
            <w:tcBorders>
              <w:top w:val="single" w:sz="4" w:space="0" w:color="auto"/>
              <w:left w:val="single" w:sz="4" w:space="0" w:color="auto"/>
              <w:bottom w:val="single" w:sz="4" w:space="0" w:color="auto"/>
              <w:right w:val="single" w:sz="4" w:space="0" w:color="auto"/>
            </w:tcBorders>
            <w:shd w:val="clear" w:color="auto" w:fill="auto"/>
            <w:vAlign w:val="center"/>
          </w:tcPr>
          <w:p w14:paraId="09D80125" w14:textId="43CE6CDC" w:rsidR="00675A54" w:rsidRPr="00675A54" w:rsidRDefault="00675A54" w:rsidP="00675A54">
            <w:pPr>
              <w:jc w:val="left"/>
              <w:rPr>
                <w:rFonts w:ascii="Tahoma" w:hAnsi="Tahoma" w:cs="Tahoma"/>
                <w:b/>
                <w:color w:val="000000"/>
                <w:sz w:val="22"/>
                <w:lang w:val="en-GB" w:eastAsia="en-GB"/>
              </w:rPr>
            </w:pPr>
            <w:r w:rsidRPr="00675A54">
              <w:rPr>
                <w:rFonts w:ascii="Tahoma" w:hAnsi="Tahoma" w:cs="Tahoma"/>
                <w:b/>
                <w:color w:val="000000"/>
                <w:sz w:val="22"/>
                <w:lang w:val="en-GB" w:eastAsia="en-GB"/>
              </w:rPr>
              <w:t>120,247,313</w:t>
            </w:r>
          </w:p>
        </w:tc>
        <w:tc>
          <w:tcPr>
            <w:tcW w:w="57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EB0A5BC" w14:textId="613313E7" w:rsidR="00675A54" w:rsidRPr="00675A54" w:rsidRDefault="00675A54" w:rsidP="00675A54">
            <w:pPr>
              <w:jc w:val="left"/>
              <w:rPr>
                <w:rFonts w:ascii="Tahoma" w:hAnsi="Tahoma" w:cs="Tahoma"/>
                <w:b/>
                <w:color w:val="000000"/>
                <w:sz w:val="22"/>
                <w:lang w:val="en-GB" w:eastAsia="en-GB"/>
              </w:rPr>
            </w:pPr>
            <w:r w:rsidRPr="00675A54">
              <w:rPr>
                <w:rFonts w:ascii="Tahoma" w:hAnsi="Tahoma" w:cs="Tahoma"/>
                <w:b/>
                <w:color w:val="000000"/>
                <w:sz w:val="22"/>
                <w:lang w:val="en-GB" w:eastAsia="en-GB"/>
              </w:rPr>
              <w:t>936,210,129</w:t>
            </w:r>
          </w:p>
        </w:tc>
      </w:tr>
    </w:tbl>
    <w:p w14:paraId="4AF8A710" w14:textId="77777777" w:rsidR="008A03DD" w:rsidRPr="00AE6851" w:rsidRDefault="008A03DD" w:rsidP="008A03DD">
      <w:pPr>
        <w:rPr>
          <w:rFonts w:ascii="Tahoma" w:hAnsi="Tahoma" w:cs="Tahoma"/>
          <w:sz w:val="22"/>
        </w:rPr>
        <w:sectPr w:rsidR="008A03DD" w:rsidRPr="00AE6851" w:rsidSect="00255DC1">
          <w:headerReference w:type="even" r:id="rId16"/>
          <w:headerReference w:type="default" r:id="rId17"/>
          <w:footerReference w:type="default" r:id="rId18"/>
          <w:headerReference w:type="first" r:id="rId19"/>
          <w:pgSz w:w="16838" w:h="11906" w:orient="landscape"/>
          <w:pgMar w:top="1440" w:right="1440" w:bottom="1440" w:left="1440" w:header="708" w:footer="708" w:gutter="0"/>
          <w:cols w:space="708"/>
          <w:docGrid w:linePitch="360"/>
        </w:sectPr>
      </w:pPr>
    </w:p>
    <w:p w14:paraId="402DE9C1" w14:textId="77777777" w:rsidR="00F550B6" w:rsidRPr="00AE6851" w:rsidRDefault="00D03F19" w:rsidP="00CC6A8A">
      <w:pPr>
        <w:pStyle w:val="Heading2"/>
      </w:pPr>
      <w:bookmarkStart w:id="128" w:name="_Toc76649008"/>
      <w:r>
        <w:t>3.</w:t>
      </w:r>
      <w:r w:rsidR="006C787A">
        <w:t>9</w:t>
      </w:r>
      <w:r w:rsidR="00CC6A8A">
        <w:t xml:space="preserve"> </w:t>
      </w:r>
      <w:r w:rsidR="00F550B6" w:rsidRPr="00AE6851">
        <w:t xml:space="preserve">Key </w:t>
      </w:r>
      <w:r w:rsidR="00995C85" w:rsidRPr="00AE6851">
        <w:t>Assumptions</w:t>
      </w:r>
      <w:bookmarkEnd w:id="128"/>
      <w:r w:rsidR="00995C85" w:rsidRPr="00AE6851">
        <w:t xml:space="preserve"> </w:t>
      </w:r>
    </w:p>
    <w:p w14:paraId="3C6D5BE4" w14:textId="77777777" w:rsidR="00F550B6" w:rsidRPr="00AE6851" w:rsidRDefault="00F550B6" w:rsidP="003C7BE1">
      <w:pPr>
        <w:rPr>
          <w:rFonts w:ascii="Tahoma" w:hAnsi="Tahoma" w:cs="Tahoma"/>
          <w:sz w:val="22"/>
        </w:rPr>
      </w:pPr>
      <w:r w:rsidRPr="00AE6851">
        <w:rPr>
          <w:rFonts w:ascii="Tahoma" w:hAnsi="Tahoma" w:cs="Tahoma"/>
          <w:sz w:val="22"/>
        </w:rPr>
        <w:t xml:space="preserve">In the preparation of the strategic plan, the following key assumptions were made: </w:t>
      </w:r>
    </w:p>
    <w:p w14:paraId="4A6B1E4F" w14:textId="77777777" w:rsidR="00F550B6" w:rsidRPr="00AE6851" w:rsidRDefault="00F550B6" w:rsidP="004F1CE6">
      <w:pPr>
        <w:pStyle w:val="ListParagraph"/>
        <w:numPr>
          <w:ilvl w:val="0"/>
          <w:numId w:val="49"/>
        </w:numPr>
        <w:rPr>
          <w:rFonts w:ascii="Tahoma" w:hAnsi="Tahoma" w:cs="Tahoma"/>
          <w:sz w:val="22"/>
        </w:rPr>
      </w:pPr>
      <w:r w:rsidRPr="00AE6851">
        <w:rPr>
          <w:rFonts w:ascii="Tahoma" w:hAnsi="Tahoma" w:cs="Tahoma"/>
          <w:sz w:val="22"/>
        </w:rPr>
        <w:t>The country will continue to enjoy socio-political and economic stability in the long run. A stable environment is a prerequisite for sustainable economic growth and development.</w:t>
      </w:r>
    </w:p>
    <w:p w14:paraId="0A76866F" w14:textId="77777777" w:rsidR="00F550B6" w:rsidRPr="00AE6851" w:rsidRDefault="00F550B6" w:rsidP="004F1CE6">
      <w:pPr>
        <w:pStyle w:val="ListParagraph"/>
        <w:numPr>
          <w:ilvl w:val="0"/>
          <w:numId w:val="49"/>
        </w:numPr>
        <w:rPr>
          <w:rFonts w:ascii="Tahoma" w:hAnsi="Tahoma" w:cs="Tahoma"/>
          <w:sz w:val="22"/>
        </w:rPr>
      </w:pPr>
      <w:r w:rsidRPr="00AE6851">
        <w:rPr>
          <w:rFonts w:ascii="Tahoma" w:hAnsi="Tahoma" w:cs="Tahoma"/>
          <w:sz w:val="22"/>
        </w:rPr>
        <w:t xml:space="preserve">The Kakamega Cunty Investment and Development Agency (KCIDA) policy will be implemented  </w:t>
      </w:r>
    </w:p>
    <w:p w14:paraId="000FF99D" w14:textId="77777777" w:rsidR="00F550B6" w:rsidRPr="00AE6851" w:rsidRDefault="00F550B6" w:rsidP="004F1CE6">
      <w:pPr>
        <w:pStyle w:val="ListParagraph"/>
        <w:numPr>
          <w:ilvl w:val="0"/>
          <w:numId w:val="49"/>
        </w:numPr>
        <w:rPr>
          <w:rFonts w:ascii="Tahoma" w:hAnsi="Tahoma" w:cs="Tahoma"/>
          <w:sz w:val="22"/>
        </w:rPr>
      </w:pPr>
      <w:r w:rsidRPr="00AE6851">
        <w:rPr>
          <w:rFonts w:ascii="Tahoma" w:hAnsi="Tahoma" w:cs="Tahoma"/>
          <w:sz w:val="22"/>
        </w:rPr>
        <w:t>The A</w:t>
      </w:r>
      <w:r w:rsidR="0002152C" w:rsidRPr="00AE6851">
        <w:rPr>
          <w:rFonts w:ascii="Tahoma" w:hAnsi="Tahoma" w:cs="Tahoma"/>
          <w:sz w:val="22"/>
        </w:rPr>
        <w:t>gency</w:t>
      </w:r>
      <w:r w:rsidRPr="00AE6851">
        <w:rPr>
          <w:rFonts w:ascii="Tahoma" w:hAnsi="Tahoma" w:cs="Tahoma"/>
          <w:sz w:val="22"/>
        </w:rPr>
        <w:t xml:space="preserve"> will</w:t>
      </w:r>
      <w:r w:rsidR="0002152C" w:rsidRPr="00AE6851">
        <w:rPr>
          <w:rFonts w:ascii="Tahoma" w:hAnsi="Tahoma" w:cs="Tahoma"/>
          <w:sz w:val="22"/>
        </w:rPr>
        <w:t xml:space="preserve"> be recognized as the body </w:t>
      </w:r>
      <w:r w:rsidRPr="00AE6851">
        <w:rPr>
          <w:rFonts w:ascii="Tahoma" w:hAnsi="Tahoma" w:cs="Tahoma"/>
          <w:sz w:val="22"/>
        </w:rPr>
        <w:t xml:space="preserve">responsible for promoting and facilitating local and foreign investments in </w:t>
      </w:r>
      <w:r w:rsidR="0002152C" w:rsidRPr="00AE6851">
        <w:rPr>
          <w:rFonts w:ascii="Tahoma" w:hAnsi="Tahoma" w:cs="Tahoma"/>
          <w:sz w:val="22"/>
        </w:rPr>
        <w:t>the County</w:t>
      </w:r>
      <w:r w:rsidRPr="00AE6851">
        <w:rPr>
          <w:rFonts w:ascii="Tahoma" w:hAnsi="Tahoma" w:cs="Tahoma"/>
          <w:sz w:val="22"/>
        </w:rPr>
        <w:t xml:space="preserve"> </w:t>
      </w:r>
    </w:p>
    <w:p w14:paraId="7FE7B2BB" w14:textId="77777777" w:rsidR="00F550B6" w:rsidRPr="00AE6851" w:rsidRDefault="00F550B6" w:rsidP="004F1CE6">
      <w:pPr>
        <w:pStyle w:val="ListParagraph"/>
        <w:numPr>
          <w:ilvl w:val="0"/>
          <w:numId w:val="49"/>
        </w:numPr>
        <w:rPr>
          <w:rFonts w:ascii="Tahoma" w:hAnsi="Tahoma" w:cs="Tahoma"/>
          <w:sz w:val="22"/>
        </w:rPr>
      </w:pPr>
      <w:r w:rsidRPr="00AE6851">
        <w:rPr>
          <w:rFonts w:ascii="Tahoma" w:hAnsi="Tahoma" w:cs="Tahoma"/>
          <w:sz w:val="22"/>
        </w:rPr>
        <w:t xml:space="preserve">The country will continue improving its ranking in ease of doing business and global competitiveness indices. </w:t>
      </w:r>
    </w:p>
    <w:p w14:paraId="76C0A0B3" w14:textId="77777777" w:rsidR="00F550B6" w:rsidRPr="00AE6851" w:rsidRDefault="00F550B6" w:rsidP="004F1CE6">
      <w:pPr>
        <w:pStyle w:val="ListParagraph"/>
        <w:numPr>
          <w:ilvl w:val="0"/>
          <w:numId w:val="49"/>
        </w:numPr>
        <w:rPr>
          <w:rFonts w:ascii="Tahoma" w:hAnsi="Tahoma" w:cs="Tahoma"/>
          <w:sz w:val="22"/>
        </w:rPr>
      </w:pPr>
      <w:r w:rsidRPr="00AE6851">
        <w:rPr>
          <w:rFonts w:ascii="Tahoma" w:hAnsi="Tahoma" w:cs="Tahoma"/>
          <w:sz w:val="22"/>
        </w:rPr>
        <w:t>The A</w:t>
      </w:r>
      <w:r w:rsidR="0002152C" w:rsidRPr="00AE6851">
        <w:rPr>
          <w:rFonts w:ascii="Tahoma" w:hAnsi="Tahoma" w:cs="Tahoma"/>
          <w:sz w:val="22"/>
        </w:rPr>
        <w:t xml:space="preserve">gency </w:t>
      </w:r>
      <w:r w:rsidRPr="00AE6851">
        <w:rPr>
          <w:rFonts w:ascii="Tahoma" w:hAnsi="Tahoma" w:cs="Tahoma"/>
          <w:sz w:val="22"/>
        </w:rPr>
        <w:t xml:space="preserve">will receive adequate funding to support implementation of this strategic plan. </w:t>
      </w:r>
    </w:p>
    <w:p w14:paraId="56E1E8BD" w14:textId="77777777" w:rsidR="0002152C" w:rsidRPr="00AE6851" w:rsidRDefault="00F550B6" w:rsidP="004F1CE6">
      <w:pPr>
        <w:pStyle w:val="ListParagraph"/>
        <w:numPr>
          <w:ilvl w:val="0"/>
          <w:numId w:val="49"/>
        </w:numPr>
        <w:rPr>
          <w:rFonts w:ascii="Tahoma" w:hAnsi="Tahoma" w:cs="Tahoma"/>
          <w:sz w:val="22"/>
          <w:szCs w:val="22"/>
        </w:rPr>
      </w:pPr>
      <w:r w:rsidRPr="00AE6851">
        <w:rPr>
          <w:rFonts w:ascii="Tahoma" w:hAnsi="Tahoma" w:cs="Tahoma"/>
          <w:sz w:val="22"/>
        </w:rPr>
        <w:t xml:space="preserve">Development partners will support </w:t>
      </w:r>
      <w:r w:rsidR="0002152C" w:rsidRPr="00AE6851">
        <w:rPr>
          <w:rFonts w:ascii="Tahoma" w:hAnsi="Tahoma" w:cs="Tahoma"/>
          <w:sz w:val="22"/>
        </w:rPr>
        <w:t xml:space="preserve">Agency </w:t>
      </w:r>
      <w:r w:rsidRPr="00AE6851">
        <w:rPr>
          <w:rFonts w:ascii="Tahoma" w:hAnsi="Tahoma" w:cs="Tahoma"/>
          <w:sz w:val="22"/>
        </w:rPr>
        <w:t xml:space="preserve">programs </w:t>
      </w:r>
    </w:p>
    <w:p w14:paraId="33AA8249" w14:textId="77777777" w:rsidR="00263195" w:rsidRPr="00AE6851" w:rsidRDefault="00F550B6" w:rsidP="004F1CE6">
      <w:pPr>
        <w:pStyle w:val="ListParagraph"/>
        <w:numPr>
          <w:ilvl w:val="0"/>
          <w:numId w:val="49"/>
        </w:numPr>
        <w:rPr>
          <w:rFonts w:ascii="Tahoma" w:hAnsi="Tahoma" w:cs="Tahoma"/>
          <w:sz w:val="22"/>
        </w:rPr>
        <w:sectPr w:rsidR="00263195" w:rsidRPr="00AE6851" w:rsidSect="009E1D69">
          <w:headerReference w:type="even" r:id="rId20"/>
          <w:headerReference w:type="default" r:id="rId21"/>
          <w:footerReference w:type="even" r:id="rId22"/>
          <w:footerReference w:type="default" r:id="rId23"/>
          <w:headerReference w:type="first" r:id="rId24"/>
          <w:footerReference w:type="first" r:id="rId25"/>
          <w:pgSz w:w="12240" w:h="15840" w:code="1"/>
          <w:pgMar w:top="994" w:right="1267" w:bottom="1008" w:left="1440" w:header="720" w:footer="720" w:gutter="0"/>
          <w:cols w:space="720" w:equalWidth="0">
            <w:col w:w="8975"/>
          </w:cols>
          <w:docGrid w:linePitch="326"/>
        </w:sectPr>
      </w:pPr>
      <w:r w:rsidRPr="00AE6851">
        <w:rPr>
          <w:rFonts w:ascii="Tahoma" w:hAnsi="Tahoma" w:cs="Tahoma"/>
          <w:sz w:val="22"/>
        </w:rPr>
        <w:t>The A</w:t>
      </w:r>
      <w:r w:rsidR="0002152C" w:rsidRPr="00AE6851">
        <w:rPr>
          <w:rFonts w:ascii="Tahoma" w:hAnsi="Tahoma" w:cs="Tahoma"/>
          <w:sz w:val="22"/>
        </w:rPr>
        <w:t>gency will attract and retain investors</w:t>
      </w:r>
    </w:p>
    <w:p w14:paraId="2F550C61" w14:textId="77777777" w:rsidR="00B60CB4" w:rsidRPr="00AE6851" w:rsidRDefault="00B60CB4" w:rsidP="004F1CE6">
      <w:pPr>
        <w:pStyle w:val="Heading1"/>
        <w:numPr>
          <w:ilvl w:val="0"/>
          <w:numId w:val="53"/>
        </w:numPr>
        <w:rPr>
          <w:rFonts w:ascii="Tahoma" w:hAnsi="Tahoma" w:cs="Tahoma"/>
        </w:rPr>
      </w:pPr>
      <w:bookmarkStart w:id="129" w:name="_Toc76649009"/>
      <w:r w:rsidRPr="00AE6851">
        <w:rPr>
          <w:rFonts w:ascii="Tahoma" w:hAnsi="Tahoma" w:cs="Tahoma"/>
        </w:rPr>
        <w:t>ORGANIZATION STRUCTURE</w:t>
      </w:r>
      <w:bookmarkEnd w:id="129"/>
    </w:p>
    <w:p w14:paraId="6CC8A141" w14:textId="77777777" w:rsidR="00B60CB4" w:rsidRPr="00AE6851" w:rsidRDefault="00B60CB4" w:rsidP="00AE49DA">
      <w:pPr>
        <w:rPr>
          <w:rFonts w:ascii="Tahoma" w:hAnsi="Tahoma" w:cs="Tahoma"/>
          <w:lang w:val="en-GB"/>
        </w:rPr>
      </w:pPr>
      <w:bookmarkStart w:id="130" w:name="_Toc21959087"/>
      <w:bookmarkStart w:id="131" w:name="_Toc21959084"/>
    </w:p>
    <w:p w14:paraId="67DF2768" w14:textId="77777777" w:rsidR="003B59AF" w:rsidRPr="00AE6851" w:rsidRDefault="00D03F19" w:rsidP="00CC6A8A">
      <w:pPr>
        <w:pStyle w:val="Heading2"/>
        <w:rPr>
          <w:lang w:val="en-GB"/>
        </w:rPr>
      </w:pPr>
      <w:bookmarkStart w:id="132" w:name="_Toc76649010"/>
      <w:r>
        <w:rPr>
          <w:lang w:val="en-GB"/>
        </w:rPr>
        <w:t>4.1</w:t>
      </w:r>
      <w:r>
        <w:rPr>
          <w:lang w:val="en-GB"/>
        </w:rPr>
        <w:tab/>
      </w:r>
      <w:r w:rsidR="003B59AF" w:rsidRPr="00AE6851">
        <w:rPr>
          <w:lang w:val="en-GB"/>
        </w:rPr>
        <w:t>Introduction</w:t>
      </w:r>
      <w:bookmarkEnd w:id="132"/>
    </w:p>
    <w:p w14:paraId="76F7B717" w14:textId="77777777" w:rsidR="003B59AF" w:rsidRPr="00AE6851" w:rsidRDefault="003B59AF" w:rsidP="006A1784">
      <w:pPr>
        <w:spacing w:line="276" w:lineRule="auto"/>
        <w:rPr>
          <w:rFonts w:ascii="Tahoma" w:hAnsi="Tahoma" w:cs="Tahoma"/>
          <w:lang w:val="en-GB"/>
        </w:rPr>
      </w:pPr>
      <w:r w:rsidRPr="00AE6851">
        <w:rPr>
          <w:rFonts w:ascii="Tahoma" w:hAnsi="Tahoma" w:cs="Tahoma"/>
          <w:lang w:val="en-GB"/>
        </w:rPr>
        <w:t>The organisational structure will provide both institutional and functional framework for implementation of the Strategic Plan.  The Agency Board will provide critical governance and leadership oversights in ensuring proper implementation of the plan.  The Executive Director /CEO will provide continuous functional leadership supported by teams of both technical and administration staff of the Agency.</w:t>
      </w:r>
    </w:p>
    <w:p w14:paraId="1837E64B" w14:textId="77777777" w:rsidR="003B59AF" w:rsidRPr="00AE6851" w:rsidRDefault="003B59AF" w:rsidP="006A1784">
      <w:pPr>
        <w:spacing w:line="276" w:lineRule="auto"/>
        <w:rPr>
          <w:rFonts w:ascii="Tahoma" w:hAnsi="Tahoma" w:cs="Tahoma"/>
        </w:rPr>
      </w:pPr>
      <w:r w:rsidRPr="00AE6851">
        <w:rPr>
          <w:rFonts w:ascii="Tahoma" w:hAnsi="Tahoma" w:cs="Tahoma"/>
        </w:rPr>
        <w:t>The organogram illustrates key functional organs that will spearhead implementation of the strategic plan i.e.</w:t>
      </w:r>
    </w:p>
    <w:p w14:paraId="338A8551" w14:textId="77777777" w:rsidR="003B59AF" w:rsidRPr="00AE6851" w:rsidRDefault="003B59AF" w:rsidP="004F1CE6">
      <w:pPr>
        <w:pStyle w:val="ListParagraph"/>
        <w:numPr>
          <w:ilvl w:val="0"/>
          <w:numId w:val="50"/>
        </w:numPr>
        <w:spacing w:after="0" w:line="276" w:lineRule="auto"/>
        <w:rPr>
          <w:rFonts w:ascii="Tahoma" w:hAnsi="Tahoma" w:cs="Tahoma"/>
          <w:bCs/>
          <w:sz w:val="24"/>
          <w:szCs w:val="24"/>
        </w:rPr>
      </w:pPr>
      <w:r w:rsidRPr="00AE6851">
        <w:rPr>
          <w:rFonts w:ascii="Tahoma" w:hAnsi="Tahoma" w:cs="Tahoma"/>
          <w:bCs/>
          <w:sz w:val="24"/>
          <w:szCs w:val="24"/>
        </w:rPr>
        <w:t>The Board - Providing strategic direction, policy guidelines and oversight role in management and operations of the Agency.</w:t>
      </w:r>
    </w:p>
    <w:p w14:paraId="6429457F" w14:textId="77777777" w:rsidR="003B59AF" w:rsidRPr="00AE6851" w:rsidRDefault="003B59AF" w:rsidP="004F1CE6">
      <w:pPr>
        <w:pStyle w:val="ListParagraph"/>
        <w:numPr>
          <w:ilvl w:val="0"/>
          <w:numId w:val="50"/>
        </w:numPr>
        <w:spacing w:after="0" w:line="276" w:lineRule="auto"/>
        <w:rPr>
          <w:rFonts w:ascii="Tahoma" w:hAnsi="Tahoma" w:cs="Tahoma"/>
          <w:bCs/>
          <w:sz w:val="24"/>
          <w:szCs w:val="24"/>
        </w:rPr>
      </w:pPr>
      <w:r w:rsidRPr="00AE6851">
        <w:rPr>
          <w:rFonts w:ascii="Tahoma" w:hAnsi="Tahoma" w:cs="Tahoma"/>
          <w:bCs/>
          <w:sz w:val="24"/>
          <w:szCs w:val="24"/>
        </w:rPr>
        <w:t>Executive Director/CEO - Providing day-to-day leadership, governance, management and operations of the Board as well as providing technical advice to the Board as appropriate.</w:t>
      </w:r>
    </w:p>
    <w:p w14:paraId="1E5C0782" w14:textId="77777777" w:rsidR="003B59AF" w:rsidRPr="00AE6851" w:rsidRDefault="003B59AF" w:rsidP="004F1CE6">
      <w:pPr>
        <w:pStyle w:val="ListParagraph"/>
        <w:numPr>
          <w:ilvl w:val="0"/>
          <w:numId w:val="50"/>
        </w:numPr>
        <w:spacing w:after="0" w:line="276" w:lineRule="auto"/>
        <w:rPr>
          <w:rFonts w:ascii="Tahoma" w:hAnsi="Tahoma" w:cs="Tahoma"/>
          <w:bCs/>
          <w:sz w:val="24"/>
          <w:szCs w:val="24"/>
        </w:rPr>
      </w:pPr>
      <w:r w:rsidRPr="00AE6851">
        <w:rPr>
          <w:rFonts w:ascii="Tahoma" w:hAnsi="Tahoma" w:cs="Tahoma"/>
          <w:bCs/>
          <w:sz w:val="24"/>
          <w:szCs w:val="24"/>
        </w:rPr>
        <w:t>Key Departments directly responsible for management and operations of the core functions of the Agency</w:t>
      </w:r>
    </w:p>
    <w:p w14:paraId="4B98CF0E" w14:textId="77777777" w:rsidR="003B59AF" w:rsidRPr="00AE6851" w:rsidRDefault="003B59AF" w:rsidP="004F1CE6">
      <w:pPr>
        <w:pStyle w:val="ListParagraph"/>
        <w:numPr>
          <w:ilvl w:val="0"/>
          <w:numId w:val="50"/>
        </w:numPr>
        <w:spacing w:after="0" w:line="276" w:lineRule="auto"/>
        <w:rPr>
          <w:rFonts w:ascii="Tahoma" w:hAnsi="Tahoma" w:cs="Tahoma"/>
          <w:sz w:val="24"/>
          <w:szCs w:val="24"/>
        </w:rPr>
      </w:pPr>
      <w:r w:rsidRPr="00AE6851">
        <w:rPr>
          <w:rFonts w:ascii="Tahoma" w:hAnsi="Tahoma" w:cs="Tahoma"/>
          <w:bCs/>
          <w:sz w:val="24"/>
          <w:szCs w:val="24"/>
        </w:rPr>
        <w:t>Support Departments</w:t>
      </w:r>
      <w:r w:rsidRPr="00AE6851">
        <w:rPr>
          <w:rFonts w:ascii="Tahoma" w:hAnsi="Tahoma" w:cs="Tahoma"/>
          <w:sz w:val="24"/>
          <w:szCs w:val="24"/>
        </w:rPr>
        <w:t xml:space="preserve"> - Responsible for providing administrative and operational support</w:t>
      </w:r>
    </w:p>
    <w:p w14:paraId="404C3B34" w14:textId="77777777" w:rsidR="003B59AF" w:rsidRPr="00AE6851" w:rsidRDefault="003B59AF" w:rsidP="004F1CE6">
      <w:pPr>
        <w:pStyle w:val="ListParagraph"/>
        <w:numPr>
          <w:ilvl w:val="0"/>
          <w:numId w:val="50"/>
        </w:numPr>
        <w:shd w:val="clear" w:color="auto" w:fill="FFFFFF"/>
        <w:spacing w:after="0" w:line="276" w:lineRule="auto"/>
        <w:rPr>
          <w:rFonts w:ascii="Tahoma" w:hAnsi="Tahoma" w:cs="Tahoma"/>
          <w:sz w:val="24"/>
          <w:szCs w:val="24"/>
        </w:rPr>
      </w:pPr>
      <w:r w:rsidRPr="00AE6851">
        <w:rPr>
          <w:rFonts w:ascii="Tahoma" w:hAnsi="Tahoma" w:cs="Tahoma"/>
          <w:sz w:val="24"/>
          <w:szCs w:val="24"/>
        </w:rPr>
        <w:t>The structure will enhance effective delegation, control and decision making;</w:t>
      </w:r>
    </w:p>
    <w:p w14:paraId="4788220A" w14:textId="77777777" w:rsidR="003B59AF" w:rsidRPr="00AE6851" w:rsidRDefault="003B59AF" w:rsidP="004F1CE6">
      <w:pPr>
        <w:pStyle w:val="ListParagraph"/>
        <w:numPr>
          <w:ilvl w:val="0"/>
          <w:numId w:val="50"/>
        </w:numPr>
        <w:shd w:val="clear" w:color="auto" w:fill="FFFFFF"/>
        <w:spacing w:after="0" w:line="276" w:lineRule="auto"/>
        <w:rPr>
          <w:rFonts w:ascii="Tahoma" w:hAnsi="Tahoma" w:cs="Tahoma"/>
          <w:sz w:val="24"/>
          <w:szCs w:val="24"/>
        </w:rPr>
      </w:pPr>
      <w:r w:rsidRPr="00AE6851">
        <w:rPr>
          <w:rFonts w:ascii="Tahoma" w:hAnsi="Tahoma" w:cs="Tahoma"/>
          <w:sz w:val="24"/>
          <w:szCs w:val="24"/>
        </w:rPr>
        <w:t>The structure will facilitate timely and efficient management information for decision making;</w:t>
      </w:r>
    </w:p>
    <w:p w14:paraId="4C8EC5E7" w14:textId="77777777" w:rsidR="003B59AF" w:rsidRPr="00AE6851" w:rsidRDefault="003B59AF" w:rsidP="004F1CE6">
      <w:pPr>
        <w:pStyle w:val="ListParagraph"/>
        <w:numPr>
          <w:ilvl w:val="0"/>
          <w:numId w:val="50"/>
        </w:numPr>
        <w:shd w:val="clear" w:color="auto" w:fill="FFFFFF"/>
        <w:spacing w:after="0" w:line="276" w:lineRule="auto"/>
        <w:rPr>
          <w:rFonts w:ascii="Tahoma" w:hAnsi="Tahoma" w:cs="Tahoma"/>
          <w:sz w:val="24"/>
          <w:szCs w:val="24"/>
        </w:rPr>
      </w:pPr>
      <w:r w:rsidRPr="00AE6851">
        <w:rPr>
          <w:rFonts w:ascii="Tahoma" w:hAnsi="Tahoma" w:cs="Tahoma"/>
          <w:sz w:val="24"/>
          <w:szCs w:val="24"/>
        </w:rPr>
        <w:t>The structure will allow effective control of the management process;</w:t>
      </w:r>
    </w:p>
    <w:p w14:paraId="1C4B1AD1" w14:textId="77777777" w:rsidR="003B59AF" w:rsidRPr="00AE6851" w:rsidRDefault="003B59AF" w:rsidP="004F1CE6">
      <w:pPr>
        <w:pStyle w:val="ListParagraph"/>
        <w:numPr>
          <w:ilvl w:val="0"/>
          <w:numId w:val="50"/>
        </w:numPr>
        <w:shd w:val="clear" w:color="auto" w:fill="FFFFFF"/>
        <w:spacing w:after="0" w:line="276" w:lineRule="auto"/>
        <w:rPr>
          <w:rFonts w:ascii="Tahoma" w:hAnsi="Tahoma" w:cs="Tahoma"/>
          <w:sz w:val="24"/>
          <w:szCs w:val="24"/>
        </w:rPr>
      </w:pPr>
      <w:r w:rsidRPr="00AE6851">
        <w:rPr>
          <w:rFonts w:ascii="Tahoma" w:hAnsi="Tahoma" w:cs="Tahoma"/>
          <w:sz w:val="24"/>
          <w:szCs w:val="24"/>
        </w:rPr>
        <w:t>The structure is adequately staffed to facilitate implementation;</w:t>
      </w:r>
    </w:p>
    <w:p w14:paraId="08508CFC" w14:textId="77777777" w:rsidR="003B59AF" w:rsidRPr="00AE6851" w:rsidRDefault="003B59AF" w:rsidP="004F1CE6">
      <w:pPr>
        <w:pStyle w:val="ListParagraph"/>
        <w:numPr>
          <w:ilvl w:val="0"/>
          <w:numId w:val="50"/>
        </w:numPr>
        <w:spacing w:after="0" w:line="276" w:lineRule="auto"/>
        <w:rPr>
          <w:rFonts w:ascii="Tahoma" w:hAnsi="Tahoma" w:cs="Tahoma"/>
        </w:rPr>
      </w:pPr>
      <w:r w:rsidRPr="00AE6851">
        <w:rPr>
          <w:rFonts w:ascii="Tahoma" w:hAnsi="Tahoma" w:cs="Tahoma"/>
          <w:sz w:val="24"/>
          <w:szCs w:val="24"/>
        </w:rPr>
        <w:t>The structure is cost-effective</w:t>
      </w:r>
      <w:r w:rsidRPr="00AE6851">
        <w:rPr>
          <w:rFonts w:ascii="Tahoma" w:hAnsi="Tahoma" w:cs="Tahoma"/>
        </w:rPr>
        <w:t xml:space="preserve"> </w:t>
      </w:r>
    </w:p>
    <w:p w14:paraId="153D56D9" w14:textId="77777777" w:rsidR="003B59AF" w:rsidRPr="00AE6851" w:rsidRDefault="003B59AF" w:rsidP="006A1784">
      <w:pPr>
        <w:spacing w:line="276" w:lineRule="auto"/>
        <w:rPr>
          <w:rFonts w:ascii="Tahoma" w:hAnsi="Tahoma" w:cs="Tahoma"/>
        </w:rPr>
      </w:pPr>
      <w:r w:rsidRPr="00AE6851">
        <w:rPr>
          <w:rFonts w:ascii="Tahoma" w:hAnsi="Tahoma" w:cs="Tahoma"/>
        </w:rPr>
        <w:t>KCIDA organizational structure (Organogram)</w:t>
      </w:r>
      <w:r w:rsidR="00263195" w:rsidRPr="00AE6851">
        <w:rPr>
          <w:rFonts w:ascii="Tahoma" w:hAnsi="Tahoma" w:cs="Tahoma"/>
        </w:rPr>
        <w:t xml:space="preserve"> is shown below.</w:t>
      </w:r>
    </w:p>
    <w:p w14:paraId="6D397841" w14:textId="77777777" w:rsidR="003B59AF" w:rsidRPr="00AE6851" w:rsidRDefault="003B59AF" w:rsidP="006A1784">
      <w:pPr>
        <w:spacing w:line="276" w:lineRule="auto"/>
        <w:rPr>
          <w:rFonts w:ascii="Tahoma" w:hAnsi="Tahoma" w:cs="Tahoma"/>
          <w:lang w:val="en-GB"/>
        </w:rPr>
      </w:pPr>
    </w:p>
    <w:p w14:paraId="50C74302" w14:textId="77777777" w:rsidR="006B7240" w:rsidRPr="00AE6851" w:rsidRDefault="00D03F19" w:rsidP="00CC6A8A">
      <w:pPr>
        <w:pStyle w:val="Heading2"/>
      </w:pPr>
      <w:bookmarkStart w:id="133" w:name="_Toc76649011"/>
      <w:r>
        <w:t>4.2</w:t>
      </w:r>
      <w:r>
        <w:tab/>
      </w:r>
      <w:r w:rsidR="006B7240" w:rsidRPr="00AE6851">
        <w:t>Composition of the Board of Directors</w:t>
      </w:r>
      <w:bookmarkEnd w:id="133"/>
      <w:r w:rsidR="006B7240" w:rsidRPr="00AE6851">
        <w:t xml:space="preserve"> </w:t>
      </w:r>
    </w:p>
    <w:p w14:paraId="07628510" w14:textId="77777777" w:rsidR="006B7240" w:rsidRPr="00AE6851" w:rsidRDefault="006B7240" w:rsidP="006A1784">
      <w:pPr>
        <w:spacing w:line="276" w:lineRule="auto"/>
        <w:rPr>
          <w:rFonts w:ascii="Tahoma" w:eastAsia="Arial" w:hAnsi="Tahoma" w:cs="Tahoma"/>
        </w:rPr>
      </w:pPr>
      <w:r w:rsidRPr="00AE6851">
        <w:rPr>
          <w:rFonts w:ascii="Tahoma" w:eastAsia="Arial" w:hAnsi="Tahoma" w:cs="Tahoma"/>
        </w:rPr>
        <w:t>The first Board of directors was inaugurated on 30</w:t>
      </w:r>
      <w:r w:rsidRPr="00AE6851">
        <w:rPr>
          <w:rFonts w:ascii="Tahoma" w:eastAsia="Arial" w:hAnsi="Tahoma" w:cs="Tahoma"/>
          <w:vertAlign w:val="superscript"/>
        </w:rPr>
        <w:t xml:space="preserve">th </w:t>
      </w:r>
      <w:r w:rsidRPr="00AE6851">
        <w:rPr>
          <w:rFonts w:ascii="Tahoma" w:eastAsia="Arial" w:hAnsi="Tahoma" w:cs="Tahoma"/>
        </w:rPr>
        <w:t>July, 2019. The Board of Directors consisting of the following members as stipulated in the Kakamega County Investment and Development Agency: -</w:t>
      </w:r>
    </w:p>
    <w:p w14:paraId="6997686A" w14:textId="77777777" w:rsidR="006B7240" w:rsidRPr="00AE6851" w:rsidRDefault="006B7240" w:rsidP="004F1CE6">
      <w:pPr>
        <w:numPr>
          <w:ilvl w:val="0"/>
          <w:numId w:val="44"/>
        </w:numPr>
        <w:spacing w:line="276" w:lineRule="auto"/>
        <w:rPr>
          <w:rFonts w:ascii="Tahoma" w:eastAsia="Arial" w:hAnsi="Tahoma" w:cs="Tahoma"/>
        </w:rPr>
      </w:pPr>
      <w:r w:rsidRPr="00AE6851">
        <w:rPr>
          <w:rFonts w:ascii="Tahoma" w:eastAsia="Arial" w:hAnsi="Tahoma" w:cs="Tahoma"/>
        </w:rPr>
        <w:t>A non-executive chairperson appointed by the Governor</w:t>
      </w:r>
    </w:p>
    <w:p w14:paraId="708D8DC9" w14:textId="77777777" w:rsidR="006B7240" w:rsidRPr="00AE6851" w:rsidRDefault="006B7240" w:rsidP="004F1CE6">
      <w:pPr>
        <w:numPr>
          <w:ilvl w:val="0"/>
          <w:numId w:val="44"/>
        </w:numPr>
        <w:spacing w:line="276" w:lineRule="auto"/>
        <w:rPr>
          <w:rFonts w:ascii="Tahoma" w:eastAsia="Arial" w:hAnsi="Tahoma" w:cs="Tahoma"/>
        </w:rPr>
      </w:pPr>
      <w:r w:rsidRPr="00AE6851">
        <w:rPr>
          <w:rFonts w:ascii="Tahoma" w:eastAsia="Arial" w:hAnsi="Tahoma" w:cs="Tahoma"/>
        </w:rPr>
        <w:t>Chief officer responsible for planning and investment</w:t>
      </w:r>
    </w:p>
    <w:p w14:paraId="01854BB7" w14:textId="77777777" w:rsidR="006B7240" w:rsidRPr="00AE6851" w:rsidRDefault="006B7240" w:rsidP="004F1CE6">
      <w:pPr>
        <w:numPr>
          <w:ilvl w:val="0"/>
          <w:numId w:val="44"/>
        </w:numPr>
        <w:spacing w:line="276" w:lineRule="auto"/>
        <w:rPr>
          <w:rFonts w:ascii="Tahoma" w:eastAsia="Arial" w:hAnsi="Tahoma" w:cs="Tahoma"/>
        </w:rPr>
      </w:pPr>
      <w:r w:rsidRPr="00AE6851">
        <w:rPr>
          <w:rFonts w:ascii="Tahoma" w:eastAsia="Arial" w:hAnsi="Tahoma" w:cs="Tahoma"/>
        </w:rPr>
        <w:t>Chief officer responsible for trade</w:t>
      </w:r>
    </w:p>
    <w:p w14:paraId="71B649F9" w14:textId="77777777" w:rsidR="006B7240" w:rsidRPr="00AE6851" w:rsidRDefault="006B7240" w:rsidP="004F1CE6">
      <w:pPr>
        <w:numPr>
          <w:ilvl w:val="0"/>
          <w:numId w:val="44"/>
        </w:numPr>
        <w:spacing w:line="276" w:lineRule="auto"/>
        <w:rPr>
          <w:rFonts w:ascii="Tahoma" w:eastAsia="Arial" w:hAnsi="Tahoma" w:cs="Tahoma"/>
        </w:rPr>
      </w:pPr>
      <w:r w:rsidRPr="00AE6851">
        <w:rPr>
          <w:rFonts w:ascii="Tahoma" w:eastAsia="Arial" w:hAnsi="Tahoma" w:cs="Tahoma"/>
        </w:rPr>
        <w:t>The county attorney</w:t>
      </w:r>
    </w:p>
    <w:p w14:paraId="7940D2E3" w14:textId="77777777" w:rsidR="006B7240" w:rsidRPr="00AE6851" w:rsidRDefault="006B7240" w:rsidP="004F1CE6">
      <w:pPr>
        <w:numPr>
          <w:ilvl w:val="0"/>
          <w:numId w:val="44"/>
        </w:numPr>
        <w:spacing w:line="276" w:lineRule="auto"/>
        <w:rPr>
          <w:rFonts w:ascii="Tahoma" w:eastAsia="Arial" w:hAnsi="Tahoma" w:cs="Tahoma"/>
        </w:rPr>
      </w:pPr>
      <w:r w:rsidRPr="00AE6851">
        <w:rPr>
          <w:rFonts w:ascii="Tahoma" w:eastAsia="Arial" w:hAnsi="Tahoma" w:cs="Tahoma"/>
        </w:rPr>
        <w:t>Four members appointed by the Executive Committee Member responsible for Trade</w:t>
      </w:r>
    </w:p>
    <w:p w14:paraId="46E73664" w14:textId="77777777" w:rsidR="006B7240" w:rsidRPr="00AE6851" w:rsidRDefault="006B7240" w:rsidP="004F1CE6">
      <w:pPr>
        <w:numPr>
          <w:ilvl w:val="0"/>
          <w:numId w:val="44"/>
        </w:numPr>
        <w:spacing w:line="276" w:lineRule="auto"/>
        <w:rPr>
          <w:rFonts w:ascii="Tahoma" w:eastAsia="Arial" w:hAnsi="Tahoma" w:cs="Tahoma"/>
        </w:rPr>
      </w:pPr>
      <w:r w:rsidRPr="00AE6851">
        <w:rPr>
          <w:rFonts w:ascii="Tahoma" w:eastAsia="Arial" w:hAnsi="Tahoma" w:cs="Tahoma"/>
        </w:rPr>
        <w:t>The Chief Executive officer who shall be an ex officio member</w:t>
      </w:r>
    </w:p>
    <w:p w14:paraId="2F1E71C5" w14:textId="77777777" w:rsidR="006B7240" w:rsidRDefault="00D03F19" w:rsidP="00CC6A8A">
      <w:pPr>
        <w:pStyle w:val="Heading2"/>
      </w:pPr>
      <w:bookmarkStart w:id="134" w:name="_Toc21959085"/>
      <w:bookmarkStart w:id="135" w:name="_Toc76649012"/>
      <w:r>
        <w:t xml:space="preserve">4.3 </w:t>
      </w:r>
      <w:r w:rsidR="006B7240" w:rsidRPr="00AE6851">
        <w:t>Function of the Board</w:t>
      </w:r>
      <w:bookmarkEnd w:id="134"/>
      <w:bookmarkEnd w:id="135"/>
    </w:p>
    <w:p w14:paraId="3DFF6B6F" w14:textId="77777777" w:rsidR="006B7240" w:rsidRPr="00AE6851" w:rsidRDefault="006B7240" w:rsidP="004F1CE6">
      <w:pPr>
        <w:numPr>
          <w:ilvl w:val="0"/>
          <w:numId w:val="45"/>
        </w:numPr>
        <w:spacing w:line="276" w:lineRule="auto"/>
        <w:rPr>
          <w:rFonts w:ascii="Tahoma" w:hAnsi="Tahoma" w:cs="Tahoma"/>
          <w:szCs w:val="24"/>
        </w:rPr>
      </w:pPr>
      <w:r w:rsidRPr="00AE6851">
        <w:rPr>
          <w:rFonts w:ascii="Tahoma" w:hAnsi="Tahoma" w:cs="Tahoma"/>
          <w:szCs w:val="24"/>
        </w:rPr>
        <w:t>Ensure proper and efficient exercise of the powers and performance of the functions of the Agency</w:t>
      </w:r>
    </w:p>
    <w:p w14:paraId="0AC94523" w14:textId="77777777" w:rsidR="006B7240" w:rsidRPr="00AE6851" w:rsidRDefault="006B7240" w:rsidP="004F1CE6">
      <w:pPr>
        <w:numPr>
          <w:ilvl w:val="0"/>
          <w:numId w:val="45"/>
        </w:numPr>
        <w:spacing w:line="276" w:lineRule="auto"/>
        <w:rPr>
          <w:rFonts w:ascii="Tahoma" w:hAnsi="Tahoma" w:cs="Tahoma"/>
          <w:szCs w:val="24"/>
        </w:rPr>
      </w:pPr>
      <w:r w:rsidRPr="00AE6851">
        <w:rPr>
          <w:rFonts w:ascii="Tahoma" w:hAnsi="Tahoma" w:cs="Tahoma"/>
          <w:szCs w:val="24"/>
        </w:rPr>
        <w:t>Approve the estimates of the revenue and expenditure of the Agency</w:t>
      </w:r>
    </w:p>
    <w:p w14:paraId="666E11F3" w14:textId="77777777" w:rsidR="006B7240" w:rsidRPr="00AE6851" w:rsidRDefault="006B7240" w:rsidP="004F1CE6">
      <w:pPr>
        <w:numPr>
          <w:ilvl w:val="0"/>
          <w:numId w:val="45"/>
        </w:numPr>
        <w:spacing w:line="276" w:lineRule="auto"/>
        <w:rPr>
          <w:rFonts w:ascii="Tahoma" w:hAnsi="Tahoma" w:cs="Tahoma"/>
          <w:szCs w:val="24"/>
        </w:rPr>
      </w:pPr>
      <w:r w:rsidRPr="00AE6851">
        <w:rPr>
          <w:rFonts w:ascii="Tahoma" w:hAnsi="Tahoma" w:cs="Tahoma"/>
          <w:szCs w:val="24"/>
        </w:rPr>
        <w:t>Subject to approval of the Executive Committee, invest or divest in any venture</w:t>
      </w:r>
    </w:p>
    <w:p w14:paraId="27B386FF" w14:textId="77777777" w:rsidR="006B7240" w:rsidRPr="00AE6851" w:rsidRDefault="006B7240" w:rsidP="004F1CE6">
      <w:pPr>
        <w:numPr>
          <w:ilvl w:val="0"/>
          <w:numId w:val="45"/>
        </w:numPr>
        <w:spacing w:line="276" w:lineRule="auto"/>
        <w:rPr>
          <w:rFonts w:ascii="Tahoma" w:hAnsi="Tahoma" w:cs="Tahoma"/>
          <w:szCs w:val="24"/>
        </w:rPr>
      </w:pPr>
      <w:r w:rsidRPr="00AE6851">
        <w:rPr>
          <w:rFonts w:ascii="Tahoma" w:hAnsi="Tahoma" w:cs="Tahoma"/>
          <w:szCs w:val="24"/>
        </w:rPr>
        <w:t xml:space="preserve">Subject to the approval of the Executive Committee, borrow money for investment ventures </w:t>
      </w:r>
    </w:p>
    <w:p w14:paraId="2D4EB7CF" w14:textId="77777777" w:rsidR="006B7240" w:rsidRPr="00AE6851" w:rsidRDefault="006B7240" w:rsidP="004F1CE6">
      <w:pPr>
        <w:numPr>
          <w:ilvl w:val="0"/>
          <w:numId w:val="45"/>
        </w:numPr>
        <w:spacing w:line="276" w:lineRule="auto"/>
        <w:rPr>
          <w:rFonts w:ascii="Tahoma" w:hAnsi="Tahoma" w:cs="Tahoma"/>
          <w:szCs w:val="24"/>
        </w:rPr>
      </w:pPr>
      <w:r w:rsidRPr="00AE6851">
        <w:rPr>
          <w:rFonts w:ascii="Tahoma" w:hAnsi="Tahoma" w:cs="Tahoma"/>
          <w:szCs w:val="24"/>
        </w:rPr>
        <w:t>Perform such other functions as are provided for under the Act or any other written law.</w:t>
      </w:r>
    </w:p>
    <w:p w14:paraId="3FEE4B81" w14:textId="77777777" w:rsidR="006B7240" w:rsidRPr="00AE6851" w:rsidRDefault="006B7240" w:rsidP="006A1784">
      <w:pPr>
        <w:spacing w:line="276" w:lineRule="auto"/>
        <w:rPr>
          <w:rFonts w:ascii="Tahoma" w:hAnsi="Tahoma" w:cs="Tahoma"/>
          <w:lang w:val="en-GB"/>
        </w:rPr>
      </w:pPr>
    </w:p>
    <w:p w14:paraId="33D35C65" w14:textId="77777777" w:rsidR="006B7240" w:rsidRPr="00AE6851" w:rsidRDefault="00CC6A8A" w:rsidP="00CC6A8A">
      <w:pPr>
        <w:pStyle w:val="Heading2"/>
      </w:pPr>
      <w:bookmarkStart w:id="136" w:name="_Toc76649013"/>
      <w:r>
        <w:t xml:space="preserve">4.4 </w:t>
      </w:r>
      <w:r w:rsidR="006B7240" w:rsidRPr="00AE6851">
        <w:t>Staffing and Staffing Levels</w:t>
      </w:r>
      <w:bookmarkEnd w:id="136"/>
      <w:r w:rsidR="00E37242" w:rsidRPr="00AE6851">
        <w:fldChar w:fldCharType="begin"/>
      </w:r>
      <w:r w:rsidR="006B7240" w:rsidRPr="00AE6851">
        <w:instrText xml:space="preserve"> TC "</w:instrText>
      </w:r>
      <w:bookmarkStart w:id="137" w:name="_Toc8999817"/>
      <w:bookmarkStart w:id="138" w:name="_Toc19890260"/>
      <w:r w:rsidR="006B7240" w:rsidRPr="00AE6851">
        <w:instrText>4.2</w:instrText>
      </w:r>
      <w:r w:rsidR="006B7240" w:rsidRPr="00AE6851">
        <w:tab/>
        <w:instrText>Staffing and Staffing Levels</w:instrText>
      </w:r>
      <w:bookmarkEnd w:id="137"/>
      <w:bookmarkEnd w:id="138"/>
      <w:r w:rsidR="006B7240" w:rsidRPr="00AE6851">
        <w:instrText xml:space="preserve">" \f C \l "1" </w:instrText>
      </w:r>
      <w:r w:rsidR="00E37242" w:rsidRPr="00AE6851">
        <w:fldChar w:fldCharType="end"/>
      </w:r>
    </w:p>
    <w:p w14:paraId="4E8C61F0" w14:textId="77777777" w:rsidR="006B7240" w:rsidRPr="00AE6851" w:rsidRDefault="006B7240" w:rsidP="006A1784">
      <w:pPr>
        <w:spacing w:line="276" w:lineRule="auto"/>
        <w:rPr>
          <w:rFonts w:ascii="Tahoma" w:hAnsi="Tahoma" w:cs="Tahoma"/>
          <w:lang w:val="en-GB"/>
        </w:rPr>
      </w:pPr>
      <w:r w:rsidRPr="00AE6851">
        <w:rPr>
          <w:rFonts w:ascii="Tahoma" w:hAnsi="Tahoma" w:cs="Tahoma"/>
          <w:lang w:val="en-GB"/>
        </w:rPr>
        <w:t>Human resource (staff) capacity of the Agency will be a critical requirement for plan implementation. Consequently; during the plan implementation period, the Agency will endeavour to utilize the capacity of personnel through focused deployment of qualified and experienced staff as well as training and competency development. The Agency will collaborate with various institutions and partners in providing training in highly specialized areas both nationally and internationally.</w:t>
      </w:r>
    </w:p>
    <w:p w14:paraId="7A960675" w14:textId="77777777" w:rsidR="00E942ED" w:rsidRPr="00AE6851" w:rsidRDefault="00E942ED" w:rsidP="006A1784">
      <w:pPr>
        <w:spacing w:line="276" w:lineRule="auto"/>
        <w:rPr>
          <w:rFonts w:ascii="Tahoma" w:hAnsi="Tahoma" w:cs="Tahoma"/>
          <w:lang w:val="en-GB"/>
        </w:rPr>
      </w:pPr>
    </w:p>
    <w:bookmarkEnd w:id="130"/>
    <w:p w14:paraId="6882A146" w14:textId="77777777" w:rsidR="00E942ED" w:rsidRPr="00AE6851" w:rsidRDefault="00B60CB4" w:rsidP="006A1784">
      <w:pPr>
        <w:spacing w:line="276" w:lineRule="auto"/>
        <w:rPr>
          <w:rFonts w:ascii="Tahoma" w:hAnsi="Tahoma" w:cs="Tahoma"/>
          <w:lang w:val="en-GB"/>
        </w:rPr>
      </w:pPr>
      <w:r w:rsidRPr="00AE6851">
        <w:rPr>
          <w:rFonts w:ascii="Tahoma" w:hAnsi="Tahoma" w:cs="Tahoma"/>
          <w:lang w:val="en-GB"/>
        </w:rPr>
        <w:t xml:space="preserve">Currently the Agency has a staff of 2 officers, seconded from the Economic Planning department to assist on the daily operations of the Agency. The analysis shows clearly that there is need for the agency to recruit staff to enable it carry out its mandate and functions. </w:t>
      </w:r>
    </w:p>
    <w:p w14:paraId="7671F47C" w14:textId="77777777" w:rsidR="00E942ED" w:rsidRPr="00AE6851" w:rsidRDefault="00E942ED" w:rsidP="006A1784">
      <w:pPr>
        <w:spacing w:line="276" w:lineRule="auto"/>
        <w:rPr>
          <w:rFonts w:ascii="Tahoma" w:hAnsi="Tahoma" w:cs="Tahoma"/>
          <w:lang w:val="en-GB"/>
        </w:rPr>
      </w:pPr>
    </w:p>
    <w:p w14:paraId="0CBD3522" w14:textId="77777777" w:rsidR="00B60CB4" w:rsidRPr="00AE6851" w:rsidRDefault="006B7240" w:rsidP="006A1784">
      <w:pPr>
        <w:spacing w:line="276" w:lineRule="auto"/>
        <w:rPr>
          <w:rFonts w:ascii="Tahoma" w:hAnsi="Tahoma" w:cs="Tahoma"/>
          <w:lang w:val="en-GB"/>
        </w:rPr>
      </w:pPr>
      <w:r w:rsidRPr="00AE6851">
        <w:rPr>
          <w:rFonts w:ascii="Tahoma" w:hAnsi="Tahoma" w:cs="Tahoma"/>
          <w:lang w:val="en-GB"/>
        </w:rPr>
        <w:t>Summary of staff establishment is shown below:</w:t>
      </w:r>
    </w:p>
    <w:p w14:paraId="51AC0509" w14:textId="77777777" w:rsidR="00A8378A" w:rsidRPr="00A8378A" w:rsidRDefault="00A8378A" w:rsidP="00A8378A">
      <w:pPr>
        <w:pStyle w:val="Caption"/>
        <w:keepNext/>
        <w:rPr>
          <w:rFonts w:ascii="Times New Roman" w:hAnsi="Times New Roman"/>
          <w:i w:val="0"/>
          <w:iCs w:val="0"/>
          <w:color w:val="auto"/>
          <w:sz w:val="24"/>
          <w:szCs w:val="24"/>
        </w:rPr>
      </w:pPr>
      <w:bookmarkStart w:id="139" w:name="_Toc76649049"/>
      <w:r w:rsidRPr="00A8378A">
        <w:rPr>
          <w:rFonts w:ascii="Times New Roman" w:hAnsi="Times New Roman"/>
          <w:i w:val="0"/>
          <w:iCs w:val="0"/>
          <w:color w:val="auto"/>
          <w:sz w:val="24"/>
          <w:szCs w:val="24"/>
        </w:rPr>
        <w:t xml:space="preserve">Table </w:t>
      </w:r>
      <w:r w:rsidR="00E37242" w:rsidRPr="00A8378A">
        <w:rPr>
          <w:rFonts w:ascii="Times New Roman" w:hAnsi="Times New Roman"/>
          <w:i w:val="0"/>
          <w:iCs w:val="0"/>
          <w:color w:val="auto"/>
          <w:sz w:val="24"/>
          <w:szCs w:val="24"/>
        </w:rPr>
        <w:fldChar w:fldCharType="begin"/>
      </w:r>
      <w:r w:rsidRPr="00A8378A">
        <w:rPr>
          <w:rFonts w:ascii="Times New Roman" w:hAnsi="Times New Roman"/>
          <w:i w:val="0"/>
          <w:iCs w:val="0"/>
          <w:color w:val="auto"/>
          <w:sz w:val="24"/>
          <w:szCs w:val="24"/>
        </w:rPr>
        <w:instrText xml:space="preserve"> SEQ Table \* ARABIC </w:instrText>
      </w:r>
      <w:r w:rsidR="00E37242" w:rsidRPr="00A8378A">
        <w:rPr>
          <w:rFonts w:ascii="Times New Roman" w:hAnsi="Times New Roman"/>
          <w:i w:val="0"/>
          <w:iCs w:val="0"/>
          <w:color w:val="auto"/>
          <w:sz w:val="24"/>
          <w:szCs w:val="24"/>
        </w:rPr>
        <w:fldChar w:fldCharType="separate"/>
      </w:r>
      <w:r w:rsidR="002E7212">
        <w:rPr>
          <w:rFonts w:ascii="Times New Roman" w:hAnsi="Times New Roman"/>
          <w:i w:val="0"/>
          <w:iCs w:val="0"/>
          <w:noProof/>
          <w:color w:val="auto"/>
          <w:sz w:val="24"/>
          <w:szCs w:val="24"/>
        </w:rPr>
        <w:t>19</w:t>
      </w:r>
      <w:r w:rsidR="00E37242" w:rsidRPr="00A8378A">
        <w:rPr>
          <w:rFonts w:ascii="Times New Roman" w:hAnsi="Times New Roman"/>
          <w:i w:val="0"/>
          <w:iCs w:val="0"/>
          <w:color w:val="auto"/>
          <w:sz w:val="24"/>
          <w:szCs w:val="24"/>
        </w:rPr>
        <w:fldChar w:fldCharType="end"/>
      </w:r>
      <w:r w:rsidRPr="00A8378A">
        <w:rPr>
          <w:rFonts w:ascii="Times New Roman" w:hAnsi="Times New Roman"/>
          <w:i w:val="0"/>
          <w:iCs w:val="0"/>
          <w:color w:val="auto"/>
          <w:sz w:val="24"/>
          <w:szCs w:val="24"/>
        </w:rPr>
        <w:t>: Proposed Investment Agency Staff Establishment</w:t>
      </w:r>
      <w:bookmarkEnd w:id="13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8"/>
        <w:gridCol w:w="1203"/>
        <w:gridCol w:w="927"/>
        <w:gridCol w:w="1249"/>
        <w:gridCol w:w="1257"/>
      </w:tblGrid>
      <w:tr w:rsidR="00D03F19" w:rsidRPr="00AE6851" w14:paraId="09C278E4" w14:textId="77777777" w:rsidTr="00A8378A">
        <w:trPr>
          <w:tblHeader/>
        </w:trPr>
        <w:tc>
          <w:tcPr>
            <w:tcW w:w="2418" w:type="pct"/>
            <w:shd w:val="clear" w:color="auto" w:fill="E36C0A"/>
          </w:tcPr>
          <w:p w14:paraId="4F4A0023" w14:textId="77777777" w:rsidR="00D03F19" w:rsidRPr="00AE6851" w:rsidRDefault="00D03F19" w:rsidP="00A8378A">
            <w:pPr>
              <w:spacing w:line="240" w:lineRule="auto"/>
              <w:rPr>
                <w:rFonts w:ascii="Tahoma" w:hAnsi="Tahoma" w:cs="Tahoma"/>
                <w:b/>
                <w:sz w:val="22"/>
              </w:rPr>
            </w:pPr>
            <w:r w:rsidRPr="00AE6851">
              <w:rPr>
                <w:rFonts w:ascii="Tahoma" w:hAnsi="Tahoma" w:cs="Tahoma"/>
                <w:b/>
                <w:sz w:val="22"/>
              </w:rPr>
              <w:t>Job Title</w:t>
            </w:r>
          </w:p>
        </w:tc>
        <w:tc>
          <w:tcPr>
            <w:tcW w:w="675" w:type="pct"/>
            <w:shd w:val="clear" w:color="auto" w:fill="E36C0A"/>
          </w:tcPr>
          <w:p w14:paraId="64F41EB2" w14:textId="77777777" w:rsidR="00D03F19" w:rsidRPr="00AE6851" w:rsidRDefault="00D03F19" w:rsidP="00A8378A">
            <w:pPr>
              <w:spacing w:line="240" w:lineRule="auto"/>
              <w:rPr>
                <w:rFonts w:ascii="Tahoma" w:hAnsi="Tahoma" w:cs="Tahoma"/>
                <w:b/>
                <w:sz w:val="22"/>
              </w:rPr>
            </w:pPr>
            <w:r w:rsidRPr="00AE6851">
              <w:rPr>
                <w:rFonts w:ascii="Tahoma" w:hAnsi="Tahoma" w:cs="Tahoma"/>
                <w:b/>
                <w:sz w:val="22"/>
              </w:rPr>
              <w:t>Job group</w:t>
            </w:r>
          </w:p>
        </w:tc>
        <w:tc>
          <w:tcPr>
            <w:tcW w:w="521" w:type="pct"/>
            <w:shd w:val="clear" w:color="auto" w:fill="E36C0A"/>
          </w:tcPr>
          <w:p w14:paraId="044A86A8" w14:textId="77777777" w:rsidR="00D03F19" w:rsidRPr="00AE6851" w:rsidRDefault="00D03F19" w:rsidP="00A8378A">
            <w:pPr>
              <w:spacing w:line="240" w:lineRule="auto"/>
              <w:rPr>
                <w:rFonts w:ascii="Tahoma" w:hAnsi="Tahoma" w:cs="Tahoma"/>
                <w:b/>
                <w:sz w:val="22"/>
              </w:rPr>
            </w:pPr>
            <w:r w:rsidRPr="00AE6851">
              <w:rPr>
                <w:rFonts w:ascii="Tahoma" w:hAnsi="Tahoma" w:cs="Tahoma"/>
                <w:b/>
                <w:sz w:val="22"/>
              </w:rPr>
              <w:t>In-post</w:t>
            </w:r>
          </w:p>
        </w:tc>
        <w:tc>
          <w:tcPr>
            <w:tcW w:w="680" w:type="pct"/>
            <w:shd w:val="clear" w:color="auto" w:fill="E36C0A"/>
          </w:tcPr>
          <w:p w14:paraId="3A1C9567" w14:textId="77777777" w:rsidR="00D03F19" w:rsidRPr="00AE6851" w:rsidRDefault="00D03F19" w:rsidP="00A8378A">
            <w:pPr>
              <w:spacing w:line="240" w:lineRule="auto"/>
              <w:rPr>
                <w:rFonts w:ascii="Tahoma" w:hAnsi="Tahoma" w:cs="Tahoma"/>
                <w:b/>
                <w:sz w:val="22"/>
              </w:rPr>
            </w:pPr>
            <w:r w:rsidRPr="00AE6851">
              <w:rPr>
                <w:rFonts w:ascii="Tahoma" w:hAnsi="Tahoma" w:cs="Tahoma"/>
                <w:b/>
                <w:sz w:val="22"/>
              </w:rPr>
              <w:t xml:space="preserve">Proposed </w:t>
            </w:r>
          </w:p>
        </w:tc>
        <w:tc>
          <w:tcPr>
            <w:tcW w:w="705" w:type="pct"/>
            <w:shd w:val="clear" w:color="auto" w:fill="E36C0A"/>
          </w:tcPr>
          <w:p w14:paraId="759C56FF" w14:textId="77777777" w:rsidR="00D03F19" w:rsidRPr="00AE6851" w:rsidRDefault="00D03F19" w:rsidP="00A8378A">
            <w:pPr>
              <w:spacing w:line="240" w:lineRule="auto"/>
              <w:rPr>
                <w:rFonts w:ascii="Tahoma" w:hAnsi="Tahoma" w:cs="Tahoma"/>
                <w:b/>
                <w:sz w:val="22"/>
              </w:rPr>
            </w:pPr>
            <w:r w:rsidRPr="00AE6851">
              <w:rPr>
                <w:rFonts w:ascii="Tahoma" w:hAnsi="Tahoma" w:cs="Tahoma"/>
                <w:b/>
                <w:sz w:val="22"/>
              </w:rPr>
              <w:t>Variance</w:t>
            </w:r>
          </w:p>
        </w:tc>
      </w:tr>
      <w:tr w:rsidR="00D03F19" w:rsidRPr="00AE6851" w14:paraId="73D5D0A3" w14:textId="77777777" w:rsidTr="00A8378A">
        <w:trPr>
          <w:tblHeader/>
        </w:trPr>
        <w:tc>
          <w:tcPr>
            <w:tcW w:w="4295" w:type="pct"/>
            <w:gridSpan w:val="4"/>
          </w:tcPr>
          <w:p w14:paraId="04A466DF" w14:textId="77777777" w:rsidR="00D03F19" w:rsidRPr="00AE6851" w:rsidRDefault="00D03F19" w:rsidP="00A8378A">
            <w:pPr>
              <w:spacing w:line="240" w:lineRule="auto"/>
              <w:rPr>
                <w:rFonts w:ascii="Tahoma" w:hAnsi="Tahoma" w:cs="Tahoma"/>
                <w:b/>
                <w:sz w:val="22"/>
              </w:rPr>
            </w:pPr>
            <w:r w:rsidRPr="00AE6851">
              <w:rPr>
                <w:rFonts w:ascii="Tahoma" w:hAnsi="Tahoma" w:cs="Tahoma"/>
                <w:b/>
                <w:sz w:val="22"/>
              </w:rPr>
              <w:t>Executive Management Unit</w:t>
            </w:r>
          </w:p>
        </w:tc>
        <w:tc>
          <w:tcPr>
            <w:tcW w:w="705" w:type="pct"/>
          </w:tcPr>
          <w:p w14:paraId="320B3AA6" w14:textId="77777777" w:rsidR="00D03F19" w:rsidRPr="00AE6851" w:rsidRDefault="00D03F19" w:rsidP="00A8378A">
            <w:pPr>
              <w:spacing w:line="240" w:lineRule="auto"/>
              <w:rPr>
                <w:rFonts w:ascii="Tahoma" w:hAnsi="Tahoma" w:cs="Tahoma"/>
                <w:b/>
                <w:sz w:val="22"/>
              </w:rPr>
            </w:pPr>
          </w:p>
        </w:tc>
      </w:tr>
      <w:tr w:rsidR="00D03F19" w:rsidRPr="00AE6851" w14:paraId="27EDDC48" w14:textId="77777777" w:rsidTr="00A8378A">
        <w:trPr>
          <w:trHeight w:val="224"/>
        </w:trPr>
        <w:tc>
          <w:tcPr>
            <w:tcW w:w="2418" w:type="pct"/>
            <w:tcBorders>
              <w:bottom w:val="single" w:sz="4" w:space="0" w:color="000000"/>
            </w:tcBorders>
          </w:tcPr>
          <w:p w14:paraId="6CB1F15A" w14:textId="77777777" w:rsidR="00D03F19" w:rsidRPr="00AE6851" w:rsidRDefault="00D03F19" w:rsidP="004F1CE6">
            <w:pPr>
              <w:pStyle w:val="ListParagraph"/>
              <w:numPr>
                <w:ilvl w:val="0"/>
                <w:numId w:val="46"/>
              </w:numPr>
              <w:spacing w:after="0" w:line="240" w:lineRule="auto"/>
              <w:jc w:val="left"/>
              <w:rPr>
                <w:rFonts w:ascii="Tahoma" w:hAnsi="Tahoma" w:cs="Tahoma"/>
                <w:sz w:val="22"/>
                <w:szCs w:val="22"/>
              </w:rPr>
            </w:pPr>
            <w:r w:rsidRPr="00AE6851">
              <w:rPr>
                <w:rFonts w:ascii="Tahoma" w:hAnsi="Tahoma" w:cs="Tahoma"/>
                <w:sz w:val="22"/>
                <w:szCs w:val="22"/>
              </w:rPr>
              <w:t>Chief Executive Officer</w:t>
            </w:r>
          </w:p>
        </w:tc>
        <w:tc>
          <w:tcPr>
            <w:tcW w:w="675" w:type="pct"/>
            <w:tcBorders>
              <w:bottom w:val="single" w:sz="4" w:space="0" w:color="000000"/>
            </w:tcBorders>
          </w:tcPr>
          <w:p w14:paraId="0184F885" w14:textId="77777777" w:rsidR="00D03F19" w:rsidRPr="00AE6851" w:rsidRDefault="00D03F19" w:rsidP="00A8378A">
            <w:pPr>
              <w:spacing w:line="240" w:lineRule="auto"/>
              <w:rPr>
                <w:rFonts w:ascii="Tahoma" w:hAnsi="Tahoma" w:cs="Tahoma"/>
                <w:sz w:val="22"/>
              </w:rPr>
            </w:pPr>
            <w:r w:rsidRPr="00AE6851">
              <w:rPr>
                <w:rFonts w:ascii="Tahoma" w:hAnsi="Tahoma" w:cs="Tahoma"/>
                <w:sz w:val="22"/>
              </w:rPr>
              <w:t>R</w:t>
            </w:r>
          </w:p>
        </w:tc>
        <w:tc>
          <w:tcPr>
            <w:tcW w:w="521" w:type="pct"/>
            <w:tcBorders>
              <w:bottom w:val="single" w:sz="4" w:space="0" w:color="000000"/>
            </w:tcBorders>
          </w:tcPr>
          <w:p w14:paraId="653EAC4E"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0</w:t>
            </w:r>
          </w:p>
        </w:tc>
        <w:tc>
          <w:tcPr>
            <w:tcW w:w="680" w:type="pct"/>
            <w:tcBorders>
              <w:bottom w:val="single" w:sz="4" w:space="0" w:color="000000"/>
            </w:tcBorders>
          </w:tcPr>
          <w:p w14:paraId="306509B3"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1</w:t>
            </w:r>
          </w:p>
        </w:tc>
        <w:tc>
          <w:tcPr>
            <w:tcW w:w="705" w:type="pct"/>
            <w:tcBorders>
              <w:bottom w:val="single" w:sz="4" w:space="0" w:color="000000"/>
            </w:tcBorders>
          </w:tcPr>
          <w:p w14:paraId="2F31E368"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-1</w:t>
            </w:r>
          </w:p>
        </w:tc>
      </w:tr>
      <w:tr w:rsidR="00D03F19" w:rsidRPr="00AE6851" w14:paraId="3BE8B8CD" w14:textId="77777777" w:rsidTr="00A8378A">
        <w:trPr>
          <w:trHeight w:val="360"/>
        </w:trPr>
        <w:tc>
          <w:tcPr>
            <w:tcW w:w="4295" w:type="pct"/>
            <w:gridSpan w:val="4"/>
          </w:tcPr>
          <w:p w14:paraId="6B288547" w14:textId="77777777" w:rsidR="00D03F19" w:rsidRPr="00AE6851" w:rsidRDefault="00D03F19" w:rsidP="00A8378A">
            <w:pPr>
              <w:spacing w:line="240" w:lineRule="auto"/>
              <w:rPr>
                <w:rFonts w:ascii="Tahoma" w:hAnsi="Tahoma" w:cs="Tahoma"/>
                <w:sz w:val="22"/>
              </w:rPr>
            </w:pPr>
            <w:r w:rsidRPr="00AE6851">
              <w:rPr>
                <w:rFonts w:ascii="Tahoma" w:hAnsi="Tahoma" w:cs="Tahoma"/>
                <w:b/>
                <w:sz w:val="22"/>
              </w:rPr>
              <w:t>Office of the Corporation Secretary</w:t>
            </w:r>
          </w:p>
        </w:tc>
        <w:tc>
          <w:tcPr>
            <w:tcW w:w="705" w:type="pct"/>
          </w:tcPr>
          <w:p w14:paraId="0C8DEDCE" w14:textId="77777777" w:rsidR="00D03F19" w:rsidRPr="00AE6851" w:rsidRDefault="00D03F19" w:rsidP="00A8378A">
            <w:pPr>
              <w:spacing w:line="240" w:lineRule="auto"/>
              <w:rPr>
                <w:rFonts w:ascii="Tahoma" w:hAnsi="Tahoma" w:cs="Tahoma"/>
                <w:b/>
                <w:sz w:val="22"/>
              </w:rPr>
            </w:pPr>
          </w:p>
        </w:tc>
      </w:tr>
      <w:tr w:rsidR="00D03F19" w:rsidRPr="00AE6851" w14:paraId="5BE3DEDC" w14:textId="77777777" w:rsidTr="00A8378A">
        <w:trPr>
          <w:trHeight w:val="360"/>
        </w:trPr>
        <w:tc>
          <w:tcPr>
            <w:tcW w:w="2418" w:type="pct"/>
          </w:tcPr>
          <w:p w14:paraId="6A065674" w14:textId="77777777" w:rsidR="00D03F19" w:rsidRPr="00AE6851" w:rsidRDefault="00D03F19" w:rsidP="004F1CE6">
            <w:pPr>
              <w:pStyle w:val="ListParagraph"/>
              <w:numPr>
                <w:ilvl w:val="0"/>
                <w:numId w:val="48"/>
              </w:numPr>
              <w:spacing w:after="0" w:line="240" w:lineRule="auto"/>
              <w:jc w:val="left"/>
              <w:rPr>
                <w:rFonts w:ascii="Tahoma" w:hAnsi="Tahoma" w:cs="Tahoma"/>
                <w:sz w:val="22"/>
                <w:szCs w:val="22"/>
              </w:rPr>
            </w:pPr>
            <w:r w:rsidRPr="00AE6851">
              <w:rPr>
                <w:rFonts w:ascii="Tahoma" w:hAnsi="Tahoma" w:cs="Tahoma"/>
                <w:sz w:val="22"/>
                <w:szCs w:val="22"/>
              </w:rPr>
              <w:t>Board Secretary/ Legal Advisor</w:t>
            </w:r>
          </w:p>
        </w:tc>
        <w:tc>
          <w:tcPr>
            <w:tcW w:w="675" w:type="pct"/>
          </w:tcPr>
          <w:p w14:paraId="102F9302" w14:textId="77777777" w:rsidR="00D03F19" w:rsidRPr="00AE6851" w:rsidRDefault="00D03F19" w:rsidP="00A8378A">
            <w:pPr>
              <w:spacing w:line="240" w:lineRule="auto"/>
              <w:rPr>
                <w:rFonts w:ascii="Tahoma" w:hAnsi="Tahoma" w:cs="Tahoma"/>
                <w:sz w:val="22"/>
              </w:rPr>
            </w:pPr>
            <w:r w:rsidRPr="00AE6851">
              <w:rPr>
                <w:rFonts w:ascii="Tahoma" w:hAnsi="Tahoma" w:cs="Tahoma"/>
                <w:sz w:val="22"/>
              </w:rPr>
              <w:t>N</w:t>
            </w:r>
          </w:p>
        </w:tc>
        <w:tc>
          <w:tcPr>
            <w:tcW w:w="521" w:type="pct"/>
          </w:tcPr>
          <w:p w14:paraId="0C2778AA"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0</w:t>
            </w:r>
          </w:p>
        </w:tc>
        <w:tc>
          <w:tcPr>
            <w:tcW w:w="680" w:type="pct"/>
          </w:tcPr>
          <w:p w14:paraId="614CC96E"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1</w:t>
            </w:r>
          </w:p>
        </w:tc>
        <w:tc>
          <w:tcPr>
            <w:tcW w:w="705" w:type="pct"/>
          </w:tcPr>
          <w:p w14:paraId="59D8593A"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-1</w:t>
            </w:r>
          </w:p>
        </w:tc>
      </w:tr>
      <w:tr w:rsidR="00D03F19" w:rsidRPr="00AE6851" w14:paraId="736D404F" w14:textId="77777777" w:rsidTr="00A8378A">
        <w:trPr>
          <w:trHeight w:val="360"/>
        </w:trPr>
        <w:tc>
          <w:tcPr>
            <w:tcW w:w="4295" w:type="pct"/>
            <w:gridSpan w:val="4"/>
          </w:tcPr>
          <w:p w14:paraId="4FE98120" w14:textId="77777777" w:rsidR="00D03F19" w:rsidRPr="00AE6851" w:rsidRDefault="00D03F19" w:rsidP="00A8378A">
            <w:pPr>
              <w:spacing w:line="240" w:lineRule="auto"/>
              <w:rPr>
                <w:rFonts w:ascii="Tahoma" w:hAnsi="Tahoma" w:cs="Tahoma"/>
                <w:sz w:val="22"/>
              </w:rPr>
            </w:pPr>
            <w:r w:rsidRPr="00AE6851">
              <w:rPr>
                <w:rFonts w:ascii="Tahoma" w:hAnsi="Tahoma" w:cs="Tahoma"/>
                <w:b/>
                <w:sz w:val="22"/>
              </w:rPr>
              <w:t>Directorate Investment</w:t>
            </w:r>
          </w:p>
        </w:tc>
        <w:tc>
          <w:tcPr>
            <w:tcW w:w="705" w:type="pct"/>
          </w:tcPr>
          <w:p w14:paraId="4C0B9558" w14:textId="77777777" w:rsidR="00D03F19" w:rsidRPr="00AE6851" w:rsidRDefault="00D03F19" w:rsidP="00A8378A">
            <w:pPr>
              <w:spacing w:line="240" w:lineRule="auto"/>
              <w:rPr>
                <w:rFonts w:ascii="Tahoma" w:hAnsi="Tahoma" w:cs="Tahoma"/>
                <w:b/>
                <w:sz w:val="22"/>
              </w:rPr>
            </w:pPr>
          </w:p>
        </w:tc>
      </w:tr>
      <w:tr w:rsidR="00D03F19" w:rsidRPr="00AE6851" w14:paraId="58B3AA28" w14:textId="77777777" w:rsidTr="00A8378A">
        <w:trPr>
          <w:trHeight w:val="360"/>
        </w:trPr>
        <w:tc>
          <w:tcPr>
            <w:tcW w:w="2418" w:type="pct"/>
          </w:tcPr>
          <w:p w14:paraId="414913C1" w14:textId="77777777" w:rsidR="00D03F19" w:rsidRPr="00AE6851" w:rsidRDefault="00D03F19" w:rsidP="004F1CE6">
            <w:pPr>
              <w:pStyle w:val="ListParagraph"/>
              <w:numPr>
                <w:ilvl w:val="0"/>
                <w:numId w:val="47"/>
              </w:numPr>
              <w:spacing w:after="0" w:line="240" w:lineRule="auto"/>
              <w:jc w:val="left"/>
              <w:rPr>
                <w:rFonts w:ascii="Tahoma" w:hAnsi="Tahoma" w:cs="Tahoma"/>
                <w:sz w:val="22"/>
                <w:szCs w:val="22"/>
              </w:rPr>
            </w:pPr>
            <w:r w:rsidRPr="00AE6851">
              <w:rPr>
                <w:rFonts w:ascii="Tahoma" w:hAnsi="Tahoma" w:cs="Tahoma"/>
                <w:sz w:val="22"/>
                <w:szCs w:val="22"/>
              </w:rPr>
              <w:t xml:space="preserve">Deputy Director Investment </w:t>
            </w:r>
          </w:p>
        </w:tc>
        <w:tc>
          <w:tcPr>
            <w:tcW w:w="675" w:type="pct"/>
          </w:tcPr>
          <w:p w14:paraId="2B87B319" w14:textId="77777777" w:rsidR="00D03F19" w:rsidRPr="00AE6851" w:rsidRDefault="00D03F19" w:rsidP="00A8378A">
            <w:pPr>
              <w:spacing w:line="240" w:lineRule="auto"/>
              <w:rPr>
                <w:rFonts w:ascii="Tahoma" w:hAnsi="Tahoma" w:cs="Tahoma"/>
                <w:sz w:val="22"/>
              </w:rPr>
            </w:pPr>
            <w:r w:rsidRPr="00AE6851">
              <w:rPr>
                <w:rFonts w:ascii="Tahoma" w:hAnsi="Tahoma" w:cs="Tahoma"/>
                <w:sz w:val="22"/>
              </w:rPr>
              <w:t>Q</w:t>
            </w:r>
          </w:p>
        </w:tc>
        <w:tc>
          <w:tcPr>
            <w:tcW w:w="521" w:type="pct"/>
          </w:tcPr>
          <w:p w14:paraId="0FEE93B6"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0</w:t>
            </w:r>
          </w:p>
        </w:tc>
        <w:tc>
          <w:tcPr>
            <w:tcW w:w="680" w:type="pct"/>
          </w:tcPr>
          <w:p w14:paraId="4EA5677C"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1</w:t>
            </w:r>
          </w:p>
        </w:tc>
        <w:tc>
          <w:tcPr>
            <w:tcW w:w="705" w:type="pct"/>
          </w:tcPr>
          <w:p w14:paraId="3A7FECFE"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-1</w:t>
            </w:r>
          </w:p>
        </w:tc>
      </w:tr>
      <w:tr w:rsidR="00D03F19" w:rsidRPr="00AE6851" w14:paraId="2F13A99F" w14:textId="77777777" w:rsidTr="00A8378A">
        <w:trPr>
          <w:trHeight w:val="360"/>
        </w:trPr>
        <w:tc>
          <w:tcPr>
            <w:tcW w:w="2418" w:type="pct"/>
          </w:tcPr>
          <w:p w14:paraId="7F93B138" w14:textId="77777777" w:rsidR="00D03F19" w:rsidRPr="00AE6851" w:rsidRDefault="00D03F19" w:rsidP="004F1CE6">
            <w:pPr>
              <w:pStyle w:val="ListParagraph"/>
              <w:numPr>
                <w:ilvl w:val="0"/>
                <w:numId w:val="47"/>
              </w:numPr>
              <w:spacing w:after="0" w:line="240" w:lineRule="auto"/>
              <w:jc w:val="left"/>
              <w:rPr>
                <w:rFonts w:ascii="Tahoma" w:hAnsi="Tahoma" w:cs="Tahoma"/>
                <w:sz w:val="22"/>
                <w:szCs w:val="22"/>
              </w:rPr>
            </w:pPr>
            <w:r w:rsidRPr="00AE6851">
              <w:rPr>
                <w:rFonts w:ascii="Tahoma" w:hAnsi="Tahoma" w:cs="Tahoma"/>
                <w:sz w:val="22"/>
                <w:szCs w:val="22"/>
              </w:rPr>
              <w:t>Principal Research &amp; Development Officer</w:t>
            </w:r>
          </w:p>
        </w:tc>
        <w:tc>
          <w:tcPr>
            <w:tcW w:w="675" w:type="pct"/>
          </w:tcPr>
          <w:p w14:paraId="6002B8BD" w14:textId="77777777" w:rsidR="00D03F19" w:rsidRPr="00AE6851" w:rsidRDefault="00D03F19" w:rsidP="00A8378A">
            <w:pPr>
              <w:spacing w:line="240" w:lineRule="auto"/>
              <w:rPr>
                <w:rFonts w:ascii="Tahoma" w:hAnsi="Tahoma" w:cs="Tahoma"/>
                <w:sz w:val="22"/>
              </w:rPr>
            </w:pPr>
            <w:r w:rsidRPr="00AE6851">
              <w:rPr>
                <w:rFonts w:ascii="Tahoma" w:hAnsi="Tahoma" w:cs="Tahoma"/>
                <w:sz w:val="22"/>
              </w:rPr>
              <w:t>P</w:t>
            </w:r>
          </w:p>
        </w:tc>
        <w:tc>
          <w:tcPr>
            <w:tcW w:w="521" w:type="pct"/>
          </w:tcPr>
          <w:p w14:paraId="63760D30"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0</w:t>
            </w:r>
          </w:p>
        </w:tc>
        <w:tc>
          <w:tcPr>
            <w:tcW w:w="680" w:type="pct"/>
          </w:tcPr>
          <w:p w14:paraId="42E4E52C"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1</w:t>
            </w:r>
          </w:p>
        </w:tc>
        <w:tc>
          <w:tcPr>
            <w:tcW w:w="705" w:type="pct"/>
          </w:tcPr>
          <w:p w14:paraId="623890B0"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-1</w:t>
            </w:r>
          </w:p>
        </w:tc>
      </w:tr>
      <w:tr w:rsidR="00D03F19" w:rsidRPr="00AE6851" w14:paraId="10C99838" w14:textId="77777777" w:rsidTr="00A8378A">
        <w:trPr>
          <w:trHeight w:val="360"/>
        </w:trPr>
        <w:tc>
          <w:tcPr>
            <w:tcW w:w="2418" w:type="pct"/>
            <w:tcBorders>
              <w:bottom w:val="single" w:sz="4" w:space="0" w:color="000000"/>
            </w:tcBorders>
          </w:tcPr>
          <w:p w14:paraId="205F1201" w14:textId="77777777" w:rsidR="00D03F19" w:rsidRPr="00AE6851" w:rsidRDefault="00D03F19" w:rsidP="004F1CE6">
            <w:pPr>
              <w:pStyle w:val="ListParagraph"/>
              <w:numPr>
                <w:ilvl w:val="0"/>
                <w:numId w:val="47"/>
              </w:numPr>
              <w:spacing w:after="0" w:line="240" w:lineRule="auto"/>
              <w:jc w:val="left"/>
              <w:rPr>
                <w:rFonts w:ascii="Tahoma" w:hAnsi="Tahoma" w:cs="Tahoma"/>
                <w:sz w:val="22"/>
                <w:szCs w:val="22"/>
              </w:rPr>
            </w:pPr>
            <w:r w:rsidRPr="00AE6851">
              <w:rPr>
                <w:rFonts w:ascii="Tahoma" w:hAnsi="Tahoma" w:cs="Tahoma"/>
                <w:sz w:val="22"/>
                <w:szCs w:val="22"/>
              </w:rPr>
              <w:t>Principal Investment Promotion Officer</w:t>
            </w:r>
          </w:p>
        </w:tc>
        <w:tc>
          <w:tcPr>
            <w:tcW w:w="675" w:type="pct"/>
            <w:tcBorders>
              <w:bottom w:val="single" w:sz="4" w:space="0" w:color="000000"/>
            </w:tcBorders>
          </w:tcPr>
          <w:p w14:paraId="7A4270A6" w14:textId="77777777" w:rsidR="00D03F19" w:rsidRPr="00AE6851" w:rsidRDefault="00D03F19" w:rsidP="00A8378A">
            <w:pPr>
              <w:spacing w:line="240" w:lineRule="auto"/>
              <w:rPr>
                <w:rFonts w:ascii="Tahoma" w:hAnsi="Tahoma" w:cs="Tahoma"/>
                <w:sz w:val="22"/>
              </w:rPr>
            </w:pPr>
            <w:r w:rsidRPr="00AE6851">
              <w:rPr>
                <w:rFonts w:ascii="Tahoma" w:hAnsi="Tahoma" w:cs="Tahoma"/>
                <w:sz w:val="22"/>
              </w:rPr>
              <w:t>P</w:t>
            </w:r>
          </w:p>
        </w:tc>
        <w:tc>
          <w:tcPr>
            <w:tcW w:w="521" w:type="pct"/>
            <w:tcBorders>
              <w:bottom w:val="single" w:sz="4" w:space="0" w:color="000000"/>
            </w:tcBorders>
          </w:tcPr>
          <w:p w14:paraId="61E88AA9"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0</w:t>
            </w:r>
          </w:p>
        </w:tc>
        <w:tc>
          <w:tcPr>
            <w:tcW w:w="680" w:type="pct"/>
            <w:tcBorders>
              <w:bottom w:val="single" w:sz="4" w:space="0" w:color="000000"/>
            </w:tcBorders>
          </w:tcPr>
          <w:p w14:paraId="311C6710"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1</w:t>
            </w:r>
          </w:p>
        </w:tc>
        <w:tc>
          <w:tcPr>
            <w:tcW w:w="705" w:type="pct"/>
            <w:tcBorders>
              <w:bottom w:val="single" w:sz="4" w:space="0" w:color="000000"/>
            </w:tcBorders>
          </w:tcPr>
          <w:p w14:paraId="29AA9958"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-1</w:t>
            </w:r>
          </w:p>
        </w:tc>
      </w:tr>
      <w:tr w:rsidR="00D03F19" w:rsidRPr="00AE6851" w14:paraId="46F4ACDE" w14:textId="77777777" w:rsidTr="00A8378A">
        <w:trPr>
          <w:trHeight w:val="441"/>
        </w:trPr>
        <w:tc>
          <w:tcPr>
            <w:tcW w:w="2418" w:type="pct"/>
            <w:tcBorders>
              <w:bottom w:val="single" w:sz="4" w:space="0" w:color="000000"/>
            </w:tcBorders>
          </w:tcPr>
          <w:p w14:paraId="20E14841" w14:textId="77777777" w:rsidR="00D03F19" w:rsidRPr="00AE6851" w:rsidRDefault="00D03F19" w:rsidP="004F1CE6">
            <w:pPr>
              <w:pStyle w:val="ListParagraph"/>
              <w:numPr>
                <w:ilvl w:val="0"/>
                <w:numId w:val="47"/>
              </w:numPr>
              <w:spacing w:after="0" w:line="240" w:lineRule="auto"/>
              <w:jc w:val="left"/>
              <w:rPr>
                <w:rFonts w:ascii="Tahoma" w:hAnsi="Tahoma" w:cs="Tahoma"/>
                <w:sz w:val="22"/>
                <w:szCs w:val="22"/>
              </w:rPr>
            </w:pPr>
            <w:r w:rsidRPr="00AE6851">
              <w:rPr>
                <w:rFonts w:ascii="Tahoma" w:hAnsi="Tahoma" w:cs="Tahoma"/>
                <w:sz w:val="22"/>
                <w:szCs w:val="22"/>
              </w:rPr>
              <w:t>Principal Investment Liaison Officer</w:t>
            </w:r>
          </w:p>
        </w:tc>
        <w:tc>
          <w:tcPr>
            <w:tcW w:w="675" w:type="pct"/>
            <w:tcBorders>
              <w:bottom w:val="single" w:sz="4" w:space="0" w:color="000000"/>
            </w:tcBorders>
          </w:tcPr>
          <w:p w14:paraId="7D9DAA05" w14:textId="77777777" w:rsidR="00D03F19" w:rsidRPr="00AE6851" w:rsidRDefault="00D03F19" w:rsidP="00A8378A">
            <w:pPr>
              <w:spacing w:line="240" w:lineRule="auto"/>
              <w:rPr>
                <w:rFonts w:ascii="Tahoma" w:hAnsi="Tahoma" w:cs="Tahoma"/>
                <w:sz w:val="22"/>
              </w:rPr>
            </w:pPr>
            <w:r w:rsidRPr="00AE6851">
              <w:rPr>
                <w:rFonts w:ascii="Tahoma" w:hAnsi="Tahoma" w:cs="Tahoma"/>
                <w:sz w:val="22"/>
              </w:rPr>
              <w:t>P</w:t>
            </w:r>
          </w:p>
        </w:tc>
        <w:tc>
          <w:tcPr>
            <w:tcW w:w="521" w:type="pct"/>
            <w:tcBorders>
              <w:bottom w:val="single" w:sz="4" w:space="0" w:color="000000"/>
            </w:tcBorders>
          </w:tcPr>
          <w:p w14:paraId="24907BCD"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0</w:t>
            </w:r>
          </w:p>
        </w:tc>
        <w:tc>
          <w:tcPr>
            <w:tcW w:w="680" w:type="pct"/>
            <w:tcBorders>
              <w:bottom w:val="single" w:sz="4" w:space="0" w:color="000000"/>
            </w:tcBorders>
          </w:tcPr>
          <w:p w14:paraId="55EA3639"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1</w:t>
            </w:r>
          </w:p>
        </w:tc>
        <w:tc>
          <w:tcPr>
            <w:tcW w:w="705" w:type="pct"/>
            <w:tcBorders>
              <w:bottom w:val="single" w:sz="4" w:space="0" w:color="000000"/>
            </w:tcBorders>
          </w:tcPr>
          <w:p w14:paraId="152EFEE1"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-1</w:t>
            </w:r>
          </w:p>
        </w:tc>
      </w:tr>
      <w:tr w:rsidR="00D03F19" w:rsidRPr="00AE6851" w14:paraId="7006F607" w14:textId="77777777" w:rsidTr="00A8378A">
        <w:trPr>
          <w:trHeight w:val="360"/>
        </w:trPr>
        <w:tc>
          <w:tcPr>
            <w:tcW w:w="2418" w:type="pct"/>
            <w:tcBorders>
              <w:bottom w:val="single" w:sz="4" w:space="0" w:color="000000"/>
            </w:tcBorders>
          </w:tcPr>
          <w:p w14:paraId="3398A427" w14:textId="77777777" w:rsidR="00D03F19" w:rsidRPr="00AE6851" w:rsidRDefault="00D03F19" w:rsidP="004F1CE6">
            <w:pPr>
              <w:pStyle w:val="ListParagraph"/>
              <w:numPr>
                <w:ilvl w:val="0"/>
                <w:numId w:val="47"/>
              </w:numPr>
              <w:spacing w:after="0" w:line="240" w:lineRule="auto"/>
              <w:jc w:val="left"/>
              <w:rPr>
                <w:rFonts w:ascii="Tahoma" w:hAnsi="Tahoma" w:cs="Tahoma"/>
                <w:sz w:val="22"/>
                <w:szCs w:val="22"/>
              </w:rPr>
            </w:pPr>
            <w:r w:rsidRPr="00AE6851">
              <w:rPr>
                <w:rFonts w:ascii="Tahoma" w:hAnsi="Tahoma" w:cs="Tahoma"/>
                <w:sz w:val="22"/>
                <w:szCs w:val="22"/>
              </w:rPr>
              <w:t xml:space="preserve">Senior Research &amp; Development Officer  </w:t>
            </w:r>
          </w:p>
        </w:tc>
        <w:tc>
          <w:tcPr>
            <w:tcW w:w="675" w:type="pct"/>
            <w:tcBorders>
              <w:bottom w:val="single" w:sz="4" w:space="0" w:color="000000"/>
            </w:tcBorders>
          </w:tcPr>
          <w:p w14:paraId="01DE4E67" w14:textId="77777777" w:rsidR="00D03F19" w:rsidRPr="00AE6851" w:rsidRDefault="00D03F19" w:rsidP="00A8378A">
            <w:pPr>
              <w:spacing w:line="240" w:lineRule="auto"/>
              <w:rPr>
                <w:rFonts w:ascii="Tahoma" w:hAnsi="Tahoma" w:cs="Tahoma"/>
                <w:sz w:val="22"/>
              </w:rPr>
            </w:pPr>
            <w:r w:rsidRPr="00AE6851">
              <w:rPr>
                <w:rFonts w:ascii="Tahoma" w:hAnsi="Tahoma" w:cs="Tahoma"/>
                <w:sz w:val="22"/>
              </w:rPr>
              <w:t>M, N</w:t>
            </w:r>
          </w:p>
        </w:tc>
        <w:tc>
          <w:tcPr>
            <w:tcW w:w="521" w:type="pct"/>
            <w:tcBorders>
              <w:bottom w:val="single" w:sz="4" w:space="0" w:color="000000"/>
            </w:tcBorders>
          </w:tcPr>
          <w:p w14:paraId="48727DEA"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0</w:t>
            </w:r>
          </w:p>
        </w:tc>
        <w:tc>
          <w:tcPr>
            <w:tcW w:w="680" w:type="pct"/>
            <w:tcBorders>
              <w:bottom w:val="single" w:sz="4" w:space="0" w:color="000000"/>
            </w:tcBorders>
          </w:tcPr>
          <w:p w14:paraId="6B555233"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2</w:t>
            </w:r>
          </w:p>
        </w:tc>
        <w:tc>
          <w:tcPr>
            <w:tcW w:w="705" w:type="pct"/>
            <w:tcBorders>
              <w:bottom w:val="single" w:sz="4" w:space="0" w:color="000000"/>
            </w:tcBorders>
          </w:tcPr>
          <w:p w14:paraId="433F575A"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-2</w:t>
            </w:r>
          </w:p>
        </w:tc>
      </w:tr>
      <w:tr w:rsidR="00D03F19" w:rsidRPr="00AE6851" w14:paraId="4F0BA6A1" w14:textId="77777777" w:rsidTr="00A8378A">
        <w:trPr>
          <w:trHeight w:val="360"/>
        </w:trPr>
        <w:tc>
          <w:tcPr>
            <w:tcW w:w="2418" w:type="pct"/>
            <w:tcBorders>
              <w:bottom w:val="single" w:sz="4" w:space="0" w:color="000000"/>
            </w:tcBorders>
          </w:tcPr>
          <w:p w14:paraId="56195EAE" w14:textId="77777777" w:rsidR="00D03F19" w:rsidRPr="00AE6851" w:rsidRDefault="00D03F19" w:rsidP="004F1CE6">
            <w:pPr>
              <w:pStyle w:val="ListParagraph"/>
              <w:numPr>
                <w:ilvl w:val="0"/>
                <w:numId w:val="47"/>
              </w:numPr>
              <w:spacing w:after="0" w:line="240" w:lineRule="auto"/>
              <w:jc w:val="left"/>
              <w:rPr>
                <w:rFonts w:ascii="Tahoma" w:hAnsi="Tahoma" w:cs="Tahoma"/>
                <w:sz w:val="22"/>
                <w:szCs w:val="22"/>
              </w:rPr>
            </w:pPr>
            <w:r w:rsidRPr="00AE6851">
              <w:rPr>
                <w:rFonts w:ascii="Tahoma" w:hAnsi="Tahoma" w:cs="Tahoma"/>
                <w:sz w:val="22"/>
                <w:szCs w:val="22"/>
              </w:rPr>
              <w:t>Senior Investment Promotion Officer</w:t>
            </w:r>
          </w:p>
        </w:tc>
        <w:tc>
          <w:tcPr>
            <w:tcW w:w="675" w:type="pct"/>
            <w:tcBorders>
              <w:bottom w:val="single" w:sz="4" w:space="0" w:color="000000"/>
            </w:tcBorders>
          </w:tcPr>
          <w:p w14:paraId="26522808" w14:textId="77777777" w:rsidR="00D03F19" w:rsidRPr="00AE6851" w:rsidRDefault="00D03F19" w:rsidP="00A8378A">
            <w:pPr>
              <w:spacing w:line="240" w:lineRule="auto"/>
              <w:rPr>
                <w:rFonts w:ascii="Tahoma" w:hAnsi="Tahoma" w:cs="Tahoma"/>
                <w:sz w:val="22"/>
              </w:rPr>
            </w:pPr>
            <w:r w:rsidRPr="00AE6851">
              <w:rPr>
                <w:rFonts w:ascii="Tahoma" w:hAnsi="Tahoma" w:cs="Tahoma"/>
                <w:sz w:val="22"/>
              </w:rPr>
              <w:t>M, N</w:t>
            </w:r>
          </w:p>
        </w:tc>
        <w:tc>
          <w:tcPr>
            <w:tcW w:w="521" w:type="pct"/>
            <w:tcBorders>
              <w:bottom w:val="single" w:sz="4" w:space="0" w:color="000000"/>
            </w:tcBorders>
          </w:tcPr>
          <w:p w14:paraId="38D6872F"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0</w:t>
            </w:r>
          </w:p>
        </w:tc>
        <w:tc>
          <w:tcPr>
            <w:tcW w:w="680" w:type="pct"/>
            <w:tcBorders>
              <w:bottom w:val="single" w:sz="4" w:space="0" w:color="000000"/>
            </w:tcBorders>
          </w:tcPr>
          <w:p w14:paraId="190CEC78"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2</w:t>
            </w:r>
          </w:p>
        </w:tc>
        <w:tc>
          <w:tcPr>
            <w:tcW w:w="705" w:type="pct"/>
            <w:tcBorders>
              <w:bottom w:val="single" w:sz="4" w:space="0" w:color="000000"/>
            </w:tcBorders>
          </w:tcPr>
          <w:p w14:paraId="1FD87BA2"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-2</w:t>
            </w:r>
          </w:p>
        </w:tc>
      </w:tr>
      <w:tr w:rsidR="00D03F19" w:rsidRPr="00AE6851" w14:paraId="7743CBE3" w14:textId="77777777" w:rsidTr="00A8378A">
        <w:trPr>
          <w:trHeight w:val="360"/>
        </w:trPr>
        <w:tc>
          <w:tcPr>
            <w:tcW w:w="2418" w:type="pct"/>
            <w:tcBorders>
              <w:bottom w:val="single" w:sz="4" w:space="0" w:color="000000"/>
            </w:tcBorders>
          </w:tcPr>
          <w:p w14:paraId="0D0451D9" w14:textId="77777777" w:rsidR="00D03F19" w:rsidRPr="00AE6851" w:rsidRDefault="00D03F19" w:rsidP="004F1CE6">
            <w:pPr>
              <w:pStyle w:val="ListParagraph"/>
              <w:numPr>
                <w:ilvl w:val="0"/>
                <w:numId w:val="47"/>
              </w:numPr>
              <w:spacing w:after="0" w:line="240" w:lineRule="auto"/>
              <w:jc w:val="left"/>
              <w:rPr>
                <w:rFonts w:ascii="Tahoma" w:hAnsi="Tahoma" w:cs="Tahoma"/>
                <w:sz w:val="22"/>
                <w:szCs w:val="22"/>
              </w:rPr>
            </w:pPr>
            <w:r w:rsidRPr="00AE6851">
              <w:rPr>
                <w:rFonts w:ascii="Tahoma" w:hAnsi="Tahoma" w:cs="Tahoma"/>
                <w:sz w:val="22"/>
                <w:szCs w:val="22"/>
              </w:rPr>
              <w:t>Project Managers</w:t>
            </w:r>
          </w:p>
        </w:tc>
        <w:tc>
          <w:tcPr>
            <w:tcW w:w="675" w:type="pct"/>
            <w:tcBorders>
              <w:bottom w:val="single" w:sz="4" w:space="0" w:color="000000"/>
            </w:tcBorders>
          </w:tcPr>
          <w:p w14:paraId="79C49FC3" w14:textId="77777777" w:rsidR="00D03F19" w:rsidRPr="00AE6851" w:rsidRDefault="00D03F19" w:rsidP="00A8378A">
            <w:pPr>
              <w:spacing w:line="240" w:lineRule="auto"/>
              <w:rPr>
                <w:rFonts w:ascii="Tahoma" w:hAnsi="Tahoma" w:cs="Tahoma"/>
                <w:sz w:val="22"/>
              </w:rPr>
            </w:pPr>
            <w:r w:rsidRPr="00AE6851">
              <w:rPr>
                <w:rFonts w:ascii="Tahoma" w:hAnsi="Tahoma" w:cs="Tahoma"/>
                <w:sz w:val="22"/>
              </w:rPr>
              <w:t>M,N</w:t>
            </w:r>
          </w:p>
        </w:tc>
        <w:tc>
          <w:tcPr>
            <w:tcW w:w="521" w:type="pct"/>
            <w:tcBorders>
              <w:bottom w:val="single" w:sz="4" w:space="0" w:color="000000"/>
            </w:tcBorders>
          </w:tcPr>
          <w:p w14:paraId="0731E2F2"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0</w:t>
            </w:r>
          </w:p>
        </w:tc>
        <w:tc>
          <w:tcPr>
            <w:tcW w:w="680" w:type="pct"/>
            <w:tcBorders>
              <w:bottom w:val="single" w:sz="4" w:space="0" w:color="000000"/>
            </w:tcBorders>
          </w:tcPr>
          <w:p w14:paraId="1FDC0EFF"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2</w:t>
            </w:r>
          </w:p>
        </w:tc>
        <w:tc>
          <w:tcPr>
            <w:tcW w:w="705" w:type="pct"/>
            <w:tcBorders>
              <w:bottom w:val="single" w:sz="4" w:space="0" w:color="000000"/>
            </w:tcBorders>
          </w:tcPr>
          <w:p w14:paraId="5837FF23"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-2</w:t>
            </w:r>
          </w:p>
        </w:tc>
      </w:tr>
      <w:tr w:rsidR="00D03F19" w:rsidRPr="00AE6851" w14:paraId="4591AB10" w14:textId="77777777" w:rsidTr="00A8378A">
        <w:trPr>
          <w:trHeight w:val="360"/>
        </w:trPr>
        <w:tc>
          <w:tcPr>
            <w:tcW w:w="2418" w:type="pct"/>
            <w:tcBorders>
              <w:bottom w:val="single" w:sz="4" w:space="0" w:color="000000"/>
            </w:tcBorders>
          </w:tcPr>
          <w:p w14:paraId="7EF1AC10" w14:textId="77777777" w:rsidR="00D03F19" w:rsidRPr="00AE6851" w:rsidRDefault="00D03F19" w:rsidP="00A8378A">
            <w:pPr>
              <w:spacing w:line="240" w:lineRule="auto"/>
              <w:rPr>
                <w:rFonts w:ascii="Tahoma" w:hAnsi="Tahoma" w:cs="Tahoma"/>
                <w:b/>
                <w:sz w:val="22"/>
              </w:rPr>
            </w:pPr>
            <w:r w:rsidRPr="00AE6851">
              <w:rPr>
                <w:rFonts w:ascii="Tahoma" w:hAnsi="Tahoma" w:cs="Tahoma"/>
                <w:b/>
                <w:sz w:val="22"/>
              </w:rPr>
              <w:t>Directorate Finance and Administration</w:t>
            </w:r>
          </w:p>
        </w:tc>
        <w:tc>
          <w:tcPr>
            <w:tcW w:w="675" w:type="pct"/>
            <w:tcBorders>
              <w:bottom w:val="single" w:sz="4" w:space="0" w:color="000000"/>
            </w:tcBorders>
          </w:tcPr>
          <w:p w14:paraId="1862D189" w14:textId="77777777" w:rsidR="00D03F19" w:rsidRPr="00AE6851" w:rsidRDefault="00D03F19" w:rsidP="00A8378A">
            <w:pPr>
              <w:spacing w:line="240" w:lineRule="auto"/>
              <w:rPr>
                <w:rFonts w:ascii="Tahoma" w:hAnsi="Tahoma" w:cs="Tahoma"/>
                <w:sz w:val="22"/>
              </w:rPr>
            </w:pPr>
          </w:p>
        </w:tc>
        <w:tc>
          <w:tcPr>
            <w:tcW w:w="521" w:type="pct"/>
            <w:tcBorders>
              <w:bottom w:val="single" w:sz="4" w:space="0" w:color="000000"/>
            </w:tcBorders>
          </w:tcPr>
          <w:p w14:paraId="220D21A7" w14:textId="77777777" w:rsidR="00D03F19" w:rsidRPr="00AE6851" w:rsidRDefault="00D03F19" w:rsidP="00A8378A">
            <w:pPr>
              <w:spacing w:line="240" w:lineRule="auto"/>
              <w:jc w:val="center"/>
              <w:rPr>
                <w:rFonts w:ascii="Tahoma" w:hAnsi="Tahoma" w:cs="Tahoma"/>
                <w:sz w:val="22"/>
              </w:rPr>
            </w:pPr>
          </w:p>
        </w:tc>
        <w:tc>
          <w:tcPr>
            <w:tcW w:w="680" w:type="pct"/>
            <w:tcBorders>
              <w:bottom w:val="single" w:sz="4" w:space="0" w:color="000000"/>
            </w:tcBorders>
          </w:tcPr>
          <w:p w14:paraId="6CD0D5F0" w14:textId="77777777" w:rsidR="00D03F19" w:rsidRPr="00AE6851" w:rsidRDefault="00D03F19" w:rsidP="00A8378A">
            <w:pPr>
              <w:spacing w:line="240" w:lineRule="auto"/>
              <w:jc w:val="center"/>
              <w:rPr>
                <w:rFonts w:ascii="Tahoma" w:hAnsi="Tahoma" w:cs="Tahoma"/>
                <w:sz w:val="22"/>
              </w:rPr>
            </w:pPr>
          </w:p>
        </w:tc>
        <w:tc>
          <w:tcPr>
            <w:tcW w:w="705" w:type="pct"/>
            <w:tcBorders>
              <w:bottom w:val="single" w:sz="4" w:space="0" w:color="000000"/>
            </w:tcBorders>
          </w:tcPr>
          <w:p w14:paraId="22AC42F6" w14:textId="77777777" w:rsidR="00D03F19" w:rsidRPr="00AE6851" w:rsidRDefault="00D03F19" w:rsidP="00A8378A">
            <w:pPr>
              <w:spacing w:line="240" w:lineRule="auto"/>
              <w:jc w:val="center"/>
              <w:rPr>
                <w:rFonts w:ascii="Tahoma" w:hAnsi="Tahoma" w:cs="Tahoma"/>
                <w:sz w:val="22"/>
              </w:rPr>
            </w:pPr>
          </w:p>
        </w:tc>
      </w:tr>
      <w:tr w:rsidR="00D03F19" w:rsidRPr="00AE6851" w14:paraId="6BBB5043" w14:textId="77777777" w:rsidTr="00A8378A">
        <w:trPr>
          <w:trHeight w:val="360"/>
        </w:trPr>
        <w:tc>
          <w:tcPr>
            <w:tcW w:w="2418" w:type="pct"/>
            <w:shd w:val="pct5" w:color="auto" w:fill="FFFFFF"/>
          </w:tcPr>
          <w:p w14:paraId="005C5A89" w14:textId="77777777" w:rsidR="00D03F19" w:rsidRPr="00AE6851" w:rsidRDefault="00D03F19" w:rsidP="004F1CE6">
            <w:pPr>
              <w:pStyle w:val="ListParagraph"/>
              <w:numPr>
                <w:ilvl w:val="0"/>
                <w:numId w:val="47"/>
              </w:numPr>
              <w:spacing w:after="0" w:line="240" w:lineRule="auto"/>
              <w:jc w:val="left"/>
              <w:rPr>
                <w:rFonts w:ascii="Tahoma" w:hAnsi="Tahoma" w:cs="Tahoma"/>
                <w:sz w:val="22"/>
                <w:szCs w:val="22"/>
              </w:rPr>
            </w:pPr>
            <w:r w:rsidRPr="00AE6851">
              <w:rPr>
                <w:rFonts w:ascii="Tahoma" w:hAnsi="Tahoma" w:cs="Tahoma"/>
                <w:sz w:val="22"/>
                <w:szCs w:val="22"/>
              </w:rPr>
              <w:t>Deputy Director, Finance &amp; Administration</w:t>
            </w:r>
          </w:p>
        </w:tc>
        <w:tc>
          <w:tcPr>
            <w:tcW w:w="675" w:type="pct"/>
            <w:shd w:val="pct5" w:color="auto" w:fill="FFFFFF"/>
          </w:tcPr>
          <w:p w14:paraId="7209E573" w14:textId="77777777" w:rsidR="00D03F19" w:rsidRPr="00AE6851" w:rsidRDefault="00D03F19" w:rsidP="00A8378A">
            <w:pPr>
              <w:spacing w:line="240" w:lineRule="auto"/>
              <w:rPr>
                <w:rFonts w:ascii="Tahoma" w:hAnsi="Tahoma" w:cs="Tahoma"/>
                <w:sz w:val="22"/>
              </w:rPr>
            </w:pPr>
            <w:r w:rsidRPr="00AE6851">
              <w:rPr>
                <w:rFonts w:ascii="Tahoma" w:hAnsi="Tahoma" w:cs="Tahoma"/>
                <w:sz w:val="22"/>
              </w:rPr>
              <w:t>P,Q</w:t>
            </w:r>
          </w:p>
        </w:tc>
        <w:tc>
          <w:tcPr>
            <w:tcW w:w="521" w:type="pct"/>
            <w:shd w:val="pct5" w:color="auto" w:fill="FFFFFF"/>
          </w:tcPr>
          <w:p w14:paraId="00B46904"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1</w:t>
            </w:r>
          </w:p>
        </w:tc>
        <w:tc>
          <w:tcPr>
            <w:tcW w:w="680" w:type="pct"/>
            <w:shd w:val="pct5" w:color="auto" w:fill="FFFFFF"/>
          </w:tcPr>
          <w:p w14:paraId="242D6019"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1</w:t>
            </w:r>
          </w:p>
        </w:tc>
        <w:tc>
          <w:tcPr>
            <w:tcW w:w="705" w:type="pct"/>
            <w:shd w:val="pct5" w:color="auto" w:fill="FFFFFF"/>
          </w:tcPr>
          <w:p w14:paraId="7BCC67E9"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0</w:t>
            </w:r>
          </w:p>
        </w:tc>
      </w:tr>
      <w:tr w:rsidR="00D03F19" w:rsidRPr="00AE6851" w14:paraId="6AD8DE70" w14:textId="77777777" w:rsidTr="00A8378A">
        <w:trPr>
          <w:trHeight w:val="360"/>
        </w:trPr>
        <w:tc>
          <w:tcPr>
            <w:tcW w:w="2418" w:type="pct"/>
            <w:shd w:val="pct5" w:color="auto" w:fill="FFFFFF"/>
          </w:tcPr>
          <w:p w14:paraId="0C031141" w14:textId="77777777" w:rsidR="00D03F19" w:rsidRPr="00AE6851" w:rsidRDefault="00D03F19" w:rsidP="004F1CE6">
            <w:pPr>
              <w:pStyle w:val="ListParagraph"/>
              <w:numPr>
                <w:ilvl w:val="0"/>
                <w:numId w:val="47"/>
              </w:numPr>
              <w:spacing w:after="0" w:line="240" w:lineRule="auto"/>
              <w:jc w:val="left"/>
              <w:rPr>
                <w:rFonts w:ascii="Tahoma" w:hAnsi="Tahoma" w:cs="Tahoma"/>
                <w:sz w:val="22"/>
                <w:szCs w:val="22"/>
              </w:rPr>
            </w:pPr>
            <w:r w:rsidRPr="00AE6851">
              <w:rPr>
                <w:rFonts w:ascii="Tahoma" w:hAnsi="Tahoma" w:cs="Tahoma"/>
                <w:sz w:val="22"/>
                <w:szCs w:val="22"/>
              </w:rPr>
              <w:t>Human Resource Officer</w:t>
            </w:r>
          </w:p>
        </w:tc>
        <w:tc>
          <w:tcPr>
            <w:tcW w:w="675" w:type="pct"/>
            <w:shd w:val="pct5" w:color="auto" w:fill="FFFFFF"/>
          </w:tcPr>
          <w:p w14:paraId="6CB9A847" w14:textId="77777777" w:rsidR="00D03F19" w:rsidRPr="00AE6851" w:rsidRDefault="00D03F19" w:rsidP="00A8378A">
            <w:pPr>
              <w:spacing w:line="240" w:lineRule="auto"/>
              <w:rPr>
                <w:rFonts w:ascii="Tahoma" w:hAnsi="Tahoma" w:cs="Tahoma"/>
                <w:sz w:val="22"/>
              </w:rPr>
            </w:pPr>
            <w:r w:rsidRPr="00AE6851">
              <w:rPr>
                <w:rFonts w:ascii="Tahoma" w:hAnsi="Tahoma" w:cs="Tahoma"/>
                <w:sz w:val="22"/>
              </w:rPr>
              <w:t>K,L</w:t>
            </w:r>
          </w:p>
        </w:tc>
        <w:tc>
          <w:tcPr>
            <w:tcW w:w="521" w:type="pct"/>
            <w:shd w:val="pct5" w:color="auto" w:fill="FFFFFF"/>
          </w:tcPr>
          <w:p w14:paraId="29799871"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0</w:t>
            </w:r>
          </w:p>
        </w:tc>
        <w:tc>
          <w:tcPr>
            <w:tcW w:w="680" w:type="pct"/>
            <w:shd w:val="pct5" w:color="auto" w:fill="FFFFFF"/>
          </w:tcPr>
          <w:p w14:paraId="38D9E937"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1</w:t>
            </w:r>
          </w:p>
        </w:tc>
        <w:tc>
          <w:tcPr>
            <w:tcW w:w="705" w:type="pct"/>
            <w:shd w:val="pct5" w:color="auto" w:fill="FFFFFF"/>
          </w:tcPr>
          <w:p w14:paraId="1AD4A55F"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-1</w:t>
            </w:r>
          </w:p>
        </w:tc>
      </w:tr>
      <w:tr w:rsidR="00D03F19" w:rsidRPr="00AE6851" w14:paraId="7A35D7E9" w14:textId="77777777" w:rsidTr="00A8378A">
        <w:trPr>
          <w:trHeight w:val="360"/>
        </w:trPr>
        <w:tc>
          <w:tcPr>
            <w:tcW w:w="2418" w:type="pct"/>
          </w:tcPr>
          <w:p w14:paraId="1CDA5FFB" w14:textId="77777777" w:rsidR="00D03F19" w:rsidRPr="00AE6851" w:rsidRDefault="00D03F19" w:rsidP="004F1CE6">
            <w:pPr>
              <w:pStyle w:val="ListParagraph"/>
              <w:numPr>
                <w:ilvl w:val="0"/>
                <w:numId w:val="47"/>
              </w:numPr>
              <w:spacing w:after="0" w:line="240" w:lineRule="auto"/>
              <w:jc w:val="left"/>
              <w:rPr>
                <w:rFonts w:ascii="Tahoma" w:hAnsi="Tahoma" w:cs="Tahoma"/>
                <w:sz w:val="22"/>
                <w:szCs w:val="22"/>
              </w:rPr>
            </w:pPr>
            <w:r w:rsidRPr="00AE6851">
              <w:rPr>
                <w:rFonts w:ascii="Tahoma" w:hAnsi="Tahoma" w:cs="Tahoma"/>
                <w:sz w:val="22"/>
                <w:szCs w:val="22"/>
              </w:rPr>
              <w:t>Procurement Officer</w:t>
            </w:r>
          </w:p>
        </w:tc>
        <w:tc>
          <w:tcPr>
            <w:tcW w:w="675" w:type="pct"/>
          </w:tcPr>
          <w:p w14:paraId="00A0EC3D" w14:textId="77777777" w:rsidR="00D03F19" w:rsidRPr="00AE6851" w:rsidRDefault="00D03F19" w:rsidP="00A8378A">
            <w:pPr>
              <w:spacing w:line="240" w:lineRule="auto"/>
              <w:rPr>
                <w:rFonts w:ascii="Tahoma" w:hAnsi="Tahoma" w:cs="Tahoma"/>
                <w:sz w:val="22"/>
              </w:rPr>
            </w:pPr>
            <w:r w:rsidRPr="00AE6851">
              <w:rPr>
                <w:rFonts w:ascii="Tahoma" w:hAnsi="Tahoma" w:cs="Tahoma"/>
                <w:sz w:val="22"/>
              </w:rPr>
              <w:t>K,L</w:t>
            </w:r>
          </w:p>
        </w:tc>
        <w:tc>
          <w:tcPr>
            <w:tcW w:w="521" w:type="pct"/>
          </w:tcPr>
          <w:p w14:paraId="3893A1A6"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0</w:t>
            </w:r>
          </w:p>
        </w:tc>
        <w:tc>
          <w:tcPr>
            <w:tcW w:w="680" w:type="pct"/>
          </w:tcPr>
          <w:p w14:paraId="12AD2DB5"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1</w:t>
            </w:r>
          </w:p>
        </w:tc>
        <w:tc>
          <w:tcPr>
            <w:tcW w:w="705" w:type="pct"/>
          </w:tcPr>
          <w:p w14:paraId="18BF33E0"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-1</w:t>
            </w:r>
          </w:p>
        </w:tc>
      </w:tr>
      <w:tr w:rsidR="00D03F19" w:rsidRPr="00AE6851" w14:paraId="62F1110C" w14:textId="77777777" w:rsidTr="00A8378A">
        <w:trPr>
          <w:trHeight w:val="360"/>
        </w:trPr>
        <w:tc>
          <w:tcPr>
            <w:tcW w:w="2418" w:type="pct"/>
          </w:tcPr>
          <w:p w14:paraId="7EA9070B" w14:textId="77777777" w:rsidR="00D03F19" w:rsidRPr="00AE6851" w:rsidRDefault="00D03F19" w:rsidP="004F1CE6">
            <w:pPr>
              <w:pStyle w:val="ListParagraph"/>
              <w:numPr>
                <w:ilvl w:val="0"/>
                <w:numId w:val="47"/>
              </w:numPr>
              <w:spacing w:after="0" w:line="240" w:lineRule="auto"/>
              <w:jc w:val="left"/>
              <w:rPr>
                <w:rFonts w:ascii="Tahoma" w:hAnsi="Tahoma" w:cs="Tahoma"/>
                <w:sz w:val="22"/>
                <w:szCs w:val="22"/>
              </w:rPr>
            </w:pPr>
            <w:r w:rsidRPr="00AE6851">
              <w:rPr>
                <w:rFonts w:ascii="Tahoma" w:hAnsi="Tahoma" w:cs="Tahoma"/>
                <w:sz w:val="22"/>
                <w:szCs w:val="22"/>
              </w:rPr>
              <w:t xml:space="preserve">Administrative Assistant </w:t>
            </w:r>
          </w:p>
        </w:tc>
        <w:tc>
          <w:tcPr>
            <w:tcW w:w="675" w:type="pct"/>
          </w:tcPr>
          <w:p w14:paraId="35802583" w14:textId="77777777" w:rsidR="00D03F19" w:rsidRPr="00AE6851" w:rsidRDefault="00D03F19" w:rsidP="00A8378A">
            <w:pPr>
              <w:spacing w:line="240" w:lineRule="auto"/>
              <w:rPr>
                <w:rFonts w:ascii="Tahoma" w:hAnsi="Tahoma" w:cs="Tahoma"/>
                <w:sz w:val="22"/>
              </w:rPr>
            </w:pPr>
            <w:r w:rsidRPr="00AE6851">
              <w:rPr>
                <w:rFonts w:ascii="Tahoma" w:hAnsi="Tahoma" w:cs="Tahoma"/>
                <w:sz w:val="22"/>
              </w:rPr>
              <w:t>K, L</w:t>
            </w:r>
          </w:p>
        </w:tc>
        <w:tc>
          <w:tcPr>
            <w:tcW w:w="521" w:type="pct"/>
          </w:tcPr>
          <w:p w14:paraId="102BD774"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1</w:t>
            </w:r>
          </w:p>
        </w:tc>
        <w:tc>
          <w:tcPr>
            <w:tcW w:w="680" w:type="pct"/>
          </w:tcPr>
          <w:p w14:paraId="7CF52DD7"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1</w:t>
            </w:r>
          </w:p>
        </w:tc>
        <w:tc>
          <w:tcPr>
            <w:tcW w:w="705" w:type="pct"/>
          </w:tcPr>
          <w:p w14:paraId="64EC93DA"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-1</w:t>
            </w:r>
          </w:p>
        </w:tc>
      </w:tr>
      <w:tr w:rsidR="00D03F19" w:rsidRPr="00AE6851" w14:paraId="4066055C" w14:textId="77777777" w:rsidTr="00A8378A">
        <w:trPr>
          <w:trHeight w:val="360"/>
        </w:trPr>
        <w:tc>
          <w:tcPr>
            <w:tcW w:w="2418" w:type="pct"/>
          </w:tcPr>
          <w:p w14:paraId="5527E70E" w14:textId="77777777" w:rsidR="00D03F19" w:rsidRPr="00AE6851" w:rsidRDefault="00D03F19" w:rsidP="004F1CE6">
            <w:pPr>
              <w:pStyle w:val="ListParagraph"/>
              <w:numPr>
                <w:ilvl w:val="0"/>
                <w:numId w:val="47"/>
              </w:numPr>
              <w:spacing w:after="0" w:line="240" w:lineRule="auto"/>
              <w:jc w:val="left"/>
              <w:rPr>
                <w:rFonts w:ascii="Tahoma" w:hAnsi="Tahoma" w:cs="Tahoma"/>
                <w:sz w:val="22"/>
                <w:szCs w:val="22"/>
              </w:rPr>
            </w:pPr>
            <w:r w:rsidRPr="00AE6851">
              <w:rPr>
                <w:rFonts w:ascii="Tahoma" w:hAnsi="Tahoma" w:cs="Tahoma"/>
                <w:sz w:val="22"/>
                <w:szCs w:val="22"/>
              </w:rPr>
              <w:t>Accountant</w:t>
            </w:r>
          </w:p>
        </w:tc>
        <w:tc>
          <w:tcPr>
            <w:tcW w:w="675" w:type="pct"/>
          </w:tcPr>
          <w:p w14:paraId="76D7DAED" w14:textId="77777777" w:rsidR="00D03F19" w:rsidRPr="00AE6851" w:rsidRDefault="00D03F19" w:rsidP="00A8378A">
            <w:pPr>
              <w:spacing w:line="240" w:lineRule="auto"/>
              <w:rPr>
                <w:rFonts w:ascii="Tahoma" w:hAnsi="Tahoma" w:cs="Tahoma"/>
                <w:sz w:val="22"/>
              </w:rPr>
            </w:pPr>
            <w:r w:rsidRPr="00AE6851">
              <w:rPr>
                <w:rFonts w:ascii="Tahoma" w:hAnsi="Tahoma" w:cs="Tahoma"/>
                <w:sz w:val="22"/>
              </w:rPr>
              <w:t>K, L</w:t>
            </w:r>
          </w:p>
        </w:tc>
        <w:tc>
          <w:tcPr>
            <w:tcW w:w="521" w:type="pct"/>
          </w:tcPr>
          <w:p w14:paraId="51F6A3F1"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0</w:t>
            </w:r>
          </w:p>
        </w:tc>
        <w:tc>
          <w:tcPr>
            <w:tcW w:w="680" w:type="pct"/>
          </w:tcPr>
          <w:p w14:paraId="7DFC397A"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1</w:t>
            </w:r>
          </w:p>
        </w:tc>
        <w:tc>
          <w:tcPr>
            <w:tcW w:w="705" w:type="pct"/>
          </w:tcPr>
          <w:p w14:paraId="5035F0DC"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-1</w:t>
            </w:r>
          </w:p>
        </w:tc>
      </w:tr>
      <w:tr w:rsidR="00D03F19" w:rsidRPr="00AE6851" w14:paraId="3CDD2400" w14:textId="77777777" w:rsidTr="00A8378A">
        <w:trPr>
          <w:trHeight w:val="360"/>
        </w:trPr>
        <w:tc>
          <w:tcPr>
            <w:tcW w:w="2418" w:type="pct"/>
          </w:tcPr>
          <w:p w14:paraId="24E8614E" w14:textId="77777777" w:rsidR="00D03F19" w:rsidRPr="00AE6851" w:rsidRDefault="00D03F19" w:rsidP="004F1CE6">
            <w:pPr>
              <w:pStyle w:val="ListParagraph"/>
              <w:numPr>
                <w:ilvl w:val="0"/>
                <w:numId w:val="47"/>
              </w:numPr>
              <w:spacing w:after="0" w:line="240" w:lineRule="auto"/>
              <w:jc w:val="left"/>
              <w:rPr>
                <w:rFonts w:ascii="Tahoma" w:hAnsi="Tahoma" w:cs="Tahoma"/>
                <w:sz w:val="22"/>
                <w:szCs w:val="22"/>
              </w:rPr>
            </w:pPr>
            <w:r w:rsidRPr="00AE6851">
              <w:rPr>
                <w:rFonts w:ascii="Tahoma" w:hAnsi="Tahoma" w:cs="Tahoma"/>
                <w:sz w:val="22"/>
                <w:szCs w:val="22"/>
              </w:rPr>
              <w:t>ICT</w:t>
            </w:r>
          </w:p>
        </w:tc>
        <w:tc>
          <w:tcPr>
            <w:tcW w:w="675" w:type="pct"/>
          </w:tcPr>
          <w:p w14:paraId="01E9C0BC" w14:textId="77777777" w:rsidR="00D03F19" w:rsidRPr="00AE6851" w:rsidRDefault="00D03F19" w:rsidP="00A8378A">
            <w:pPr>
              <w:spacing w:line="240" w:lineRule="auto"/>
              <w:rPr>
                <w:rFonts w:ascii="Tahoma" w:hAnsi="Tahoma" w:cs="Tahoma"/>
                <w:sz w:val="22"/>
              </w:rPr>
            </w:pPr>
            <w:r w:rsidRPr="00AE6851">
              <w:rPr>
                <w:rFonts w:ascii="Tahoma" w:hAnsi="Tahoma" w:cs="Tahoma"/>
                <w:sz w:val="22"/>
              </w:rPr>
              <w:t>G,H,J</w:t>
            </w:r>
          </w:p>
        </w:tc>
        <w:tc>
          <w:tcPr>
            <w:tcW w:w="521" w:type="pct"/>
          </w:tcPr>
          <w:p w14:paraId="7F93A623"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0</w:t>
            </w:r>
          </w:p>
        </w:tc>
        <w:tc>
          <w:tcPr>
            <w:tcW w:w="680" w:type="pct"/>
          </w:tcPr>
          <w:p w14:paraId="5E59959C"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1</w:t>
            </w:r>
          </w:p>
        </w:tc>
        <w:tc>
          <w:tcPr>
            <w:tcW w:w="705" w:type="pct"/>
          </w:tcPr>
          <w:p w14:paraId="2DCD6D0C"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-1</w:t>
            </w:r>
          </w:p>
        </w:tc>
      </w:tr>
      <w:tr w:rsidR="00D03F19" w:rsidRPr="00AE6851" w14:paraId="53DA2C28" w14:textId="77777777" w:rsidTr="00A8378A">
        <w:trPr>
          <w:trHeight w:val="360"/>
        </w:trPr>
        <w:tc>
          <w:tcPr>
            <w:tcW w:w="2418" w:type="pct"/>
          </w:tcPr>
          <w:p w14:paraId="0ABAE826" w14:textId="77777777" w:rsidR="00D03F19" w:rsidRPr="00AE6851" w:rsidRDefault="00D03F19" w:rsidP="004F1CE6">
            <w:pPr>
              <w:pStyle w:val="ListParagraph"/>
              <w:numPr>
                <w:ilvl w:val="0"/>
                <w:numId w:val="47"/>
              </w:numPr>
              <w:spacing w:after="0" w:line="240" w:lineRule="auto"/>
              <w:jc w:val="left"/>
              <w:rPr>
                <w:rFonts w:ascii="Tahoma" w:hAnsi="Tahoma" w:cs="Tahoma"/>
                <w:sz w:val="22"/>
                <w:szCs w:val="22"/>
              </w:rPr>
            </w:pPr>
            <w:r w:rsidRPr="00AE6851">
              <w:rPr>
                <w:rFonts w:ascii="Tahoma" w:hAnsi="Tahoma" w:cs="Tahoma"/>
                <w:sz w:val="22"/>
                <w:szCs w:val="22"/>
              </w:rPr>
              <w:t>Secretary</w:t>
            </w:r>
          </w:p>
        </w:tc>
        <w:tc>
          <w:tcPr>
            <w:tcW w:w="675" w:type="pct"/>
          </w:tcPr>
          <w:p w14:paraId="3F68AC9B" w14:textId="77777777" w:rsidR="00D03F19" w:rsidRPr="00AE6851" w:rsidRDefault="00D03F19" w:rsidP="00A8378A">
            <w:pPr>
              <w:spacing w:line="240" w:lineRule="auto"/>
              <w:rPr>
                <w:rFonts w:ascii="Tahoma" w:hAnsi="Tahoma" w:cs="Tahoma"/>
                <w:sz w:val="22"/>
              </w:rPr>
            </w:pPr>
            <w:r w:rsidRPr="00AE6851">
              <w:rPr>
                <w:rFonts w:ascii="Tahoma" w:hAnsi="Tahoma" w:cs="Tahoma"/>
                <w:sz w:val="22"/>
              </w:rPr>
              <w:t>G,H,J</w:t>
            </w:r>
          </w:p>
        </w:tc>
        <w:tc>
          <w:tcPr>
            <w:tcW w:w="521" w:type="pct"/>
          </w:tcPr>
          <w:p w14:paraId="2DB295FE"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0</w:t>
            </w:r>
          </w:p>
        </w:tc>
        <w:tc>
          <w:tcPr>
            <w:tcW w:w="680" w:type="pct"/>
          </w:tcPr>
          <w:p w14:paraId="37310964"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2</w:t>
            </w:r>
          </w:p>
        </w:tc>
        <w:tc>
          <w:tcPr>
            <w:tcW w:w="705" w:type="pct"/>
          </w:tcPr>
          <w:p w14:paraId="6F420C2E"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-2</w:t>
            </w:r>
          </w:p>
        </w:tc>
      </w:tr>
      <w:tr w:rsidR="00D03F19" w:rsidRPr="00AE6851" w14:paraId="3AAB246C" w14:textId="77777777" w:rsidTr="00A8378A">
        <w:trPr>
          <w:trHeight w:val="360"/>
        </w:trPr>
        <w:tc>
          <w:tcPr>
            <w:tcW w:w="2418" w:type="pct"/>
          </w:tcPr>
          <w:p w14:paraId="73DCE6A6" w14:textId="77777777" w:rsidR="00D03F19" w:rsidRPr="00AE6851" w:rsidRDefault="00D03F19" w:rsidP="004F1CE6">
            <w:pPr>
              <w:pStyle w:val="ListParagraph"/>
              <w:numPr>
                <w:ilvl w:val="0"/>
                <w:numId w:val="47"/>
              </w:numPr>
              <w:spacing w:after="0" w:line="240" w:lineRule="auto"/>
              <w:jc w:val="left"/>
              <w:rPr>
                <w:rFonts w:ascii="Tahoma" w:hAnsi="Tahoma" w:cs="Tahoma"/>
                <w:sz w:val="22"/>
                <w:szCs w:val="22"/>
              </w:rPr>
            </w:pPr>
            <w:r w:rsidRPr="00AE6851">
              <w:rPr>
                <w:rFonts w:ascii="Tahoma" w:hAnsi="Tahoma" w:cs="Tahoma"/>
                <w:sz w:val="22"/>
                <w:szCs w:val="22"/>
              </w:rPr>
              <w:t>Office Assistant / Clerk</w:t>
            </w:r>
          </w:p>
        </w:tc>
        <w:tc>
          <w:tcPr>
            <w:tcW w:w="675" w:type="pct"/>
          </w:tcPr>
          <w:p w14:paraId="7C8972A0" w14:textId="77777777" w:rsidR="00D03F19" w:rsidRPr="00AE6851" w:rsidRDefault="00D03F19" w:rsidP="00A8378A">
            <w:pPr>
              <w:spacing w:line="240" w:lineRule="auto"/>
              <w:rPr>
                <w:rFonts w:ascii="Tahoma" w:hAnsi="Tahoma" w:cs="Tahoma"/>
                <w:sz w:val="22"/>
              </w:rPr>
            </w:pPr>
            <w:r w:rsidRPr="00AE6851">
              <w:rPr>
                <w:rFonts w:ascii="Tahoma" w:hAnsi="Tahoma" w:cs="Tahoma"/>
                <w:sz w:val="22"/>
              </w:rPr>
              <w:t>F,G, H</w:t>
            </w:r>
          </w:p>
        </w:tc>
        <w:tc>
          <w:tcPr>
            <w:tcW w:w="521" w:type="pct"/>
          </w:tcPr>
          <w:p w14:paraId="3FFF5BF0"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1</w:t>
            </w:r>
          </w:p>
        </w:tc>
        <w:tc>
          <w:tcPr>
            <w:tcW w:w="680" w:type="pct"/>
          </w:tcPr>
          <w:p w14:paraId="4276CABF"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2</w:t>
            </w:r>
          </w:p>
        </w:tc>
        <w:tc>
          <w:tcPr>
            <w:tcW w:w="705" w:type="pct"/>
          </w:tcPr>
          <w:p w14:paraId="624CE2F1"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-1</w:t>
            </w:r>
          </w:p>
        </w:tc>
      </w:tr>
      <w:tr w:rsidR="00D03F19" w:rsidRPr="00AE6851" w14:paraId="3C36821D" w14:textId="77777777" w:rsidTr="00A8378A">
        <w:trPr>
          <w:trHeight w:val="360"/>
        </w:trPr>
        <w:tc>
          <w:tcPr>
            <w:tcW w:w="2418" w:type="pct"/>
          </w:tcPr>
          <w:p w14:paraId="52A11A26" w14:textId="77777777" w:rsidR="00D03F19" w:rsidRPr="00AE6851" w:rsidRDefault="00D03F19" w:rsidP="004F1CE6">
            <w:pPr>
              <w:pStyle w:val="ListParagraph"/>
              <w:numPr>
                <w:ilvl w:val="0"/>
                <w:numId w:val="47"/>
              </w:numPr>
              <w:spacing w:after="0" w:line="240" w:lineRule="auto"/>
              <w:jc w:val="left"/>
              <w:rPr>
                <w:rFonts w:ascii="Tahoma" w:hAnsi="Tahoma" w:cs="Tahoma"/>
                <w:sz w:val="22"/>
                <w:szCs w:val="22"/>
              </w:rPr>
            </w:pPr>
            <w:r w:rsidRPr="00AE6851">
              <w:rPr>
                <w:rFonts w:ascii="Tahoma" w:hAnsi="Tahoma" w:cs="Tahoma"/>
                <w:sz w:val="22"/>
                <w:szCs w:val="22"/>
              </w:rPr>
              <w:t>Driver</w:t>
            </w:r>
          </w:p>
        </w:tc>
        <w:tc>
          <w:tcPr>
            <w:tcW w:w="675" w:type="pct"/>
          </w:tcPr>
          <w:p w14:paraId="0975189F" w14:textId="77777777" w:rsidR="00D03F19" w:rsidRPr="00AE6851" w:rsidRDefault="00D03F19" w:rsidP="00A8378A">
            <w:pPr>
              <w:spacing w:line="240" w:lineRule="auto"/>
              <w:rPr>
                <w:rFonts w:ascii="Tahoma" w:hAnsi="Tahoma" w:cs="Tahoma"/>
                <w:sz w:val="22"/>
              </w:rPr>
            </w:pPr>
            <w:r w:rsidRPr="00AE6851">
              <w:rPr>
                <w:rFonts w:ascii="Tahoma" w:hAnsi="Tahoma" w:cs="Tahoma"/>
                <w:sz w:val="22"/>
              </w:rPr>
              <w:t>F,G, H</w:t>
            </w:r>
          </w:p>
        </w:tc>
        <w:tc>
          <w:tcPr>
            <w:tcW w:w="521" w:type="pct"/>
          </w:tcPr>
          <w:p w14:paraId="6C3E460E"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0</w:t>
            </w:r>
          </w:p>
        </w:tc>
        <w:tc>
          <w:tcPr>
            <w:tcW w:w="680" w:type="pct"/>
          </w:tcPr>
          <w:p w14:paraId="2C126D11"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1</w:t>
            </w:r>
          </w:p>
        </w:tc>
        <w:tc>
          <w:tcPr>
            <w:tcW w:w="705" w:type="pct"/>
          </w:tcPr>
          <w:p w14:paraId="59EEE0E4" w14:textId="77777777" w:rsidR="00D03F19" w:rsidRPr="00AE6851" w:rsidRDefault="00D03F19" w:rsidP="00A8378A">
            <w:pPr>
              <w:spacing w:line="240" w:lineRule="auto"/>
              <w:jc w:val="center"/>
              <w:rPr>
                <w:rFonts w:ascii="Tahoma" w:hAnsi="Tahoma" w:cs="Tahoma"/>
                <w:sz w:val="22"/>
              </w:rPr>
            </w:pPr>
            <w:r w:rsidRPr="00AE6851">
              <w:rPr>
                <w:rFonts w:ascii="Tahoma" w:hAnsi="Tahoma" w:cs="Tahoma"/>
                <w:sz w:val="22"/>
              </w:rPr>
              <w:t>-1</w:t>
            </w:r>
          </w:p>
        </w:tc>
      </w:tr>
      <w:tr w:rsidR="00D03F19" w:rsidRPr="00AE6851" w14:paraId="445905D5" w14:textId="77777777" w:rsidTr="00A8378A">
        <w:trPr>
          <w:trHeight w:val="350"/>
        </w:trPr>
        <w:tc>
          <w:tcPr>
            <w:tcW w:w="2418" w:type="pct"/>
          </w:tcPr>
          <w:p w14:paraId="122A72F9" w14:textId="77777777" w:rsidR="00D03F19" w:rsidRPr="00AE6851" w:rsidRDefault="00D03F19" w:rsidP="00A8378A">
            <w:pPr>
              <w:spacing w:line="240" w:lineRule="auto"/>
              <w:rPr>
                <w:rFonts w:ascii="Tahoma" w:hAnsi="Tahoma" w:cs="Tahoma"/>
                <w:b/>
                <w:sz w:val="22"/>
              </w:rPr>
            </w:pPr>
            <w:r w:rsidRPr="00AE6851">
              <w:rPr>
                <w:rFonts w:ascii="Tahoma" w:hAnsi="Tahoma" w:cs="Tahoma"/>
                <w:b/>
                <w:sz w:val="22"/>
              </w:rPr>
              <w:t>Totals</w:t>
            </w:r>
          </w:p>
        </w:tc>
        <w:tc>
          <w:tcPr>
            <w:tcW w:w="675" w:type="pct"/>
          </w:tcPr>
          <w:p w14:paraId="0189652C" w14:textId="77777777" w:rsidR="00D03F19" w:rsidRPr="00AE6851" w:rsidRDefault="00D03F19" w:rsidP="00A8378A">
            <w:pPr>
              <w:spacing w:line="240" w:lineRule="auto"/>
              <w:jc w:val="center"/>
              <w:rPr>
                <w:rFonts w:ascii="Tahoma" w:hAnsi="Tahoma" w:cs="Tahoma"/>
                <w:b/>
                <w:sz w:val="22"/>
              </w:rPr>
            </w:pPr>
          </w:p>
        </w:tc>
        <w:tc>
          <w:tcPr>
            <w:tcW w:w="521" w:type="pct"/>
          </w:tcPr>
          <w:p w14:paraId="0EFAEAA1" w14:textId="77777777" w:rsidR="00D03F19" w:rsidRPr="00AE6851" w:rsidRDefault="00D03F19" w:rsidP="00A8378A">
            <w:pPr>
              <w:spacing w:line="240" w:lineRule="auto"/>
              <w:jc w:val="center"/>
              <w:rPr>
                <w:rFonts w:ascii="Tahoma" w:hAnsi="Tahoma" w:cs="Tahoma"/>
                <w:b/>
                <w:sz w:val="22"/>
              </w:rPr>
            </w:pPr>
            <w:r w:rsidRPr="00AE6851">
              <w:rPr>
                <w:rFonts w:ascii="Tahoma" w:hAnsi="Tahoma" w:cs="Tahoma"/>
                <w:b/>
                <w:sz w:val="22"/>
              </w:rPr>
              <w:t>2</w:t>
            </w:r>
          </w:p>
        </w:tc>
        <w:tc>
          <w:tcPr>
            <w:tcW w:w="680" w:type="pct"/>
          </w:tcPr>
          <w:p w14:paraId="4B07EB52" w14:textId="77777777" w:rsidR="00D03F19" w:rsidRPr="00AE6851" w:rsidRDefault="00D03F19" w:rsidP="00A8378A">
            <w:pPr>
              <w:spacing w:line="240" w:lineRule="auto"/>
              <w:jc w:val="center"/>
              <w:rPr>
                <w:rFonts w:ascii="Tahoma" w:hAnsi="Tahoma" w:cs="Tahoma"/>
                <w:b/>
                <w:sz w:val="22"/>
              </w:rPr>
            </w:pPr>
            <w:r w:rsidRPr="00AE6851">
              <w:rPr>
                <w:rFonts w:ascii="Tahoma" w:hAnsi="Tahoma" w:cs="Tahoma"/>
                <w:b/>
                <w:sz w:val="22"/>
              </w:rPr>
              <w:t>23</w:t>
            </w:r>
          </w:p>
        </w:tc>
        <w:tc>
          <w:tcPr>
            <w:tcW w:w="705" w:type="pct"/>
          </w:tcPr>
          <w:p w14:paraId="09DB7D0D" w14:textId="77777777" w:rsidR="00D03F19" w:rsidRPr="00AE6851" w:rsidRDefault="00D03F19" w:rsidP="00A8378A">
            <w:pPr>
              <w:spacing w:line="240" w:lineRule="auto"/>
              <w:jc w:val="center"/>
              <w:rPr>
                <w:rFonts w:ascii="Tahoma" w:hAnsi="Tahoma" w:cs="Tahoma"/>
                <w:b/>
                <w:sz w:val="22"/>
              </w:rPr>
            </w:pPr>
            <w:r w:rsidRPr="00AE6851">
              <w:rPr>
                <w:rFonts w:ascii="Tahoma" w:hAnsi="Tahoma" w:cs="Tahoma"/>
                <w:b/>
                <w:sz w:val="22"/>
              </w:rPr>
              <w:t>21</w:t>
            </w:r>
          </w:p>
        </w:tc>
      </w:tr>
    </w:tbl>
    <w:p w14:paraId="2641995E" w14:textId="77777777" w:rsidR="00625BBB" w:rsidRPr="00AE6851" w:rsidRDefault="00625BBB" w:rsidP="00625BBB">
      <w:pPr>
        <w:rPr>
          <w:rFonts w:ascii="Tahoma" w:hAnsi="Tahoma" w:cs="Tahoma"/>
        </w:rPr>
      </w:pPr>
      <w:bookmarkStart w:id="140" w:name="_Toc12482292"/>
      <w:bookmarkStart w:id="141" w:name="_Toc19890261"/>
      <w:bookmarkStart w:id="142" w:name="_Toc19891459"/>
      <w:bookmarkStart w:id="143" w:name="_Toc19891535"/>
      <w:bookmarkStart w:id="144" w:name="_Toc19963896"/>
      <w:bookmarkStart w:id="145" w:name="_Toc25589188"/>
      <w:bookmarkEnd w:id="131"/>
    </w:p>
    <w:p w14:paraId="3DA56E96" w14:textId="77777777" w:rsidR="00D03F19" w:rsidRDefault="00D03F19" w:rsidP="009B3341"/>
    <w:p w14:paraId="0E903641" w14:textId="77777777" w:rsidR="0002152C" w:rsidRPr="00AE6851" w:rsidRDefault="00D03F19" w:rsidP="00CC6A8A">
      <w:pPr>
        <w:pStyle w:val="Heading2"/>
      </w:pPr>
      <w:bookmarkStart w:id="146" w:name="_Toc76649014"/>
      <w:r>
        <w:t xml:space="preserve">4.5 </w:t>
      </w:r>
      <w:r w:rsidR="0002152C" w:rsidRPr="00AE6851">
        <w:t>Coordination Framework</w:t>
      </w:r>
      <w:bookmarkEnd w:id="140"/>
      <w:bookmarkEnd w:id="141"/>
      <w:bookmarkEnd w:id="142"/>
      <w:bookmarkEnd w:id="143"/>
      <w:bookmarkEnd w:id="144"/>
      <w:bookmarkEnd w:id="145"/>
      <w:bookmarkEnd w:id="146"/>
      <w:r w:rsidR="00E37242" w:rsidRPr="00AE6851">
        <w:fldChar w:fldCharType="begin"/>
      </w:r>
      <w:r w:rsidR="0002152C" w:rsidRPr="00AE6851">
        <w:instrText xml:space="preserve"> TC "</w:instrText>
      </w:r>
      <w:bookmarkStart w:id="147" w:name="_Toc8999818"/>
      <w:bookmarkStart w:id="148" w:name="_Toc19890262"/>
      <w:r w:rsidR="0002152C" w:rsidRPr="00AE6851">
        <w:instrText>4.3</w:instrText>
      </w:r>
      <w:r w:rsidR="0002152C" w:rsidRPr="00AE6851">
        <w:tab/>
        <w:instrText>Coordination Framework</w:instrText>
      </w:r>
      <w:bookmarkEnd w:id="147"/>
      <w:bookmarkEnd w:id="148"/>
      <w:r w:rsidR="0002152C" w:rsidRPr="00AE6851">
        <w:instrText xml:space="preserve">" \f C \l "1" </w:instrText>
      </w:r>
      <w:r w:rsidR="00E37242" w:rsidRPr="00AE6851">
        <w:fldChar w:fldCharType="end"/>
      </w:r>
    </w:p>
    <w:p w14:paraId="4D7E1336" w14:textId="77777777" w:rsidR="0002152C" w:rsidRPr="00AE6851" w:rsidRDefault="0002152C" w:rsidP="0002152C">
      <w:pPr>
        <w:rPr>
          <w:rFonts w:ascii="Tahoma" w:hAnsi="Tahoma" w:cs="Tahoma"/>
        </w:rPr>
      </w:pPr>
      <w:r w:rsidRPr="00AE6851">
        <w:rPr>
          <w:rFonts w:ascii="Tahoma" w:hAnsi="Tahoma" w:cs="Tahoma"/>
          <w:lang w:val="en-GB"/>
        </w:rPr>
        <w:t xml:space="preserve">Development, implementation and management of </w:t>
      </w:r>
      <w:r w:rsidR="006B7240" w:rsidRPr="00AE6851">
        <w:rPr>
          <w:rFonts w:ascii="Tahoma" w:hAnsi="Tahoma" w:cs="Tahoma"/>
          <w:lang w:val="en-GB"/>
        </w:rPr>
        <w:t>Agency</w:t>
      </w:r>
      <w:r w:rsidRPr="00AE6851">
        <w:rPr>
          <w:rFonts w:ascii="Tahoma" w:hAnsi="Tahoma" w:cs="Tahoma"/>
          <w:lang w:val="en-GB"/>
        </w:rPr>
        <w:t xml:space="preserve"> functions will obviously demand involvement and participation of diversified partners and other stakeholders at different stages and levels. Consequently, the </w:t>
      </w:r>
      <w:r w:rsidR="006B7240" w:rsidRPr="00AE6851">
        <w:rPr>
          <w:rFonts w:ascii="Tahoma" w:hAnsi="Tahoma" w:cs="Tahoma"/>
          <w:lang w:val="en-GB"/>
        </w:rPr>
        <w:t>Agency</w:t>
      </w:r>
      <w:r w:rsidRPr="00AE6851">
        <w:rPr>
          <w:rFonts w:ascii="Tahoma" w:hAnsi="Tahoma" w:cs="Tahoma"/>
          <w:lang w:val="en-GB"/>
        </w:rPr>
        <w:t xml:space="preserve"> will play an instrumental role in ensuring efficient and effective coordination of all the </w:t>
      </w:r>
      <w:r w:rsidR="006B7240" w:rsidRPr="00AE6851">
        <w:rPr>
          <w:rFonts w:ascii="Tahoma" w:hAnsi="Tahoma" w:cs="Tahoma"/>
          <w:lang w:val="en-GB"/>
        </w:rPr>
        <w:t>stakeholders</w:t>
      </w:r>
      <w:r w:rsidRPr="00AE6851">
        <w:rPr>
          <w:rFonts w:ascii="Tahoma" w:hAnsi="Tahoma" w:cs="Tahoma"/>
          <w:lang w:val="en-GB"/>
        </w:rPr>
        <w:t xml:space="preserve">. This will be achieved through establishment and maintaining strong linkages with the </w:t>
      </w:r>
      <w:r w:rsidR="006B7240" w:rsidRPr="00AE6851">
        <w:rPr>
          <w:rFonts w:ascii="Tahoma" w:hAnsi="Tahoma" w:cs="Tahoma"/>
          <w:lang w:val="en-GB"/>
        </w:rPr>
        <w:t xml:space="preserve">investors, </w:t>
      </w:r>
      <w:r w:rsidRPr="00AE6851">
        <w:rPr>
          <w:rFonts w:ascii="Tahoma" w:hAnsi="Tahoma" w:cs="Tahoma"/>
          <w:lang w:val="en-GB"/>
        </w:rPr>
        <w:t xml:space="preserve">partners </w:t>
      </w:r>
      <w:r w:rsidR="007A27B9" w:rsidRPr="00AE6851">
        <w:rPr>
          <w:rFonts w:ascii="Tahoma" w:hAnsi="Tahoma" w:cs="Tahoma"/>
          <w:lang w:val="en-GB"/>
        </w:rPr>
        <w:t xml:space="preserve">and county departments </w:t>
      </w:r>
      <w:r w:rsidRPr="00AE6851">
        <w:rPr>
          <w:rFonts w:ascii="Tahoma" w:hAnsi="Tahoma" w:cs="Tahoma"/>
          <w:lang w:val="en-GB"/>
        </w:rPr>
        <w:t xml:space="preserve">through various forums. The </w:t>
      </w:r>
      <w:r w:rsidR="006B7240" w:rsidRPr="00AE6851">
        <w:rPr>
          <w:rFonts w:ascii="Tahoma" w:hAnsi="Tahoma" w:cs="Tahoma"/>
          <w:lang w:val="en-GB"/>
        </w:rPr>
        <w:t>Agency</w:t>
      </w:r>
      <w:r w:rsidRPr="00AE6851">
        <w:rPr>
          <w:rFonts w:ascii="Tahoma" w:hAnsi="Tahoma" w:cs="Tahoma"/>
          <w:lang w:val="en-GB"/>
        </w:rPr>
        <w:t xml:space="preserve"> will therefore be looking forward to integrated coordinati</w:t>
      </w:r>
      <w:r w:rsidR="007A27B9" w:rsidRPr="00AE6851">
        <w:rPr>
          <w:rFonts w:ascii="Tahoma" w:hAnsi="Tahoma" w:cs="Tahoma"/>
          <w:lang w:val="en-GB"/>
        </w:rPr>
        <w:t>on</w:t>
      </w:r>
      <w:r w:rsidRPr="00AE6851">
        <w:rPr>
          <w:rFonts w:ascii="Tahoma" w:hAnsi="Tahoma" w:cs="Tahoma"/>
          <w:lang w:val="en-GB"/>
        </w:rPr>
        <w:t xml:space="preserve"> of all </w:t>
      </w:r>
      <w:r w:rsidR="007A27B9" w:rsidRPr="00AE6851">
        <w:rPr>
          <w:rFonts w:ascii="Tahoma" w:hAnsi="Tahoma" w:cs="Tahoma"/>
          <w:lang w:val="en-GB"/>
        </w:rPr>
        <w:t>stakeholders</w:t>
      </w:r>
      <w:r w:rsidRPr="00AE6851">
        <w:rPr>
          <w:rFonts w:ascii="Tahoma" w:hAnsi="Tahoma" w:cs="Tahoma"/>
          <w:lang w:val="en-GB"/>
        </w:rPr>
        <w:t xml:space="preserve"> that guarantees efficient and effective implementation of the Strategic Plan.</w:t>
      </w:r>
    </w:p>
    <w:p w14:paraId="78B3CFE9" w14:textId="77777777" w:rsidR="0002152C" w:rsidRPr="00AE6851" w:rsidRDefault="0002152C" w:rsidP="00B60CB4">
      <w:pPr>
        <w:spacing w:line="240" w:lineRule="auto"/>
        <w:jc w:val="left"/>
        <w:rPr>
          <w:rFonts w:ascii="Tahoma" w:hAnsi="Tahoma" w:cs="Tahoma"/>
          <w:lang w:val="en-GB"/>
        </w:rPr>
        <w:sectPr w:rsidR="0002152C" w:rsidRPr="00AE6851" w:rsidSect="00453DBC">
          <w:pgSz w:w="12240" w:h="15840" w:code="1"/>
          <w:pgMar w:top="992" w:right="1440" w:bottom="1009" w:left="1440" w:header="720" w:footer="720" w:gutter="0"/>
          <w:cols w:space="720" w:equalWidth="0">
            <w:col w:w="8974"/>
          </w:cols>
          <w:docGrid w:linePitch="326"/>
        </w:sectPr>
      </w:pPr>
    </w:p>
    <w:p w14:paraId="45CD79FD" w14:textId="14351FDA" w:rsidR="00B60CB4" w:rsidRPr="00094B62" w:rsidRDefault="005A2D7A" w:rsidP="00094B62">
      <w:pPr>
        <w:pStyle w:val="Heading2"/>
        <w:spacing w:after="0"/>
      </w:pPr>
      <w:bookmarkStart w:id="149" w:name="_Toc76649015"/>
      <w:r>
        <w:t>4.6</w:t>
      </w:r>
      <w:r>
        <w:tab/>
      </w:r>
      <w:bookmarkStart w:id="150" w:name="_Hlk74569495"/>
      <w:r>
        <w:t xml:space="preserve"> </w:t>
      </w:r>
      <w:r w:rsidR="00B60CB4" w:rsidRPr="00AE6851">
        <w:t>Organogram for Kakamega County Investment and Development Agenc</w:t>
      </w:r>
      <w:bookmarkEnd w:id="149"/>
      <w:bookmarkEnd w:id="150"/>
      <w:r w:rsidR="00B60CB4" w:rsidRPr="00AE6851">
        <w:rPr>
          <w:sz w:val="28"/>
          <w:szCs w:val="28"/>
        </w:rPr>
        <w:tab/>
      </w:r>
    </w:p>
    <w:p w14:paraId="4B0208C5" w14:textId="2F7FD496" w:rsidR="00B60CB4" w:rsidRPr="00AE6851" w:rsidRDefault="00094B62" w:rsidP="00B60CB4">
      <w:pPr>
        <w:rPr>
          <w:rFonts w:ascii="Tahoma" w:hAnsi="Tahoma" w:cs="Tahoma"/>
          <w:b/>
          <w:sz w:val="28"/>
          <w:szCs w:val="28"/>
        </w:rPr>
      </w:pPr>
      <w:r>
        <w:rPr>
          <w:noProof/>
        </w:rPr>
        <w:drawing>
          <wp:inline distT="0" distB="0" distL="0" distR="0" wp14:anchorId="04C4DD10" wp14:editId="2982BBC3">
            <wp:extent cx="9124315" cy="4815840"/>
            <wp:effectExtent l="0" t="0" r="635" b="381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20592" t="18303" r="6692" b="9628"/>
                    <a:stretch/>
                  </pic:blipFill>
                  <pic:spPr bwMode="auto">
                    <a:xfrm>
                      <a:off x="0" y="0"/>
                      <a:ext cx="9132478" cy="4820148"/>
                    </a:xfrm>
                    <a:prstGeom prst="rect">
                      <a:avLst/>
                    </a:prstGeom>
                    <a:ln>
                      <a:noFill/>
                    </a:ln>
                    <a:extLst>
                      <a:ext uri="{53640926-AAD7-44D8-BBD7-CCE9431645EC}">
                        <a14:shadowObscured xmlns:a14="http://schemas.microsoft.com/office/drawing/2010/main"/>
                      </a:ext>
                    </a:extLst>
                  </pic:spPr>
                </pic:pic>
              </a:graphicData>
            </a:graphic>
          </wp:inline>
        </w:drawing>
      </w:r>
    </w:p>
    <w:p w14:paraId="584A657F" w14:textId="7EC39032" w:rsidR="00B60CB4" w:rsidRPr="00AE6851" w:rsidRDefault="00094B62" w:rsidP="00B60CB4">
      <w:pPr>
        <w:rPr>
          <w:rFonts w:ascii="Tahoma" w:hAnsi="Tahoma" w:cs="Tahoma"/>
          <w:sz w:val="28"/>
          <w:szCs w:val="28"/>
        </w:rPr>
      </w:pPr>
      <w:r>
        <w:rPr>
          <w:rFonts w:ascii="Tahoma" w:hAnsi="Tahoma" w:cs="Tahoma"/>
          <w:noProof/>
          <w:sz w:val="28"/>
          <w:szCs w:val="28"/>
        </w:rPr>
        <w:drawing>
          <wp:inline distT="0" distB="0" distL="0" distR="0" wp14:anchorId="1F8E3D69" wp14:editId="239AA548">
            <wp:extent cx="4835768" cy="335280"/>
            <wp:effectExtent l="0" t="0" r="3175" b="762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a:extLst>
                        <a:ext uri="{28A0092B-C50C-407E-A947-70E740481C1C}">
                          <a14:useLocalDpi xmlns:a14="http://schemas.microsoft.com/office/drawing/2010/main" val="0"/>
                        </a:ext>
                      </a:extLst>
                    </a:blip>
                    <a:srcRect r="53188" b="21209"/>
                    <a:stretch/>
                  </pic:blipFill>
                  <pic:spPr bwMode="auto">
                    <a:xfrm>
                      <a:off x="0" y="0"/>
                      <a:ext cx="4930862" cy="341873"/>
                    </a:xfrm>
                    <a:prstGeom prst="rect">
                      <a:avLst/>
                    </a:prstGeom>
                    <a:noFill/>
                    <a:ln>
                      <a:noFill/>
                    </a:ln>
                    <a:extLst>
                      <a:ext uri="{53640926-AAD7-44D8-BBD7-CCE9431645EC}">
                        <a14:shadowObscured xmlns:a14="http://schemas.microsoft.com/office/drawing/2010/main"/>
                      </a:ext>
                    </a:extLst>
                  </pic:spPr>
                </pic:pic>
              </a:graphicData>
            </a:graphic>
          </wp:inline>
        </w:drawing>
      </w:r>
      <w:r w:rsidR="00F44681">
        <w:rPr>
          <w:rFonts w:ascii="Tahoma" w:hAnsi="Tahoma" w:cs="Tahoma"/>
          <w:noProof/>
          <w:sz w:val="28"/>
          <w:szCs w:val="28"/>
          <w:lang w:val="x-none" w:eastAsia="x-none"/>
        </w:rPr>
        <mc:AlternateContent>
          <mc:Choice Requires="wps">
            <w:drawing>
              <wp:anchor distT="0" distB="0" distL="114298" distR="114298" simplePos="0" relativeHeight="251668992" behindDoc="0" locked="0" layoutInCell="1" allowOverlap="1" wp14:anchorId="07EC3F15" wp14:editId="31602FB7">
                <wp:simplePos x="0" y="0"/>
                <wp:positionH relativeFrom="column">
                  <wp:posOffset>2140584</wp:posOffset>
                </wp:positionH>
                <wp:positionV relativeFrom="paragraph">
                  <wp:posOffset>198120</wp:posOffset>
                </wp:positionV>
                <wp:extent cx="0" cy="113030"/>
                <wp:effectExtent l="0" t="0" r="0" b="1270"/>
                <wp:wrapNone/>
                <wp:docPr id="60"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3030"/>
                        </a:xfrm>
                        <a:prstGeom prst="line">
                          <a:avLst/>
                        </a:prstGeom>
                        <a:noFill/>
                        <a:ln w="9525">
                          <a:solidFill>
                            <a:srgbClr val="4579B8"/>
                          </a:solidFill>
                          <a:round/>
                          <a:headEnd/>
                          <a:tailEnd/>
                        </a:ln>
                      </wps:spPr>
                      <wps:bodyPr/>
                    </wps:wsp>
                  </a:graphicData>
                </a:graphic>
                <wp14:sizeRelH relativeFrom="page">
                  <wp14:pctWidth>0</wp14:pctWidth>
                </wp14:sizeRelH>
                <wp14:sizeRelV relativeFrom="margin">
                  <wp14:pctHeight>0</wp14:pctHeight>
                </wp14:sizeRelV>
              </wp:anchor>
            </w:drawing>
          </mc:Choice>
          <mc:Fallback xmlns:w16sdtdh="http://schemas.microsoft.com/office/word/2020/wordml/sdtdatahash">
            <w:pict>
              <v:line w14:anchorId="791881A0" id="Straight Connector 49" o:spid="_x0000_s1026" style="position:absolute;flip:y;z-index:25166899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margin" from="168.55pt,15.6pt" to="168.5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" strokecolor="#4579b8"/>
            </w:pict>
          </mc:Fallback>
        </mc:AlternateContent>
      </w:r>
      <w:r w:rsidR="00F44681">
        <w:rPr>
          <w:rFonts w:ascii="Tahoma" w:hAnsi="Tahoma" w:cs="Tahoma"/>
          <w:noProof/>
          <w:sz w:val="28"/>
          <w:szCs w:val="28"/>
          <w:lang w:val="x-none" w:eastAsia="x-none"/>
        </w:rPr>
        <mc:AlternateContent>
          <mc:Choice Requires="wps">
            <w:drawing>
              <wp:anchor distT="0" distB="0" distL="114296" distR="114296" simplePos="0" relativeHeight="251665920" behindDoc="0" locked="0" layoutInCell="1" allowOverlap="1" wp14:anchorId="0D3CB36B" wp14:editId="0C42975B">
                <wp:simplePos x="0" y="0"/>
                <wp:positionH relativeFrom="column">
                  <wp:posOffset>1376044</wp:posOffset>
                </wp:positionH>
                <wp:positionV relativeFrom="paragraph">
                  <wp:posOffset>90805</wp:posOffset>
                </wp:positionV>
                <wp:extent cx="0" cy="7620"/>
                <wp:effectExtent l="0" t="0" r="0" b="11430"/>
                <wp:wrapNone/>
                <wp:docPr id="6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620"/>
                        </a:xfrm>
                        <a:prstGeom prst="line">
                          <a:avLst/>
                        </a:prstGeom>
                        <a:noFill/>
                        <a:ln w="6350">
                          <a:solidFill>
                            <a:srgbClr val="5B9BD5"/>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3F4C889B" id="Straight Connector 1" o:spid="_x0000_s1026" style="position:absolute;z-index:251665920;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108.35pt,7.15pt" to="108.3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" strokecolor="#5b9bd5" strokeweight=".5pt">
                <v:stroke joinstyle="miter"/>
                <o:lock v:ext="edit" shapetype="f"/>
              </v:line>
            </w:pict>
          </mc:Fallback>
        </mc:AlternateContent>
      </w:r>
    </w:p>
    <w:p w14:paraId="385A5718" w14:textId="0AAA880D" w:rsidR="00B60CB4" w:rsidRDefault="00F44681" w:rsidP="00094B62">
      <w:pPr>
        <w:rPr>
          <w:rFonts w:ascii="Tahoma" w:hAnsi="Tahoma" w:cs="Tahoma"/>
          <w:sz w:val="28"/>
          <w:szCs w:val="28"/>
        </w:rPr>
      </w:pPr>
      <w:r>
        <w:rPr>
          <w:rFonts w:ascii="Tahoma" w:hAnsi="Tahoma" w:cs="Tahoma"/>
          <w:noProof/>
          <w:sz w:val="28"/>
          <w:szCs w:val="28"/>
          <w:lang w:val="x-none" w:eastAsia="x-none"/>
        </w:rPr>
        <mc:AlternateContent>
          <mc:Choice Requires="wps">
            <w:drawing>
              <wp:anchor distT="4294967292" distB="4294967292" distL="114296" distR="114296" simplePos="0" relativeHeight="251664896" behindDoc="0" locked="0" layoutInCell="1" allowOverlap="1" wp14:anchorId="6CBBB87B" wp14:editId="1F51EB4F">
                <wp:simplePos x="0" y="0"/>
                <wp:positionH relativeFrom="column">
                  <wp:posOffset>1589404</wp:posOffset>
                </wp:positionH>
                <wp:positionV relativeFrom="paragraph">
                  <wp:posOffset>196849</wp:posOffset>
                </wp:positionV>
                <wp:extent cx="0" cy="0"/>
                <wp:effectExtent l="0" t="0" r="0" b="0"/>
                <wp:wrapNone/>
                <wp:docPr id="62" name="Straight Arrow Connector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straightConnector1">
                          <a:avLst/>
                        </a:prstGeom>
                        <a:noFill/>
                        <a:ln w="6350">
                          <a:solidFill>
                            <a:srgbClr val="5B9BD5"/>
                          </a:solidFill>
                          <a:miter lim="800000"/>
                          <a:headEnd/>
                          <a:tailEnd type="triangle"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03715208" id="Straight Arrow Connector 196" o:spid="_x0000_s1026" type="#_x0000_t32" style="position:absolute;margin-left:125.15pt;margin-top:15.5pt;width:0;height:0;z-index:251664896;visibility:visible;mso-wrap-style:square;mso-width-percent:0;mso-height-percent:0;mso-wrap-distance-left:3.17489mm;mso-wrap-distance-top:-1e-4mm;mso-wrap-distance-right:3.17489mm;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" strokecolor="#5b9bd5" strokeweight=".5pt">
                <v:stroke endarrow="block" joinstyle="miter"/>
                <o:lock v:ext="edit" shapetype="f"/>
              </v:shape>
            </w:pict>
          </mc:Fallback>
        </mc:AlternateContent>
      </w:r>
    </w:p>
    <w:p w14:paraId="0F8C4036" w14:textId="4B320F79" w:rsidR="00094B62" w:rsidRPr="00094B62" w:rsidRDefault="00094B62" w:rsidP="00094B62">
      <w:pPr>
        <w:tabs>
          <w:tab w:val="left" w:pos="6024"/>
        </w:tabs>
        <w:rPr>
          <w:rFonts w:ascii="Tahoma" w:hAnsi="Tahoma" w:cs="Tahoma"/>
          <w:sz w:val="28"/>
          <w:szCs w:val="28"/>
        </w:rPr>
        <w:sectPr w:rsidR="00094B62" w:rsidRPr="00094B62" w:rsidSect="00255DC1">
          <w:pgSz w:w="15840" w:h="12240" w:orient="landscape" w:code="1"/>
          <w:pgMar w:top="1440" w:right="992" w:bottom="1440" w:left="1009" w:header="720" w:footer="736" w:gutter="0"/>
          <w:cols w:space="720" w:equalWidth="0">
            <w:col w:w="9324"/>
          </w:cols>
          <w:docGrid w:linePitch="326"/>
        </w:sectPr>
      </w:pPr>
    </w:p>
    <w:p w14:paraId="128809D2" w14:textId="77777777" w:rsidR="00B60CB4" w:rsidRPr="00AE6851" w:rsidRDefault="00B60CB4" w:rsidP="004F1CE6">
      <w:pPr>
        <w:pStyle w:val="Heading1"/>
        <w:numPr>
          <w:ilvl w:val="0"/>
          <w:numId w:val="53"/>
        </w:numPr>
        <w:rPr>
          <w:rFonts w:ascii="Tahoma" w:hAnsi="Tahoma" w:cs="Tahoma"/>
          <w:lang w:val="en-GB"/>
        </w:rPr>
      </w:pPr>
      <w:bookmarkStart w:id="151" w:name="_Toc76649016"/>
      <w:r w:rsidRPr="00AE6851">
        <w:rPr>
          <w:rFonts w:ascii="Tahoma" w:hAnsi="Tahoma" w:cs="Tahoma"/>
        </w:rPr>
        <w:t>MONITORING AND EVALUATION</w:t>
      </w:r>
      <w:bookmarkEnd w:id="151"/>
    </w:p>
    <w:p w14:paraId="07ED8B98" w14:textId="77777777" w:rsidR="00B60CB4" w:rsidRPr="00AE6851" w:rsidRDefault="00B60CB4" w:rsidP="00F550B6">
      <w:pPr>
        <w:spacing w:line="240" w:lineRule="auto"/>
        <w:rPr>
          <w:rFonts w:ascii="Tahoma" w:hAnsi="Tahoma" w:cs="Tahoma"/>
          <w:szCs w:val="24"/>
          <w:lang w:val="en-GB"/>
        </w:rPr>
      </w:pPr>
    </w:p>
    <w:p w14:paraId="3F10F294" w14:textId="77777777" w:rsidR="00B60CB4" w:rsidRPr="00AE6851" w:rsidRDefault="005A2D7A" w:rsidP="00CC6A8A">
      <w:pPr>
        <w:pStyle w:val="Heading2"/>
        <w:rPr>
          <w:lang w:val="en-GB"/>
        </w:rPr>
      </w:pPr>
      <w:bookmarkStart w:id="152" w:name="_Toc76649017"/>
      <w:r>
        <w:rPr>
          <w:lang w:val="en-GB"/>
        </w:rPr>
        <w:t>5.0</w:t>
      </w:r>
      <w:r>
        <w:rPr>
          <w:lang w:val="en-GB"/>
        </w:rPr>
        <w:tab/>
      </w:r>
      <w:r w:rsidR="00B60CB4" w:rsidRPr="00AE6851">
        <w:rPr>
          <w:lang w:val="en-GB"/>
        </w:rPr>
        <w:t>Introduction</w:t>
      </w:r>
      <w:bookmarkEnd w:id="152"/>
    </w:p>
    <w:p w14:paraId="0836DFA0" w14:textId="77777777" w:rsidR="00B60CB4" w:rsidRPr="00AE6851" w:rsidRDefault="00B60CB4" w:rsidP="00F550B6">
      <w:pPr>
        <w:spacing w:line="276" w:lineRule="auto"/>
        <w:rPr>
          <w:rFonts w:ascii="Tahoma" w:hAnsi="Tahoma" w:cs="Tahoma"/>
          <w:color w:val="231F20"/>
          <w:szCs w:val="24"/>
        </w:rPr>
      </w:pPr>
      <w:r w:rsidRPr="00AE6851">
        <w:rPr>
          <w:rFonts w:ascii="Tahoma" w:hAnsi="Tahoma" w:cs="Tahoma"/>
          <w:color w:val="231F20"/>
          <w:szCs w:val="24"/>
        </w:rPr>
        <w:t xml:space="preserve">A comprehensive implementation matrix for this strategic plan is </w:t>
      </w:r>
      <w:r w:rsidR="007A27B9" w:rsidRPr="00AE6851">
        <w:rPr>
          <w:rFonts w:ascii="Tahoma" w:hAnsi="Tahoma" w:cs="Tahoma"/>
          <w:color w:val="231F20"/>
          <w:szCs w:val="24"/>
        </w:rPr>
        <w:t>summarized in chapter three.</w:t>
      </w:r>
      <w:r w:rsidRPr="00AE6851">
        <w:rPr>
          <w:rFonts w:ascii="Tahoma" w:hAnsi="Tahoma" w:cs="Tahoma"/>
          <w:color w:val="231F20"/>
          <w:szCs w:val="24"/>
        </w:rPr>
        <w:t xml:space="preserve"> Implementation of the plan will be spearheaded and coordinated by the Investment Agency’s Finance and Administration Committee. This chapter provides a monitoring and evaluation plan for the strategic plan’s implementation</w:t>
      </w:r>
    </w:p>
    <w:p w14:paraId="3C2DB805" w14:textId="77777777" w:rsidR="00B60CB4" w:rsidRPr="00AE6851" w:rsidRDefault="00B60CB4" w:rsidP="005953D3">
      <w:pPr>
        <w:rPr>
          <w:rFonts w:ascii="Tahoma" w:eastAsia="Arial" w:hAnsi="Tahoma" w:cs="Tahoma"/>
          <w:lang w:val="en-GB"/>
        </w:rPr>
      </w:pPr>
      <w:bookmarkStart w:id="153" w:name="_Toc18927390"/>
      <w:bookmarkStart w:id="154" w:name="_Toc21959094"/>
    </w:p>
    <w:p w14:paraId="40F968D0" w14:textId="77777777" w:rsidR="00B60CB4" w:rsidRPr="00AE6851" w:rsidRDefault="005A2D7A" w:rsidP="00CC6A8A">
      <w:pPr>
        <w:pStyle w:val="Heading2"/>
        <w:rPr>
          <w:lang w:val="en-GB"/>
        </w:rPr>
      </w:pPr>
      <w:bookmarkStart w:id="155" w:name="_Toc76649018"/>
      <w:r>
        <w:t xml:space="preserve">5.1 </w:t>
      </w:r>
      <w:r w:rsidR="00B60CB4" w:rsidRPr="00AE6851">
        <w:t>Monitoring and evaluation (M&amp;E)</w:t>
      </w:r>
      <w:bookmarkEnd w:id="153"/>
      <w:bookmarkEnd w:id="154"/>
      <w:bookmarkEnd w:id="155"/>
    </w:p>
    <w:p w14:paraId="3B36DAF7" w14:textId="77777777" w:rsidR="00B60CB4" w:rsidRPr="00AE6851" w:rsidRDefault="00B60CB4" w:rsidP="00F550B6">
      <w:pPr>
        <w:spacing w:line="276" w:lineRule="auto"/>
        <w:rPr>
          <w:rFonts w:ascii="Tahoma" w:hAnsi="Tahoma" w:cs="Tahoma"/>
          <w:szCs w:val="24"/>
          <w:lang w:val="en-GB"/>
        </w:rPr>
      </w:pPr>
      <w:r w:rsidRPr="00AE6851">
        <w:rPr>
          <w:rFonts w:ascii="Tahoma" w:hAnsi="Tahoma" w:cs="Tahoma"/>
          <w:szCs w:val="24"/>
          <w:lang w:val="en-GB"/>
        </w:rPr>
        <w:t>The Purpose of Monitoring, Evaluation and Reporting is to ensure that the Strategic Plan implementation progresses according to the required schedule and in the event of any deviation, appropriate and timely remedial action is taken. The Monitoring, Evaluation and Reporting process will be undertaken at both the Board and Management levels.</w:t>
      </w:r>
    </w:p>
    <w:p w14:paraId="427B02AF" w14:textId="77777777" w:rsidR="00B60CB4" w:rsidRPr="00AE6851" w:rsidRDefault="00B60CB4" w:rsidP="00F550B6">
      <w:pPr>
        <w:shd w:val="clear" w:color="auto" w:fill="FFFFFF"/>
        <w:tabs>
          <w:tab w:val="left" w:pos="0"/>
        </w:tabs>
        <w:spacing w:line="240" w:lineRule="auto"/>
        <w:rPr>
          <w:rFonts w:ascii="Tahoma" w:hAnsi="Tahoma" w:cs="Tahoma"/>
          <w:b/>
          <w:szCs w:val="24"/>
          <w:lang w:val="en-GB"/>
        </w:rPr>
      </w:pPr>
    </w:p>
    <w:p w14:paraId="0422BBF5" w14:textId="77777777" w:rsidR="00B60CB4" w:rsidRPr="00AE6851" w:rsidRDefault="005A2D7A" w:rsidP="00CC6A8A">
      <w:pPr>
        <w:pStyle w:val="Heading2"/>
        <w:rPr>
          <w:rStyle w:val="SubtleEmphasis"/>
          <w:b w:val="0"/>
          <w:i w:val="0"/>
          <w:color w:val="auto"/>
        </w:rPr>
      </w:pPr>
      <w:bookmarkStart w:id="156" w:name="_Toc225331025"/>
      <w:bookmarkStart w:id="157" w:name="_Toc248388726"/>
      <w:bookmarkStart w:id="158" w:name="_Toc260123147"/>
      <w:bookmarkStart w:id="159" w:name="_Toc267042224"/>
      <w:bookmarkStart w:id="160" w:name="_Toc268531797"/>
      <w:bookmarkStart w:id="161" w:name="_Toc269388768"/>
      <w:bookmarkStart w:id="162" w:name="_Toc271200448"/>
      <w:bookmarkStart w:id="163" w:name="_Toc311442316"/>
      <w:bookmarkStart w:id="164" w:name="_Toc334096268"/>
      <w:bookmarkStart w:id="165" w:name="_Toc334096677"/>
      <w:bookmarkStart w:id="166" w:name="_Toc334096779"/>
      <w:bookmarkStart w:id="167" w:name="_Toc503951601"/>
      <w:bookmarkStart w:id="168" w:name="_Toc516861757"/>
      <w:bookmarkStart w:id="169" w:name="_Toc2617928"/>
      <w:bookmarkStart w:id="170" w:name="_Toc18927391"/>
      <w:bookmarkStart w:id="171" w:name="_Toc21959095"/>
      <w:bookmarkStart w:id="172" w:name="_Toc76649019"/>
      <w:r>
        <w:rPr>
          <w:rStyle w:val="SubtleEmphasis"/>
          <w:b w:val="0"/>
          <w:i w:val="0"/>
          <w:color w:val="auto"/>
        </w:rPr>
        <w:t xml:space="preserve">5.1.1 </w:t>
      </w:r>
      <w:r w:rsidR="00B60CB4" w:rsidRPr="00AE6851">
        <w:rPr>
          <w:rStyle w:val="SubtleEmphasis"/>
          <w:b w:val="0"/>
          <w:i w:val="0"/>
          <w:color w:val="auto"/>
        </w:rPr>
        <w:t>Board Level</w:t>
      </w:r>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p>
    <w:p w14:paraId="43916B50" w14:textId="77777777" w:rsidR="00B60CB4" w:rsidRPr="00AE6851" w:rsidRDefault="00B60CB4" w:rsidP="00F550B6">
      <w:pPr>
        <w:spacing w:line="276" w:lineRule="auto"/>
        <w:rPr>
          <w:rFonts w:ascii="Tahoma" w:hAnsi="Tahoma" w:cs="Tahoma"/>
          <w:szCs w:val="24"/>
          <w:lang w:val="en-GB"/>
        </w:rPr>
      </w:pPr>
      <w:r w:rsidRPr="00AE6851">
        <w:rPr>
          <w:rFonts w:ascii="Tahoma" w:hAnsi="Tahoma" w:cs="Tahoma"/>
          <w:szCs w:val="24"/>
          <w:lang w:val="en-GB"/>
        </w:rPr>
        <w:t>Implementation of the Strategic Plan will be closely monitored by the Board to ensure its accomplishment. The monitoring process will help determine whether the implementation is on course. Monitoring, follow-up and control systems will be established at all levels. These will include review meetings, budgets, budgeting control systems and progress reports from the organization’s Monitoring, Evaluation and Reporting Committee, through the Chief Executive Officer (CEO)</w:t>
      </w:r>
    </w:p>
    <w:p w14:paraId="3CCEB694" w14:textId="77777777" w:rsidR="00B60CB4" w:rsidRPr="00AE6851" w:rsidRDefault="00B60CB4" w:rsidP="00F550B6">
      <w:pPr>
        <w:shd w:val="clear" w:color="auto" w:fill="FFFFFF"/>
        <w:tabs>
          <w:tab w:val="left" w:pos="0"/>
        </w:tabs>
        <w:spacing w:line="276" w:lineRule="auto"/>
        <w:ind w:left="720" w:hanging="720"/>
        <w:rPr>
          <w:rFonts w:ascii="Tahoma" w:hAnsi="Tahoma" w:cs="Tahoma"/>
          <w:b/>
          <w:szCs w:val="24"/>
          <w:lang w:val="en-GB"/>
        </w:rPr>
      </w:pPr>
    </w:p>
    <w:p w14:paraId="613F0F6D" w14:textId="77777777" w:rsidR="00B60CB4" w:rsidRPr="00AE6851" w:rsidRDefault="00B60CB4" w:rsidP="00F550B6">
      <w:pPr>
        <w:spacing w:line="276" w:lineRule="auto"/>
        <w:rPr>
          <w:rFonts w:ascii="Tahoma" w:hAnsi="Tahoma" w:cs="Tahoma"/>
          <w:szCs w:val="24"/>
          <w:lang w:val="en-GB"/>
        </w:rPr>
      </w:pPr>
      <w:r w:rsidRPr="00AE6851">
        <w:rPr>
          <w:rFonts w:ascii="Tahoma" w:hAnsi="Tahoma" w:cs="Tahoma"/>
          <w:szCs w:val="24"/>
          <w:lang w:val="en-GB"/>
        </w:rPr>
        <w:t xml:space="preserve">Quarterly review meetings will be held between the Management and the Board. During these meetings, the Board will receive and review progress reports from the CEO indicating overall progress made on key strategic objectives. The nature and scope of reporting will include: </w:t>
      </w:r>
    </w:p>
    <w:p w14:paraId="4B3FA343" w14:textId="77777777" w:rsidR="00B60CB4" w:rsidRPr="00AE6851" w:rsidRDefault="00B60CB4" w:rsidP="004F1CE6">
      <w:pPr>
        <w:numPr>
          <w:ilvl w:val="0"/>
          <w:numId w:val="41"/>
        </w:numPr>
        <w:shd w:val="clear" w:color="auto" w:fill="FFFFFF"/>
        <w:tabs>
          <w:tab w:val="clear" w:pos="493"/>
          <w:tab w:val="left" w:pos="720"/>
        </w:tabs>
        <w:spacing w:line="276" w:lineRule="auto"/>
        <w:ind w:left="720" w:hanging="720"/>
        <w:rPr>
          <w:rFonts w:ascii="Tahoma" w:hAnsi="Tahoma" w:cs="Tahoma"/>
          <w:szCs w:val="24"/>
          <w:lang w:val="en-GB"/>
        </w:rPr>
      </w:pPr>
      <w:r w:rsidRPr="00AE6851">
        <w:rPr>
          <w:rFonts w:ascii="Tahoma" w:hAnsi="Tahoma" w:cs="Tahoma"/>
          <w:szCs w:val="24"/>
          <w:lang w:val="en-GB"/>
        </w:rPr>
        <w:t>Progress made in implementation against what was planned</w:t>
      </w:r>
    </w:p>
    <w:p w14:paraId="636712EF" w14:textId="77777777" w:rsidR="00B60CB4" w:rsidRPr="00AE6851" w:rsidRDefault="00B60CB4" w:rsidP="004F1CE6">
      <w:pPr>
        <w:numPr>
          <w:ilvl w:val="0"/>
          <w:numId w:val="41"/>
        </w:numPr>
        <w:shd w:val="clear" w:color="auto" w:fill="FFFFFF"/>
        <w:tabs>
          <w:tab w:val="clear" w:pos="493"/>
          <w:tab w:val="left" w:pos="720"/>
        </w:tabs>
        <w:spacing w:line="276" w:lineRule="auto"/>
        <w:ind w:left="720" w:hanging="720"/>
        <w:rPr>
          <w:rFonts w:ascii="Tahoma" w:hAnsi="Tahoma" w:cs="Tahoma"/>
          <w:szCs w:val="24"/>
          <w:lang w:val="en-GB"/>
        </w:rPr>
      </w:pPr>
      <w:r w:rsidRPr="00AE6851">
        <w:rPr>
          <w:rFonts w:ascii="Tahoma" w:hAnsi="Tahoma" w:cs="Tahoma"/>
          <w:szCs w:val="24"/>
          <w:lang w:val="en-GB"/>
        </w:rPr>
        <w:t>Causes of deviation from Plan, if any</w:t>
      </w:r>
    </w:p>
    <w:p w14:paraId="044E539D" w14:textId="77777777" w:rsidR="00B60CB4" w:rsidRPr="00AE6851" w:rsidRDefault="00B60CB4" w:rsidP="004F1CE6">
      <w:pPr>
        <w:numPr>
          <w:ilvl w:val="0"/>
          <w:numId w:val="41"/>
        </w:numPr>
        <w:shd w:val="clear" w:color="auto" w:fill="FFFFFF"/>
        <w:tabs>
          <w:tab w:val="clear" w:pos="493"/>
          <w:tab w:val="left" w:pos="720"/>
        </w:tabs>
        <w:spacing w:line="276" w:lineRule="auto"/>
        <w:ind w:left="720" w:hanging="720"/>
        <w:rPr>
          <w:rFonts w:ascii="Tahoma" w:hAnsi="Tahoma" w:cs="Tahoma"/>
          <w:szCs w:val="24"/>
          <w:lang w:val="en-GB"/>
        </w:rPr>
      </w:pPr>
      <w:r w:rsidRPr="00AE6851">
        <w:rPr>
          <w:rFonts w:ascii="Tahoma" w:hAnsi="Tahoma" w:cs="Tahoma"/>
          <w:szCs w:val="24"/>
          <w:lang w:val="en-GB"/>
        </w:rPr>
        <w:t>Areas of difficulties and suggested solutions to challenges that may adversely affect implementation</w:t>
      </w:r>
    </w:p>
    <w:p w14:paraId="4BEA5A05" w14:textId="77777777" w:rsidR="00B60CB4" w:rsidRPr="00AE6851" w:rsidRDefault="00B60CB4" w:rsidP="004F1CE6">
      <w:pPr>
        <w:numPr>
          <w:ilvl w:val="0"/>
          <w:numId w:val="41"/>
        </w:numPr>
        <w:shd w:val="clear" w:color="auto" w:fill="FFFFFF"/>
        <w:tabs>
          <w:tab w:val="clear" w:pos="493"/>
          <w:tab w:val="left" w:pos="720"/>
        </w:tabs>
        <w:spacing w:line="276" w:lineRule="auto"/>
        <w:ind w:left="720" w:hanging="720"/>
        <w:rPr>
          <w:rFonts w:ascii="Tahoma" w:hAnsi="Tahoma" w:cs="Tahoma"/>
          <w:szCs w:val="24"/>
          <w:lang w:val="en-GB"/>
        </w:rPr>
      </w:pPr>
      <w:r w:rsidRPr="00AE6851">
        <w:rPr>
          <w:rFonts w:ascii="Tahoma" w:hAnsi="Tahoma" w:cs="Tahoma"/>
          <w:szCs w:val="24"/>
          <w:lang w:val="en-GB"/>
        </w:rPr>
        <w:t xml:space="preserve">Proposed corrective measures. </w:t>
      </w:r>
    </w:p>
    <w:p w14:paraId="788C3D31" w14:textId="77777777" w:rsidR="00B60CB4" w:rsidRPr="00AE6851" w:rsidRDefault="00B60CB4" w:rsidP="00F550B6">
      <w:pPr>
        <w:shd w:val="clear" w:color="auto" w:fill="FFFFFF"/>
        <w:tabs>
          <w:tab w:val="left" w:pos="0"/>
        </w:tabs>
        <w:spacing w:line="276" w:lineRule="auto"/>
        <w:rPr>
          <w:rFonts w:ascii="Tahoma" w:hAnsi="Tahoma" w:cs="Tahoma"/>
          <w:szCs w:val="24"/>
          <w:lang w:val="en-GB"/>
        </w:rPr>
      </w:pPr>
    </w:p>
    <w:p w14:paraId="371476AA" w14:textId="77777777" w:rsidR="00B60CB4" w:rsidRPr="00AE6851" w:rsidRDefault="00B60CB4" w:rsidP="00F550B6">
      <w:pPr>
        <w:spacing w:line="276" w:lineRule="auto"/>
        <w:rPr>
          <w:rFonts w:ascii="Tahoma" w:hAnsi="Tahoma" w:cs="Tahoma"/>
          <w:szCs w:val="24"/>
          <w:lang w:val="en-GB"/>
        </w:rPr>
      </w:pPr>
      <w:r w:rsidRPr="00AE6851">
        <w:rPr>
          <w:rFonts w:ascii="Tahoma" w:hAnsi="Tahoma" w:cs="Tahoma"/>
          <w:szCs w:val="24"/>
          <w:lang w:val="en-GB"/>
        </w:rPr>
        <w:t>The input of these quarterly Board meetings will be the output from the Monitoring, Evaluation and Reporting Committee reports and fortnightly Management meetings.</w:t>
      </w:r>
    </w:p>
    <w:p w14:paraId="271926F5" w14:textId="77777777" w:rsidR="00B60CB4" w:rsidRPr="00AE6851" w:rsidRDefault="00B60CB4" w:rsidP="00F550B6">
      <w:pPr>
        <w:shd w:val="clear" w:color="auto" w:fill="FFFFFF"/>
        <w:tabs>
          <w:tab w:val="left" w:pos="0"/>
        </w:tabs>
        <w:spacing w:line="240" w:lineRule="auto"/>
        <w:rPr>
          <w:rFonts w:ascii="Tahoma" w:hAnsi="Tahoma" w:cs="Tahoma"/>
          <w:b/>
          <w:szCs w:val="24"/>
          <w:lang w:val="en-GB"/>
        </w:rPr>
      </w:pPr>
      <w:r w:rsidRPr="00AE6851">
        <w:rPr>
          <w:rFonts w:ascii="Tahoma" w:hAnsi="Tahoma" w:cs="Tahoma"/>
          <w:b/>
          <w:szCs w:val="24"/>
          <w:lang w:val="en-GB"/>
        </w:rPr>
        <w:t xml:space="preserve"> </w:t>
      </w:r>
    </w:p>
    <w:p w14:paraId="0AF85E9F" w14:textId="77777777" w:rsidR="00B60CB4" w:rsidRPr="00AE6851" w:rsidRDefault="005A2D7A" w:rsidP="00CC6A8A">
      <w:pPr>
        <w:pStyle w:val="Heading2"/>
        <w:rPr>
          <w:rStyle w:val="SubtleEmphasis"/>
          <w:bCs w:val="0"/>
          <w:i w:val="0"/>
          <w:color w:val="auto"/>
        </w:rPr>
      </w:pPr>
      <w:bookmarkStart w:id="173" w:name="_Toc225331026"/>
      <w:bookmarkStart w:id="174" w:name="_Toc248388727"/>
      <w:bookmarkStart w:id="175" w:name="_Toc260123148"/>
      <w:bookmarkStart w:id="176" w:name="_Toc267042225"/>
      <w:bookmarkStart w:id="177" w:name="_Toc268531798"/>
      <w:bookmarkStart w:id="178" w:name="_Toc269388769"/>
      <w:bookmarkStart w:id="179" w:name="_Toc271200449"/>
      <w:bookmarkStart w:id="180" w:name="_Toc311442317"/>
      <w:bookmarkStart w:id="181" w:name="_Toc334096269"/>
      <w:bookmarkStart w:id="182" w:name="_Toc334096678"/>
      <w:bookmarkStart w:id="183" w:name="_Toc334096780"/>
      <w:bookmarkStart w:id="184" w:name="_Toc503951602"/>
      <w:bookmarkStart w:id="185" w:name="_Toc516861758"/>
      <w:bookmarkStart w:id="186" w:name="_Toc2617929"/>
      <w:bookmarkStart w:id="187" w:name="_Toc18927392"/>
      <w:bookmarkStart w:id="188" w:name="_Toc21959096"/>
      <w:bookmarkStart w:id="189" w:name="_Toc76649020"/>
      <w:r>
        <w:rPr>
          <w:rStyle w:val="SubtleEmphasis"/>
          <w:bCs w:val="0"/>
          <w:i w:val="0"/>
          <w:color w:val="auto"/>
        </w:rPr>
        <w:t xml:space="preserve">5.1.2 </w:t>
      </w:r>
      <w:r w:rsidR="00B60CB4" w:rsidRPr="00AE6851">
        <w:rPr>
          <w:rStyle w:val="SubtleEmphasis"/>
          <w:bCs w:val="0"/>
          <w:i w:val="0"/>
          <w:color w:val="auto"/>
        </w:rPr>
        <w:t>Management Level</w:t>
      </w:r>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14:paraId="7552B687" w14:textId="77777777" w:rsidR="00B60CB4" w:rsidRPr="00AE6851" w:rsidRDefault="00B60CB4" w:rsidP="00F550B6">
      <w:pPr>
        <w:spacing w:line="276" w:lineRule="auto"/>
        <w:rPr>
          <w:rFonts w:ascii="Tahoma" w:hAnsi="Tahoma" w:cs="Tahoma"/>
          <w:szCs w:val="24"/>
          <w:lang w:val="en-GB"/>
        </w:rPr>
      </w:pPr>
      <w:r w:rsidRPr="00AE6851">
        <w:rPr>
          <w:rFonts w:ascii="Tahoma" w:hAnsi="Tahoma" w:cs="Tahoma"/>
          <w:szCs w:val="24"/>
          <w:lang w:val="en-GB"/>
        </w:rPr>
        <w:t>The Strategic Plan alone does not mean the achievement or implementation of the objectives. Monitoring, Evaluation and Reporting provides the back-up necessary to ensure that the set objectives are achieved. During the formulation of the Strategic Plan, the implementation plan indicators and projections are sometimes based on past experiences. These, however, may change in the course of the implementation and thus a management control system will be necessary to ensure the Plan stays on course.</w:t>
      </w:r>
    </w:p>
    <w:p w14:paraId="01313ECD" w14:textId="77777777" w:rsidR="00B60CB4" w:rsidRPr="00AE6851" w:rsidRDefault="00B60CB4" w:rsidP="00F550B6">
      <w:pPr>
        <w:shd w:val="clear" w:color="auto" w:fill="FFFFFF"/>
        <w:tabs>
          <w:tab w:val="left" w:pos="0"/>
        </w:tabs>
        <w:spacing w:line="276" w:lineRule="auto"/>
        <w:rPr>
          <w:rFonts w:ascii="Tahoma" w:hAnsi="Tahoma" w:cs="Tahoma"/>
          <w:b/>
          <w:szCs w:val="24"/>
          <w:lang w:val="en-GB"/>
        </w:rPr>
      </w:pPr>
    </w:p>
    <w:p w14:paraId="5942E55C" w14:textId="77777777" w:rsidR="00B60CB4" w:rsidRPr="00AE6851" w:rsidRDefault="00B60CB4" w:rsidP="00F550B6">
      <w:pPr>
        <w:spacing w:line="276" w:lineRule="auto"/>
        <w:rPr>
          <w:rFonts w:ascii="Tahoma" w:hAnsi="Tahoma" w:cs="Tahoma"/>
          <w:szCs w:val="24"/>
          <w:lang w:val="en-GB"/>
        </w:rPr>
      </w:pPr>
      <w:r w:rsidRPr="00AE6851">
        <w:rPr>
          <w:rFonts w:ascii="Tahoma" w:hAnsi="Tahoma" w:cs="Tahoma"/>
          <w:szCs w:val="24"/>
          <w:lang w:val="en-GB"/>
        </w:rPr>
        <w:t>Monitoring will involve routine data collection and analysis on the progress in implementation of the Strategic Plan. The results from the analysis will then be used to inform decision-making, including taking corrective action where deviations in implementation have been noted. The Head of Inward investment will coordinate collection of M</w:t>
      </w:r>
      <w:r w:rsidR="00255DC1" w:rsidRPr="00AE6851">
        <w:rPr>
          <w:rFonts w:ascii="Tahoma" w:hAnsi="Tahoma" w:cs="Tahoma"/>
          <w:szCs w:val="24"/>
          <w:lang w:val="en-GB"/>
        </w:rPr>
        <w:t>&amp;</w:t>
      </w:r>
      <w:r w:rsidRPr="00AE6851">
        <w:rPr>
          <w:rFonts w:ascii="Tahoma" w:hAnsi="Tahoma" w:cs="Tahoma"/>
          <w:szCs w:val="24"/>
          <w:lang w:val="en-GB"/>
        </w:rPr>
        <w:t>E data, analysis and reporting. It will provide technical support and facilitate M and E capacity building in liaison with other functions. Monitoring, Evaluation and Reporting mechanisms will be institutionalized by establishing an M</w:t>
      </w:r>
      <w:r w:rsidR="00255DC1" w:rsidRPr="00AE6851">
        <w:rPr>
          <w:rFonts w:ascii="Tahoma" w:hAnsi="Tahoma" w:cs="Tahoma"/>
          <w:szCs w:val="24"/>
          <w:lang w:val="en-GB"/>
        </w:rPr>
        <w:t>&amp;</w:t>
      </w:r>
      <w:r w:rsidRPr="00AE6851">
        <w:rPr>
          <w:rFonts w:ascii="Tahoma" w:hAnsi="Tahoma" w:cs="Tahoma"/>
          <w:szCs w:val="24"/>
          <w:lang w:val="en-GB"/>
        </w:rPr>
        <w:t>E Committee, consisting of all heads of departments and chaired by the CEO. Funds will be allocated for M</w:t>
      </w:r>
      <w:r w:rsidR="00255DC1" w:rsidRPr="00AE6851">
        <w:rPr>
          <w:rFonts w:ascii="Tahoma" w:hAnsi="Tahoma" w:cs="Tahoma"/>
          <w:szCs w:val="24"/>
          <w:lang w:val="en-GB"/>
        </w:rPr>
        <w:t>&amp;</w:t>
      </w:r>
      <w:r w:rsidRPr="00AE6851">
        <w:rPr>
          <w:rFonts w:ascii="Tahoma" w:hAnsi="Tahoma" w:cs="Tahoma"/>
          <w:szCs w:val="24"/>
          <w:lang w:val="en-GB"/>
        </w:rPr>
        <w:t xml:space="preserve">E activities. </w:t>
      </w:r>
    </w:p>
    <w:p w14:paraId="7665DEAD" w14:textId="77777777" w:rsidR="00B60CB4" w:rsidRPr="00AE6851" w:rsidRDefault="00B60CB4" w:rsidP="00F550B6">
      <w:pPr>
        <w:shd w:val="clear" w:color="auto" w:fill="FFFFFF"/>
        <w:tabs>
          <w:tab w:val="left" w:pos="0"/>
        </w:tabs>
        <w:spacing w:line="276" w:lineRule="auto"/>
        <w:rPr>
          <w:rFonts w:ascii="Tahoma" w:hAnsi="Tahoma" w:cs="Tahoma"/>
          <w:b/>
          <w:szCs w:val="24"/>
          <w:lang w:val="en-GB"/>
        </w:rPr>
      </w:pPr>
    </w:p>
    <w:p w14:paraId="3D1C7980" w14:textId="77777777" w:rsidR="00B60CB4" w:rsidRPr="00AE6851" w:rsidRDefault="00B60CB4" w:rsidP="00F550B6">
      <w:pPr>
        <w:spacing w:line="276" w:lineRule="auto"/>
        <w:rPr>
          <w:rFonts w:ascii="Tahoma" w:hAnsi="Tahoma" w:cs="Tahoma"/>
          <w:szCs w:val="24"/>
          <w:lang w:val="en-GB"/>
        </w:rPr>
      </w:pPr>
      <w:r w:rsidRPr="00AE6851">
        <w:rPr>
          <w:rFonts w:ascii="Tahoma" w:hAnsi="Tahoma" w:cs="Tahoma"/>
          <w:szCs w:val="24"/>
          <w:lang w:val="en-GB"/>
        </w:rPr>
        <w:t>The Monitoring and Evaluation Committee will oversee</w:t>
      </w:r>
      <w:r w:rsidR="00263195" w:rsidRPr="00AE6851">
        <w:rPr>
          <w:rFonts w:ascii="Tahoma" w:hAnsi="Tahoma" w:cs="Tahoma"/>
          <w:szCs w:val="24"/>
          <w:lang w:val="en-GB"/>
        </w:rPr>
        <w:t xml:space="preserve"> </w:t>
      </w:r>
      <w:r w:rsidRPr="00AE6851">
        <w:rPr>
          <w:rFonts w:ascii="Tahoma" w:hAnsi="Tahoma" w:cs="Tahoma"/>
          <w:szCs w:val="24"/>
          <w:lang w:val="en-GB"/>
        </w:rPr>
        <w:t>implementation of the Plan over the entire Strategic Planning period. The Committee will continuously monitor and evaluate all strategies, activities and outcomes with a view to advising the Agency’s Management on the implementation status as well as offer feasible policy and strategy alternatives. This will be done on quarterly basis</w:t>
      </w:r>
      <w:r w:rsidR="00263195" w:rsidRPr="00AE6851">
        <w:rPr>
          <w:rFonts w:ascii="Tahoma" w:hAnsi="Tahoma" w:cs="Tahoma"/>
          <w:szCs w:val="24"/>
          <w:lang w:val="en-GB"/>
        </w:rPr>
        <w:t>.</w:t>
      </w:r>
    </w:p>
    <w:p w14:paraId="086DF7A6" w14:textId="77777777" w:rsidR="00B60CB4" w:rsidRPr="00AE6851" w:rsidRDefault="00B60CB4" w:rsidP="00F550B6">
      <w:pPr>
        <w:shd w:val="clear" w:color="auto" w:fill="FFFFFF"/>
        <w:tabs>
          <w:tab w:val="left" w:pos="0"/>
        </w:tabs>
        <w:spacing w:line="276" w:lineRule="auto"/>
        <w:rPr>
          <w:rFonts w:ascii="Tahoma" w:hAnsi="Tahoma" w:cs="Tahoma"/>
          <w:b/>
          <w:szCs w:val="24"/>
          <w:lang w:val="en-GB"/>
        </w:rPr>
      </w:pPr>
    </w:p>
    <w:p w14:paraId="7DC24E1A" w14:textId="77777777" w:rsidR="00B60CB4" w:rsidRPr="00AE6851" w:rsidRDefault="00B60CB4" w:rsidP="00F550B6">
      <w:pPr>
        <w:spacing w:line="276" w:lineRule="auto"/>
        <w:rPr>
          <w:rFonts w:ascii="Tahoma" w:hAnsi="Tahoma" w:cs="Tahoma"/>
          <w:szCs w:val="24"/>
          <w:lang w:val="en-GB"/>
        </w:rPr>
      </w:pPr>
      <w:r w:rsidRPr="00AE6851">
        <w:rPr>
          <w:rFonts w:ascii="Tahoma" w:hAnsi="Tahoma" w:cs="Tahoma"/>
          <w:szCs w:val="24"/>
          <w:lang w:val="en-GB"/>
        </w:rPr>
        <w:t>All staff will be required to keep records of the lessons learnt during implementation of the Plan and to the largest extent possible ensure this information is available on real-time basis. A system of disseminating the lessons learnt to users will be developed as part of the M</w:t>
      </w:r>
      <w:r w:rsidR="00255DC1" w:rsidRPr="00AE6851">
        <w:rPr>
          <w:rFonts w:ascii="Tahoma" w:hAnsi="Tahoma" w:cs="Tahoma"/>
          <w:szCs w:val="24"/>
          <w:lang w:val="en-GB"/>
        </w:rPr>
        <w:t>&amp;</w:t>
      </w:r>
      <w:r w:rsidRPr="00AE6851">
        <w:rPr>
          <w:rFonts w:ascii="Tahoma" w:hAnsi="Tahoma" w:cs="Tahoma"/>
          <w:szCs w:val="24"/>
          <w:lang w:val="en-GB"/>
        </w:rPr>
        <w:t>E Strategy. The M</w:t>
      </w:r>
      <w:r w:rsidR="007A27B9" w:rsidRPr="00AE6851">
        <w:rPr>
          <w:rFonts w:ascii="Tahoma" w:hAnsi="Tahoma" w:cs="Tahoma"/>
          <w:szCs w:val="24"/>
          <w:lang w:val="en-GB"/>
        </w:rPr>
        <w:t>&amp;</w:t>
      </w:r>
      <w:r w:rsidRPr="00AE6851">
        <w:rPr>
          <w:rFonts w:ascii="Tahoma" w:hAnsi="Tahoma" w:cs="Tahoma"/>
          <w:szCs w:val="24"/>
          <w:lang w:val="en-GB"/>
        </w:rPr>
        <w:t>E Committee, as part of its overall M</w:t>
      </w:r>
      <w:r w:rsidR="007A27B9" w:rsidRPr="00AE6851">
        <w:rPr>
          <w:rFonts w:ascii="Tahoma" w:hAnsi="Tahoma" w:cs="Tahoma"/>
          <w:szCs w:val="24"/>
          <w:lang w:val="en-GB"/>
        </w:rPr>
        <w:t>&amp;</w:t>
      </w:r>
      <w:r w:rsidRPr="00AE6851">
        <w:rPr>
          <w:rFonts w:ascii="Tahoma" w:hAnsi="Tahoma" w:cs="Tahoma"/>
          <w:szCs w:val="24"/>
          <w:lang w:val="en-GB"/>
        </w:rPr>
        <w:t>E coordination, will be expected to monitor the documentation and effective utilization of lessons learnt. Annual service delivery/customer and stakeholder satisfaction surveys will be undertaken to gauge the achievement of the set objectives and evaluate the extent of service delivery.</w:t>
      </w:r>
    </w:p>
    <w:p w14:paraId="223B417F" w14:textId="77777777" w:rsidR="00B60CB4" w:rsidRPr="00AE6851" w:rsidRDefault="00B60CB4" w:rsidP="00F550B6">
      <w:pPr>
        <w:shd w:val="clear" w:color="auto" w:fill="FFFFFF"/>
        <w:tabs>
          <w:tab w:val="left" w:pos="0"/>
        </w:tabs>
        <w:spacing w:line="276" w:lineRule="auto"/>
        <w:rPr>
          <w:rFonts w:ascii="Tahoma" w:hAnsi="Tahoma" w:cs="Tahoma"/>
          <w:b/>
          <w:szCs w:val="24"/>
          <w:lang w:val="en-GB"/>
        </w:rPr>
      </w:pPr>
    </w:p>
    <w:p w14:paraId="564C56F7" w14:textId="77777777" w:rsidR="00B60CB4" w:rsidRPr="00AE6851" w:rsidRDefault="00B60CB4" w:rsidP="00F550B6">
      <w:pPr>
        <w:spacing w:line="276" w:lineRule="auto"/>
        <w:rPr>
          <w:rFonts w:ascii="Tahoma" w:hAnsi="Tahoma" w:cs="Tahoma"/>
          <w:szCs w:val="24"/>
          <w:lang w:val="en-GB"/>
        </w:rPr>
      </w:pPr>
      <w:r w:rsidRPr="00AE6851">
        <w:rPr>
          <w:rFonts w:ascii="Tahoma" w:hAnsi="Tahoma" w:cs="Tahoma"/>
          <w:szCs w:val="24"/>
          <w:lang w:val="en-GB"/>
        </w:rPr>
        <w:t>The Agency will also cascade the Strategic Plan downwards to facilitate ownership by all departments and downwards to sub-county, ward and the individual level. The Departments will monitor programmes and projects administered within their respective jurisdictions and subsequently submit quarterly and annual M</w:t>
      </w:r>
      <w:r w:rsidR="00255DC1" w:rsidRPr="00AE6851">
        <w:rPr>
          <w:rFonts w:ascii="Tahoma" w:hAnsi="Tahoma" w:cs="Tahoma"/>
          <w:szCs w:val="24"/>
          <w:lang w:val="en-GB"/>
        </w:rPr>
        <w:t>&amp;</w:t>
      </w:r>
      <w:r w:rsidRPr="00AE6851">
        <w:rPr>
          <w:rFonts w:ascii="Tahoma" w:hAnsi="Tahoma" w:cs="Tahoma"/>
          <w:szCs w:val="24"/>
          <w:lang w:val="en-GB"/>
        </w:rPr>
        <w:t>E reports to the Head of Investment, who will in turn submit the same to the Agency’s M</w:t>
      </w:r>
      <w:r w:rsidR="007A27B9" w:rsidRPr="00AE6851">
        <w:rPr>
          <w:rFonts w:ascii="Tahoma" w:hAnsi="Tahoma" w:cs="Tahoma"/>
          <w:szCs w:val="24"/>
          <w:lang w:val="en-GB"/>
        </w:rPr>
        <w:t>&amp;</w:t>
      </w:r>
      <w:r w:rsidRPr="00AE6851">
        <w:rPr>
          <w:rFonts w:ascii="Tahoma" w:hAnsi="Tahoma" w:cs="Tahoma"/>
          <w:szCs w:val="24"/>
          <w:lang w:val="en-GB"/>
        </w:rPr>
        <w:t xml:space="preserve">E Committee. These reports will be reviewed regularly against the set targets to measure progress. </w:t>
      </w:r>
    </w:p>
    <w:p w14:paraId="49B1138D" w14:textId="77777777" w:rsidR="00B60CB4" w:rsidRPr="00AE6851" w:rsidRDefault="00B60CB4" w:rsidP="00F550B6">
      <w:pPr>
        <w:shd w:val="clear" w:color="auto" w:fill="FFFFFF"/>
        <w:tabs>
          <w:tab w:val="left" w:pos="0"/>
        </w:tabs>
        <w:spacing w:line="276" w:lineRule="auto"/>
        <w:rPr>
          <w:rFonts w:ascii="Tahoma" w:hAnsi="Tahoma" w:cs="Tahoma"/>
          <w:b/>
          <w:szCs w:val="24"/>
          <w:lang w:val="en-GB"/>
        </w:rPr>
      </w:pPr>
    </w:p>
    <w:p w14:paraId="2947EF8D" w14:textId="77777777" w:rsidR="00B60CB4" w:rsidRPr="00AE6851" w:rsidRDefault="00B60CB4" w:rsidP="00F550B6">
      <w:pPr>
        <w:spacing w:line="276" w:lineRule="auto"/>
        <w:rPr>
          <w:rFonts w:ascii="Tahoma" w:hAnsi="Tahoma" w:cs="Tahoma"/>
          <w:szCs w:val="24"/>
          <w:lang w:val="en-GB"/>
        </w:rPr>
      </w:pPr>
      <w:r w:rsidRPr="00AE6851">
        <w:rPr>
          <w:rFonts w:ascii="Tahoma" w:hAnsi="Tahoma" w:cs="Tahoma"/>
          <w:szCs w:val="24"/>
          <w:lang w:val="en-GB"/>
        </w:rPr>
        <w:t>The Strategic Plan will be evaluated during and after implementation to gauge the extent of achievement of the intended results. The evaluation will be carried out using relevance, efficiency, effectiveness, sustainability and impact measures. A mid-term review will also be carried out. The implementation matrix will help track and monitor progress in the implementation of the Plan.</w:t>
      </w:r>
    </w:p>
    <w:p w14:paraId="47BDBA35" w14:textId="77777777" w:rsidR="00B60CB4" w:rsidRPr="00AE6851" w:rsidRDefault="00B60CB4" w:rsidP="00F550B6">
      <w:pPr>
        <w:shd w:val="clear" w:color="auto" w:fill="FFFFFF"/>
        <w:tabs>
          <w:tab w:val="left" w:pos="0"/>
        </w:tabs>
        <w:spacing w:line="276" w:lineRule="auto"/>
        <w:rPr>
          <w:rFonts w:ascii="Tahoma" w:hAnsi="Tahoma" w:cs="Tahoma"/>
          <w:b/>
          <w:szCs w:val="24"/>
          <w:lang w:val="en-GB"/>
        </w:rPr>
      </w:pPr>
    </w:p>
    <w:p w14:paraId="549D4FC1" w14:textId="77777777" w:rsidR="00B60CB4" w:rsidRPr="00AE6851" w:rsidRDefault="005A2D7A" w:rsidP="00CC6A8A">
      <w:pPr>
        <w:pStyle w:val="Heading2"/>
      </w:pPr>
      <w:bookmarkStart w:id="190" w:name="_Toc225331027"/>
      <w:bookmarkStart w:id="191" w:name="_Toc248388728"/>
      <w:bookmarkStart w:id="192" w:name="_Toc260123149"/>
      <w:bookmarkStart w:id="193" w:name="_Toc267042226"/>
      <w:bookmarkStart w:id="194" w:name="_Toc268531799"/>
      <w:bookmarkStart w:id="195" w:name="_Toc269388770"/>
      <w:bookmarkStart w:id="196" w:name="_Toc271200450"/>
      <w:bookmarkStart w:id="197" w:name="_Toc311442318"/>
      <w:bookmarkStart w:id="198" w:name="_Toc334096270"/>
      <w:bookmarkStart w:id="199" w:name="_Toc334096679"/>
      <w:bookmarkStart w:id="200" w:name="_Toc334096781"/>
      <w:bookmarkStart w:id="201" w:name="_Toc500086816"/>
      <w:bookmarkStart w:id="202" w:name="_Toc503951603"/>
      <w:bookmarkStart w:id="203" w:name="_Toc516861759"/>
      <w:bookmarkStart w:id="204" w:name="_Toc2617930"/>
      <w:bookmarkStart w:id="205" w:name="_Toc18927393"/>
      <w:bookmarkStart w:id="206" w:name="_Toc21959097"/>
      <w:bookmarkStart w:id="207" w:name="_Toc76649021"/>
      <w:r>
        <w:t xml:space="preserve">5.2 </w:t>
      </w:r>
      <w:r w:rsidR="00B60CB4" w:rsidRPr="00AE6851">
        <w:t>Management Control Function</w:t>
      </w:r>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14:paraId="32098A69" w14:textId="77777777" w:rsidR="00B60CB4" w:rsidRPr="00AE6851" w:rsidRDefault="00B60CB4" w:rsidP="00F550B6">
      <w:pPr>
        <w:spacing w:line="276" w:lineRule="auto"/>
        <w:rPr>
          <w:rFonts w:ascii="Tahoma" w:hAnsi="Tahoma" w:cs="Tahoma"/>
          <w:szCs w:val="24"/>
          <w:lang w:val="en-GB"/>
        </w:rPr>
      </w:pPr>
      <w:r w:rsidRPr="00AE6851">
        <w:rPr>
          <w:rFonts w:ascii="Tahoma" w:hAnsi="Tahoma" w:cs="Tahoma"/>
          <w:szCs w:val="24"/>
          <w:lang w:val="en-GB"/>
        </w:rPr>
        <w:t>In carrying out the management control function, the Agency will consider the following initiatives:</w:t>
      </w:r>
    </w:p>
    <w:p w14:paraId="330FBC2E" w14:textId="77777777" w:rsidR="00B60CB4" w:rsidRPr="00AE6851" w:rsidRDefault="00B60CB4" w:rsidP="004F1CE6">
      <w:pPr>
        <w:numPr>
          <w:ilvl w:val="0"/>
          <w:numId w:val="42"/>
        </w:numPr>
        <w:shd w:val="clear" w:color="auto" w:fill="FFFFFF"/>
        <w:tabs>
          <w:tab w:val="left" w:pos="0"/>
        </w:tabs>
        <w:spacing w:line="276" w:lineRule="auto"/>
        <w:ind w:hanging="720"/>
        <w:rPr>
          <w:rFonts w:ascii="Tahoma" w:hAnsi="Tahoma" w:cs="Tahoma"/>
          <w:szCs w:val="24"/>
          <w:lang w:val="en-GB"/>
        </w:rPr>
      </w:pPr>
      <w:r w:rsidRPr="00AE6851">
        <w:rPr>
          <w:rFonts w:ascii="Tahoma" w:hAnsi="Tahoma" w:cs="Tahoma"/>
          <w:szCs w:val="24"/>
          <w:lang w:val="en-GB"/>
        </w:rPr>
        <w:t>Setting of clear performance standards and targets</w:t>
      </w:r>
    </w:p>
    <w:p w14:paraId="7DB308F9" w14:textId="77777777" w:rsidR="00B60CB4" w:rsidRPr="00AE6851" w:rsidRDefault="00B60CB4" w:rsidP="004F1CE6">
      <w:pPr>
        <w:numPr>
          <w:ilvl w:val="0"/>
          <w:numId w:val="42"/>
        </w:numPr>
        <w:shd w:val="clear" w:color="auto" w:fill="FFFFFF"/>
        <w:tabs>
          <w:tab w:val="left" w:pos="0"/>
        </w:tabs>
        <w:spacing w:line="276" w:lineRule="auto"/>
        <w:ind w:hanging="720"/>
        <w:rPr>
          <w:rFonts w:ascii="Tahoma" w:hAnsi="Tahoma" w:cs="Tahoma"/>
          <w:szCs w:val="24"/>
          <w:lang w:val="en-GB"/>
        </w:rPr>
      </w:pPr>
      <w:r w:rsidRPr="00AE6851">
        <w:rPr>
          <w:rFonts w:ascii="Tahoma" w:hAnsi="Tahoma" w:cs="Tahoma"/>
          <w:szCs w:val="24"/>
          <w:lang w:val="en-GB"/>
        </w:rPr>
        <w:t>Setting of clear performance indicators and measures</w:t>
      </w:r>
    </w:p>
    <w:p w14:paraId="586C379C" w14:textId="77777777" w:rsidR="00B60CB4" w:rsidRPr="00AE6851" w:rsidRDefault="00B60CB4" w:rsidP="004F1CE6">
      <w:pPr>
        <w:numPr>
          <w:ilvl w:val="0"/>
          <w:numId w:val="42"/>
        </w:numPr>
        <w:shd w:val="clear" w:color="auto" w:fill="FFFFFF"/>
        <w:tabs>
          <w:tab w:val="left" w:pos="0"/>
        </w:tabs>
        <w:spacing w:line="276" w:lineRule="auto"/>
        <w:ind w:hanging="720"/>
        <w:rPr>
          <w:rFonts w:ascii="Tahoma" w:hAnsi="Tahoma" w:cs="Tahoma"/>
          <w:szCs w:val="24"/>
          <w:lang w:val="en-GB"/>
        </w:rPr>
      </w:pPr>
      <w:r w:rsidRPr="00AE6851">
        <w:rPr>
          <w:rFonts w:ascii="Tahoma" w:hAnsi="Tahoma" w:cs="Tahoma"/>
          <w:szCs w:val="24"/>
          <w:lang w:val="en-GB"/>
        </w:rPr>
        <w:t>Regular performance monitoring, evaluation/appraisal</w:t>
      </w:r>
    </w:p>
    <w:p w14:paraId="4A9E3EF4" w14:textId="77777777" w:rsidR="00B60CB4" w:rsidRPr="00AE6851" w:rsidRDefault="00B60CB4" w:rsidP="004F1CE6">
      <w:pPr>
        <w:numPr>
          <w:ilvl w:val="0"/>
          <w:numId w:val="42"/>
        </w:numPr>
        <w:shd w:val="clear" w:color="auto" w:fill="FFFFFF"/>
        <w:tabs>
          <w:tab w:val="left" w:pos="0"/>
        </w:tabs>
        <w:spacing w:line="276" w:lineRule="auto"/>
        <w:ind w:hanging="720"/>
        <w:rPr>
          <w:rFonts w:ascii="Tahoma" w:hAnsi="Tahoma" w:cs="Tahoma"/>
          <w:szCs w:val="24"/>
          <w:lang w:val="en-GB"/>
        </w:rPr>
      </w:pPr>
      <w:r w:rsidRPr="00AE6851">
        <w:rPr>
          <w:rFonts w:ascii="Tahoma" w:hAnsi="Tahoma" w:cs="Tahoma"/>
          <w:szCs w:val="24"/>
          <w:lang w:val="en-GB"/>
        </w:rPr>
        <w:t>Linkage of rewards to performance</w:t>
      </w:r>
    </w:p>
    <w:p w14:paraId="33E1E3F8" w14:textId="77777777" w:rsidR="00B60CB4" w:rsidRPr="00AE6851" w:rsidRDefault="00B60CB4" w:rsidP="004F1CE6">
      <w:pPr>
        <w:numPr>
          <w:ilvl w:val="0"/>
          <w:numId w:val="42"/>
        </w:numPr>
        <w:shd w:val="clear" w:color="auto" w:fill="FFFFFF"/>
        <w:tabs>
          <w:tab w:val="left" w:pos="0"/>
        </w:tabs>
        <w:spacing w:line="276" w:lineRule="auto"/>
        <w:ind w:hanging="720"/>
        <w:rPr>
          <w:rFonts w:ascii="Tahoma" w:hAnsi="Tahoma" w:cs="Tahoma"/>
          <w:szCs w:val="24"/>
          <w:lang w:val="en-GB"/>
        </w:rPr>
      </w:pPr>
      <w:r w:rsidRPr="00AE6851">
        <w:rPr>
          <w:rFonts w:ascii="Tahoma" w:hAnsi="Tahoma" w:cs="Tahoma"/>
          <w:szCs w:val="24"/>
          <w:lang w:val="en-GB"/>
        </w:rPr>
        <w:t>Budgets and expenditure review</w:t>
      </w:r>
    </w:p>
    <w:p w14:paraId="7BF365F3" w14:textId="77777777" w:rsidR="00B60CB4" w:rsidRPr="00AE6851" w:rsidRDefault="00B60CB4" w:rsidP="004F1CE6">
      <w:pPr>
        <w:numPr>
          <w:ilvl w:val="0"/>
          <w:numId w:val="42"/>
        </w:numPr>
        <w:shd w:val="clear" w:color="auto" w:fill="FFFFFF"/>
        <w:tabs>
          <w:tab w:val="left" w:pos="0"/>
        </w:tabs>
        <w:spacing w:line="276" w:lineRule="auto"/>
        <w:ind w:hanging="720"/>
        <w:rPr>
          <w:rFonts w:ascii="Tahoma" w:hAnsi="Tahoma" w:cs="Tahoma"/>
          <w:szCs w:val="24"/>
          <w:lang w:val="en-GB"/>
        </w:rPr>
      </w:pPr>
      <w:r w:rsidRPr="00AE6851">
        <w:rPr>
          <w:rFonts w:ascii="Tahoma" w:hAnsi="Tahoma" w:cs="Tahoma"/>
          <w:szCs w:val="24"/>
          <w:lang w:val="en-GB"/>
        </w:rPr>
        <w:t>Management reports</w:t>
      </w:r>
    </w:p>
    <w:p w14:paraId="439B18B5" w14:textId="77777777" w:rsidR="00B60CB4" w:rsidRPr="00AE6851" w:rsidRDefault="00B60CB4" w:rsidP="004F1CE6">
      <w:pPr>
        <w:numPr>
          <w:ilvl w:val="0"/>
          <w:numId w:val="42"/>
        </w:numPr>
        <w:shd w:val="clear" w:color="auto" w:fill="FFFFFF"/>
        <w:tabs>
          <w:tab w:val="left" w:pos="0"/>
        </w:tabs>
        <w:spacing w:line="276" w:lineRule="auto"/>
        <w:ind w:hanging="720"/>
        <w:rPr>
          <w:rFonts w:ascii="Tahoma" w:hAnsi="Tahoma" w:cs="Tahoma"/>
          <w:szCs w:val="24"/>
          <w:lang w:val="en-GB"/>
        </w:rPr>
      </w:pPr>
      <w:r w:rsidRPr="00AE6851">
        <w:rPr>
          <w:rFonts w:ascii="Tahoma" w:hAnsi="Tahoma" w:cs="Tahoma"/>
          <w:szCs w:val="24"/>
          <w:lang w:val="en-GB"/>
        </w:rPr>
        <w:t>Implementation programme/matrix</w:t>
      </w:r>
    </w:p>
    <w:p w14:paraId="300FB44B" w14:textId="77777777" w:rsidR="00B60CB4" w:rsidRPr="00AE6851" w:rsidRDefault="00B60CB4" w:rsidP="004F1CE6">
      <w:pPr>
        <w:numPr>
          <w:ilvl w:val="0"/>
          <w:numId w:val="42"/>
        </w:numPr>
        <w:shd w:val="clear" w:color="auto" w:fill="FFFFFF"/>
        <w:tabs>
          <w:tab w:val="left" w:pos="0"/>
        </w:tabs>
        <w:spacing w:line="276" w:lineRule="auto"/>
        <w:ind w:hanging="720"/>
        <w:rPr>
          <w:rFonts w:ascii="Tahoma" w:hAnsi="Tahoma" w:cs="Tahoma"/>
          <w:szCs w:val="24"/>
          <w:lang w:val="en-GB"/>
        </w:rPr>
      </w:pPr>
      <w:r w:rsidRPr="00AE6851">
        <w:rPr>
          <w:rFonts w:ascii="Tahoma" w:hAnsi="Tahoma" w:cs="Tahoma"/>
          <w:szCs w:val="24"/>
          <w:lang w:val="en-GB"/>
        </w:rPr>
        <w:t>Strategic plan review meetings.</w:t>
      </w:r>
    </w:p>
    <w:p w14:paraId="6584613C" w14:textId="77777777" w:rsidR="00F550B6" w:rsidRPr="00AE6851" w:rsidRDefault="00F550B6" w:rsidP="005953D3">
      <w:pPr>
        <w:rPr>
          <w:rFonts w:ascii="Tahoma" w:hAnsi="Tahoma" w:cs="Tahoma"/>
        </w:rPr>
      </w:pPr>
      <w:bookmarkStart w:id="208" w:name="_Toc225331028"/>
      <w:bookmarkStart w:id="209" w:name="_Toc248388729"/>
      <w:bookmarkStart w:id="210" w:name="_Toc260123150"/>
      <w:bookmarkStart w:id="211" w:name="_Toc267042227"/>
      <w:bookmarkStart w:id="212" w:name="_Toc268531800"/>
      <w:bookmarkStart w:id="213" w:name="_Toc269388771"/>
      <w:bookmarkStart w:id="214" w:name="_Toc271200451"/>
      <w:bookmarkStart w:id="215" w:name="_Toc311442319"/>
      <w:bookmarkStart w:id="216" w:name="_Toc334096271"/>
      <w:bookmarkStart w:id="217" w:name="_Toc334096680"/>
      <w:bookmarkStart w:id="218" w:name="_Toc334096782"/>
      <w:bookmarkStart w:id="219" w:name="_Toc500086817"/>
      <w:bookmarkStart w:id="220" w:name="_Toc503951604"/>
      <w:bookmarkStart w:id="221" w:name="_Toc516861760"/>
      <w:bookmarkStart w:id="222" w:name="_Toc2617931"/>
      <w:bookmarkStart w:id="223" w:name="_Toc18927394"/>
      <w:bookmarkStart w:id="224" w:name="_Toc21959098"/>
    </w:p>
    <w:p w14:paraId="22931949" w14:textId="77777777" w:rsidR="00B60CB4" w:rsidRPr="00AE6851" w:rsidRDefault="005A2D7A" w:rsidP="00CC6A8A">
      <w:pPr>
        <w:pStyle w:val="Heading2"/>
      </w:pPr>
      <w:bookmarkStart w:id="225" w:name="_Toc76649022"/>
      <w:r>
        <w:t xml:space="preserve">5.3 </w:t>
      </w:r>
      <w:r w:rsidR="00B60CB4" w:rsidRPr="00AE6851">
        <w:t>Strategic control mechanism</w:t>
      </w:r>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p>
    <w:p w14:paraId="003DBADF" w14:textId="77777777" w:rsidR="00B60CB4" w:rsidRPr="00AE6851" w:rsidRDefault="00B60CB4" w:rsidP="00F550B6">
      <w:pPr>
        <w:spacing w:line="276" w:lineRule="auto"/>
        <w:rPr>
          <w:rFonts w:ascii="Tahoma" w:hAnsi="Tahoma" w:cs="Tahoma"/>
          <w:szCs w:val="24"/>
          <w:lang w:val="en-GB"/>
        </w:rPr>
      </w:pPr>
      <w:r w:rsidRPr="00AE6851">
        <w:rPr>
          <w:rFonts w:ascii="Tahoma" w:hAnsi="Tahoma" w:cs="Tahoma"/>
          <w:szCs w:val="24"/>
          <w:lang w:val="en-GB"/>
        </w:rPr>
        <w:t>The control mechanisms that the Agency will deploy include:</w:t>
      </w:r>
    </w:p>
    <w:p w14:paraId="5B36BD13" w14:textId="77777777" w:rsidR="00B60CB4" w:rsidRPr="00AE6851" w:rsidRDefault="00B60CB4" w:rsidP="004F1CE6">
      <w:pPr>
        <w:numPr>
          <w:ilvl w:val="0"/>
          <w:numId w:val="43"/>
        </w:numPr>
        <w:shd w:val="clear" w:color="auto" w:fill="FFFFFF"/>
        <w:tabs>
          <w:tab w:val="left" w:pos="0"/>
        </w:tabs>
        <w:spacing w:line="276" w:lineRule="auto"/>
        <w:ind w:hanging="720"/>
        <w:rPr>
          <w:rFonts w:ascii="Tahoma" w:hAnsi="Tahoma" w:cs="Tahoma"/>
          <w:szCs w:val="24"/>
          <w:lang w:val="en-GB"/>
        </w:rPr>
      </w:pPr>
      <w:r w:rsidRPr="00AE6851">
        <w:rPr>
          <w:rFonts w:ascii="Tahoma" w:hAnsi="Tahoma" w:cs="Tahoma"/>
          <w:szCs w:val="24"/>
          <w:lang w:val="en-GB"/>
        </w:rPr>
        <w:t>Development of annual work plans</w:t>
      </w:r>
    </w:p>
    <w:p w14:paraId="5E00675B" w14:textId="77777777" w:rsidR="00B60CB4" w:rsidRPr="00AE6851" w:rsidRDefault="00B60CB4" w:rsidP="004F1CE6">
      <w:pPr>
        <w:numPr>
          <w:ilvl w:val="0"/>
          <w:numId w:val="43"/>
        </w:numPr>
        <w:shd w:val="clear" w:color="auto" w:fill="FFFFFF"/>
        <w:tabs>
          <w:tab w:val="left" w:pos="0"/>
        </w:tabs>
        <w:spacing w:line="276" w:lineRule="auto"/>
        <w:ind w:hanging="720"/>
        <w:rPr>
          <w:rFonts w:ascii="Tahoma" w:hAnsi="Tahoma" w:cs="Tahoma"/>
          <w:szCs w:val="24"/>
          <w:lang w:val="en-GB"/>
        </w:rPr>
      </w:pPr>
      <w:r w:rsidRPr="00AE6851">
        <w:rPr>
          <w:rFonts w:ascii="Tahoma" w:hAnsi="Tahoma" w:cs="Tahoma"/>
          <w:szCs w:val="24"/>
          <w:lang w:val="en-GB"/>
        </w:rPr>
        <w:t xml:space="preserve">Assessment of whether results produced by the implemented activity were those forecasts as outputs and, whether they were achieved to the expected performance standards/measures. </w:t>
      </w:r>
    </w:p>
    <w:p w14:paraId="5089F409" w14:textId="77777777" w:rsidR="00B60CB4" w:rsidRPr="00AE6851" w:rsidRDefault="00B60CB4" w:rsidP="00F550B6">
      <w:pPr>
        <w:shd w:val="clear" w:color="auto" w:fill="FFFFFF"/>
        <w:tabs>
          <w:tab w:val="left" w:pos="0"/>
        </w:tabs>
        <w:spacing w:line="240" w:lineRule="auto"/>
        <w:rPr>
          <w:rFonts w:ascii="Tahoma" w:hAnsi="Tahoma" w:cs="Tahoma"/>
          <w:b/>
          <w:szCs w:val="24"/>
          <w:lang w:val="en-GB"/>
        </w:rPr>
      </w:pPr>
    </w:p>
    <w:p w14:paraId="5763DF46" w14:textId="77777777" w:rsidR="00B60CB4" w:rsidRPr="00AE6851" w:rsidRDefault="005A2D7A" w:rsidP="00CC6A8A">
      <w:pPr>
        <w:pStyle w:val="Heading2"/>
      </w:pPr>
      <w:bookmarkStart w:id="226" w:name="_Toc503951605"/>
      <w:bookmarkStart w:id="227" w:name="_Toc516861761"/>
      <w:bookmarkStart w:id="228" w:name="_Toc2617932"/>
      <w:bookmarkStart w:id="229" w:name="_Toc18927395"/>
      <w:bookmarkStart w:id="230" w:name="_Toc21959099"/>
      <w:bookmarkStart w:id="231" w:name="_Toc76649023"/>
      <w:r>
        <w:t xml:space="preserve">5.4 </w:t>
      </w:r>
      <w:r w:rsidR="00B60CB4" w:rsidRPr="00AE6851">
        <w:t>Review of the Strategic Plan</w:t>
      </w:r>
      <w:bookmarkEnd w:id="226"/>
      <w:bookmarkEnd w:id="227"/>
      <w:bookmarkEnd w:id="228"/>
      <w:bookmarkEnd w:id="229"/>
      <w:bookmarkEnd w:id="230"/>
      <w:bookmarkEnd w:id="231"/>
    </w:p>
    <w:p w14:paraId="2D7970C0" w14:textId="1BB81E39" w:rsidR="00B60CB4" w:rsidRPr="00AE6851" w:rsidRDefault="00B60CB4" w:rsidP="00F550B6">
      <w:pPr>
        <w:spacing w:line="276" w:lineRule="auto"/>
        <w:rPr>
          <w:rFonts w:ascii="Tahoma" w:hAnsi="Tahoma" w:cs="Tahoma"/>
          <w:szCs w:val="24"/>
        </w:rPr>
      </w:pPr>
      <w:r w:rsidRPr="00AE6851">
        <w:rPr>
          <w:rFonts w:ascii="Tahoma" w:hAnsi="Tahoma" w:cs="Tahoma"/>
          <w:szCs w:val="24"/>
        </w:rPr>
        <w:t>Annual review of the implementation status of the Strategic Plan will be undertaken to inform the development of the subsequent Annual Work Plans over the Strategic Planning period. A Mid-Term review of the Strategic Plan will be carried out in Mid-202</w:t>
      </w:r>
      <w:r w:rsidR="00FD60D9">
        <w:rPr>
          <w:rFonts w:ascii="Tahoma" w:hAnsi="Tahoma" w:cs="Tahoma"/>
          <w:szCs w:val="24"/>
        </w:rPr>
        <w:t>2</w:t>
      </w:r>
      <w:r w:rsidRPr="00AE6851">
        <w:rPr>
          <w:rFonts w:ascii="Tahoma" w:hAnsi="Tahoma" w:cs="Tahoma"/>
          <w:szCs w:val="24"/>
        </w:rPr>
        <w:t xml:space="preserve"> to assess progress in implementation. The report of this review will guide implementation of programs during the remaining duration of the Plan. Towards the end of the Strategic Plan implementation period, a terminal or End-Term review will be carried out to assess overall implementation status and provide critical learning points that will inform development of the next KCIDA Strategic Plan. </w:t>
      </w:r>
    </w:p>
    <w:p w14:paraId="26E733F1" w14:textId="77777777" w:rsidR="00B60CB4" w:rsidRPr="00AE6851" w:rsidRDefault="00B60CB4" w:rsidP="00F550B6">
      <w:pPr>
        <w:shd w:val="clear" w:color="auto" w:fill="FFFFFF"/>
        <w:tabs>
          <w:tab w:val="left" w:pos="0"/>
        </w:tabs>
        <w:spacing w:line="240" w:lineRule="auto"/>
        <w:rPr>
          <w:rFonts w:ascii="Tahoma" w:hAnsi="Tahoma" w:cs="Tahoma"/>
          <w:b/>
          <w:szCs w:val="24"/>
          <w:lang w:val="en-GB"/>
        </w:rPr>
      </w:pPr>
    </w:p>
    <w:p w14:paraId="0EC07540" w14:textId="77777777" w:rsidR="00B60CB4" w:rsidRPr="00AE6851" w:rsidRDefault="005A2D7A" w:rsidP="00CC6A8A">
      <w:pPr>
        <w:pStyle w:val="Heading2"/>
      </w:pPr>
      <w:bookmarkStart w:id="232" w:name="_Toc516861762"/>
      <w:bookmarkStart w:id="233" w:name="_Toc2617933"/>
      <w:bookmarkStart w:id="234" w:name="_Toc18927396"/>
      <w:bookmarkStart w:id="235" w:name="_Toc21959100"/>
      <w:bookmarkStart w:id="236" w:name="_Toc76649024"/>
      <w:bookmarkStart w:id="237" w:name="_Toc224011312"/>
      <w:bookmarkStart w:id="238" w:name="_Toc224959755"/>
      <w:bookmarkStart w:id="239" w:name="_Toc225316854"/>
      <w:bookmarkStart w:id="240" w:name="_Toc311290689"/>
      <w:bookmarkStart w:id="241" w:name="_Toc311290810"/>
      <w:bookmarkStart w:id="242" w:name="_Toc311442320"/>
      <w:bookmarkStart w:id="243" w:name="_Toc334096272"/>
      <w:bookmarkStart w:id="244" w:name="_Toc334096681"/>
      <w:bookmarkStart w:id="245" w:name="_Toc334096783"/>
      <w:bookmarkStart w:id="246" w:name="_Toc503951606"/>
      <w:r>
        <w:t xml:space="preserve">5.5 </w:t>
      </w:r>
      <w:r w:rsidR="00B60CB4" w:rsidRPr="00AE6851">
        <w:t>Measurement of KCIDA’s Success</w:t>
      </w:r>
      <w:bookmarkEnd w:id="232"/>
      <w:bookmarkEnd w:id="233"/>
      <w:bookmarkEnd w:id="234"/>
      <w:bookmarkEnd w:id="235"/>
      <w:bookmarkEnd w:id="236"/>
    </w:p>
    <w:bookmarkEnd w:id="237"/>
    <w:bookmarkEnd w:id="238"/>
    <w:bookmarkEnd w:id="239"/>
    <w:bookmarkEnd w:id="240"/>
    <w:bookmarkEnd w:id="241"/>
    <w:bookmarkEnd w:id="242"/>
    <w:bookmarkEnd w:id="243"/>
    <w:bookmarkEnd w:id="244"/>
    <w:bookmarkEnd w:id="245"/>
    <w:bookmarkEnd w:id="246"/>
    <w:p w14:paraId="085EE3C8" w14:textId="3EC40D68" w:rsidR="00B60CB4" w:rsidRDefault="00B60CB4" w:rsidP="00F550B6">
      <w:pPr>
        <w:spacing w:line="276" w:lineRule="auto"/>
        <w:rPr>
          <w:rFonts w:ascii="Tahoma" w:hAnsi="Tahoma" w:cs="Tahoma"/>
          <w:szCs w:val="24"/>
        </w:rPr>
      </w:pPr>
      <w:r w:rsidRPr="00AE6851">
        <w:rPr>
          <w:rFonts w:ascii="Tahoma" w:hAnsi="Tahoma" w:cs="Tahoma"/>
          <w:szCs w:val="24"/>
        </w:rPr>
        <w:t>This Plan sets the course and direction for KCIDA’s business for the next five years. It prioritizes the Agency’s forward programs through successive Business Plans, annual work plans and other delivery mechanisms. To assess whether the Agency will have realized its Vision, meaningful performance measures have been defined for each of the Strategic Themes. Progress will be monitored through annual targets emanating from the Strategic Plan, which will be set out within the annual work plans, and achievements against which will be published in quarterly, half yearly and Annual Reports.</w:t>
      </w:r>
      <w:bookmarkEnd w:id="77"/>
    </w:p>
    <w:p w14:paraId="3B5526BB" w14:textId="77777777" w:rsidR="00FC6E4B" w:rsidRDefault="00FC6E4B" w:rsidP="00F550B6">
      <w:pPr>
        <w:spacing w:line="276" w:lineRule="auto"/>
        <w:rPr>
          <w:rFonts w:ascii="Tahoma" w:hAnsi="Tahoma" w:cs="Tahoma"/>
          <w:szCs w:val="24"/>
        </w:rPr>
      </w:pPr>
    </w:p>
    <w:p w14:paraId="4CBB9AD1" w14:textId="77777777" w:rsidR="00FC6E4B" w:rsidRPr="00FC6E4B" w:rsidRDefault="00FC6E4B" w:rsidP="004F1CE6">
      <w:pPr>
        <w:pStyle w:val="Heading2"/>
        <w:numPr>
          <w:ilvl w:val="1"/>
          <w:numId w:val="56"/>
        </w:numPr>
        <w:shd w:val="clear" w:color="auto" w:fill="auto"/>
        <w:tabs>
          <w:tab w:val="left" w:pos="450"/>
        </w:tabs>
        <w:spacing w:before="40" w:after="0" w:line="360" w:lineRule="auto"/>
        <w:jc w:val="left"/>
        <w:rPr>
          <w:sz w:val="28"/>
        </w:rPr>
      </w:pPr>
      <w:bookmarkStart w:id="247" w:name="_Toc49824176"/>
      <w:r>
        <w:rPr>
          <w:sz w:val="28"/>
        </w:rPr>
        <w:t xml:space="preserve"> </w:t>
      </w:r>
      <w:bookmarkStart w:id="248" w:name="_Toc76649025"/>
      <w:r w:rsidRPr="00FC6E4B">
        <w:rPr>
          <w:sz w:val="28"/>
        </w:rPr>
        <w:t>M &amp; E Indicators</w:t>
      </w:r>
      <w:bookmarkEnd w:id="247"/>
      <w:bookmarkEnd w:id="248"/>
    </w:p>
    <w:p w14:paraId="542F1752" w14:textId="77777777" w:rsidR="00FC6E4B" w:rsidRPr="00FC6E4B" w:rsidRDefault="00FC6E4B" w:rsidP="00FC6E4B">
      <w:pPr>
        <w:autoSpaceDE w:val="0"/>
        <w:autoSpaceDN w:val="0"/>
        <w:adjustRightInd w:val="0"/>
        <w:rPr>
          <w:rFonts w:ascii="Tahoma" w:eastAsia="Arial Unicode MS" w:hAnsi="Tahoma" w:cs="Tahoma"/>
          <w:szCs w:val="24"/>
        </w:rPr>
      </w:pPr>
      <w:r w:rsidRPr="00FC6E4B">
        <w:rPr>
          <w:rFonts w:ascii="Tahoma" w:eastAsia="Arial Unicode MS" w:hAnsi="Tahoma" w:cs="Tahoma"/>
          <w:szCs w:val="24"/>
        </w:rPr>
        <w:t xml:space="preserve">A list of indicators relating to the overall strategic objectives of </w:t>
      </w:r>
      <w:r>
        <w:rPr>
          <w:rFonts w:ascii="Tahoma" w:eastAsia="Arial Unicode MS" w:hAnsi="Tahoma" w:cs="Tahoma"/>
          <w:szCs w:val="24"/>
        </w:rPr>
        <w:t>this strategic</w:t>
      </w:r>
      <w:r w:rsidRPr="00FC6E4B">
        <w:rPr>
          <w:rFonts w:ascii="Tahoma" w:eastAsia="Arial Unicode MS" w:hAnsi="Tahoma" w:cs="Tahoma"/>
          <w:szCs w:val="24"/>
        </w:rPr>
        <w:t xml:space="preserve"> plan has been developed. This will enable the monitoring of the activities of the projects and prog</w:t>
      </w:r>
      <w:r>
        <w:rPr>
          <w:rFonts w:ascii="Tahoma" w:eastAsia="Arial Unicode MS" w:hAnsi="Tahoma" w:cs="Tahoma"/>
          <w:szCs w:val="24"/>
        </w:rPr>
        <w:t>rammes</w:t>
      </w:r>
      <w:r w:rsidRPr="00FC6E4B">
        <w:rPr>
          <w:rFonts w:ascii="Tahoma" w:eastAsia="Arial Unicode MS" w:hAnsi="Tahoma" w:cs="Tahoma"/>
          <w:szCs w:val="24"/>
        </w:rPr>
        <w:t xml:space="preserve"> being implemented and provide information on whether the aims are being met.</w:t>
      </w:r>
    </w:p>
    <w:p w14:paraId="2D9E8500" w14:textId="77777777" w:rsidR="00FC6E4B" w:rsidRPr="00FC6E4B" w:rsidRDefault="00FC6E4B" w:rsidP="00FC6E4B">
      <w:pPr>
        <w:autoSpaceDE w:val="0"/>
        <w:autoSpaceDN w:val="0"/>
        <w:adjustRightInd w:val="0"/>
        <w:rPr>
          <w:rFonts w:ascii="Tahoma" w:eastAsia="Arial Unicode MS" w:hAnsi="Tahoma" w:cs="Tahoma"/>
          <w:szCs w:val="24"/>
        </w:rPr>
      </w:pPr>
      <w:r w:rsidRPr="00FC6E4B">
        <w:rPr>
          <w:rFonts w:ascii="Tahoma" w:eastAsia="Arial Unicode MS" w:hAnsi="Tahoma" w:cs="Tahoma"/>
          <w:szCs w:val="24"/>
        </w:rPr>
        <w:t>The following are the indicators developed;</w:t>
      </w:r>
    </w:p>
    <w:p w14:paraId="35610D2B" w14:textId="77777777" w:rsidR="00FC6E4B" w:rsidRDefault="00FC6E4B" w:rsidP="00F550B6">
      <w:pPr>
        <w:spacing w:line="276" w:lineRule="auto"/>
        <w:rPr>
          <w:rFonts w:ascii="Tahoma" w:hAnsi="Tahoma" w:cs="Tahoma"/>
          <w:szCs w:val="24"/>
        </w:rPr>
      </w:pPr>
    </w:p>
    <w:p w14:paraId="6742FEFD" w14:textId="77777777" w:rsidR="00FC6E4B" w:rsidRDefault="00FC6E4B" w:rsidP="00F550B6">
      <w:pPr>
        <w:spacing w:line="276" w:lineRule="auto"/>
        <w:rPr>
          <w:rFonts w:ascii="Tahoma" w:hAnsi="Tahoma" w:cs="Tahoma"/>
          <w:szCs w:val="24"/>
        </w:rPr>
      </w:pPr>
      <w:r>
        <w:rPr>
          <w:rFonts w:ascii="Tahoma" w:hAnsi="Tahoma" w:cs="Tahoma"/>
          <w:szCs w:val="24"/>
        </w:rPr>
        <w:t xml:space="preserve">Table 5: </w:t>
      </w:r>
      <w:r w:rsidR="0068427F">
        <w:rPr>
          <w:rFonts w:ascii="Tahoma" w:hAnsi="Tahoma" w:cs="Tahoma"/>
          <w:szCs w:val="24"/>
        </w:rPr>
        <w:t>Key performance Indicators to be measured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1"/>
        <w:gridCol w:w="4267"/>
        <w:gridCol w:w="1866"/>
      </w:tblGrid>
      <w:tr w:rsidR="0082704A" w:rsidRPr="00716CDC" w14:paraId="06B8AA3B" w14:textId="77777777" w:rsidTr="0082704A">
        <w:trPr>
          <w:tblHeader/>
        </w:trPr>
        <w:tc>
          <w:tcPr>
            <w:tcW w:w="1579" w:type="pct"/>
            <w:shd w:val="clear" w:color="auto" w:fill="FFC000"/>
          </w:tcPr>
          <w:p w14:paraId="103D1DFC" w14:textId="77777777" w:rsidR="0082704A" w:rsidRPr="00716CDC" w:rsidRDefault="0082704A" w:rsidP="00FC6E4B">
            <w:pPr>
              <w:spacing w:line="240" w:lineRule="auto"/>
              <w:rPr>
                <w:sz w:val="20"/>
                <w:szCs w:val="20"/>
              </w:rPr>
            </w:pPr>
            <w:r>
              <w:rPr>
                <w:b/>
                <w:bCs/>
                <w:sz w:val="20"/>
                <w:szCs w:val="20"/>
              </w:rPr>
              <w:t>Strategies</w:t>
            </w:r>
          </w:p>
        </w:tc>
        <w:tc>
          <w:tcPr>
            <w:tcW w:w="2380" w:type="pct"/>
            <w:shd w:val="clear" w:color="auto" w:fill="9BBB59"/>
          </w:tcPr>
          <w:p w14:paraId="13B3F982" w14:textId="77777777" w:rsidR="0082704A" w:rsidRPr="00716CDC" w:rsidRDefault="0082704A" w:rsidP="00FC6E4B">
            <w:pPr>
              <w:spacing w:line="240" w:lineRule="auto"/>
              <w:ind w:left="1"/>
              <w:rPr>
                <w:b/>
                <w:bCs/>
                <w:sz w:val="20"/>
                <w:szCs w:val="20"/>
              </w:rPr>
            </w:pPr>
            <w:r w:rsidRPr="00716CDC">
              <w:rPr>
                <w:b/>
                <w:bCs/>
                <w:sz w:val="20"/>
                <w:szCs w:val="20"/>
              </w:rPr>
              <w:t xml:space="preserve">Key performance </w:t>
            </w:r>
          </w:p>
          <w:p w14:paraId="7A77A31A" w14:textId="2BDD5A72" w:rsidR="0082704A" w:rsidRPr="00716CDC" w:rsidRDefault="00FD60D9" w:rsidP="00FC6E4B">
            <w:pPr>
              <w:spacing w:line="240" w:lineRule="auto"/>
              <w:rPr>
                <w:sz w:val="20"/>
                <w:szCs w:val="20"/>
              </w:rPr>
            </w:pPr>
            <w:r w:rsidRPr="00716CDC">
              <w:rPr>
                <w:b/>
                <w:bCs/>
                <w:sz w:val="20"/>
                <w:szCs w:val="20"/>
              </w:rPr>
              <w:t>I</w:t>
            </w:r>
            <w:r w:rsidR="0082704A" w:rsidRPr="00716CDC">
              <w:rPr>
                <w:b/>
                <w:bCs/>
                <w:sz w:val="20"/>
                <w:szCs w:val="20"/>
              </w:rPr>
              <w:t>ndicator</w:t>
            </w:r>
          </w:p>
        </w:tc>
        <w:tc>
          <w:tcPr>
            <w:tcW w:w="1041" w:type="pct"/>
            <w:shd w:val="clear" w:color="auto" w:fill="9BBB59"/>
          </w:tcPr>
          <w:p w14:paraId="5AB90319" w14:textId="77777777" w:rsidR="0082704A" w:rsidRPr="009D43D6" w:rsidRDefault="0068427F" w:rsidP="0068427F">
            <w:pPr>
              <w:spacing w:line="240" w:lineRule="auto"/>
              <w:jc w:val="left"/>
              <w:rPr>
                <w:b/>
                <w:bCs/>
                <w:sz w:val="20"/>
                <w:szCs w:val="20"/>
              </w:rPr>
            </w:pPr>
            <w:r>
              <w:rPr>
                <w:b/>
                <w:bCs/>
                <w:sz w:val="20"/>
                <w:szCs w:val="20"/>
              </w:rPr>
              <w:t xml:space="preserve">Target </w:t>
            </w:r>
            <w:r w:rsidR="00CE29F6">
              <w:rPr>
                <w:b/>
                <w:bCs/>
                <w:sz w:val="20"/>
                <w:szCs w:val="20"/>
              </w:rPr>
              <w:t xml:space="preserve">Date </w:t>
            </w:r>
          </w:p>
        </w:tc>
      </w:tr>
      <w:tr w:rsidR="0082704A" w:rsidRPr="00716CDC" w14:paraId="25DAAF7E" w14:textId="77777777" w:rsidTr="0082704A">
        <w:trPr>
          <w:trHeight w:val="287"/>
        </w:trPr>
        <w:tc>
          <w:tcPr>
            <w:tcW w:w="1579" w:type="pct"/>
            <w:vMerge w:val="restart"/>
            <w:shd w:val="clear" w:color="auto" w:fill="auto"/>
          </w:tcPr>
          <w:p w14:paraId="75674C3B" w14:textId="77777777" w:rsidR="003F750B" w:rsidRPr="00AE6851" w:rsidRDefault="003F750B" w:rsidP="003F750B">
            <w:pPr>
              <w:spacing w:line="240" w:lineRule="auto"/>
              <w:rPr>
                <w:rFonts w:ascii="Tahoma" w:hAnsi="Tahoma" w:cs="Tahoma"/>
              </w:rPr>
            </w:pPr>
            <w:r w:rsidRPr="00AE6851">
              <w:rPr>
                <w:rFonts w:ascii="Tahoma" w:hAnsi="Tahoma" w:cs="Tahoma"/>
                <w:sz w:val="22"/>
              </w:rPr>
              <w:t>Strengthen investment promotion program</w:t>
            </w:r>
          </w:p>
          <w:p w14:paraId="16E4797C" w14:textId="77777777" w:rsidR="0082704A" w:rsidRPr="00724E76" w:rsidRDefault="0082704A" w:rsidP="00FC6E4B">
            <w:pPr>
              <w:spacing w:line="240" w:lineRule="auto"/>
              <w:rPr>
                <w:color w:val="FFFFFF"/>
                <w:sz w:val="20"/>
                <w:szCs w:val="20"/>
              </w:rPr>
            </w:pPr>
          </w:p>
        </w:tc>
        <w:tc>
          <w:tcPr>
            <w:tcW w:w="2380" w:type="pct"/>
            <w:shd w:val="clear" w:color="auto" w:fill="auto"/>
          </w:tcPr>
          <w:p w14:paraId="56153BE0" w14:textId="77777777" w:rsidR="0082704A" w:rsidRPr="00AE6851" w:rsidRDefault="0082704A" w:rsidP="00971F45">
            <w:pPr>
              <w:pStyle w:val="ListParagraph"/>
              <w:spacing w:after="0" w:line="240" w:lineRule="auto"/>
              <w:ind w:left="0"/>
              <w:jc w:val="left"/>
              <w:rPr>
                <w:rFonts w:ascii="Tahoma" w:hAnsi="Tahoma" w:cs="Tahoma"/>
                <w:sz w:val="22"/>
                <w:szCs w:val="22"/>
              </w:rPr>
            </w:pPr>
            <w:r>
              <w:rPr>
                <w:rFonts w:ascii="Tahoma" w:hAnsi="Tahoma" w:cs="Tahoma"/>
                <w:sz w:val="22"/>
                <w:szCs w:val="22"/>
                <w:lang w:val="en-GB"/>
              </w:rPr>
              <w:t xml:space="preserve">Complete </w:t>
            </w:r>
            <w:r w:rsidRPr="00AE6851">
              <w:rPr>
                <w:rFonts w:ascii="Tahoma" w:hAnsi="Tahoma" w:cs="Tahoma"/>
                <w:sz w:val="22"/>
                <w:szCs w:val="22"/>
                <w:lang w:val="en-GB"/>
              </w:rPr>
              <w:t>Investment promotion strategy</w:t>
            </w:r>
          </w:p>
        </w:tc>
        <w:tc>
          <w:tcPr>
            <w:tcW w:w="1041" w:type="pct"/>
            <w:shd w:val="clear" w:color="auto" w:fill="auto"/>
          </w:tcPr>
          <w:p w14:paraId="07A6D233" w14:textId="1AEE383F" w:rsidR="0082704A" w:rsidRPr="00AE6851" w:rsidRDefault="00CE29F6" w:rsidP="0068427F">
            <w:pPr>
              <w:spacing w:line="240" w:lineRule="auto"/>
              <w:jc w:val="left"/>
              <w:rPr>
                <w:rFonts w:ascii="Tahoma" w:hAnsi="Tahoma" w:cs="Tahoma"/>
              </w:rPr>
            </w:pPr>
            <w:r>
              <w:rPr>
                <w:rFonts w:ascii="Tahoma" w:hAnsi="Tahoma" w:cs="Tahoma"/>
                <w:sz w:val="22"/>
              </w:rPr>
              <w:t>Q</w:t>
            </w:r>
            <w:r w:rsidR="00675A54">
              <w:rPr>
                <w:rFonts w:ascii="Tahoma" w:hAnsi="Tahoma" w:cs="Tahoma"/>
                <w:sz w:val="22"/>
              </w:rPr>
              <w:t>4</w:t>
            </w:r>
            <w:r w:rsidR="0082704A" w:rsidRPr="00AE6851">
              <w:rPr>
                <w:rFonts w:ascii="Tahoma" w:hAnsi="Tahoma" w:cs="Tahoma"/>
                <w:sz w:val="22"/>
              </w:rPr>
              <w:t xml:space="preserve"> 202</w:t>
            </w:r>
            <w:r w:rsidR="00675A54">
              <w:rPr>
                <w:rFonts w:ascii="Tahoma" w:hAnsi="Tahoma" w:cs="Tahoma"/>
                <w:sz w:val="22"/>
              </w:rPr>
              <w:t>1</w:t>
            </w:r>
            <w:r w:rsidR="0082704A" w:rsidRPr="00AE6851">
              <w:rPr>
                <w:rFonts w:ascii="Tahoma" w:hAnsi="Tahoma" w:cs="Tahoma"/>
                <w:sz w:val="22"/>
              </w:rPr>
              <w:t>/2</w:t>
            </w:r>
            <w:r w:rsidR="00675A54">
              <w:rPr>
                <w:rFonts w:ascii="Tahoma" w:hAnsi="Tahoma" w:cs="Tahoma"/>
                <w:sz w:val="22"/>
              </w:rPr>
              <w:t>2</w:t>
            </w:r>
          </w:p>
        </w:tc>
      </w:tr>
      <w:tr w:rsidR="0082704A" w:rsidRPr="00716CDC" w14:paraId="00B866F0" w14:textId="77777777" w:rsidTr="0082704A">
        <w:trPr>
          <w:trHeight w:val="287"/>
        </w:trPr>
        <w:tc>
          <w:tcPr>
            <w:tcW w:w="1579" w:type="pct"/>
            <w:vMerge/>
            <w:shd w:val="clear" w:color="auto" w:fill="FFFFFF"/>
          </w:tcPr>
          <w:p w14:paraId="518B3AC1" w14:textId="77777777" w:rsidR="0082704A" w:rsidRPr="00716CDC" w:rsidRDefault="0082704A" w:rsidP="00FC6E4B">
            <w:pPr>
              <w:spacing w:line="240" w:lineRule="auto"/>
              <w:rPr>
                <w:sz w:val="20"/>
                <w:szCs w:val="20"/>
              </w:rPr>
            </w:pPr>
          </w:p>
        </w:tc>
        <w:tc>
          <w:tcPr>
            <w:tcW w:w="2380" w:type="pct"/>
          </w:tcPr>
          <w:p w14:paraId="6559F0FA" w14:textId="77777777" w:rsidR="0082704A" w:rsidRPr="00AE6851" w:rsidRDefault="0082704A" w:rsidP="00971F45">
            <w:pPr>
              <w:pStyle w:val="ListParagraph"/>
              <w:spacing w:after="0" w:line="240" w:lineRule="auto"/>
              <w:ind w:left="0"/>
              <w:jc w:val="left"/>
              <w:rPr>
                <w:rFonts w:ascii="Tahoma" w:hAnsi="Tahoma" w:cs="Tahoma"/>
                <w:sz w:val="22"/>
                <w:szCs w:val="22"/>
              </w:rPr>
            </w:pPr>
            <w:r>
              <w:rPr>
                <w:rFonts w:ascii="Tahoma" w:hAnsi="Tahoma" w:cs="Tahoma"/>
                <w:sz w:val="22"/>
                <w:szCs w:val="22"/>
                <w:lang w:val="en-GB"/>
              </w:rPr>
              <w:t xml:space="preserve">Complete </w:t>
            </w:r>
            <w:r w:rsidRPr="00AE6851">
              <w:rPr>
                <w:rFonts w:ascii="Tahoma" w:hAnsi="Tahoma" w:cs="Tahoma"/>
                <w:sz w:val="22"/>
                <w:szCs w:val="22"/>
                <w:lang w:val="en-GB"/>
              </w:rPr>
              <w:t>Investor information roadmap</w:t>
            </w:r>
            <w:r>
              <w:rPr>
                <w:rFonts w:ascii="Tahoma" w:hAnsi="Tahoma" w:cs="Tahoma"/>
                <w:sz w:val="22"/>
                <w:szCs w:val="22"/>
                <w:lang w:val="en-GB"/>
              </w:rPr>
              <w:t xml:space="preserve"> report</w:t>
            </w:r>
          </w:p>
        </w:tc>
        <w:tc>
          <w:tcPr>
            <w:tcW w:w="1041" w:type="pct"/>
          </w:tcPr>
          <w:p w14:paraId="467E921E" w14:textId="674DF9F8" w:rsidR="0082704A" w:rsidRPr="00AE6851" w:rsidRDefault="00CE29F6" w:rsidP="0068427F">
            <w:pPr>
              <w:spacing w:line="240" w:lineRule="auto"/>
              <w:jc w:val="left"/>
              <w:rPr>
                <w:rFonts w:ascii="Tahoma" w:hAnsi="Tahoma" w:cs="Tahoma"/>
              </w:rPr>
            </w:pPr>
            <w:r>
              <w:rPr>
                <w:rFonts w:ascii="Tahoma" w:hAnsi="Tahoma" w:cs="Tahoma"/>
                <w:sz w:val="22"/>
              </w:rPr>
              <w:t>Q4</w:t>
            </w:r>
            <w:r w:rsidR="0082704A" w:rsidRPr="00AE6851">
              <w:rPr>
                <w:rFonts w:ascii="Tahoma" w:hAnsi="Tahoma" w:cs="Tahoma"/>
                <w:sz w:val="22"/>
              </w:rPr>
              <w:t xml:space="preserve"> 202</w:t>
            </w:r>
            <w:r w:rsidR="00675A54">
              <w:rPr>
                <w:rFonts w:ascii="Tahoma" w:hAnsi="Tahoma" w:cs="Tahoma"/>
                <w:sz w:val="22"/>
              </w:rPr>
              <w:t>1</w:t>
            </w:r>
            <w:r w:rsidR="0082704A" w:rsidRPr="00AE6851">
              <w:rPr>
                <w:rFonts w:ascii="Tahoma" w:hAnsi="Tahoma" w:cs="Tahoma"/>
                <w:sz w:val="22"/>
              </w:rPr>
              <w:t>/2</w:t>
            </w:r>
            <w:r w:rsidR="00675A54">
              <w:rPr>
                <w:rFonts w:ascii="Tahoma" w:hAnsi="Tahoma" w:cs="Tahoma"/>
                <w:sz w:val="22"/>
              </w:rPr>
              <w:t>2</w:t>
            </w:r>
          </w:p>
        </w:tc>
      </w:tr>
      <w:tr w:rsidR="0082704A" w:rsidRPr="00716CDC" w14:paraId="499DDEE1" w14:textId="77777777" w:rsidTr="0082704A">
        <w:trPr>
          <w:trHeight w:val="70"/>
        </w:trPr>
        <w:tc>
          <w:tcPr>
            <w:tcW w:w="1579" w:type="pct"/>
            <w:vMerge/>
            <w:shd w:val="clear" w:color="auto" w:fill="FFFFFF"/>
          </w:tcPr>
          <w:p w14:paraId="3D51B717" w14:textId="77777777" w:rsidR="0082704A" w:rsidRPr="00716CDC" w:rsidRDefault="0082704A" w:rsidP="00FC6E4B">
            <w:pPr>
              <w:spacing w:line="240" w:lineRule="auto"/>
              <w:rPr>
                <w:sz w:val="20"/>
                <w:szCs w:val="20"/>
              </w:rPr>
            </w:pPr>
          </w:p>
        </w:tc>
        <w:tc>
          <w:tcPr>
            <w:tcW w:w="2380" w:type="pct"/>
          </w:tcPr>
          <w:p w14:paraId="02E9C627" w14:textId="77777777" w:rsidR="0082704A" w:rsidRPr="00AE6851" w:rsidRDefault="0082704A" w:rsidP="00971F45">
            <w:pPr>
              <w:spacing w:line="240" w:lineRule="auto"/>
              <w:jc w:val="left"/>
              <w:rPr>
                <w:rFonts w:ascii="Tahoma" w:hAnsi="Tahoma" w:cs="Tahoma"/>
              </w:rPr>
            </w:pPr>
            <w:r>
              <w:rPr>
                <w:rFonts w:ascii="Tahoma" w:hAnsi="Tahoma" w:cs="Tahoma"/>
                <w:sz w:val="22"/>
                <w:lang w:val="en-GB"/>
              </w:rPr>
              <w:t xml:space="preserve">Complete </w:t>
            </w:r>
            <w:r w:rsidRPr="00AE6851">
              <w:rPr>
                <w:rFonts w:ascii="Tahoma" w:hAnsi="Tahoma" w:cs="Tahoma"/>
                <w:sz w:val="22"/>
                <w:lang w:val="en-GB"/>
              </w:rPr>
              <w:t>Agency image building strategy</w:t>
            </w:r>
          </w:p>
        </w:tc>
        <w:tc>
          <w:tcPr>
            <w:tcW w:w="1041" w:type="pct"/>
          </w:tcPr>
          <w:p w14:paraId="5D63681C" w14:textId="06CA2CA9" w:rsidR="0082704A" w:rsidRPr="00AE6851" w:rsidRDefault="00CE29F6" w:rsidP="0068427F">
            <w:pPr>
              <w:spacing w:line="240" w:lineRule="auto"/>
              <w:jc w:val="left"/>
              <w:rPr>
                <w:rFonts w:ascii="Tahoma" w:hAnsi="Tahoma" w:cs="Tahoma"/>
              </w:rPr>
            </w:pPr>
            <w:r>
              <w:rPr>
                <w:rFonts w:ascii="Tahoma" w:hAnsi="Tahoma" w:cs="Tahoma"/>
                <w:sz w:val="22"/>
              </w:rPr>
              <w:t>Q4</w:t>
            </w:r>
            <w:r w:rsidR="0082704A" w:rsidRPr="00AE6851">
              <w:rPr>
                <w:rFonts w:ascii="Tahoma" w:hAnsi="Tahoma" w:cs="Tahoma"/>
                <w:sz w:val="22"/>
              </w:rPr>
              <w:t xml:space="preserve"> 202</w:t>
            </w:r>
            <w:r w:rsidR="00675A54">
              <w:rPr>
                <w:rFonts w:ascii="Tahoma" w:hAnsi="Tahoma" w:cs="Tahoma"/>
                <w:sz w:val="22"/>
              </w:rPr>
              <w:t>1</w:t>
            </w:r>
            <w:r w:rsidR="0082704A" w:rsidRPr="00AE6851">
              <w:rPr>
                <w:rFonts w:ascii="Tahoma" w:hAnsi="Tahoma" w:cs="Tahoma"/>
                <w:sz w:val="22"/>
              </w:rPr>
              <w:t>/2</w:t>
            </w:r>
            <w:r w:rsidR="00675A54">
              <w:rPr>
                <w:rFonts w:ascii="Tahoma" w:hAnsi="Tahoma" w:cs="Tahoma"/>
                <w:sz w:val="22"/>
              </w:rPr>
              <w:t>2</w:t>
            </w:r>
          </w:p>
        </w:tc>
      </w:tr>
      <w:tr w:rsidR="0082704A" w:rsidRPr="00716CDC" w14:paraId="39F9C4E7" w14:textId="77777777" w:rsidTr="0082704A">
        <w:trPr>
          <w:trHeight w:val="287"/>
        </w:trPr>
        <w:tc>
          <w:tcPr>
            <w:tcW w:w="1579" w:type="pct"/>
            <w:vMerge/>
            <w:shd w:val="clear" w:color="auto" w:fill="FFFFFF"/>
          </w:tcPr>
          <w:p w14:paraId="487C2D03" w14:textId="77777777" w:rsidR="0082704A" w:rsidRPr="00716CDC" w:rsidRDefault="0082704A" w:rsidP="00FC6E4B">
            <w:pPr>
              <w:spacing w:line="240" w:lineRule="auto"/>
              <w:rPr>
                <w:sz w:val="20"/>
                <w:szCs w:val="20"/>
              </w:rPr>
            </w:pPr>
          </w:p>
        </w:tc>
        <w:tc>
          <w:tcPr>
            <w:tcW w:w="2380" w:type="pct"/>
          </w:tcPr>
          <w:p w14:paraId="5ED7ACAC" w14:textId="77777777" w:rsidR="0082704A" w:rsidRPr="00AE6851" w:rsidRDefault="0082704A" w:rsidP="00971F45">
            <w:pPr>
              <w:spacing w:line="240" w:lineRule="auto"/>
              <w:jc w:val="left"/>
              <w:rPr>
                <w:rFonts w:ascii="Tahoma" w:hAnsi="Tahoma" w:cs="Tahoma"/>
              </w:rPr>
            </w:pPr>
            <w:r>
              <w:rPr>
                <w:rFonts w:ascii="Tahoma" w:hAnsi="Tahoma" w:cs="Tahoma"/>
                <w:sz w:val="22"/>
                <w:lang w:val="en-GB"/>
              </w:rPr>
              <w:t xml:space="preserve">Complete </w:t>
            </w:r>
            <w:r w:rsidRPr="00AE6851">
              <w:rPr>
                <w:rFonts w:ascii="Tahoma" w:hAnsi="Tahoma" w:cs="Tahoma"/>
                <w:sz w:val="22"/>
                <w:lang w:val="en-GB"/>
              </w:rPr>
              <w:t>Investment policy advocacy agenda</w:t>
            </w:r>
            <w:r>
              <w:rPr>
                <w:rFonts w:ascii="Tahoma" w:hAnsi="Tahoma" w:cs="Tahoma"/>
                <w:sz w:val="22"/>
                <w:lang w:val="en-GB"/>
              </w:rPr>
              <w:t xml:space="preserve"> </w:t>
            </w:r>
          </w:p>
        </w:tc>
        <w:tc>
          <w:tcPr>
            <w:tcW w:w="1041" w:type="pct"/>
          </w:tcPr>
          <w:p w14:paraId="1308217F" w14:textId="7AC19445" w:rsidR="0082704A" w:rsidRPr="00AE6851" w:rsidRDefault="0082704A" w:rsidP="00CE29F6">
            <w:pPr>
              <w:spacing w:line="240" w:lineRule="auto"/>
              <w:jc w:val="left"/>
              <w:rPr>
                <w:rFonts w:ascii="Tahoma" w:hAnsi="Tahoma" w:cs="Tahoma"/>
              </w:rPr>
            </w:pPr>
            <w:r w:rsidRPr="00AE6851">
              <w:rPr>
                <w:rFonts w:ascii="Tahoma" w:hAnsi="Tahoma" w:cs="Tahoma"/>
                <w:sz w:val="22"/>
              </w:rPr>
              <w:t>Q</w:t>
            </w:r>
            <w:r w:rsidR="00CE29F6">
              <w:rPr>
                <w:rFonts w:ascii="Tahoma" w:hAnsi="Tahoma" w:cs="Tahoma"/>
                <w:sz w:val="22"/>
              </w:rPr>
              <w:t>4</w:t>
            </w:r>
            <w:r w:rsidRPr="00AE6851">
              <w:rPr>
                <w:rFonts w:ascii="Tahoma" w:hAnsi="Tahoma" w:cs="Tahoma"/>
                <w:sz w:val="22"/>
              </w:rPr>
              <w:t xml:space="preserve"> 202</w:t>
            </w:r>
            <w:r w:rsidR="00BA1261">
              <w:rPr>
                <w:rFonts w:ascii="Tahoma" w:hAnsi="Tahoma" w:cs="Tahoma"/>
                <w:sz w:val="22"/>
              </w:rPr>
              <w:t>1</w:t>
            </w:r>
            <w:r w:rsidRPr="00AE6851">
              <w:rPr>
                <w:rFonts w:ascii="Tahoma" w:hAnsi="Tahoma" w:cs="Tahoma"/>
                <w:sz w:val="22"/>
              </w:rPr>
              <w:t>/21</w:t>
            </w:r>
          </w:p>
        </w:tc>
      </w:tr>
      <w:tr w:rsidR="0082704A" w:rsidRPr="00716CDC" w14:paraId="1A11B8E9" w14:textId="77777777" w:rsidTr="0082704A">
        <w:trPr>
          <w:trHeight w:val="564"/>
        </w:trPr>
        <w:tc>
          <w:tcPr>
            <w:tcW w:w="1579" w:type="pct"/>
            <w:vMerge/>
            <w:shd w:val="clear" w:color="auto" w:fill="FFFFFF"/>
          </w:tcPr>
          <w:p w14:paraId="3E039B7F" w14:textId="77777777" w:rsidR="0082704A" w:rsidRPr="00716CDC" w:rsidRDefault="0082704A" w:rsidP="00FC6E4B">
            <w:pPr>
              <w:spacing w:line="240" w:lineRule="auto"/>
              <w:rPr>
                <w:sz w:val="20"/>
                <w:szCs w:val="20"/>
              </w:rPr>
            </w:pPr>
          </w:p>
        </w:tc>
        <w:tc>
          <w:tcPr>
            <w:tcW w:w="2380" w:type="pct"/>
          </w:tcPr>
          <w:p w14:paraId="47A52A64" w14:textId="6811575B" w:rsidR="00BA1261" w:rsidRPr="00BA1261" w:rsidRDefault="0082704A" w:rsidP="00BA1261">
            <w:pPr>
              <w:pStyle w:val="ListParagraph"/>
              <w:spacing w:after="0" w:line="240" w:lineRule="auto"/>
              <w:ind w:left="0"/>
              <w:jc w:val="left"/>
              <w:rPr>
                <w:rFonts w:ascii="Tahoma" w:hAnsi="Tahoma" w:cs="Tahoma"/>
                <w:sz w:val="22"/>
                <w:szCs w:val="22"/>
                <w:lang w:val="en-GB"/>
              </w:rPr>
            </w:pPr>
            <w:r w:rsidRPr="00AE6851">
              <w:rPr>
                <w:rFonts w:ascii="Tahoma" w:hAnsi="Tahoma" w:cs="Tahoma"/>
                <w:sz w:val="22"/>
                <w:szCs w:val="22"/>
              </w:rPr>
              <w:t>No</w:t>
            </w:r>
            <w:r w:rsidRPr="00AE6851">
              <w:rPr>
                <w:rFonts w:ascii="Tahoma" w:hAnsi="Tahoma" w:cs="Tahoma"/>
                <w:sz w:val="22"/>
                <w:szCs w:val="22"/>
                <w:lang w:val="en-GB"/>
              </w:rPr>
              <w:t>.</w:t>
            </w:r>
            <w:r w:rsidRPr="00AE6851">
              <w:rPr>
                <w:rFonts w:ascii="Tahoma" w:hAnsi="Tahoma" w:cs="Tahoma"/>
                <w:sz w:val="22"/>
                <w:szCs w:val="22"/>
              </w:rPr>
              <w:t xml:space="preserve"> of investment forums</w:t>
            </w:r>
            <w:r w:rsidRPr="00AE6851">
              <w:rPr>
                <w:rFonts w:ascii="Tahoma" w:hAnsi="Tahoma" w:cs="Tahoma"/>
                <w:sz w:val="22"/>
                <w:szCs w:val="22"/>
                <w:lang w:val="en-GB"/>
              </w:rPr>
              <w:t xml:space="preserve"> organised</w:t>
            </w:r>
          </w:p>
        </w:tc>
        <w:tc>
          <w:tcPr>
            <w:tcW w:w="1041" w:type="pct"/>
          </w:tcPr>
          <w:p w14:paraId="26580703" w14:textId="77777777" w:rsidR="0082704A" w:rsidRPr="00AE6851" w:rsidRDefault="0082704A" w:rsidP="0068427F">
            <w:pPr>
              <w:spacing w:line="240" w:lineRule="auto"/>
              <w:jc w:val="left"/>
              <w:rPr>
                <w:rFonts w:ascii="Tahoma" w:hAnsi="Tahoma" w:cs="Tahoma"/>
              </w:rPr>
            </w:pPr>
            <w:r w:rsidRPr="00AE6851">
              <w:rPr>
                <w:rFonts w:ascii="Tahoma" w:hAnsi="Tahoma" w:cs="Tahoma"/>
                <w:sz w:val="22"/>
              </w:rPr>
              <w:t>Annually</w:t>
            </w:r>
          </w:p>
        </w:tc>
      </w:tr>
      <w:tr w:rsidR="0082704A" w:rsidRPr="00716CDC" w14:paraId="0219BE8C" w14:textId="77777777" w:rsidTr="0082704A">
        <w:trPr>
          <w:trHeight w:val="654"/>
        </w:trPr>
        <w:tc>
          <w:tcPr>
            <w:tcW w:w="1579" w:type="pct"/>
            <w:vMerge/>
            <w:shd w:val="clear" w:color="auto" w:fill="FFFFFF"/>
          </w:tcPr>
          <w:p w14:paraId="34EF8CAD" w14:textId="77777777" w:rsidR="0082704A" w:rsidRPr="00716CDC" w:rsidRDefault="0082704A" w:rsidP="00FC6E4B">
            <w:pPr>
              <w:spacing w:line="240" w:lineRule="auto"/>
              <w:rPr>
                <w:sz w:val="20"/>
                <w:szCs w:val="20"/>
              </w:rPr>
            </w:pPr>
          </w:p>
        </w:tc>
        <w:tc>
          <w:tcPr>
            <w:tcW w:w="2380" w:type="pct"/>
          </w:tcPr>
          <w:p w14:paraId="236A0F3E" w14:textId="7C5139B0" w:rsidR="0082704A" w:rsidRPr="00AE6851" w:rsidRDefault="0082704A" w:rsidP="00BA1261">
            <w:pPr>
              <w:pStyle w:val="ListParagraph"/>
              <w:spacing w:after="0" w:line="240" w:lineRule="auto"/>
              <w:ind w:left="0"/>
              <w:jc w:val="left"/>
              <w:rPr>
                <w:rFonts w:ascii="Tahoma" w:hAnsi="Tahoma" w:cs="Tahoma"/>
                <w:sz w:val="22"/>
                <w:szCs w:val="22"/>
              </w:rPr>
            </w:pPr>
            <w:r w:rsidRPr="00AE6851">
              <w:rPr>
                <w:rFonts w:ascii="Tahoma" w:hAnsi="Tahoma" w:cs="Tahoma"/>
                <w:sz w:val="22"/>
                <w:szCs w:val="22"/>
              </w:rPr>
              <w:t>No</w:t>
            </w:r>
            <w:r w:rsidRPr="00AE6851">
              <w:rPr>
                <w:rFonts w:ascii="Tahoma" w:hAnsi="Tahoma" w:cs="Tahoma"/>
                <w:sz w:val="22"/>
                <w:szCs w:val="22"/>
                <w:lang w:val="en-GB"/>
              </w:rPr>
              <w:t>.</w:t>
            </w:r>
            <w:r w:rsidRPr="00AE6851">
              <w:rPr>
                <w:rFonts w:ascii="Tahoma" w:hAnsi="Tahoma" w:cs="Tahoma"/>
                <w:sz w:val="22"/>
                <w:szCs w:val="22"/>
              </w:rPr>
              <w:t xml:space="preserve"> of Investment forums held</w:t>
            </w:r>
          </w:p>
        </w:tc>
        <w:tc>
          <w:tcPr>
            <w:tcW w:w="1041" w:type="pct"/>
          </w:tcPr>
          <w:p w14:paraId="36D77113" w14:textId="77777777" w:rsidR="0082704A" w:rsidRPr="00AE6851" w:rsidRDefault="0082704A" w:rsidP="0068427F">
            <w:pPr>
              <w:spacing w:line="240" w:lineRule="auto"/>
              <w:jc w:val="left"/>
              <w:rPr>
                <w:rFonts w:ascii="Tahoma" w:hAnsi="Tahoma" w:cs="Tahoma"/>
              </w:rPr>
            </w:pPr>
            <w:r w:rsidRPr="00AE6851">
              <w:rPr>
                <w:rFonts w:ascii="Tahoma" w:hAnsi="Tahoma" w:cs="Tahoma"/>
                <w:sz w:val="22"/>
              </w:rPr>
              <w:t>Annually</w:t>
            </w:r>
          </w:p>
        </w:tc>
      </w:tr>
      <w:tr w:rsidR="0082704A" w:rsidRPr="00716CDC" w14:paraId="73A44D35" w14:textId="77777777" w:rsidTr="0082704A">
        <w:trPr>
          <w:trHeight w:val="287"/>
        </w:trPr>
        <w:tc>
          <w:tcPr>
            <w:tcW w:w="1579" w:type="pct"/>
            <w:vMerge/>
            <w:shd w:val="clear" w:color="auto" w:fill="FFFFFF"/>
          </w:tcPr>
          <w:p w14:paraId="30AFAFC4" w14:textId="77777777" w:rsidR="0082704A" w:rsidRPr="00716CDC" w:rsidRDefault="0082704A" w:rsidP="00FC6E4B">
            <w:pPr>
              <w:spacing w:line="240" w:lineRule="auto"/>
              <w:rPr>
                <w:sz w:val="20"/>
                <w:szCs w:val="20"/>
              </w:rPr>
            </w:pPr>
          </w:p>
        </w:tc>
        <w:tc>
          <w:tcPr>
            <w:tcW w:w="2380" w:type="pct"/>
          </w:tcPr>
          <w:p w14:paraId="5EF6C0CE" w14:textId="77777777" w:rsidR="0082704A" w:rsidRPr="00AE6851" w:rsidRDefault="0082704A" w:rsidP="00971F45">
            <w:pPr>
              <w:pStyle w:val="ListParagraph"/>
              <w:spacing w:after="0" w:line="240" w:lineRule="auto"/>
              <w:ind w:left="0"/>
              <w:jc w:val="left"/>
              <w:rPr>
                <w:rFonts w:ascii="Tahoma" w:hAnsi="Tahoma" w:cs="Tahoma"/>
                <w:sz w:val="22"/>
                <w:szCs w:val="22"/>
                <w:lang w:val="en-GB"/>
              </w:rPr>
            </w:pPr>
            <w:r w:rsidRPr="00AE6851">
              <w:rPr>
                <w:rFonts w:ascii="Tahoma" w:hAnsi="Tahoma" w:cs="Tahoma"/>
                <w:sz w:val="22"/>
                <w:szCs w:val="22"/>
                <w:lang w:val="en-GB"/>
              </w:rPr>
              <w:t xml:space="preserve">No. of  </w:t>
            </w:r>
            <w:r w:rsidRPr="00AE6851">
              <w:rPr>
                <w:rFonts w:ascii="Tahoma" w:hAnsi="Tahoma" w:cs="Tahoma"/>
                <w:sz w:val="22"/>
                <w:szCs w:val="22"/>
              </w:rPr>
              <w:t>Round table investor meetings</w:t>
            </w:r>
            <w:r w:rsidRPr="00AE6851">
              <w:rPr>
                <w:rFonts w:ascii="Tahoma" w:hAnsi="Tahoma" w:cs="Tahoma"/>
                <w:sz w:val="22"/>
                <w:szCs w:val="22"/>
                <w:lang w:val="en-GB"/>
              </w:rPr>
              <w:t xml:space="preserve"> held</w:t>
            </w:r>
          </w:p>
        </w:tc>
        <w:tc>
          <w:tcPr>
            <w:tcW w:w="1041" w:type="pct"/>
          </w:tcPr>
          <w:p w14:paraId="3B4F7E12" w14:textId="77777777" w:rsidR="0082704A" w:rsidRPr="00AE6851" w:rsidRDefault="0082704A" w:rsidP="0068427F">
            <w:pPr>
              <w:spacing w:line="240" w:lineRule="auto"/>
              <w:jc w:val="left"/>
              <w:rPr>
                <w:rFonts w:ascii="Tahoma" w:hAnsi="Tahoma" w:cs="Tahoma"/>
              </w:rPr>
            </w:pPr>
            <w:r w:rsidRPr="00AE6851">
              <w:rPr>
                <w:rFonts w:ascii="Tahoma" w:hAnsi="Tahoma" w:cs="Tahoma"/>
                <w:sz w:val="22"/>
              </w:rPr>
              <w:t>Annually</w:t>
            </w:r>
          </w:p>
        </w:tc>
      </w:tr>
      <w:tr w:rsidR="0082704A" w:rsidRPr="00716CDC" w14:paraId="602CFFD2" w14:textId="77777777" w:rsidTr="0082704A">
        <w:trPr>
          <w:trHeight w:val="287"/>
        </w:trPr>
        <w:tc>
          <w:tcPr>
            <w:tcW w:w="1579" w:type="pct"/>
            <w:vMerge/>
            <w:shd w:val="clear" w:color="auto" w:fill="FFFFFF"/>
          </w:tcPr>
          <w:p w14:paraId="0132CDD6" w14:textId="77777777" w:rsidR="0082704A" w:rsidRPr="00716CDC" w:rsidRDefault="0082704A" w:rsidP="00FC6E4B">
            <w:pPr>
              <w:spacing w:line="240" w:lineRule="auto"/>
              <w:rPr>
                <w:sz w:val="20"/>
                <w:szCs w:val="20"/>
              </w:rPr>
            </w:pPr>
          </w:p>
        </w:tc>
        <w:tc>
          <w:tcPr>
            <w:tcW w:w="2380" w:type="pct"/>
          </w:tcPr>
          <w:p w14:paraId="150F4DA8" w14:textId="77777777" w:rsidR="0082704A" w:rsidRPr="00AE6851" w:rsidRDefault="0082704A" w:rsidP="00971F45">
            <w:pPr>
              <w:pStyle w:val="ListParagraph"/>
              <w:spacing w:after="0" w:line="240" w:lineRule="auto"/>
              <w:ind w:left="0"/>
              <w:jc w:val="left"/>
              <w:rPr>
                <w:rFonts w:ascii="Tahoma" w:hAnsi="Tahoma" w:cs="Tahoma"/>
                <w:sz w:val="22"/>
                <w:szCs w:val="22"/>
                <w:lang w:val="en-GB"/>
              </w:rPr>
            </w:pPr>
            <w:r w:rsidRPr="00AE6851">
              <w:rPr>
                <w:rFonts w:ascii="Tahoma" w:hAnsi="Tahoma" w:cs="Tahoma"/>
                <w:sz w:val="22"/>
                <w:szCs w:val="22"/>
                <w:lang w:val="en-GB"/>
              </w:rPr>
              <w:t xml:space="preserve">No. of </w:t>
            </w:r>
            <w:r w:rsidRPr="00AE6851">
              <w:rPr>
                <w:rFonts w:ascii="Tahoma" w:hAnsi="Tahoma" w:cs="Tahoma"/>
                <w:sz w:val="22"/>
                <w:szCs w:val="22"/>
              </w:rPr>
              <w:t>B2B Investor meetings</w:t>
            </w:r>
            <w:r w:rsidRPr="00AE6851">
              <w:rPr>
                <w:rFonts w:ascii="Tahoma" w:hAnsi="Tahoma" w:cs="Tahoma"/>
                <w:sz w:val="22"/>
                <w:szCs w:val="22"/>
                <w:lang w:val="en-GB"/>
              </w:rPr>
              <w:t xml:space="preserve"> organised</w:t>
            </w:r>
          </w:p>
        </w:tc>
        <w:tc>
          <w:tcPr>
            <w:tcW w:w="1041" w:type="pct"/>
          </w:tcPr>
          <w:p w14:paraId="0722E161" w14:textId="77777777" w:rsidR="0082704A" w:rsidRPr="00AE6851" w:rsidRDefault="0082704A" w:rsidP="0068427F">
            <w:pPr>
              <w:spacing w:line="240" w:lineRule="auto"/>
              <w:jc w:val="left"/>
              <w:rPr>
                <w:rFonts w:ascii="Tahoma" w:hAnsi="Tahoma" w:cs="Tahoma"/>
              </w:rPr>
            </w:pPr>
            <w:r w:rsidRPr="00AE6851">
              <w:rPr>
                <w:rFonts w:ascii="Tahoma" w:hAnsi="Tahoma" w:cs="Tahoma"/>
                <w:sz w:val="22"/>
              </w:rPr>
              <w:t>Annually</w:t>
            </w:r>
          </w:p>
        </w:tc>
      </w:tr>
      <w:tr w:rsidR="0082704A" w:rsidRPr="00716CDC" w14:paraId="5CF629BA" w14:textId="77777777" w:rsidTr="0082704A">
        <w:trPr>
          <w:trHeight w:val="287"/>
        </w:trPr>
        <w:tc>
          <w:tcPr>
            <w:tcW w:w="1579" w:type="pct"/>
            <w:vMerge/>
            <w:shd w:val="clear" w:color="auto" w:fill="FFFFFF"/>
          </w:tcPr>
          <w:p w14:paraId="395EF89D" w14:textId="77777777" w:rsidR="0082704A" w:rsidRPr="00716CDC" w:rsidRDefault="0082704A" w:rsidP="00FC6E4B">
            <w:pPr>
              <w:spacing w:line="240" w:lineRule="auto"/>
              <w:rPr>
                <w:sz w:val="20"/>
                <w:szCs w:val="20"/>
              </w:rPr>
            </w:pPr>
          </w:p>
        </w:tc>
        <w:tc>
          <w:tcPr>
            <w:tcW w:w="2380" w:type="pct"/>
          </w:tcPr>
          <w:p w14:paraId="0B746E9D" w14:textId="77777777" w:rsidR="0082704A" w:rsidRPr="00AE6851" w:rsidRDefault="0082704A" w:rsidP="00971F45">
            <w:pPr>
              <w:pStyle w:val="ListParagraph"/>
              <w:spacing w:after="0" w:line="240" w:lineRule="auto"/>
              <w:ind w:left="0"/>
              <w:jc w:val="left"/>
              <w:rPr>
                <w:rFonts w:ascii="Tahoma" w:hAnsi="Tahoma" w:cs="Tahoma"/>
                <w:sz w:val="22"/>
                <w:szCs w:val="22"/>
              </w:rPr>
            </w:pPr>
            <w:r w:rsidRPr="00AE6851">
              <w:rPr>
                <w:rFonts w:ascii="Tahoma" w:hAnsi="Tahoma" w:cs="Tahoma"/>
                <w:sz w:val="22"/>
                <w:szCs w:val="22"/>
              </w:rPr>
              <w:t>No</w:t>
            </w:r>
            <w:r w:rsidRPr="00AE6851">
              <w:rPr>
                <w:rFonts w:ascii="Tahoma" w:hAnsi="Tahoma" w:cs="Tahoma"/>
                <w:sz w:val="22"/>
                <w:szCs w:val="22"/>
                <w:lang w:val="en-GB"/>
              </w:rPr>
              <w:t>.</w:t>
            </w:r>
            <w:r w:rsidRPr="00AE6851">
              <w:rPr>
                <w:rFonts w:ascii="Tahoma" w:hAnsi="Tahoma" w:cs="Tahoma"/>
                <w:sz w:val="22"/>
                <w:szCs w:val="22"/>
              </w:rPr>
              <w:t xml:space="preserve"> of investors identified </w:t>
            </w:r>
          </w:p>
        </w:tc>
        <w:tc>
          <w:tcPr>
            <w:tcW w:w="1041" w:type="pct"/>
          </w:tcPr>
          <w:p w14:paraId="0CC42CC5" w14:textId="77777777" w:rsidR="0082704A" w:rsidRPr="00AE6851" w:rsidRDefault="0082704A" w:rsidP="0068427F">
            <w:pPr>
              <w:spacing w:line="240" w:lineRule="auto"/>
              <w:jc w:val="left"/>
              <w:rPr>
                <w:rFonts w:ascii="Tahoma" w:hAnsi="Tahoma" w:cs="Tahoma"/>
              </w:rPr>
            </w:pPr>
            <w:r>
              <w:rPr>
                <w:rFonts w:ascii="Tahoma" w:hAnsi="Tahoma" w:cs="Tahoma"/>
                <w:sz w:val="22"/>
              </w:rPr>
              <w:t>Ongoing</w:t>
            </w:r>
            <w:r w:rsidRPr="00AE6851">
              <w:rPr>
                <w:rFonts w:ascii="Tahoma" w:hAnsi="Tahoma" w:cs="Tahoma"/>
                <w:sz w:val="22"/>
              </w:rPr>
              <w:t xml:space="preserve"> </w:t>
            </w:r>
          </w:p>
        </w:tc>
      </w:tr>
      <w:tr w:rsidR="0082704A" w:rsidRPr="00716CDC" w14:paraId="5AAE00F5" w14:textId="77777777" w:rsidTr="0082704A">
        <w:trPr>
          <w:trHeight w:val="287"/>
        </w:trPr>
        <w:tc>
          <w:tcPr>
            <w:tcW w:w="1579" w:type="pct"/>
            <w:vMerge/>
            <w:shd w:val="clear" w:color="auto" w:fill="FFFFFF"/>
          </w:tcPr>
          <w:p w14:paraId="6AABAC32" w14:textId="77777777" w:rsidR="0082704A" w:rsidRPr="00716CDC" w:rsidRDefault="0082704A" w:rsidP="00FC6E4B">
            <w:pPr>
              <w:spacing w:line="240" w:lineRule="auto"/>
              <w:rPr>
                <w:sz w:val="20"/>
                <w:szCs w:val="20"/>
              </w:rPr>
            </w:pPr>
          </w:p>
        </w:tc>
        <w:tc>
          <w:tcPr>
            <w:tcW w:w="2380" w:type="pct"/>
          </w:tcPr>
          <w:p w14:paraId="56F9DC05" w14:textId="77777777" w:rsidR="0082704A" w:rsidRPr="00B54EB5" w:rsidRDefault="0082704A" w:rsidP="00971F45">
            <w:pPr>
              <w:pStyle w:val="ListParagraph"/>
              <w:spacing w:after="0" w:line="240" w:lineRule="auto"/>
              <w:ind w:left="0"/>
              <w:jc w:val="left"/>
              <w:rPr>
                <w:rFonts w:ascii="Tahoma" w:hAnsi="Tahoma" w:cs="Tahoma"/>
                <w:sz w:val="22"/>
                <w:szCs w:val="22"/>
              </w:rPr>
            </w:pPr>
            <w:r>
              <w:rPr>
                <w:rFonts w:ascii="Tahoma" w:hAnsi="Tahoma" w:cs="Tahoma"/>
                <w:sz w:val="22"/>
                <w:szCs w:val="22"/>
              </w:rPr>
              <w:t>No of MOUs signed with investors</w:t>
            </w:r>
          </w:p>
        </w:tc>
        <w:tc>
          <w:tcPr>
            <w:tcW w:w="1041" w:type="pct"/>
          </w:tcPr>
          <w:p w14:paraId="4A7A8E32" w14:textId="77777777" w:rsidR="0082704A" w:rsidRPr="00AE6851" w:rsidRDefault="00CE29F6" w:rsidP="00CE29F6">
            <w:pPr>
              <w:spacing w:line="240" w:lineRule="auto"/>
              <w:jc w:val="left"/>
              <w:rPr>
                <w:rFonts w:ascii="Tahoma" w:hAnsi="Tahoma" w:cs="Tahoma"/>
                <w:sz w:val="22"/>
              </w:rPr>
            </w:pPr>
            <w:r>
              <w:rPr>
                <w:rFonts w:ascii="Tahoma" w:hAnsi="Tahoma" w:cs="Tahoma"/>
                <w:sz w:val="22"/>
              </w:rPr>
              <w:t>Q2</w:t>
            </w:r>
            <w:r w:rsidR="0082704A" w:rsidRPr="00AE6851">
              <w:rPr>
                <w:rFonts w:ascii="Tahoma" w:hAnsi="Tahoma" w:cs="Tahoma"/>
                <w:sz w:val="22"/>
              </w:rPr>
              <w:t xml:space="preserve"> 202</w:t>
            </w:r>
            <w:r>
              <w:rPr>
                <w:rFonts w:ascii="Tahoma" w:hAnsi="Tahoma" w:cs="Tahoma"/>
                <w:sz w:val="22"/>
              </w:rPr>
              <w:t>1/22</w:t>
            </w:r>
            <w:r w:rsidR="0082704A" w:rsidRPr="00AE6851">
              <w:rPr>
                <w:rFonts w:ascii="Tahoma" w:hAnsi="Tahoma" w:cs="Tahoma"/>
                <w:sz w:val="22"/>
              </w:rPr>
              <w:t xml:space="preserve"> </w:t>
            </w:r>
          </w:p>
        </w:tc>
      </w:tr>
      <w:tr w:rsidR="0082704A" w:rsidRPr="00716CDC" w14:paraId="08AADCE0" w14:textId="77777777" w:rsidTr="0082704A">
        <w:trPr>
          <w:trHeight w:val="288"/>
        </w:trPr>
        <w:tc>
          <w:tcPr>
            <w:tcW w:w="1579" w:type="pct"/>
            <w:vMerge/>
            <w:shd w:val="clear" w:color="auto" w:fill="FFFFFF"/>
          </w:tcPr>
          <w:p w14:paraId="6067AD50" w14:textId="77777777" w:rsidR="0082704A" w:rsidRPr="00716CDC" w:rsidRDefault="0082704A" w:rsidP="00FC6E4B">
            <w:pPr>
              <w:spacing w:line="240" w:lineRule="auto"/>
              <w:rPr>
                <w:sz w:val="20"/>
                <w:szCs w:val="20"/>
              </w:rPr>
            </w:pPr>
          </w:p>
        </w:tc>
        <w:tc>
          <w:tcPr>
            <w:tcW w:w="2380" w:type="pct"/>
          </w:tcPr>
          <w:p w14:paraId="0470CF00" w14:textId="77777777" w:rsidR="0082704A" w:rsidRPr="00AE6851" w:rsidRDefault="0082704A" w:rsidP="00971F45">
            <w:pPr>
              <w:pStyle w:val="ListParagraph"/>
              <w:spacing w:after="0" w:line="240" w:lineRule="auto"/>
              <w:ind w:left="0"/>
              <w:jc w:val="left"/>
              <w:rPr>
                <w:rFonts w:ascii="Tahoma" w:hAnsi="Tahoma" w:cs="Tahoma"/>
                <w:sz w:val="22"/>
                <w:szCs w:val="22"/>
                <w:lang w:val="en-GB"/>
              </w:rPr>
            </w:pPr>
            <w:r w:rsidRPr="00AE6851">
              <w:rPr>
                <w:rFonts w:ascii="Tahoma" w:hAnsi="Tahoma" w:cs="Tahoma"/>
                <w:sz w:val="22"/>
                <w:szCs w:val="22"/>
              </w:rPr>
              <w:t xml:space="preserve">Value </w:t>
            </w:r>
            <w:r w:rsidRPr="00AE6851">
              <w:rPr>
                <w:rFonts w:ascii="Tahoma" w:hAnsi="Tahoma" w:cs="Tahoma"/>
                <w:sz w:val="22"/>
                <w:szCs w:val="22"/>
                <w:lang w:val="en-GB"/>
              </w:rPr>
              <w:t>of</w:t>
            </w:r>
            <w:r w:rsidRPr="00AE6851">
              <w:rPr>
                <w:rFonts w:ascii="Tahoma" w:hAnsi="Tahoma" w:cs="Tahoma"/>
                <w:sz w:val="22"/>
                <w:szCs w:val="22"/>
              </w:rPr>
              <w:t xml:space="preserve"> incentives </w:t>
            </w:r>
            <w:r w:rsidRPr="00AE6851">
              <w:rPr>
                <w:rFonts w:ascii="Tahoma" w:hAnsi="Tahoma" w:cs="Tahoma"/>
                <w:sz w:val="22"/>
                <w:szCs w:val="22"/>
                <w:lang w:val="en-GB"/>
              </w:rPr>
              <w:t>provided</w:t>
            </w:r>
          </w:p>
        </w:tc>
        <w:tc>
          <w:tcPr>
            <w:tcW w:w="1041" w:type="pct"/>
          </w:tcPr>
          <w:p w14:paraId="76C1ECEB" w14:textId="77777777" w:rsidR="0082704A" w:rsidRPr="00AE6851" w:rsidRDefault="0082704A" w:rsidP="0068427F">
            <w:pPr>
              <w:spacing w:line="240" w:lineRule="auto"/>
              <w:jc w:val="left"/>
              <w:rPr>
                <w:rFonts w:ascii="Tahoma" w:hAnsi="Tahoma" w:cs="Tahoma"/>
              </w:rPr>
            </w:pPr>
            <w:r w:rsidRPr="00AE6851">
              <w:rPr>
                <w:rFonts w:ascii="Tahoma" w:hAnsi="Tahoma" w:cs="Tahoma"/>
                <w:sz w:val="22"/>
              </w:rPr>
              <w:t>Annually</w:t>
            </w:r>
          </w:p>
        </w:tc>
      </w:tr>
      <w:tr w:rsidR="0082704A" w:rsidRPr="00716CDC" w14:paraId="276665FB" w14:textId="77777777" w:rsidTr="0082704A">
        <w:trPr>
          <w:trHeight w:val="288"/>
        </w:trPr>
        <w:tc>
          <w:tcPr>
            <w:tcW w:w="1579" w:type="pct"/>
            <w:vMerge/>
            <w:shd w:val="clear" w:color="auto" w:fill="FFFFFF"/>
          </w:tcPr>
          <w:p w14:paraId="1DE82743" w14:textId="77777777" w:rsidR="0082704A" w:rsidRPr="00716CDC" w:rsidRDefault="0082704A" w:rsidP="00FC6E4B">
            <w:pPr>
              <w:spacing w:line="240" w:lineRule="auto"/>
              <w:rPr>
                <w:sz w:val="20"/>
                <w:szCs w:val="20"/>
              </w:rPr>
            </w:pPr>
          </w:p>
        </w:tc>
        <w:tc>
          <w:tcPr>
            <w:tcW w:w="2380" w:type="pct"/>
          </w:tcPr>
          <w:p w14:paraId="6E36FD6B" w14:textId="77777777" w:rsidR="0082704A" w:rsidRPr="00AE6851" w:rsidRDefault="0082704A" w:rsidP="00971F45">
            <w:pPr>
              <w:pStyle w:val="ListParagraph"/>
              <w:spacing w:after="0" w:line="240" w:lineRule="auto"/>
              <w:ind w:left="0"/>
              <w:jc w:val="left"/>
              <w:rPr>
                <w:rFonts w:ascii="Tahoma" w:hAnsi="Tahoma" w:cs="Tahoma"/>
                <w:sz w:val="22"/>
                <w:szCs w:val="22"/>
                <w:lang w:val="en-GB"/>
              </w:rPr>
            </w:pPr>
            <w:r>
              <w:rPr>
                <w:rFonts w:ascii="Tahoma" w:hAnsi="Tahoma" w:cs="Tahoma"/>
                <w:sz w:val="22"/>
                <w:szCs w:val="22"/>
                <w:lang w:val="en-GB"/>
              </w:rPr>
              <w:t xml:space="preserve">Complete </w:t>
            </w:r>
            <w:r w:rsidRPr="00AE6851">
              <w:rPr>
                <w:rFonts w:ascii="Tahoma" w:hAnsi="Tahoma" w:cs="Tahoma"/>
                <w:sz w:val="22"/>
                <w:szCs w:val="22"/>
                <w:lang w:val="en-GB"/>
              </w:rPr>
              <w:t>Investment profile</w:t>
            </w:r>
          </w:p>
        </w:tc>
        <w:tc>
          <w:tcPr>
            <w:tcW w:w="1041" w:type="pct"/>
          </w:tcPr>
          <w:p w14:paraId="4EA4E808" w14:textId="77777777" w:rsidR="0082704A" w:rsidRPr="00AE6851" w:rsidRDefault="0082704A" w:rsidP="0068427F">
            <w:pPr>
              <w:spacing w:line="240" w:lineRule="auto"/>
              <w:jc w:val="left"/>
              <w:rPr>
                <w:rFonts w:ascii="Tahoma" w:hAnsi="Tahoma" w:cs="Tahoma"/>
              </w:rPr>
            </w:pPr>
            <w:r w:rsidRPr="00AE6851">
              <w:rPr>
                <w:rFonts w:ascii="Tahoma" w:hAnsi="Tahoma" w:cs="Tahoma"/>
                <w:sz w:val="22"/>
              </w:rPr>
              <w:t>Q2 2021</w:t>
            </w:r>
          </w:p>
        </w:tc>
      </w:tr>
      <w:tr w:rsidR="0082704A" w:rsidRPr="00716CDC" w14:paraId="4AD9D680" w14:textId="77777777" w:rsidTr="0082704A">
        <w:trPr>
          <w:trHeight w:val="288"/>
        </w:trPr>
        <w:tc>
          <w:tcPr>
            <w:tcW w:w="1579" w:type="pct"/>
            <w:vMerge/>
            <w:shd w:val="clear" w:color="auto" w:fill="FFFFFF"/>
          </w:tcPr>
          <w:p w14:paraId="1E631751" w14:textId="77777777" w:rsidR="0082704A" w:rsidRPr="00716CDC" w:rsidRDefault="0082704A" w:rsidP="00FC6E4B">
            <w:pPr>
              <w:spacing w:line="240" w:lineRule="auto"/>
              <w:rPr>
                <w:sz w:val="20"/>
                <w:szCs w:val="20"/>
              </w:rPr>
            </w:pPr>
          </w:p>
        </w:tc>
        <w:tc>
          <w:tcPr>
            <w:tcW w:w="2380" w:type="pct"/>
          </w:tcPr>
          <w:p w14:paraId="5A823CB1" w14:textId="77777777" w:rsidR="0082704A" w:rsidRPr="00AE6851" w:rsidRDefault="0082704A" w:rsidP="00971F45">
            <w:pPr>
              <w:pStyle w:val="ListParagraph"/>
              <w:spacing w:after="0" w:line="240" w:lineRule="auto"/>
              <w:ind w:left="0"/>
              <w:jc w:val="left"/>
              <w:rPr>
                <w:rFonts w:ascii="Tahoma" w:hAnsi="Tahoma" w:cs="Tahoma"/>
                <w:sz w:val="22"/>
                <w:szCs w:val="22"/>
                <w:lang w:val="en-GB"/>
              </w:rPr>
            </w:pPr>
            <w:r w:rsidRPr="00AE6851">
              <w:rPr>
                <w:rFonts w:ascii="Tahoma" w:hAnsi="Tahoma" w:cs="Tahoma"/>
                <w:sz w:val="22"/>
                <w:szCs w:val="22"/>
                <w:lang w:val="en-GB"/>
              </w:rPr>
              <w:t>No. of promotional materials</w:t>
            </w:r>
            <w:r>
              <w:rPr>
                <w:rFonts w:ascii="Tahoma" w:hAnsi="Tahoma" w:cs="Tahoma"/>
                <w:sz w:val="22"/>
                <w:szCs w:val="22"/>
                <w:lang w:val="en-GB"/>
              </w:rPr>
              <w:t xml:space="preserve"> developed</w:t>
            </w:r>
          </w:p>
        </w:tc>
        <w:tc>
          <w:tcPr>
            <w:tcW w:w="1041" w:type="pct"/>
          </w:tcPr>
          <w:p w14:paraId="515F29F7" w14:textId="77777777" w:rsidR="0082704A" w:rsidRPr="00AE6851" w:rsidRDefault="0082704A" w:rsidP="0068427F">
            <w:pPr>
              <w:spacing w:line="240" w:lineRule="auto"/>
              <w:jc w:val="left"/>
              <w:rPr>
                <w:rFonts w:ascii="Tahoma" w:hAnsi="Tahoma" w:cs="Tahoma"/>
              </w:rPr>
            </w:pPr>
            <w:r w:rsidRPr="00AE6851">
              <w:rPr>
                <w:rFonts w:ascii="Tahoma" w:hAnsi="Tahoma" w:cs="Tahoma"/>
                <w:sz w:val="22"/>
              </w:rPr>
              <w:t>Annually</w:t>
            </w:r>
          </w:p>
        </w:tc>
      </w:tr>
      <w:tr w:rsidR="0082704A" w:rsidRPr="00716CDC" w14:paraId="07C4AE33" w14:textId="77777777" w:rsidTr="0082704A">
        <w:trPr>
          <w:trHeight w:val="288"/>
        </w:trPr>
        <w:tc>
          <w:tcPr>
            <w:tcW w:w="1579" w:type="pct"/>
            <w:vMerge/>
            <w:shd w:val="clear" w:color="auto" w:fill="FFFFFF"/>
          </w:tcPr>
          <w:p w14:paraId="2206CA50" w14:textId="77777777" w:rsidR="0082704A" w:rsidRPr="00716CDC" w:rsidRDefault="0082704A" w:rsidP="00FC6E4B">
            <w:pPr>
              <w:spacing w:line="240" w:lineRule="auto"/>
              <w:rPr>
                <w:sz w:val="20"/>
                <w:szCs w:val="20"/>
              </w:rPr>
            </w:pPr>
          </w:p>
        </w:tc>
        <w:tc>
          <w:tcPr>
            <w:tcW w:w="2380" w:type="pct"/>
          </w:tcPr>
          <w:p w14:paraId="798C226B" w14:textId="77777777" w:rsidR="0082704A" w:rsidRPr="00AE6851" w:rsidRDefault="0082704A" w:rsidP="00971F45">
            <w:pPr>
              <w:pStyle w:val="ListParagraph"/>
              <w:spacing w:after="0" w:line="240" w:lineRule="auto"/>
              <w:ind w:left="0"/>
              <w:jc w:val="left"/>
              <w:rPr>
                <w:rFonts w:ascii="Tahoma" w:hAnsi="Tahoma" w:cs="Tahoma"/>
                <w:sz w:val="22"/>
                <w:szCs w:val="22"/>
                <w:lang w:val="en-GB"/>
              </w:rPr>
            </w:pPr>
            <w:r w:rsidRPr="00AE6851">
              <w:rPr>
                <w:rFonts w:ascii="Tahoma" w:hAnsi="Tahoma" w:cs="Tahoma"/>
                <w:sz w:val="22"/>
                <w:szCs w:val="22"/>
                <w:lang w:val="en-GB"/>
              </w:rPr>
              <w:t>No. of social media platforms developed</w:t>
            </w:r>
          </w:p>
        </w:tc>
        <w:tc>
          <w:tcPr>
            <w:tcW w:w="1041" w:type="pct"/>
          </w:tcPr>
          <w:p w14:paraId="10116E64" w14:textId="77777777" w:rsidR="0082704A" w:rsidRPr="00AE6851" w:rsidRDefault="0082704A" w:rsidP="0068427F">
            <w:pPr>
              <w:spacing w:line="240" w:lineRule="auto"/>
              <w:jc w:val="left"/>
              <w:rPr>
                <w:rFonts w:ascii="Tahoma" w:hAnsi="Tahoma" w:cs="Tahoma"/>
              </w:rPr>
            </w:pPr>
            <w:r w:rsidRPr="00AE6851">
              <w:rPr>
                <w:rFonts w:ascii="Tahoma" w:hAnsi="Tahoma" w:cs="Tahoma"/>
                <w:sz w:val="22"/>
              </w:rPr>
              <w:t>Q3 2020</w:t>
            </w:r>
          </w:p>
        </w:tc>
      </w:tr>
      <w:tr w:rsidR="0082704A" w:rsidRPr="00716CDC" w14:paraId="6DB3C734" w14:textId="77777777" w:rsidTr="0082704A">
        <w:trPr>
          <w:trHeight w:val="288"/>
        </w:trPr>
        <w:tc>
          <w:tcPr>
            <w:tcW w:w="1579" w:type="pct"/>
            <w:vMerge/>
            <w:shd w:val="clear" w:color="auto" w:fill="FFFFFF"/>
          </w:tcPr>
          <w:p w14:paraId="1F5B9307" w14:textId="77777777" w:rsidR="0082704A" w:rsidRPr="00716CDC" w:rsidRDefault="0082704A" w:rsidP="00FC6E4B">
            <w:pPr>
              <w:spacing w:line="240" w:lineRule="auto"/>
              <w:rPr>
                <w:sz w:val="20"/>
                <w:szCs w:val="20"/>
              </w:rPr>
            </w:pPr>
          </w:p>
        </w:tc>
        <w:tc>
          <w:tcPr>
            <w:tcW w:w="2380" w:type="pct"/>
          </w:tcPr>
          <w:p w14:paraId="17242560" w14:textId="77777777" w:rsidR="0082704A" w:rsidRPr="00AE6851" w:rsidRDefault="0082704A" w:rsidP="00B85FC7">
            <w:pPr>
              <w:pStyle w:val="ListParagraph"/>
              <w:spacing w:after="0" w:line="240" w:lineRule="auto"/>
              <w:ind w:left="0"/>
              <w:jc w:val="left"/>
              <w:rPr>
                <w:rFonts w:ascii="Tahoma" w:hAnsi="Tahoma" w:cs="Tahoma"/>
                <w:sz w:val="22"/>
                <w:szCs w:val="22"/>
                <w:lang w:val="en-GB"/>
              </w:rPr>
            </w:pPr>
            <w:r>
              <w:rPr>
                <w:rFonts w:ascii="Tahoma" w:hAnsi="Tahoma" w:cs="Tahoma"/>
                <w:sz w:val="22"/>
                <w:szCs w:val="22"/>
                <w:lang w:val="en-GB"/>
              </w:rPr>
              <w:t>E</w:t>
            </w:r>
            <w:r w:rsidRPr="00AE6851">
              <w:rPr>
                <w:rFonts w:ascii="Tahoma" w:hAnsi="Tahoma" w:cs="Tahoma"/>
                <w:sz w:val="22"/>
                <w:szCs w:val="22"/>
                <w:lang w:val="en-GB"/>
              </w:rPr>
              <w:t xml:space="preserve">stablished Call centre </w:t>
            </w:r>
          </w:p>
        </w:tc>
        <w:tc>
          <w:tcPr>
            <w:tcW w:w="1041" w:type="pct"/>
          </w:tcPr>
          <w:p w14:paraId="60BA7F55" w14:textId="77777777" w:rsidR="0082704A" w:rsidRPr="00AE6851" w:rsidRDefault="0082704A" w:rsidP="0068427F">
            <w:pPr>
              <w:spacing w:line="240" w:lineRule="auto"/>
              <w:jc w:val="left"/>
              <w:rPr>
                <w:rFonts w:ascii="Tahoma" w:hAnsi="Tahoma" w:cs="Tahoma"/>
              </w:rPr>
            </w:pPr>
            <w:r w:rsidRPr="00AE6851">
              <w:rPr>
                <w:rFonts w:ascii="Tahoma" w:hAnsi="Tahoma" w:cs="Tahoma"/>
                <w:sz w:val="22"/>
              </w:rPr>
              <w:t>Q3 2020</w:t>
            </w:r>
          </w:p>
        </w:tc>
      </w:tr>
      <w:tr w:rsidR="0082704A" w:rsidRPr="00716CDC" w14:paraId="586C381E" w14:textId="77777777" w:rsidTr="0082704A">
        <w:trPr>
          <w:trHeight w:val="288"/>
        </w:trPr>
        <w:tc>
          <w:tcPr>
            <w:tcW w:w="1579" w:type="pct"/>
            <w:vMerge/>
            <w:shd w:val="clear" w:color="auto" w:fill="FFFFFF"/>
          </w:tcPr>
          <w:p w14:paraId="24EE023D" w14:textId="77777777" w:rsidR="0082704A" w:rsidRPr="00716CDC" w:rsidRDefault="0082704A" w:rsidP="00FC6E4B">
            <w:pPr>
              <w:spacing w:line="240" w:lineRule="auto"/>
              <w:rPr>
                <w:sz w:val="20"/>
                <w:szCs w:val="20"/>
              </w:rPr>
            </w:pPr>
          </w:p>
        </w:tc>
        <w:tc>
          <w:tcPr>
            <w:tcW w:w="2380" w:type="pct"/>
          </w:tcPr>
          <w:p w14:paraId="59D8AAD0" w14:textId="77777777" w:rsidR="0082704A" w:rsidRPr="00AE6851" w:rsidRDefault="0082704A" w:rsidP="00971F45">
            <w:pPr>
              <w:pStyle w:val="ListParagraph"/>
              <w:spacing w:after="0" w:line="240" w:lineRule="auto"/>
              <w:ind w:left="0"/>
              <w:jc w:val="left"/>
              <w:rPr>
                <w:rFonts w:ascii="Tahoma" w:hAnsi="Tahoma" w:cs="Tahoma"/>
                <w:sz w:val="22"/>
                <w:szCs w:val="22"/>
                <w:lang w:val="en-GB"/>
              </w:rPr>
            </w:pPr>
            <w:r w:rsidRPr="00AE6851">
              <w:rPr>
                <w:rFonts w:ascii="Tahoma" w:hAnsi="Tahoma" w:cs="Tahoma"/>
                <w:sz w:val="22"/>
                <w:szCs w:val="22"/>
                <w:lang w:val="en-GB"/>
              </w:rPr>
              <w:t>No. of research</w:t>
            </w:r>
            <w:r>
              <w:rPr>
                <w:rFonts w:ascii="Tahoma" w:hAnsi="Tahoma" w:cs="Tahoma"/>
                <w:sz w:val="22"/>
                <w:szCs w:val="22"/>
                <w:lang w:val="en-GB"/>
              </w:rPr>
              <w:t xml:space="preserve"> proposals/feasibility studies</w:t>
            </w:r>
            <w:r w:rsidRPr="00AE6851">
              <w:rPr>
                <w:rFonts w:ascii="Tahoma" w:hAnsi="Tahoma" w:cs="Tahoma"/>
                <w:sz w:val="22"/>
                <w:szCs w:val="22"/>
                <w:lang w:val="en-GB"/>
              </w:rPr>
              <w:t xml:space="preserve"> conducted </w:t>
            </w:r>
          </w:p>
        </w:tc>
        <w:tc>
          <w:tcPr>
            <w:tcW w:w="1041" w:type="pct"/>
          </w:tcPr>
          <w:p w14:paraId="681DC06E" w14:textId="77777777" w:rsidR="0082704A" w:rsidRPr="00AE6851" w:rsidRDefault="0082704A" w:rsidP="0068427F">
            <w:pPr>
              <w:spacing w:line="240" w:lineRule="auto"/>
              <w:jc w:val="left"/>
              <w:rPr>
                <w:rFonts w:ascii="Tahoma" w:hAnsi="Tahoma" w:cs="Tahoma"/>
              </w:rPr>
            </w:pPr>
            <w:r w:rsidRPr="00AE6851">
              <w:rPr>
                <w:rFonts w:ascii="Tahoma" w:hAnsi="Tahoma" w:cs="Tahoma"/>
                <w:sz w:val="22"/>
              </w:rPr>
              <w:t xml:space="preserve">Annually </w:t>
            </w:r>
          </w:p>
        </w:tc>
      </w:tr>
      <w:tr w:rsidR="0082704A" w:rsidRPr="00716CDC" w14:paraId="7EB86303" w14:textId="77777777" w:rsidTr="0082704A">
        <w:trPr>
          <w:trHeight w:val="288"/>
        </w:trPr>
        <w:tc>
          <w:tcPr>
            <w:tcW w:w="1579" w:type="pct"/>
            <w:vMerge/>
            <w:shd w:val="clear" w:color="auto" w:fill="FFFFFF"/>
          </w:tcPr>
          <w:p w14:paraId="4AB1AFEA" w14:textId="77777777" w:rsidR="0082704A" w:rsidRPr="00716CDC" w:rsidRDefault="0082704A" w:rsidP="00FC6E4B">
            <w:pPr>
              <w:spacing w:line="240" w:lineRule="auto"/>
              <w:rPr>
                <w:sz w:val="20"/>
                <w:szCs w:val="20"/>
              </w:rPr>
            </w:pPr>
          </w:p>
        </w:tc>
        <w:tc>
          <w:tcPr>
            <w:tcW w:w="2380" w:type="pct"/>
          </w:tcPr>
          <w:p w14:paraId="1DB675C2" w14:textId="77777777" w:rsidR="0082704A" w:rsidRPr="00AE6851" w:rsidRDefault="0082704A" w:rsidP="00971F45">
            <w:pPr>
              <w:pStyle w:val="ListParagraph"/>
              <w:spacing w:after="0" w:line="240" w:lineRule="auto"/>
              <w:ind w:left="0"/>
              <w:jc w:val="left"/>
              <w:rPr>
                <w:rFonts w:ascii="Tahoma" w:hAnsi="Tahoma" w:cs="Tahoma"/>
                <w:sz w:val="22"/>
                <w:szCs w:val="22"/>
                <w:lang w:val="en-GB"/>
              </w:rPr>
            </w:pPr>
            <w:r w:rsidRPr="00AE6851">
              <w:rPr>
                <w:rFonts w:ascii="Tahoma" w:hAnsi="Tahoma" w:cs="Tahoma"/>
                <w:sz w:val="22"/>
                <w:szCs w:val="22"/>
                <w:lang w:val="en-GB"/>
              </w:rPr>
              <w:t>No. of study tours conducted</w:t>
            </w:r>
          </w:p>
          <w:p w14:paraId="7BD04D78" w14:textId="77777777" w:rsidR="0082704A" w:rsidRPr="00AE6851" w:rsidRDefault="0082704A" w:rsidP="00971F45">
            <w:pPr>
              <w:pStyle w:val="ListParagraph"/>
              <w:spacing w:after="0" w:line="240" w:lineRule="auto"/>
              <w:ind w:left="0"/>
              <w:jc w:val="left"/>
              <w:rPr>
                <w:rFonts w:ascii="Tahoma" w:hAnsi="Tahoma" w:cs="Tahoma"/>
                <w:sz w:val="22"/>
                <w:szCs w:val="22"/>
              </w:rPr>
            </w:pPr>
            <w:r>
              <w:rPr>
                <w:rFonts w:ascii="Tahoma" w:hAnsi="Tahoma" w:cs="Tahoma"/>
                <w:sz w:val="22"/>
                <w:szCs w:val="22"/>
                <w:lang w:val="en-GB"/>
              </w:rPr>
              <w:t>(</w:t>
            </w:r>
            <w:r w:rsidRPr="00AE6851">
              <w:rPr>
                <w:rFonts w:ascii="Tahoma" w:hAnsi="Tahoma" w:cs="Tahoma"/>
                <w:sz w:val="22"/>
                <w:szCs w:val="22"/>
                <w:lang w:val="en-GB"/>
              </w:rPr>
              <w:t>Study tour reports</w:t>
            </w:r>
            <w:r>
              <w:rPr>
                <w:rFonts w:ascii="Tahoma" w:hAnsi="Tahoma" w:cs="Tahoma"/>
                <w:sz w:val="22"/>
                <w:szCs w:val="22"/>
                <w:lang w:val="en-GB"/>
              </w:rPr>
              <w:t>)</w:t>
            </w:r>
          </w:p>
        </w:tc>
        <w:tc>
          <w:tcPr>
            <w:tcW w:w="1041" w:type="pct"/>
          </w:tcPr>
          <w:p w14:paraId="0138E511" w14:textId="77777777" w:rsidR="0082704A" w:rsidRPr="00AE6851" w:rsidRDefault="0082704A" w:rsidP="0068427F">
            <w:pPr>
              <w:spacing w:line="240" w:lineRule="auto"/>
              <w:jc w:val="left"/>
              <w:rPr>
                <w:rFonts w:ascii="Tahoma" w:hAnsi="Tahoma" w:cs="Tahoma"/>
              </w:rPr>
            </w:pPr>
            <w:r w:rsidRPr="00AE6851">
              <w:rPr>
                <w:rFonts w:ascii="Tahoma" w:hAnsi="Tahoma" w:cs="Tahoma"/>
                <w:sz w:val="22"/>
              </w:rPr>
              <w:t>Annually</w:t>
            </w:r>
          </w:p>
        </w:tc>
      </w:tr>
      <w:tr w:rsidR="0082704A" w:rsidRPr="00716CDC" w14:paraId="7A9E250B" w14:textId="77777777" w:rsidTr="0082704A">
        <w:trPr>
          <w:trHeight w:val="288"/>
        </w:trPr>
        <w:tc>
          <w:tcPr>
            <w:tcW w:w="1579" w:type="pct"/>
            <w:vMerge/>
            <w:shd w:val="clear" w:color="auto" w:fill="FFFFFF"/>
          </w:tcPr>
          <w:p w14:paraId="02BB5FE2" w14:textId="77777777" w:rsidR="0082704A" w:rsidRPr="00716CDC" w:rsidRDefault="0082704A" w:rsidP="00FC6E4B">
            <w:pPr>
              <w:spacing w:line="240" w:lineRule="auto"/>
              <w:rPr>
                <w:sz w:val="20"/>
                <w:szCs w:val="20"/>
              </w:rPr>
            </w:pPr>
          </w:p>
        </w:tc>
        <w:tc>
          <w:tcPr>
            <w:tcW w:w="2380" w:type="pct"/>
          </w:tcPr>
          <w:p w14:paraId="695A0E6E" w14:textId="77777777" w:rsidR="0082704A" w:rsidRPr="00AE6851" w:rsidRDefault="0082704A" w:rsidP="00971F45">
            <w:pPr>
              <w:pStyle w:val="ListParagraph"/>
              <w:spacing w:after="0" w:line="240" w:lineRule="auto"/>
              <w:ind w:left="0"/>
              <w:jc w:val="left"/>
              <w:rPr>
                <w:rFonts w:ascii="Tahoma" w:hAnsi="Tahoma" w:cs="Tahoma"/>
                <w:sz w:val="22"/>
                <w:szCs w:val="22"/>
              </w:rPr>
            </w:pPr>
            <w:r w:rsidRPr="00AE6851">
              <w:rPr>
                <w:rFonts w:ascii="Tahoma" w:hAnsi="Tahoma" w:cs="Tahoma"/>
                <w:sz w:val="22"/>
                <w:szCs w:val="22"/>
                <w:lang w:val="en-GB"/>
              </w:rPr>
              <w:t>No. of MOUs signed</w:t>
            </w:r>
            <w:r>
              <w:rPr>
                <w:rFonts w:ascii="Tahoma" w:hAnsi="Tahoma" w:cs="Tahoma"/>
                <w:sz w:val="22"/>
                <w:szCs w:val="22"/>
                <w:lang w:val="en-GB"/>
              </w:rPr>
              <w:t xml:space="preserve"> with investors</w:t>
            </w:r>
          </w:p>
        </w:tc>
        <w:tc>
          <w:tcPr>
            <w:tcW w:w="1041" w:type="pct"/>
          </w:tcPr>
          <w:p w14:paraId="3EE88E0B" w14:textId="77777777" w:rsidR="0082704A" w:rsidRPr="00AE6851" w:rsidRDefault="0082704A" w:rsidP="0068427F">
            <w:pPr>
              <w:spacing w:line="240" w:lineRule="auto"/>
              <w:jc w:val="left"/>
              <w:rPr>
                <w:rFonts w:ascii="Tahoma" w:hAnsi="Tahoma" w:cs="Tahoma"/>
              </w:rPr>
            </w:pPr>
            <w:r w:rsidRPr="00AE6851">
              <w:rPr>
                <w:rFonts w:ascii="Tahoma" w:hAnsi="Tahoma" w:cs="Tahoma"/>
                <w:sz w:val="22"/>
              </w:rPr>
              <w:t xml:space="preserve">Annually </w:t>
            </w:r>
          </w:p>
        </w:tc>
      </w:tr>
      <w:tr w:rsidR="0082704A" w:rsidRPr="00716CDC" w14:paraId="3BBE6E35" w14:textId="77777777" w:rsidTr="0082704A">
        <w:trPr>
          <w:trHeight w:val="288"/>
        </w:trPr>
        <w:tc>
          <w:tcPr>
            <w:tcW w:w="1579" w:type="pct"/>
            <w:vMerge/>
            <w:shd w:val="clear" w:color="auto" w:fill="FFFFFF"/>
          </w:tcPr>
          <w:p w14:paraId="20000A2A" w14:textId="77777777" w:rsidR="0082704A" w:rsidRPr="00716CDC" w:rsidRDefault="0082704A" w:rsidP="00FC6E4B">
            <w:pPr>
              <w:spacing w:line="240" w:lineRule="auto"/>
              <w:rPr>
                <w:sz w:val="20"/>
                <w:szCs w:val="20"/>
              </w:rPr>
            </w:pPr>
          </w:p>
        </w:tc>
        <w:tc>
          <w:tcPr>
            <w:tcW w:w="2380" w:type="pct"/>
          </w:tcPr>
          <w:p w14:paraId="3C92A7C7" w14:textId="77777777" w:rsidR="0082704A" w:rsidRPr="00AE6851" w:rsidRDefault="0082704A" w:rsidP="00971F45">
            <w:pPr>
              <w:pStyle w:val="ListParagraph"/>
              <w:spacing w:after="0" w:line="240" w:lineRule="auto"/>
              <w:ind w:left="0"/>
              <w:jc w:val="left"/>
              <w:rPr>
                <w:rFonts w:ascii="Tahoma" w:hAnsi="Tahoma" w:cs="Tahoma"/>
                <w:sz w:val="22"/>
                <w:szCs w:val="22"/>
              </w:rPr>
            </w:pPr>
            <w:r w:rsidRPr="00AE6851">
              <w:rPr>
                <w:rFonts w:ascii="Tahoma" w:hAnsi="Tahoma" w:cs="Tahoma"/>
                <w:sz w:val="22"/>
                <w:szCs w:val="22"/>
                <w:lang w:val="en-GB"/>
              </w:rPr>
              <w:t xml:space="preserve">No. of </w:t>
            </w:r>
            <w:r w:rsidRPr="00AE6851">
              <w:rPr>
                <w:rFonts w:ascii="Tahoma" w:hAnsi="Tahoma" w:cs="Tahoma"/>
                <w:sz w:val="22"/>
                <w:szCs w:val="22"/>
              </w:rPr>
              <w:t>investment  campaigns</w:t>
            </w:r>
            <w:r w:rsidRPr="00AE6851">
              <w:rPr>
                <w:rFonts w:ascii="Tahoma" w:hAnsi="Tahoma" w:cs="Tahoma"/>
                <w:sz w:val="22"/>
                <w:szCs w:val="22"/>
                <w:lang w:val="en-GB"/>
              </w:rPr>
              <w:t xml:space="preserve"> conducted</w:t>
            </w:r>
          </w:p>
        </w:tc>
        <w:tc>
          <w:tcPr>
            <w:tcW w:w="1041" w:type="pct"/>
          </w:tcPr>
          <w:p w14:paraId="613B51CF" w14:textId="77777777" w:rsidR="0082704A" w:rsidRPr="00AE6851" w:rsidRDefault="0082704A" w:rsidP="0068427F">
            <w:pPr>
              <w:spacing w:line="240" w:lineRule="auto"/>
              <w:jc w:val="left"/>
              <w:rPr>
                <w:rFonts w:ascii="Tahoma" w:hAnsi="Tahoma" w:cs="Tahoma"/>
              </w:rPr>
            </w:pPr>
            <w:r w:rsidRPr="00AE6851">
              <w:rPr>
                <w:rFonts w:ascii="Tahoma" w:hAnsi="Tahoma" w:cs="Tahoma"/>
                <w:sz w:val="22"/>
              </w:rPr>
              <w:t xml:space="preserve">Annually </w:t>
            </w:r>
          </w:p>
        </w:tc>
      </w:tr>
      <w:tr w:rsidR="0082704A" w:rsidRPr="00716CDC" w14:paraId="3C080920" w14:textId="77777777" w:rsidTr="0082704A">
        <w:trPr>
          <w:trHeight w:val="78"/>
        </w:trPr>
        <w:tc>
          <w:tcPr>
            <w:tcW w:w="1579" w:type="pct"/>
          </w:tcPr>
          <w:p w14:paraId="1396B256" w14:textId="77777777" w:rsidR="0082704A" w:rsidRPr="00716CDC" w:rsidRDefault="001F29AC" w:rsidP="00FC6E4B">
            <w:pPr>
              <w:spacing w:line="240" w:lineRule="auto"/>
              <w:rPr>
                <w:sz w:val="20"/>
                <w:szCs w:val="20"/>
              </w:rPr>
            </w:pPr>
            <w:r w:rsidRPr="00AE6851">
              <w:rPr>
                <w:rFonts w:ascii="Tahoma" w:hAnsi="Tahoma" w:cs="Tahoma"/>
                <w:sz w:val="22"/>
              </w:rPr>
              <w:t>Improvement in retention of investors</w:t>
            </w:r>
          </w:p>
        </w:tc>
        <w:tc>
          <w:tcPr>
            <w:tcW w:w="2380" w:type="pct"/>
          </w:tcPr>
          <w:p w14:paraId="174440DF" w14:textId="77777777" w:rsidR="0082704A" w:rsidRPr="00AC498A" w:rsidRDefault="001F29AC" w:rsidP="00AC498A">
            <w:pPr>
              <w:spacing w:line="240" w:lineRule="auto"/>
              <w:rPr>
                <w:rFonts w:ascii="Tahoma" w:hAnsi="Tahoma" w:cs="Tahoma"/>
                <w:sz w:val="22"/>
              </w:rPr>
            </w:pPr>
            <w:r w:rsidRPr="00AE6851">
              <w:rPr>
                <w:rFonts w:ascii="Tahoma" w:hAnsi="Tahoma" w:cs="Tahoma"/>
                <w:sz w:val="22"/>
              </w:rPr>
              <w:t>Investment centre established</w:t>
            </w:r>
          </w:p>
        </w:tc>
        <w:tc>
          <w:tcPr>
            <w:tcW w:w="1041" w:type="pct"/>
          </w:tcPr>
          <w:p w14:paraId="30796442" w14:textId="77777777" w:rsidR="0082704A" w:rsidRPr="00AC498A" w:rsidRDefault="001F29AC" w:rsidP="0068427F">
            <w:pPr>
              <w:spacing w:line="240" w:lineRule="auto"/>
              <w:jc w:val="left"/>
              <w:rPr>
                <w:rFonts w:ascii="Tahoma" w:hAnsi="Tahoma" w:cs="Tahoma"/>
                <w:sz w:val="22"/>
              </w:rPr>
            </w:pPr>
            <w:r w:rsidRPr="00AC498A">
              <w:rPr>
                <w:rFonts w:ascii="Tahoma" w:hAnsi="Tahoma" w:cs="Tahoma"/>
                <w:sz w:val="22"/>
              </w:rPr>
              <w:t>Q2 2021/22</w:t>
            </w:r>
          </w:p>
        </w:tc>
      </w:tr>
      <w:tr w:rsidR="00AC498A" w:rsidRPr="00716CDC" w14:paraId="1BD45A87" w14:textId="77777777" w:rsidTr="0082704A">
        <w:trPr>
          <w:trHeight w:val="275"/>
        </w:trPr>
        <w:tc>
          <w:tcPr>
            <w:tcW w:w="1579" w:type="pct"/>
            <w:vMerge w:val="restart"/>
          </w:tcPr>
          <w:p w14:paraId="1B52DF9A" w14:textId="77777777" w:rsidR="00AC498A" w:rsidRPr="00716CDC" w:rsidRDefault="00AC498A" w:rsidP="00FC6E4B">
            <w:pPr>
              <w:rPr>
                <w:sz w:val="20"/>
                <w:szCs w:val="20"/>
              </w:rPr>
            </w:pPr>
            <w:r>
              <w:rPr>
                <w:rFonts w:ascii="Tahoma" w:hAnsi="Tahoma" w:cs="Tahoma"/>
                <w:sz w:val="22"/>
              </w:rPr>
              <w:t xml:space="preserve">Improve </w:t>
            </w:r>
            <w:r w:rsidRPr="00AE6851">
              <w:rPr>
                <w:rFonts w:ascii="Tahoma" w:hAnsi="Tahoma" w:cs="Tahoma"/>
                <w:sz w:val="22"/>
              </w:rPr>
              <w:t>investor relationship management</w:t>
            </w:r>
          </w:p>
        </w:tc>
        <w:tc>
          <w:tcPr>
            <w:tcW w:w="2380" w:type="pct"/>
          </w:tcPr>
          <w:p w14:paraId="5558DBA7" w14:textId="77777777" w:rsidR="00AC498A" w:rsidRPr="00AE6851" w:rsidRDefault="00AC498A" w:rsidP="00971F45">
            <w:pPr>
              <w:pStyle w:val="ListParagraph"/>
              <w:spacing w:after="0" w:line="240" w:lineRule="auto"/>
              <w:ind w:left="0"/>
              <w:jc w:val="left"/>
              <w:rPr>
                <w:rFonts w:ascii="Tahoma" w:hAnsi="Tahoma" w:cs="Tahoma"/>
                <w:sz w:val="22"/>
                <w:szCs w:val="22"/>
                <w:lang w:val="en-GB"/>
              </w:rPr>
            </w:pPr>
            <w:r w:rsidRPr="00AE6851">
              <w:rPr>
                <w:rFonts w:ascii="Tahoma" w:hAnsi="Tahoma" w:cs="Tahoma"/>
                <w:sz w:val="22"/>
                <w:szCs w:val="22"/>
                <w:lang w:val="en-GB"/>
              </w:rPr>
              <w:t>No. of aftercare services provided</w:t>
            </w:r>
          </w:p>
        </w:tc>
        <w:tc>
          <w:tcPr>
            <w:tcW w:w="1041" w:type="pct"/>
          </w:tcPr>
          <w:p w14:paraId="4CEF8529" w14:textId="77777777" w:rsidR="00AC498A" w:rsidRPr="00AE6851" w:rsidRDefault="00AC498A" w:rsidP="0068427F">
            <w:pPr>
              <w:spacing w:line="240" w:lineRule="auto"/>
              <w:jc w:val="left"/>
              <w:rPr>
                <w:rFonts w:ascii="Tahoma" w:hAnsi="Tahoma" w:cs="Tahoma"/>
              </w:rPr>
            </w:pPr>
            <w:r w:rsidRPr="00AE6851">
              <w:rPr>
                <w:rFonts w:ascii="Tahoma" w:hAnsi="Tahoma" w:cs="Tahoma"/>
                <w:sz w:val="22"/>
              </w:rPr>
              <w:t>Q2 2020/21</w:t>
            </w:r>
          </w:p>
        </w:tc>
      </w:tr>
      <w:tr w:rsidR="00AC498A" w:rsidRPr="00716CDC" w14:paraId="74B73051" w14:textId="77777777" w:rsidTr="0082704A">
        <w:trPr>
          <w:trHeight w:val="275"/>
        </w:trPr>
        <w:tc>
          <w:tcPr>
            <w:tcW w:w="1579" w:type="pct"/>
            <w:vMerge/>
          </w:tcPr>
          <w:p w14:paraId="3CA19E59" w14:textId="77777777" w:rsidR="00AC498A" w:rsidRPr="00716CDC" w:rsidRDefault="00AC498A" w:rsidP="00FC6E4B">
            <w:pPr>
              <w:spacing w:line="240" w:lineRule="auto"/>
              <w:rPr>
                <w:sz w:val="20"/>
                <w:szCs w:val="20"/>
              </w:rPr>
            </w:pPr>
          </w:p>
        </w:tc>
        <w:tc>
          <w:tcPr>
            <w:tcW w:w="2380" w:type="pct"/>
          </w:tcPr>
          <w:p w14:paraId="1F4483BE" w14:textId="77777777" w:rsidR="00AC498A" w:rsidRPr="00AE6851" w:rsidRDefault="00AC498A" w:rsidP="00971F45">
            <w:pPr>
              <w:pStyle w:val="ListParagraph"/>
              <w:spacing w:after="0" w:line="240" w:lineRule="auto"/>
              <w:ind w:left="0"/>
              <w:jc w:val="left"/>
              <w:rPr>
                <w:rFonts w:ascii="Tahoma" w:hAnsi="Tahoma" w:cs="Tahoma"/>
                <w:sz w:val="22"/>
                <w:szCs w:val="22"/>
                <w:lang w:val="en-GB"/>
              </w:rPr>
            </w:pPr>
            <w:r w:rsidRPr="00AE6851">
              <w:rPr>
                <w:rFonts w:ascii="Tahoma" w:hAnsi="Tahoma" w:cs="Tahoma"/>
                <w:sz w:val="22"/>
                <w:szCs w:val="22"/>
                <w:lang w:val="en-GB"/>
              </w:rPr>
              <w:t>No. of surveys conducted</w:t>
            </w:r>
          </w:p>
        </w:tc>
        <w:tc>
          <w:tcPr>
            <w:tcW w:w="1041" w:type="pct"/>
          </w:tcPr>
          <w:p w14:paraId="227EC779" w14:textId="77777777" w:rsidR="00AC498A" w:rsidRPr="00AE6851" w:rsidRDefault="00AC498A" w:rsidP="0068427F">
            <w:pPr>
              <w:spacing w:line="240" w:lineRule="auto"/>
              <w:jc w:val="left"/>
              <w:rPr>
                <w:rFonts w:ascii="Tahoma" w:hAnsi="Tahoma" w:cs="Tahoma"/>
              </w:rPr>
            </w:pPr>
            <w:r w:rsidRPr="00AE6851">
              <w:rPr>
                <w:rFonts w:ascii="Tahoma" w:hAnsi="Tahoma" w:cs="Tahoma"/>
                <w:sz w:val="22"/>
              </w:rPr>
              <w:t>Q2 2020/21</w:t>
            </w:r>
          </w:p>
        </w:tc>
      </w:tr>
      <w:tr w:rsidR="00AC498A" w:rsidRPr="00716CDC" w14:paraId="1F01A054" w14:textId="77777777" w:rsidTr="0082704A">
        <w:trPr>
          <w:trHeight w:val="275"/>
        </w:trPr>
        <w:tc>
          <w:tcPr>
            <w:tcW w:w="1579" w:type="pct"/>
            <w:vMerge/>
          </w:tcPr>
          <w:p w14:paraId="32C57895" w14:textId="77777777" w:rsidR="00AC498A" w:rsidRPr="00716CDC" w:rsidRDefault="00AC498A" w:rsidP="00FC6E4B">
            <w:pPr>
              <w:spacing w:line="240" w:lineRule="auto"/>
              <w:rPr>
                <w:sz w:val="20"/>
                <w:szCs w:val="20"/>
              </w:rPr>
            </w:pPr>
          </w:p>
        </w:tc>
        <w:tc>
          <w:tcPr>
            <w:tcW w:w="2380" w:type="pct"/>
          </w:tcPr>
          <w:p w14:paraId="5CAFA7FF" w14:textId="77777777" w:rsidR="00AC498A" w:rsidRPr="00AE6851" w:rsidRDefault="00AC498A" w:rsidP="00971F45">
            <w:pPr>
              <w:pStyle w:val="ListParagraph"/>
              <w:spacing w:after="0" w:line="240" w:lineRule="auto"/>
              <w:ind w:left="0"/>
              <w:jc w:val="left"/>
              <w:rPr>
                <w:rFonts w:ascii="Tahoma" w:hAnsi="Tahoma" w:cs="Tahoma"/>
                <w:sz w:val="22"/>
                <w:szCs w:val="22"/>
                <w:lang w:val="en-GB"/>
              </w:rPr>
            </w:pPr>
            <w:r w:rsidRPr="00AE6851">
              <w:rPr>
                <w:rFonts w:ascii="Tahoma" w:hAnsi="Tahoma" w:cs="Tahoma"/>
                <w:sz w:val="22"/>
                <w:szCs w:val="22"/>
                <w:lang w:val="en-GB"/>
              </w:rPr>
              <w:t xml:space="preserve">% level of </w:t>
            </w:r>
            <w:r>
              <w:rPr>
                <w:rFonts w:ascii="Tahoma" w:hAnsi="Tahoma" w:cs="Tahoma"/>
                <w:sz w:val="22"/>
                <w:szCs w:val="22"/>
                <w:lang w:val="en-GB"/>
              </w:rPr>
              <w:t>investor retention</w:t>
            </w:r>
          </w:p>
        </w:tc>
        <w:tc>
          <w:tcPr>
            <w:tcW w:w="1041" w:type="pct"/>
          </w:tcPr>
          <w:p w14:paraId="59CCC07F" w14:textId="77777777" w:rsidR="00AC498A" w:rsidRPr="00AE6851" w:rsidRDefault="00AC498A" w:rsidP="0068427F">
            <w:pPr>
              <w:spacing w:line="240" w:lineRule="auto"/>
              <w:jc w:val="left"/>
              <w:rPr>
                <w:rFonts w:ascii="Tahoma" w:hAnsi="Tahoma" w:cs="Tahoma"/>
              </w:rPr>
            </w:pPr>
            <w:r w:rsidRPr="00AE6851">
              <w:rPr>
                <w:rFonts w:ascii="Tahoma" w:hAnsi="Tahoma" w:cs="Tahoma"/>
                <w:sz w:val="22"/>
              </w:rPr>
              <w:t>Q2 2020/21</w:t>
            </w:r>
          </w:p>
        </w:tc>
      </w:tr>
      <w:tr w:rsidR="00AC498A" w:rsidRPr="00716CDC" w14:paraId="33429FAF" w14:textId="77777777" w:rsidTr="0082704A">
        <w:trPr>
          <w:trHeight w:val="78"/>
        </w:trPr>
        <w:tc>
          <w:tcPr>
            <w:tcW w:w="1579" w:type="pct"/>
            <w:vMerge/>
          </w:tcPr>
          <w:p w14:paraId="1C708857" w14:textId="77777777" w:rsidR="00AC498A" w:rsidRPr="00716CDC" w:rsidRDefault="00AC498A" w:rsidP="00FC6E4B">
            <w:pPr>
              <w:spacing w:line="240" w:lineRule="auto"/>
              <w:rPr>
                <w:sz w:val="20"/>
                <w:szCs w:val="20"/>
              </w:rPr>
            </w:pPr>
          </w:p>
        </w:tc>
        <w:tc>
          <w:tcPr>
            <w:tcW w:w="2380" w:type="pct"/>
          </w:tcPr>
          <w:p w14:paraId="242B3292" w14:textId="77777777" w:rsidR="00AC498A" w:rsidRPr="00AE6851" w:rsidRDefault="00AC498A" w:rsidP="00971F45">
            <w:pPr>
              <w:pStyle w:val="ListParagraph"/>
              <w:spacing w:after="0" w:line="240" w:lineRule="auto"/>
              <w:ind w:left="0"/>
              <w:jc w:val="left"/>
              <w:rPr>
                <w:rFonts w:ascii="Tahoma" w:hAnsi="Tahoma" w:cs="Tahoma"/>
                <w:sz w:val="22"/>
                <w:szCs w:val="22"/>
                <w:lang w:val="en-GB"/>
              </w:rPr>
            </w:pPr>
            <w:r w:rsidRPr="00AE6851">
              <w:rPr>
                <w:rFonts w:ascii="Tahoma" w:hAnsi="Tahoma" w:cs="Tahoma"/>
                <w:sz w:val="22"/>
                <w:szCs w:val="22"/>
                <w:lang w:val="en-GB"/>
              </w:rPr>
              <w:t>Service delivery charter</w:t>
            </w:r>
          </w:p>
        </w:tc>
        <w:tc>
          <w:tcPr>
            <w:tcW w:w="1041" w:type="pct"/>
          </w:tcPr>
          <w:p w14:paraId="283FD106" w14:textId="77777777" w:rsidR="00AC498A" w:rsidRPr="00AE6851" w:rsidRDefault="00AC498A" w:rsidP="0068427F">
            <w:pPr>
              <w:spacing w:line="240" w:lineRule="auto"/>
              <w:jc w:val="left"/>
              <w:rPr>
                <w:rFonts w:ascii="Tahoma" w:hAnsi="Tahoma" w:cs="Tahoma"/>
              </w:rPr>
            </w:pPr>
            <w:r w:rsidRPr="00AE6851">
              <w:rPr>
                <w:rFonts w:ascii="Tahoma" w:hAnsi="Tahoma" w:cs="Tahoma"/>
                <w:sz w:val="22"/>
              </w:rPr>
              <w:t>Q2 2020/21</w:t>
            </w:r>
          </w:p>
        </w:tc>
      </w:tr>
      <w:tr w:rsidR="00AC498A" w:rsidRPr="00716CDC" w14:paraId="4CAAD319" w14:textId="77777777" w:rsidTr="0082704A">
        <w:trPr>
          <w:trHeight w:val="275"/>
        </w:trPr>
        <w:tc>
          <w:tcPr>
            <w:tcW w:w="1579" w:type="pct"/>
            <w:vMerge/>
          </w:tcPr>
          <w:p w14:paraId="1DF4C183" w14:textId="77777777" w:rsidR="00AC498A" w:rsidRPr="00716CDC" w:rsidRDefault="00AC498A" w:rsidP="00FC6E4B">
            <w:pPr>
              <w:spacing w:line="240" w:lineRule="auto"/>
              <w:rPr>
                <w:sz w:val="20"/>
                <w:szCs w:val="20"/>
              </w:rPr>
            </w:pPr>
          </w:p>
        </w:tc>
        <w:tc>
          <w:tcPr>
            <w:tcW w:w="2380" w:type="pct"/>
          </w:tcPr>
          <w:p w14:paraId="51B07643" w14:textId="77777777" w:rsidR="00AC498A" w:rsidRPr="00AE6851" w:rsidRDefault="00AC498A" w:rsidP="00971F45">
            <w:pPr>
              <w:pStyle w:val="ListParagraph"/>
              <w:spacing w:after="0" w:line="240" w:lineRule="auto"/>
              <w:ind w:left="0"/>
              <w:jc w:val="left"/>
              <w:rPr>
                <w:rFonts w:ascii="Tahoma" w:hAnsi="Tahoma" w:cs="Tahoma"/>
                <w:sz w:val="22"/>
                <w:szCs w:val="22"/>
                <w:lang w:val="en-GB"/>
              </w:rPr>
            </w:pPr>
            <w:r>
              <w:rPr>
                <w:rFonts w:ascii="Tahoma" w:hAnsi="Tahoma" w:cs="Tahoma"/>
                <w:sz w:val="22"/>
                <w:szCs w:val="22"/>
                <w:lang w:val="en-GB"/>
              </w:rPr>
              <w:t>No of inquiries handled successfully</w:t>
            </w:r>
          </w:p>
        </w:tc>
        <w:tc>
          <w:tcPr>
            <w:tcW w:w="1041" w:type="pct"/>
          </w:tcPr>
          <w:p w14:paraId="79B5C09A" w14:textId="77777777" w:rsidR="00AC498A" w:rsidRPr="00AE6851" w:rsidRDefault="00AC498A" w:rsidP="0068427F">
            <w:pPr>
              <w:spacing w:line="240" w:lineRule="auto"/>
              <w:jc w:val="left"/>
              <w:rPr>
                <w:rFonts w:ascii="Tahoma" w:hAnsi="Tahoma" w:cs="Tahoma"/>
                <w:sz w:val="22"/>
              </w:rPr>
            </w:pPr>
            <w:r>
              <w:rPr>
                <w:rFonts w:ascii="Tahoma" w:hAnsi="Tahoma" w:cs="Tahoma"/>
                <w:sz w:val="22"/>
              </w:rPr>
              <w:t>Q3 2020/2021</w:t>
            </w:r>
          </w:p>
        </w:tc>
      </w:tr>
      <w:tr w:rsidR="003F750B" w:rsidRPr="00716CDC" w14:paraId="416754C2" w14:textId="77777777" w:rsidTr="0082704A">
        <w:trPr>
          <w:trHeight w:val="275"/>
        </w:trPr>
        <w:tc>
          <w:tcPr>
            <w:tcW w:w="1579" w:type="pct"/>
            <w:vMerge w:val="restart"/>
          </w:tcPr>
          <w:p w14:paraId="5071495D" w14:textId="77777777" w:rsidR="003F750B" w:rsidRPr="00AE6851" w:rsidRDefault="003F750B" w:rsidP="00971F45">
            <w:pPr>
              <w:spacing w:line="240" w:lineRule="auto"/>
              <w:jc w:val="left"/>
              <w:rPr>
                <w:rFonts w:ascii="Tahoma" w:hAnsi="Tahoma" w:cs="Tahoma"/>
              </w:rPr>
            </w:pPr>
            <w:r w:rsidRPr="00AE6851">
              <w:rPr>
                <w:rFonts w:ascii="Tahoma" w:hAnsi="Tahoma" w:cs="Tahoma"/>
                <w:sz w:val="22"/>
              </w:rPr>
              <w:t>Development and implementation of Human Resource policy</w:t>
            </w:r>
          </w:p>
        </w:tc>
        <w:tc>
          <w:tcPr>
            <w:tcW w:w="2380" w:type="pct"/>
            <w:tcBorders>
              <w:top w:val="single" w:sz="4" w:space="0" w:color="auto"/>
              <w:left w:val="single" w:sz="4" w:space="0" w:color="auto"/>
              <w:bottom w:val="single" w:sz="4" w:space="0" w:color="auto"/>
              <w:right w:val="single" w:sz="4" w:space="0" w:color="auto"/>
            </w:tcBorders>
          </w:tcPr>
          <w:p w14:paraId="2518421D" w14:textId="77777777" w:rsidR="003F750B" w:rsidRPr="00AE6851" w:rsidRDefault="003F750B" w:rsidP="00971F45">
            <w:pPr>
              <w:spacing w:line="240" w:lineRule="auto"/>
              <w:jc w:val="left"/>
              <w:rPr>
                <w:rFonts w:ascii="Tahoma" w:hAnsi="Tahoma" w:cs="Tahoma"/>
              </w:rPr>
            </w:pPr>
            <w:r w:rsidRPr="00AE6851">
              <w:rPr>
                <w:rFonts w:ascii="Tahoma" w:hAnsi="Tahoma" w:cs="Tahoma"/>
                <w:sz w:val="22"/>
              </w:rPr>
              <w:t>No. of staff recruited</w:t>
            </w:r>
          </w:p>
        </w:tc>
        <w:tc>
          <w:tcPr>
            <w:tcW w:w="1041" w:type="pct"/>
            <w:tcBorders>
              <w:top w:val="single" w:sz="4" w:space="0" w:color="auto"/>
              <w:left w:val="single" w:sz="4" w:space="0" w:color="auto"/>
              <w:bottom w:val="single" w:sz="4" w:space="0" w:color="auto"/>
              <w:right w:val="single" w:sz="4" w:space="0" w:color="auto"/>
            </w:tcBorders>
          </w:tcPr>
          <w:p w14:paraId="2EAD1765" w14:textId="77777777" w:rsidR="003F750B" w:rsidRPr="00AE6851" w:rsidRDefault="003F750B" w:rsidP="0068427F">
            <w:pPr>
              <w:spacing w:line="240" w:lineRule="auto"/>
              <w:jc w:val="left"/>
              <w:rPr>
                <w:rFonts w:ascii="Tahoma" w:hAnsi="Tahoma" w:cs="Tahoma"/>
              </w:rPr>
            </w:pPr>
            <w:r w:rsidRPr="00AE6851">
              <w:rPr>
                <w:rFonts w:ascii="Tahoma" w:hAnsi="Tahoma" w:cs="Tahoma"/>
                <w:sz w:val="22"/>
              </w:rPr>
              <w:t>Q2 2021</w:t>
            </w:r>
          </w:p>
        </w:tc>
      </w:tr>
      <w:tr w:rsidR="003F750B" w:rsidRPr="00716CDC" w14:paraId="19AB5C15" w14:textId="77777777" w:rsidTr="0082704A">
        <w:trPr>
          <w:trHeight w:val="275"/>
        </w:trPr>
        <w:tc>
          <w:tcPr>
            <w:tcW w:w="1579" w:type="pct"/>
            <w:vMerge/>
          </w:tcPr>
          <w:p w14:paraId="342B72DD" w14:textId="77777777" w:rsidR="003F750B" w:rsidRPr="00716CDC" w:rsidRDefault="003F750B" w:rsidP="00FC6E4B">
            <w:pPr>
              <w:spacing w:line="240" w:lineRule="auto"/>
              <w:ind w:left="90" w:right="61"/>
              <w:rPr>
                <w:sz w:val="20"/>
                <w:szCs w:val="20"/>
              </w:rPr>
            </w:pPr>
          </w:p>
        </w:tc>
        <w:tc>
          <w:tcPr>
            <w:tcW w:w="2380" w:type="pct"/>
            <w:tcBorders>
              <w:top w:val="single" w:sz="4" w:space="0" w:color="auto"/>
              <w:left w:val="single" w:sz="4" w:space="0" w:color="auto"/>
              <w:bottom w:val="single" w:sz="4" w:space="0" w:color="auto"/>
              <w:right w:val="single" w:sz="4" w:space="0" w:color="auto"/>
            </w:tcBorders>
          </w:tcPr>
          <w:p w14:paraId="01E260B4" w14:textId="77777777" w:rsidR="003F750B" w:rsidRPr="00AE6851" w:rsidRDefault="003F750B" w:rsidP="00971F45">
            <w:pPr>
              <w:spacing w:line="240" w:lineRule="auto"/>
              <w:jc w:val="left"/>
              <w:rPr>
                <w:rFonts w:ascii="Tahoma" w:hAnsi="Tahoma" w:cs="Tahoma"/>
              </w:rPr>
            </w:pPr>
            <w:r w:rsidRPr="00AE6851">
              <w:rPr>
                <w:rFonts w:ascii="Tahoma" w:hAnsi="Tahoma" w:cs="Tahoma"/>
                <w:sz w:val="22"/>
              </w:rPr>
              <w:t>Number of training needs identified</w:t>
            </w:r>
          </w:p>
        </w:tc>
        <w:tc>
          <w:tcPr>
            <w:tcW w:w="1041" w:type="pct"/>
            <w:tcBorders>
              <w:top w:val="single" w:sz="4" w:space="0" w:color="auto"/>
              <w:left w:val="single" w:sz="4" w:space="0" w:color="auto"/>
              <w:bottom w:val="single" w:sz="4" w:space="0" w:color="auto"/>
              <w:right w:val="single" w:sz="4" w:space="0" w:color="auto"/>
            </w:tcBorders>
          </w:tcPr>
          <w:p w14:paraId="64A499C1" w14:textId="77777777" w:rsidR="003F750B" w:rsidRPr="00AE6851" w:rsidRDefault="003F750B" w:rsidP="0068427F">
            <w:pPr>
              <w:spacing w:line="240" w:lineRule="auto"/>
              <w:jc w:val="left"/>
              <w:rPr>
                <w:rFonts w:ascii="Tahoma" w:hAnsi="Tahoma" w:cs="Tahoma"/>
              </w:rPr>
            </w:pPr>
            <w:r w:rsidRPr="00AE6851">
              <w:rPr>
                <w:rFonts w:ascii="Tahoma" w:hAnsi="Tahoma" w:cs="Tahoma"/>
                <w:sz w:val="22"/>
              </w:rPr>
              <w:t>Q2 2021</w:t>
            </w:r>
          </w:p>
        </w:tc>
      </w:tr>
      <w:tr w:rsidR="003F750B" w:rsidRPr="00716CDC" w14:paraId="174288B0" w14:textId="77777777" w:rsidTr="0082704A">
        <w:trPr>
          <w:trHeight w:val="275"/>
        </w:trPr>
        <w:tc>
          <w:tcPr>
            <w:tcW w:w="1579" w:type="pct"/>
            <w:vMerge/>
          </w:tcPr>
          <w:p w14:paraId="5DF84960" w14:textId="77777777" w:rsidR="003F750B" w:rsidRDefault="003F750B" w:rsidP="00FC6E4B">
            <w:pPr>
              <w:spacing w:line="240" w:lineRule="auto"/>
              <w:ind w:left="90" w:right="61"/>
              <w:rPr>
                <w:sz w:val="20"/>
                <w:szCs w:val="20"/>
              </w:rPr>
            </w:pPr>
          </w:p>
        </w:tc>
        <w:tc>
          <w:tcPr>
            <w:tcW w:w="2380" w:type="pct"/>
            <w:tcBorders>
              <w:top w:val="single" w:sz="4" w:space="0" w:color="auto"/>
              <w:left w:val="single" w:sz="4" w:space="0" w:color="auto"/>
              <w:bottom w:val="single" w:sz="4" w:space="0" w:color="auto"/>
              <w:right w:val="single" w:sz="4" w:space="0" w:color="auto"/>
            </w:tcBorders>
          </w:tcPr>
          <w:p w14:paraId="1923C71D" w14:textId="77777777" w:rsidR="003F750B" w:rsidRPr="00AE6851" w:rsidRDefault="003F750B" w:rsidP="00971F45">
            <w:pPr>
              <w:spacing w:line="240" w:lineRule="auto"/>
              <w:jc w:val="left"/>
              <w:rPr>
                <w:rFonts w:ascii="Tahoma" w:hAnsi="Tahoma" w:cs="Tahoma"/>
              </w:rPr>
            </w:pPr>
            <w:r w:rsidRPr="00AE6851">
              <w:rPr>
                <w:rFonts w:ascii="Tahoma" w:hAnsi="Tahoma" w:cs="Tahoma"/>
                <w:sz w:val="22"/>
              </w:rPr>
              <w:t>No of staff trained</w:t>
            </w:r>
          </w:p>
        </w:tc>
        <w:tc>
          <w:tcPr>
            <w:tcW w:w="1041" w:type="pct"/>
            <w:tcBorders>
              <w:top w:val="single" w:sz="4" w:space="0" w:color="auto"/>
              <w:left w:val="single" w:sz="4" w:space="0" w:color="auto"/>
              <w:bottom w:val="single" w:sz="4" w:space="0" w:color="auto"/>
              <w:right w:val="single" w:sz="4" w:space="0" w:color="auto"/>
            </w:tcBorders>
          </w:tcPr>
          <w:p w14:paraId="0C9A51D8" w14:textId="77777777" w:rsidR="003F750B" w:rsidRPr="00AE6851" w:rsidRDefault="003F750B" w:rsidP="0068427F">
            <w:pPr>
              <w:spacing w:line="240" w:lineRule="auto"/>
              <w:jc w:val="left"/>
              <w:rPr>
                <w:rFonts w:ascii="Tahoma" w:hAnsi="Tahoma" w:cs="Tahoma"/>
              </w:rPr>
            </w:pPr>
            <w:r w:rsidRPr="00AE6851">
              <w:rPr>
                <w:rFonts w:ascii="Tahoma" w:hAnsi="Tahoma" w:cs="Tahoma"/>
                <w:sz w:val="22"/>
              </w:rPr>
              <w:t>Q2 2021</w:t>
            </w:r>
          </w:p>
        </w:tc>
      </w:tr>
      <w:tr w:rsidR="003F750B" w:rsidRPr="00716CDC" w14:paraId="43A18E1C" w14:textId="77777777" w:rsidTr="0082704A">
        <w:trPr>
          <w:trHeight w:val="275"/>
        </w:trPr>
        <w:tc>
          <w:tcPr>
            <w:tcW w:w="1579" w:type="pct"/>
            <w:vMerge/>
          </w:tcPr>
          <w:p w14:paraId="6E828AC5" w14:textId="77777777" w:rsidR="003F750B" w:rsidRDefault="003F750B" w:rsidP="00FC6E4B">
            <w:pPr>
              <w:spacing w:line="240" w:lineRule="auto"/>
              <w:ind w:left="90" w:right="61"/>
              <w:rPr>
                <w:sz w:val="20"/>
                <w:szCs w:val="20"/>
              </w:rPr>
            </w:pPr>
          </w:p>
        </w:tc>
        <w:tc>
          <w:tcPr>
            <w:tcW w:w="2380" w:type="pct"/>
            <w:tcBorders>
              <w:top w:val="single" w:sz="4" w:space="0" w:color="auto"/>
              <w:left w:val="single" w:sz="4" w:space="0" w:color="auto"/>
              <w:bottom w:val="single" w:sz="4" w:space="0" w:color="auto"/>
              <w:right w:val="single" w:sz="4" w:space="0" w:color="auto"/>
            </w:tcBorders>
          </w:tcPr>
          <w:p w14:paraId="2112A8AC" w14:textId="77777777" w:rsidR="003F750B" w:rsidRPr="00AE6851" w:rsidRDefault="003F750B" w:rsidP="00971F45">
            <w:pPr>
              <w:spacing w:line="240" w:lineRule="auto"/>
              <w:jc w:val="left"/>
              <w:rPr>
                <w:rFonts w:ascii="Tahoma" w:hAnsi="Tahoma" w:cs="Tahoma"/>
              </w:rPr>
            </w:pPr>
            <w:r w:rsidRPr="00AE6851">
              <w:rPr>
                <w:rFonts w:ascii="Tahoma" w:hAnsi="Tahoma" w:cs="Tahoma"/>
                <w:sz w:val="22"/>
              </w:rPr>
              <w:t xml:space="preserve">Approved </w:t>
            </w:r>
            <w:r w:rsidR="009C56A4" w:rsidRPr="00AE6851">
              <w:rPr>
                <w:rFonts w:ascii="Tahoma" w:hAnsi="Tahoma" w:cs="Tahoma"/>
                <w:sz w:val="22"/>
              </w:rPr>
              <w:t>Organogram</w:t>
            </w:r>
          </w:p>
        </w:tc>
        <w:tc>
          <w:tcPr>
            <w:tcW w:w="1041" w:type="pct"/>
            <w:tcBorders>
              <w:top w:val="single" w:sz="4" w:space="0" w:color="auto"/>
              <w:left w:val="single" w:sz="4" w:space="0" w:color="auto"/>
              <w:bottom w:val="single" w:sz="4" w:space="0" w:color="auto"/>
              <w:right w:val="single" w:sz="4" w:space="0" w:color="auto"/>
            </w:tcBorders>
          </w:tcPr>
          <w:p w14:paraId="63DD80C2" w14:textId="77777777" w:rsidR="003F750B" w:rsidRPr="00AE6851" w:rsidRDefault="003F750B" w:rsidP="0068427F">
            <w:pPr>
              <w:spacing w:line="240" w:lineRule="auto"/>
              <w:jc w:val="left"/>
              <w:rPr>
                <w:rFonts w:ascii="Tahoma" w:hAnsi="Tahoma" w:cs="Tahoma"/>
              </w:rPr>
            </w:pPr>
            <w:r w:rsidRPr="00AE6851">
              <w:rPr>
                <w:rFonts w:ascii="Tahoma" w:hAnsi="Tahoma" w:cs="Tahoma"/>
                <w:sz w:val="22"/>
              </w:rPr>
              <w:t>Q2 2021</w:t>
            </w:r>
          </w:p>
        </w:tc>
      </w:tr>
      <w:tr w:rsidR="003F750B" w:rsidRPr="00716CDC" w14:paraId="41ADBF3E" w14:textId="77777777" w:rsidTr="0082704A">
        <w:trPr>
          <w:trHeight w:val="275"/>
        </w:trPr>
        <w:tc>
          <w:tcPr>
            <w:tcW w:w="1579" w:type="pct"/>
            <w:vMerge/>
          </w:tcPr>
          <w:p w14:paraId="27D596C6" w14:textId="77777777" w:rsidR="003F750B" w:rsidRDefault="003F750B" w:rsidP="00FC6E4B">
            <w:pPr>
              <w:spacing w:line="240" w:lineRule="auto"/>
              <w:ind w:right="61"/>
              <w:rPr>
                <w:sz w:val="20"/>
                <w:szCs w:val="20"/>
              </w:rPr>
            </w:pPr>
          </w:p>
        </w:tc>
        <w:tc>
          <w:tcPr>
            <w:tcW w:w="2380" w:type="pct"/>
            <w:tcBorders>
              <w:top w:val="single" w:sz="4" w:space="0" w:color="auto"/>
              <w:left w:val="single" w:sz="4" w:space="0" w:color="auto"/>
              <w:bottom w:val="single" w:sz="4" w:space="0" w:color="auto"/>
              <w:right w:val="single" w:sz="4" w:space="0" w:color="auto"/>
            </w:tcBorders>
          </w:tcPr>
          <w:p w14:paraId="4805F229" w14:textId="77777777" w:rsidR="003F750B" w:rsidRPr="00AE6851" w:rsidRDefault="003F750B" w:rsidP="00971F45">
            <w:pPr>
              <w:spacing w:line="240" w:lineRule="auto"/>
              <w:jc w:val="left"/>
              <w:rPr>
                <w:rFonts w:ascii="Tahoma" w:hAnsi="Tahoma" w:cs="Tahoma"/>
              </w:rPr>
            </w:pPr>
            <w:r w:rsidRPr="00AE6851">
              <w:rPr>
                <w:rFonts w:ascii="Tahoma" w:hAnsi="Tahoma" w:cs="Tahoma"/>
                <w:sz w:val="22"/>
              </w:rPr>
              <w:t>No. of staff appraised</w:t>
            </w:r>
          </w:p>
        </w:tc>
        <w:tc>
          <w:tcPr>
            <w:tcW w:w="1041" w:type="pct"/>
            <w:tcBorders>
              <w:top w:val="single" w:sz="4" w:space="0" w:color="auto"/>
              <w:left w:val="single" w:sz="4" w:space="0" w:color="auto"/>
              <w:bottom w:val="single" w:sz="4" w:space="0" w:color="auto"/>
              <w:right w:val="single" w:sz="4" w:space="0" w:color="auto"/>
            </w:tcBorders>
          </w:tcPr>
          <w:p w14:paraId="2727ECA2" w14:textId="77777777" w:rsidR="003F750B" w:rsidRPr="00AE6851" w:rsidRDefault="003F750B" w:rsidP="0068427F">
            <w:pPr>
              <w:spacing w:line="240" w:lineRule="auto"/>
              <w:jc w:val="left"/>
              <w:rPr>
                <w:rFonts w:ascii="Tahoma" w:hAnsi="Tahoma" w:cs="Tahoma"/>
              </w:rPr>
            </w:pPr>
            <w:r w:rsidRPr="00AE6851">
              <w:rPr>
                <w:rFonts w:ascii="Tahoma" w:hAnsi="Tahoma" w:cs="Tahoma"/>
                <w:sz w:val="22"/>
              </w:rPr>
              <w:t>Q2 2021</w:t>
            </w:r>
          </w:p>
        </w:tc>
      </w:tr>
      <w:tr w:rsidR="003F750B" w:rsidRPr="00716CDC" w14:paraId="0CC61231" w14:textId="77777777" w:rsidTr="0082704A">
        <w:trPr>
          <w:trHeight w:val="275"/>
        </w:trPr>
        <w:tc>
          <w:tcPr>
            <w:tcW w:w="1579" w:type="pct"/>
            <w:vMerge w:val="restart"/>
            <w:tcBorders>
              <w:top w:val="single" w:sz="4" w:space="0" w:color="auto"/>
              <w:left w:val="single" w:sz="4" w:space="0" w:color="auto"/>
              <w:right w:val="single" w:sz="4" w:space="0" w:color="auto"/>
            </w:tcBorders>
          </w:tcPr>
          <w:p w14:paraId="418E96CC" w14:textId="77777777" w:rsidR="003F750B" w:rsidRPr="00AE6851" w:rsidRDefault="003F750B" w:rsidP="00971F45">
            <w:pPr>
              <w:spacing w:line="240" w:lineRule="auto"/>
              <w:jc w:val="left"/>
              <w:rPr>
                <w:rFonts w:ascii="Tahoma" w:hAnsi="Tahoma" w:cs="Tahoma"/>
              </w:rPr>
            </w:pPr>
            <w:r w:rsidRPr="00AE6851">
              <w:rPr>
                <w:rFonts w:ascii="Tahoma" w:hAnsi="Tahoma" w:cs="Tahoma"/>
                <w:sz w:val="22"/>
              </w:rPr>
              <w:t>Improve work environment</w:t>
            </w:r>
          </w:p>
        </w:tc>
        <w:tc>
          <w:tcPr>
            <w:tcW w:w="2380" w:type="pct"/>
            <w:tcBorders>
              <w:top w:val="single" w:sz="4" w:space="0" w:color="auto"/>
              <w:left w:val="single" w:sz="4" w:space="0" w:color="auto"/>
              <w:bottom w:val="single" w:sz="4" w:space="0" w:color="auto"/>
              <w:right w:val="single" w:sz="4" w:space="0" w:color="auto"/>
            </w:tcBorders>
          </w:tcPr>
          <w:p w14:paraId="163BF1D2" w14:textId="77777777" w:rsidR="003F750B" w:rsidRPr="00AE6851" w:rsidRDefault="003F750B" w:rsidP="00971F45">
            <w:pPr>
              <w:spacing w:line="240" w:lineRule="auto"/>
              <w:jc w:val="left"/>
              <w:rPr>
                <w:rFonts w:ascii="Tahoma" w:hAnsi="Tahoma" w:cs="Tahoma"/>
              </w:rPr>
            </w:pPr>
            <w:r w:rsidRPr="00AE6851">
              <w:rPr>
                <w:rFonts w:ascii="Tahoma" w:hAnsi="Tahoma" w:cs="Tahoma"/>
                <w:sz w:val="22"/>
              </w:rPr>
              <w:t>No. of premises owned</w:t>
            </w:r>
          </w:p>
        </w:tc>
        <w:tc>
          <w:tcPr>
            <w:tcW w:w="1041" w:type="pct"/>
            <w:tcBorders>
              <w:top w:val="single" w:sz="4" w:space="0" w:color="auto"/>
              <w:left w:val="single" w:sz="4" w:space="0" w:color="auto"/>
              <w:bottom w:val="single" w:sz="4" w:space="0" w:color="auto"/>
              <w:right w:val="single" w:sz="4" w:space="0" w:color="auto"/>
            </w:tcBorders>
          </w:tcPr>
          <w:p w14:paraId="14B8B35F" w14:textId="77777777" w:rsidR="003F750B" w:rsidRPr="00AE6851" w:rsidRDefault="003F750B" w:rsidP="0068427F">
            <w:pPr>
              <w:spacing w:line="240" w:lineRule="auto"/>
              <w:jc w:val="left"/>
              <w:rPr>
                <w:rFonts w:ascii="Tahoma" w:hAnsi="Tahoma" w:cs="Tahoma"/>
              </w:rPr>
            </w:pPr>
            <w:r w:rsidRPr="00AE6851">
              <w:rPr>
                <w:rFonts w:ascii="Tahoma" w:hAnsi="Tahoma" w:cs="Tahoma"/>
                <w:sz w:val="22"/>
              </w:rPr>
              <w:t>Q4 2021</w:t>
            </w:r>
          </w:p>
        </w:tc>
      </w:tr>
      <w:tr w:rsidR="003F750B" w:rsidRPr="00716CDC" w14:paraId="30842132" w14:textId="77777777" w:rsidTr="0082704A">
        <w:trPr>
          <w:trHeight w:val="275"/>
        </w:trPr>
        <w:tc>
          <w:tcPr>
            <w:tcW w:w="1579" w:type="pct"/>
            <w:vMerge/>
            <w:tcBorders>
              <w:left w:val="single" w:sz="4" w:space="0" w:color="auto"/>
              <w:right w:val="single" w:sz="4" w:space="0" w:color="auto"/>
            </w:tcBorders>
          </w:tcPr>
          <w:p w14:paraId="25B48AA3" w14:textId="77777777" w:rsidR="003F750B" w:rsidRPr="00716CDC" w:rsidRDefault="003F750B" w:rsidP="00FC6E4B">
            <w:pPr>
              <w:spacing w:line="240" w:lineRule="auto"/>
              <w:rPr>
                <w:sz w:val="20"/>
                <w:szCs w:val="20"/>
              </w:rPr>
            </w:pPr>
          </w:p>
        </w:tc>
        <w:tc>
          <w:tcPr>
            <w:tcW w:w="2380" w:type="pct"/>
            <w:tcBorders>
              <w:top w:val="single" w:sz="4" w:space="0" w:color="auto"/>
              <w:left w:val="single" w:sz="4" w:space="0" w:color="auto"/>
              <w:bottom w:val="single" w:sz="4" w:space="0" w:color="auto"/>
              <w:right w:val="single" w:sz="4" w:space="0" w:color="auto"/>
            </w:tcBorders>
          </w:tcPr>
          <w:p w14:paraId="1A3768D5" w14:textId="77777777" w:rsidR="003F750B" w:rsidRPr="00AE6851" w:rsidRDefault="003F750B" w:rsidP="00971F45">
            <w:pPr>
              <w:spacing w:line="240" w:lineRule="auto"/>
              <w:jc w:val="left"/>
              <w:rPr>
                <w:rFonts w:ascii="Tahoma" w:hAnsi="Tahoma" w:cs="Tahoma"/>
              </w:rPr>
            </w:pPr>
            <w:r w:rsidRPr="00AE6851">
              <w:rPr>
                <w:rFonts w:ascii="Tahoma" w:hAnsi="Tahoma" w:cs="Tahoma"/>
                <w:sz w:val="22"/>
              </w:rPr>
              <w:t>No. of equipment purchased</w:t>
            </w:r>
          </w:p>
        </w:tc>
        <w:tc>
          <w:tcPr>
            <w:tcW w:w="1041" w:type="pct"/>
            <w:tcBorders>
              <w:top w:val="single" w:sz="4" w:space="0" w:color="auto"/>
              <w:left w:val="single" w:sz="4" w:space="0" w:color="auto"/>
              <w:bottom w:val="single" w:sz="4" w:space="0" w:color="auto"/>
              <w:right w:val="single" w:sz="4" w:space="0" w:color="auto"/>
            </w:tcBorders>
          </w:tcPr>
          <w:p w14:paraId="5ABD7025" w14:textId="77777777" w:rsidR="003F750B" w:rsidRPr="00AE6851" w:rsidRDefault="003F750B" w:rsidP="0068427F">
            <w:pPr>
              <w:spacing w:line="240" w:lineRule="auto"/>
              <w:jc w:val="left"/>
              <w:rPr>
                <w:rFonts w:ascii="Tahoma" w:hAnsi="Tahoma" w:cs="Tahoma"/>
              </w:rPr>
            </w:pPr>
            <w:r w:rsidRPr="00AE6851">
              <w:rPr>
                <w:rFonts w:ascii="Tahoma" w:hAnsi="Tahoma" w:cs="Tahoma"/>
                <w:sz w:val="22"/>
              </w:rPr>
              <w:t>Q4 2021</w:t>
            </w:r>
          </w:p>
        </w:tc>
      </w:tr>
      <w:tr w:rsidR="003F750B" w:rsidRPr="00716CDC" w14:paraId="0B9F6A27" w14:textId="77777777" w:rsidTr="0082704A">
        <w:trPr>
          <w:trHeight w:val="275"/>
        </w:trPr>
        <w:tc>
          <w:tcPr>
            <w:tcW w:w="1579" w:type="pct"/>
            <w:vMerge/>
            <w:tcBorders>
              <w:left w:val="single" w:sz="4" w:space="0" w:color="auto"/>
              <w:right w:val="single" w:sz="4" w:space="0" w:color="auto"/>
            </w:tcBorders>
          </w:tcPr>
          <w:p w14:paraId="57FA4844" w14:textId="77777777" w:rsidR="003F750B" w:rsidRPr="00716CDC" w:rsidRDefault="003F750B" w:rsidP="00FC6E4B">
            <w:pPr>
              <w:spacing w:line="240" w:lineRule="auto"/>
              <w:rPr>
                <w:sz w:val="20"/>
                <w:szCs w:val="20"/>
              </w:rPr>
            </w:pPr>
          </w:p>
        </w:tc>
        <w:tc>
          <w:tcPr>
            <w:tcW w:w="2380" w:type="pct"/>
            <w:tcBorders>
              <w:top w:val="single" w:sz="4" w:space="0" w:color="auto"/>
              <w:left w:val="single" w:sz="4" w:space="0" w:color="auto"/>
              <w:bottom w:val="single" w:sz="4" w:space="0" w:color="auto"/>
              <w:right w:val="single" w:sz="4" w:space="0" w:color="auto"/>
            </w:tcBorders>
          </w:tcPr>
          <w:p w14:paraId="37B32F05" w14:textId="77777777" w:rsidR="003F750B" w:rsidRPr="00AE6851" w:rsidRDefault="003F750B" w:rsidP="00971F45">
            <w:pPr>
              <w:spacing w:line="240" w:lineRule="auto"/>
              <w:jc w:val="left"/>
              <w:rPr>
                <w:rFonts w:ascii="Tahoma" w:hAnsi="Tahoma" w:cs="Tahoma"/>
              </w:rPr>
            </w:pPr>
            <w:r w:rsidRPr="00AE6851">
              <w:rPr>
                <w:rFonts w:ascii="Tahoma" w:hAnsi="Tahoma" w:cs="Tahoma"/>
                <w:sz w:val="22"/>
              </w:rPr>
              <w:t>No of vehicles purchased</w:t>
            </w:r>
          </w:p>
        </w:tc>
        <w:tc>
          <w:tcPr>
            <w:tcW w:w="1041" w:type="pct"/>
            <w:tcBorders>
              <w:top w:val="single" w:sz="4" w:space="0" w:color="auto"/>
              <w:left w:val="single" w:sz="4" w:space="0" w:color="auto"/>
              <w:bottom w:val="single" w:sz="4" w:space="0" w:color="auto"/>
              <w:right w:val="single" w:sz="4" w:space="0" w:color="auto"/>
            </w:tcBorders>
          </w:tcPr>
          <w:p w14:paraId="701FB63E" w14:textId="77777777" w:rsidR="003F750B" w:rsidRPr="00AE6851" w:rsidRDefault="003F750B" w:rsidP="0068427F">
            <w:pPr>
              <w:spacing w:line="240" w:lineRule="auto"/>
              <w:jc w:val="left"/>
              <w:rPr>
                <w:rFonts w:ascii="Tahoma" w:hAnsi="Tahoma" w:cs="Tahoma"/>
              </w:rPr>
            </w:pPr>
            <w:r w:rsidRPr="00AE6851">
              <w:rPr>
                <w:rFonts w:ascii="Tahoma" w:hAnsi="Tahoma" w:cs="Tahoma"/>
                <w:sz w:val="22"/>
              </w:rPr>
              <w:t>Q3 2021</w:t>
            </w:r>
          </w:p>
        </w:tc>
      </w:tr>
      <w:tr w:rsidR="003F750B" w:rsidRPr="00716CDC" w14:paraId="296A00B5" w14:textId="77777777" w:rsidTr="0082704A">
        <w:trPr>
          <w:trHeight w:val="275"/>
        </w:trPr>
        <w:tc>
          <w:tcPr>
            <w:tcW w:w="1579" w:type="pct"/>
            <w:vMerge w:val="restart"/>
            <w:tcBorders>
              <w:left w:val="single" w:sz="4" w:space="0" w:color="auto"/>
              <w:right w:val="single" w:sz="4" w:space="0" w:color="auto"/>
            </w:tcBorders>
          </w:tcPr>
          <w:p w14:paraId="7DB816EE" w14:textId="77777777" w:rsidR="003F750B" w:rsidRPr="00AE6851" w:rsidRDefault="003F750B" w:rsidP="00971F45">
            <w:pPr>
              <w:spacing w:line="240" w:lineRule="auto"/>
              <w:jc w:val="left"/>
              <w:rPr>
                <w:rFonts w:ascii="Tahoma" w:hAnsi="Tahoma" w:cs="Tahoma"/>
              </w:rPr>
            </w:pPr>
            <w:r w:rsidRPr="00AE6851">
              <w:rPr>
                <w:rFonts w:ascii="Tahoma" w:hAnsi="Tahoma" w:cs="Tahoma"/>
                <w:sz w:val="22"/>
              </w:rPr>
              <w:t xml:space="preserve">Enhance communication with stakeholders </w:t>
            </w:r>
          </w:p>
        </w:tc>
        <w:tc>
          <w:tcPr>
            <w:tcW w:w="2380" w:type="pct"/>
            <w:tcBorders>
              <w:top w:val="single" w:sz="4" w:space="0" w:color="auto"/>
              <w:left w:val="single" w:sz="4" w:space="0" w:color="auto"/>
              <w:bottom w:val="single" w:sz="4" w:space="0" w:color="auto"/>
              <w:right w:val="single" w:sz="4" w:space="0" w:color="auto"/>
            </w:tcBorders>
          </w:tcPr>
          <w:p w14:paraId="1A54B494" w14:textId="77777777" w:rsidR="003F750B" w:rsidRPr="00AE6851" w:rsidRDefault="003F750B" w:rsidP="00971F45">
            <w:pPr>
              <w:spacing w:line="240" w:lineRule="auto"/>
              <w:jc w:val="left"/>
              <w:rPr>
                <w:rFonts w:ascii="Tahoma" w:hAnsi="Tahoma" w:cs="Tahoma"/>
              </w:rPr>
            </w:pPr>
            <w:r w:rsidRPr="00AE6851">
              <w:rPr>
                <w:rFonts w:ascii="Tahoma" w:hAnsi="Tahoma" w:cs="Tahoma"/>
                <w:sz w:val="22"/>
              </w:rPr>
              <w:t xml:space="preserve">Communication strategy </w:t>
            </w:r>
          </w:p>
        </w:tc>
        <w:tc>
          <w:tcPr>
            <w:tcW w:w="1041" w:type="pct"/>
            <w:tcBorders>
              <w:top w:val="single" w:sz="4" w:space="0" w:color="auto"/>
              <w:left w:val="single" w:sz="4" w:space="0" w:color="auto"/>
              <w:bottom w:val="single" w:sz="4" w:space="0" w:color="auto"/>
              <w:right w:val="single" w:sz="4" w:space="0" w:color="auto"/>
            </w:tcBorders>
          </w:tcPr>
          <w:p w14:paraId="3EA05F04" w14:textId="77777777" w:rsidR="003F750B" w:rsidRPr="00AE6851" w:rsidRDefault="003F750B" w:rsidP="0068427F">
            <w:pPr>
              <w:spacing w:line="240" w:lineRule="auto"/>
              <w:jc w:val="left"/>
              <w:rPr>
                <w:rFonts w:ascii="Tahoma" w:hAnsi="Tahoma" w:cs="Tahoma"/>
              </w:rPr>
            </w:pPr>
            <w:r w:rsidRPr="00AE6851">
              <w:rPr>
                <w:rFonts w:ascii="Tahoma" w:hAnsi="Tahoma" w:cs="Tahoma"/>
                <w:sz w:val="22"/>
              </w:rPr>
              <w:t>Q3 2021</w:t>
            </w:r>
          </w:p>
        </w:tc>
      </w:tr>
      <w:tr w:rsidR="003F750B" w:rsidRPr="00716CDC" w14:paraId="22237F39" w14:textId="77777777" w:rsidTr="0082704A">
        <w:trPr>
          <w:trHeight w:val="275"/>
        </w:trPr>
        <w:tc>
          <w:tcPr>
            <w:tcW w:w="1579" w:type="pct"/>
            <w:vMerge/>
            <w:tcBorders>
              <w:left w:val="single" w:sz="4" w:space="0" w:color="auto"/>
              <w:right w:val="single" w:sz="4" w:space="0" w:color="auto"/>
            </w:tcBorders>
          </w:tcPr>
          <w:p w14:paraId="62A9FAF1" w14:textId="77777777" w:rsidR="003F750B" w:rsidRPr="00716CDC" w:rsidRDefault="003F750B" w:rsidP="00FC6E4B">
            <w:pPr>
              <w:spacing w:line="240" w:lineRule="auto"/>
              <w:rPr>
                <w:sz w:val="20"/>
                <w:szCs w:val="20"/>
              </w:rPr>
            </w:pPr>
          </w:p>
        </w:tc>
        <w:tc>
          <w:tcPr>
            <w:tcW w:w="2380" w:type="pct"/>
            <w:tcBorders>
              <w:top w:val="single" w:sz="4" w:space="0" w:color="auto"/>
              <w:left w:val="single" w:sz="4" w:space="0" w:color="auto"/>
              <w:bottom w:val="single" w:sz="4" w:space="0" w:color="auto"/>
              <w:right w:val="single" w:sz="4" w:space="0" w:color="auto"/>
            </w:tcBorders>
          </w:tcPr>
          <w:p w14:paraId="2E0CCB90" w14:textId="77777777" w:rsidR="003F750B" w:rsidRPr="00AE6851" w:rsidRDefault="003F750B" w:rsidP="00971F45">
            <w:pPr>
              <w:spacing w:line="240" w:lineRule="auto"/>
              <w:jc w:val="left"/>
              <w:rPr>
                <w:rFonts w:ascii="Tahoma" w:hAnsi="Tahoma" w:cs="Tahoma"/>
              </w:rPr>
            </w:pPr>
            <w:r w:rsidRPr="00AE6851">
              <w:rPr>
                <w:rFonts w:ascii="Tahoma" w:hAnsi="Tahoma" w:cs="Tahoma"/>
                <w:sz w:val="22"/>
              </w:rPr>
              <w:t>Approved ICT policy</w:t>
            </w:r>
          </w:p>
        </w:tc>
        <w:tc>
          <w:tcPr>
            <w:tcW w:w="1041" w:type="pct"/>
            <w:tcBorders>
              <w:top w:val="single" w:sz="4" w:space="0" w:color="auto"/>
              <w:left w:val="single" w:sz="4" w:space="0" w:color="auto"/>
              <w:bottom w:val="single" w:sz="4" w:space="0" w:color="auto"/>
              <w:right w:val="single" w:sz="4" w:space="0" w:color="auto"/>
            </w:tcBorders>
          </w:tcPr>
          <w:p w14:paraId="3BEA2F40" w14:textId="77777777" w:rsidR="003F750B" w:rsidRPr="00AE6851" w:rsidRDefault="00CE29F6" w:rsidP="0068427F">
            <w:pPr>
              <w:spacing w:line="240" w:lineRule="auto"/>
              <w:jc w:val="left"/>
              <w:rPr>
                <w:rFonts w:ascii="Tahoma" w:hAnsi="Tahoma" w:cs="Tahoma"/>
              </w:rPr>
            </w:pPr>
            <w:r>
              <w:rPr>
                <w:rFonts w:ascii="Tahoma" w:hAnsi="Tahoma" w:cs="Tahoma"/>
                <w:sz w:val="22"/>
              </w:rPr>
              <w:t>Q3</w:t>
            </w:r>
            <w:r w:rsidR="003F750B" w:rsidRPr="00AE6851">
              <w:rPr>
                <w:rFonts w:ascii="Tahoma" w:hAnsi="Tahoma" w:cs="Tahoma"/>
                <w:sz w:val="22"/>
              </w:rPr>
              <w:t xml:space="preserve"> 2021</w:t>
            </w:r>
          </w:p>
        </w:tc>
      </w:tr>
      <w:tr w:rsidR="003F750B" w:rsidRPr="00716CDC" w14:paraId="5101B77D" w14:textId="77777777" w:rsidTr="0082704A">
        <w:trPr>
          <w:trHeight w:val="275"/>
        </w:trPr>
        <w:tc>
          <w:tcPr>
            <w:tcW w:w="1579" w:type="pct"/>
            <w:vMerge/>
            <w:tcBorders>
              <w:left w:val="single" w:sz="4" w:space="0" w:color="auto"/>
              <w:right w:val="single" w:sz="4" w:space="0" w:color="auto"/>
            </w:tcBorders>
          </w:tcPr>
          <w:p w14:paraId="46D4606F" w14:textId="77777777" w:rsidR="003F750B" w:rsidRPr="00716CDC" w:rsidRDefault="003F750B" w:rsidP="00FC6E4B">
            <w:pPr>
              <w:spacing w:line="240" w:lineRule="auto"/>
              <w:rPr>
                <w:sz w:val="20"/>
                <w:szCs w:val="20"/>
              </w:rPr>
            </w:pPr>
          </w:p>
        </w:tc>
        <w:tc>
          <w:tcPr>
            <w:tcW w:w="2380" w:type="pct"/>
            <w:tcBorders>
              <w:top w:val="single" w:sz="4" w:space="0" w:color="auto"/>
              <w:left w:val="single" w:sz="4" w:space="0" w:color="auto"/>
              <w:bottom w:val="single" w:sz="4" w:space="0" w:color="auto"/>
              <w:right w:val="single" w:sz="4" w:space="0" w:color="auto"/>
            </w:tcBorders>
          </w:tcPr>
          <w:p w14:paraId="5C845B0A" w14:textId="77777777" w:rsidR="003F750B" w:rsidRPr="00AE6851" w:rsidRDefault="003F750B" w:rsidP="00971F45">
            <w:pPr>
              <w:spacing w:line="240" w:lineRule="auto"/>
              <w:jc w:val="left"/>
              <w:rPr>
                <w:rFonts w:ascii="Tahoma" w:hAnsi="Tahoma" w:cs="Tahoma"/>
              </w:rPr>
            </w:pPr>
            <w:r w:rsidRPr="00AE6851">
              <w:rPr>
                <w:rFonts w:ascii="Tahoma" w:hAnsi="Tahoma" w:cs="Tahoma"/>
                <w:sz w:val="22"/>
              </w:rPr>
              <w:t>Functional resource centre</w:t>
            </w:r>
          </w:p>
        </w:tc>
        <w:tc>
          <w:tcPr>
            <w:tcW w:w="1041" w:type="pct"/>
            <w:tcBorders>
              <w:top w:val="single" w:sz="4" w:space="0" w:color="auto"/>
              <w:left w:val="single" w:sz="4" w:space="0" w:color="auto"/>
              <w:bottom w:val="single" w:sz="4" w:space="0" w:color="auto"/>
              <w:right w:val="single" w:sz="4" w:space="0" w:color="auto"/>
            </w:tcBorders>
          </w:tcPr>
          <w:p w14:paraId="5CA56ADE" w14:textId="77777777" w:rsidR="003F750B" w:rsidRPr="00AE6851" w:rsidRDefault="003F750B" w:rsidP="0068427F">
            <w:pPr>
              <w:spacing w:line="240" w:lineRule="auto"/>
              <w:jc w:val="left"/>
              <w:rPr>
                <w:rFonts w:ascii="Tahoma" w:hAnsi="Tahoma" w:cs="Tahoma"/>
              </w:rPr>
            </w:pPr>
            <w:r w:rsidRPr="00AE6851">
              <w:rPr>
                <w:rFonts w:ascii="Tahoma" w:hAnsi="Tahoma" w:cs="Tahoma"/>
                <w:sz w:val="22"/>
              </w:rPr>
              <w:t>Q3 2021</w:t>
            </w:r>
          </w:p>
        </w:tc>
      </w:tr>
      <w:tr w:rsidR="009C56A4" w:rsidRPr="00716CDC" w14:paraId="633CE607" w14:textId="77777777" w:rsidTr="0082704A">
        <w:trPr>
          <w:trHeight w:val="275"/>
        </w:trPr>
        <w:tc>
          <w:tcPr>
            <w:tcW w:w="1579" w:type="pct"/>
            <w:vMerge w:val="restart"/>
            <w:tcBorders>
              <w:left w:val="single" w:sz="4" w:space="0" w:color="auto"/>
              <w:right w:val="single" w:sz="4" w:space="0" w:color="auto"/>
            </w:tcBorders>
          </w:tcPr>
          <w:p w14:paraId="49E92561" w14:textId="77777777" w:rsidR="009C56A4" w:rsidRPr="00AE6851" w:rsidRDefault="009C56A4" w:rsidP="00971F45">
            <w:pPr>
              <w:spacing w:line="240" w:lineRule="auto"/>
              <w:jc w:val="left"/>
              <w:rPr>
                <w:rFonts w:ascii="Tahoma" w:hAnsi="Tahoma" w:cs="Tahoma"/>
              </w:rPr>
            </w:pPr>
            <w:r w:rsidRPr="00AE6851">
              <w:rPr>
                <w:rFonts w:ascii="Tahoma" w:hAnsi="Tahoma" w:cs="Tahoma"/>
                <w:sz w:val="22"/>
              </w:rPr>
              <w:t>Development of partnership framework</w:t>
            </w:r>
          </w:p>
        </w:tc>
        <w:tc>
          <w:tcPr>
            <w:tcW w:w="2380" w:type="pct"/>
            <w:tcBorders>
              <w:top w:val="single" w:sz="4" w:space="0" w:color="auto"/>
              <w:left w:val="single" w:sz="4" w:space="0" w:color="auto"/>
              <w:bottom w:val="single" w:sz="4" w:space="0" w:color="auto"/>
              <w:right w:val="single" w:sz="4" w:space="0" w:color="auto"/>
            </w:tcBorders>
          </w:tcPr>
          <w:p w14:paraId="104BD475" w14:textId="77777777" w:rsidR="009C56A4" w:rsidRPr="00AE6851" w:rsidRDefault="009C56A4" w:rsidP="00971F45">
            <w:pPr>
              <w:spacing w:line="240" w:lineRule="auto"/>
              <w:jc w:val="left"/>
              <w:rPr>
                <w:rFonts w:ascii="Tahoma" w:hAnsi="Tahoma" w:cs="Tahoma"/>
              </w:rPr>
            </w:pPr>
            <w:r w:rsidRPr="00AE6851">
              <w:rPr>
                <w:rFonts w:ascii="Tahoma" w:hAnsi="Tahoma" w:cs="Tahoma"/>
                <w:sz w:val="22"/>
              </w:rPr>
              <w:t>Approved partnership engagement guidelines</w:t>
            </w:r>
          </w:p>
        </w:tc>
        <w:tc>
          <w:tcPr>
            <w:tcW w:w="1041" w:type="pct"/>
            <w:tcBorders>
              <w:top w:val="single" w:sz="4" w:space="0" w:color="auto"/>
              <w:left w:val="single" w:sz="4" w:space="0" w:color="auto"/>
              <w:bottom w:val="single" w:sz="4" w:space="0" w:color="auto"/>
              <w:right w:val="single" w:sz="4" w:space="0" w:color="auto"/>
            </w:tcBorders>
          </w:tcPr>
          <w:p w14:paraId="4822344A" w14:textId="77777777" w:rsidR="009C56A4" w:rsidRPr="00AE6851" w:rsidRDefault="009C56A4" w:rsidP="0068427F">
            <w:pPr>
              <w:spacing w:line="240" w:lineRule="auto"/>
              <w:jc w:val="left"/>
              <w:rPr>
                <w:rFonts w:ascii="Tahoma" w:hAnsi="Tahoma" w:cs="Tahoma"/>
              </w:rPr>
            </w:pPr>
            <w:r w:rsidRPr="00AE6851">
              <w:rPr>
                <w:rFonts w:ascii="Tahoma" w:hAnsi="Tahoma" w:cs="Tahoma"/>
              </w:rPr>
              <w:t>Q2 2021</w:t>
            </w:r>
          </w:p>
        </w:tc>
      </w:tr>
      <w:tr w:rsidR="009C56A4" w:rsidRPr="00716CDC" w14:paraId="6556BF0B" w14:textId="77777777" w:rsidTr="0082704A">
        <w:trPr>
          <w:trHeight w:val="275"/>
        </w:trPr>
        <w:tc>
          <w:tcPr>
            <w:tcW w:w="1579" w:type="pct"/>
            <w:vMerge/>
            <w:tcBorders>
              <w:left w:val="single" w:sz="4" w:space="0" w:color="auto"/>
              <w:right w:val="single" w:sz="4" w:space="0" w:color="auto"/>
            </w:tcBorders>
          </w:tcPr>
          <w:p w14:paraId="32519101" w14:textId="77777777" w:rsidR="009C56A4" w:rsidRPr="00716CDC" w:rsidRDefault="009C56A4" w:rsidP="00FC6E4B">
            <w:pPr>
              <w:spacing w:line="240" w:lineRule="auto"/>
              <w:rPr>
                <w:sz w:val="20"/>
                <w:szCs w:val="20"/>
              </w:rPr>
            </w:pPr>
          </w:p>
        </w:tc>
        <w:tc>
          <w:tcPr>
            <w:tcW w:w="2380" w:type="pct"/>
            <w:tcBorders>
              <w:top w:val="single" w:sz="4" w:space="0" w:color="auto"/>
              <w:left w:val="single" w:sz="4" w:space="0" w:color="auto"/>
              <w:bottom w:val="single" w:sz="4" w:space="0" w:color="auto"/>
              <w:right w:val="single" w:sz="4" w:space="0" w:color="auto"/>
            </w:tcBorders>
          </w:tcPr>
          <w:p w14:paraId="7E34B3DE" w14:textId="77777777" w:rsidR="009C56A4" w:rsidRPr="00AE6851" w:rsidRDefault="009C56A4" w:rsidP="00971F45">
            <w:pPr>
              <w:spacing w:line="240" w:lineRule="auto"/>
              <w:jc w:val="left"/>
              <w:rPr>
                <w:rFonts w:ascii="Tahoma" w:hAnsi="Tahoma" w:cs="Tahoma"/>
              </w:rPr>
            </w:pPr>
            <w:r>
              <w:rPr>
                <w:rFonts w:ascii="Tahoma" w:hAnsi="Tahoma" w:cs="Tahoma"/>
                <w:sz w:val="22"/>
              </w:rPr>
              <w:t>No of Diaspora forums</w:t>
            </w:r>
            <w:r w:rsidRPr="00AE6851">
              <w:rPr>
                <w:rFonts w:ascii="Tahoma" w:hAnsi="Tahoma" w:cs="Tahoma"/>
                <w:sz w:val="22"/>
              </w:rPr>
              <w:t xml:space="preserve"> held</w:t>
            </w:r>
          </w:p>
        </w:tc>
        <w:tc>
          <w:tcPr>
            <w:tcW w:w="1041" w:type="pct"/>
            <w:tcBorders>
              <w:top w:val="single" w:sz="4" w:space="0" w:color="auto"/>
              <w:left w:val="single" w:sz="4" w:space="0" w:color="auto"/>
              <w:bottom w:val="single" w:sz="4" w:space="0" w:color="auto"/>
              <w:right w:val="single" w:sz="4" w:space="0" w:color="auto"/>
            </w:tcBorders>
          </w:tcPr>
          <w:p w14:paraId="46E54A0D" w14:textId="77777777" w:rsidR="009C56A4" w:rsidRPr="00AE6851" w:rsidRDefault="009C56A4" w:rsidP="0068427F">
            <w:pPr>
              <w:spacing w:line="240" w:lineRule="auto"/>
              <w:jc w:val="left"/>
              <w:rPr>
                <w:rFonts w:ascii="Tahoma" w:hAnsi="Tahoma" w:cs="Tahoma"/>
              </w:rPr>
            </w:pPr>
            <w:r w:rsidRPr="00AE6851">
              <w:rPr>
                <w:rFonts w:ascii="Tahoma" w:hAnsi="Tahoma" w:cs="Tahoma"/>
                <w:sz w:val="22"/>
              </w:rPr>
              <w:t>Q3 2021</w:t>
            </w:r>
          </w:p>
        </w:tc>
      </w:tr>
      <w:tr w:rsidR="009C56A4" w:rsidRPr="00716CDC" w14:paraId="088DD771" w14:textId="77777777" w:rsidTr="0082704A">
        <w:trPr>
          <w:trHeight w:val="275"/>
        </w:trPr>
        <w:tc>
          <w:tcPr>
            <w:tcW w:w="1579" w:type="pct"/>
            <w:vMerge/>
            <w:tcBorders>
              <w:left w:val="single" w:sz="4" w:space="0" w:color="auto"/>
              <w:right w:val="single" w:sz="4" w:space="0" w:color="auto"/>
            </w:tcBorders>
          </w:tcPr>
          <w:p w14:paraId="4BEBFF88" w14:textId="77777777" w:rsidR="009C56A4" w:rsidRPr="00716CDC" w:rsidRDefault="009C56A4" w:rsidP="00FC6E4B">
            <w:pPr>
              <w:spacing w:line="240" w:lineRule="auto"/>
              <w:rPr>
                <w:sz w:val="20"/>
                <w:szCs w:val="20"/>
              </w:rPr>
            </w:pPr>
          </w:p>
        </w:tc>
        <w:tc>
          <w:tcPr>
            <w:tcW w:w="2380" w:type="pct"/>
            <w:tcBorders>
              <w:top w:val="single" w:sz="4" w:space="0" w:color="auto"/>
              <w:left w:val="single" w:sz="4" w:space="0" w:color="auto"/>
              <w:bottom w:val="single" w:sz="4" w:space="0" w:color="auto"/>
              <w:right w:val="single" w:sz="4" w:space="0" w:color="auto"/>
            </w:tcBorders>
          </w:tcPr>
          <w:p w14:paraId="37B6EBE2" w14:textId="77777777" w:rsidR="009C56A4" w:rsidRPr="00AE6851" w:rsidRDefault="009C56A4" w:rsidP="00971F45">
            <w:pPr>
              <w:spacing w:line="240" w:lineRule="auto"/>
              <w:jc w:val="left"/>
              <w:rPr>
                <w:rFonts w:ascii="Tahoma" w:hAnsi="Tahoma" w:cs="Tahoma"/>
              </w:rPr>
            </w:pPr>
            <w:r w:rsidRPr="00AE6851">
              <w:rPr>
                <w:rFonts w:ascii="Tahoma" w:hAnsi="Tahoma" w:cs="Tahoma"/>
                <w:sz w:val="22"/>
              </w:rPr>
              <w:t>No. of networking forums organized</w:t>
            </w:r>
          </w:p>
        </w:tc>
        <w:tc>
          <w:tcPr>
            <w:tcW w:w="1041" w:type="pct"/>
            <w:tcBorders>
              <w:top w:val="single" w:sz="4" w:space="0" w:color="auto"/>
              <w:left w:val="single" w:sz="4" w:space="0" w:color="auto"/>
              <w:bottom w:val="single" w:sz="4" w:space="0" w:color="auto"/>
              <w:right w:val="single" w:sz="4" w:space="0" w:color="auto"/>
            </w:tcBorders>
          </w:tcPr>
          <w:p w14:paraId="7F841105" w14:textId="77777777" w:rsidR="009C56A4" w:rsidRPr="00AE6851" w:rsidRDefault="009C56A4" w:rsidP="0068427F">
            <w:pPr>
              <w:spacing w:line="240" w:lineRule="auto"/>
              <w:jc w:val="left"/>
              <w:rPr>
                <w:rFonts w:ascii="Tahoma" w:hAnsi="Tahoma" w:cs="Tahoma"/>
              </w:rPr>
            </w:pPr>
            <w:r w:rsidRPr="00AE6851">
              <w:rPr>
                <w:rFonts w:ascii="Tahoma" w:hAnsi="Tahoma" w:cs="Tahoma"/>
                <w:sz w:val="22"/>
              </w:rPr>
              <w:t>Q3 2021</w:t>
            </w:r>
          </w:p>
        </w:tc>
      </w:tr>
      <w:tr w:rsidR="00CE29F6" w:rsidRPr="00716CDC" w14:paraId="6009D8B6" w14:textId="77777777" w:rsidTr="0082704A">
        <w:trPr>
          <w:trHeight w:val="275"/>
        </w:trPr>
        <w:tc>
          <w:tcPr>
            <w:tcW w:w="1579" w:type="pct"/>
            <w:vMerge/>
            <w:tcBorders>
              <w:left w:val="single" w:sz="4" w:space="0" w:color="auto"/>
              <w:right w:val="single" w:sz="4" w:space="0" w:color="auto"/>
            </w:tcBorders>
          </w:tcPr>
          <w:p w14:paraId="448ECFCF" w14:textId="77777777" w:rsidR="00CE29F6" w:rsidRPr="00716CDC" w:rsidRDefault="00CE29F6" w:rsidP="00FC6E4B">
            <w:pPr>
              <w:spacing w:line="240" w:lineRule="auto"/>
              <w:rPr>
                <w:sz w:val="20"/>
                <w:szCs w:val="20"/>
              </w:rPr>
            </w:pPr>
          </w:p>
        </w:tc>
        <w:tc>
          <w:tcPr>
            <w:tcW w:w="2380" w:type="pct"/>
            <w:tcBorders>
              <w:top w:val="single" w:sz="4" w:space="0" w:color="auto"/>
              <w:left w:val="single" w:sz="4" w:space="0" w:color="auto"/>
              <w:bottom w:val="single" w:sz="4" w:space="0" w:color="auto"/>
              <w:right w:val="single" w:sz="4" w:space="0" w:color="auto"/>
            </w:tcBorders>
          </w:tcPr>
          <w:p w14:paraId="35C71629" w14:textId="77777777" w:rsidR="00CE29F6" w:rsidRPr="00AE6851" w:rsidRDefault="00CE29F6" w:rsidP="00971F45">
            <w:pPr>
              <w:spacing w:line="240" w:lineRule="auto"/>
              <w:jc w:val="left"/>
              <w:rPr>
                <w:rFonts w:ascii="Tahoma" w:hAnsi="Tahoma" w:cs="Tahoma"/>
              </w:rPr>
            </w:pPr>
            <w:r w:rsidRPr="00AE6851">
              <w:rPr>
                <w:rFonts w:ascii="Tahoma" w:hAnsi="Tahoma" w:cs="Tahoma"/>
                <w:sz w:val="22"/>
              </w:rPr>
              <w:t>No. of matchmaking events organized</w:t>
            </w:r>
          </w:p>
        </w:tc>
        <w:tc>
          <w:tcPr>
            <w:tcW w:w="1041" w:type="pct"/>
            <w:tcBorders>
              <w:top w:val="single" w:sz="4" w:space="0" w:color="auto"/>
              <w:left w:val="single" w:sz="4" w:space="0" w:color="auto"/>
              <w:bottom w:val="single" w:sz="4" w:space="0" w:color="auto"/>
              <w:right w:val="single" w:sz="4" w:space="0" w:color="auto"/>
            </w:tcBorders>
          </w:tcPr>
          <w:p w14:paraId="31A9F431" w14:textId="77777777" w:rsidR="00CE29F6" w:rsidRPr="00AE6851" w:rsidRDefault="00CE29F6" w:rsidP="00971F45">
            <w:pPr>
              <w:spacing w:line="240" w:lineRule="auto"/>
              <w:jc w:val="left"/>
              <w:rPr>
                <w:rFonts w:ascii="Tahoma" w:hAnsi="Tahoma" w:cs="Tahoma"/>
              </w:rPr>
            </w:pPr>
            <w:r w:rsidRPr="00AE6851">
              <w:rPr>
                <w:rFonts w:ascii="Tahoma" w:hAnsi="Tahoma" w:cs="Tahoma"/>
                <w:sz w:val="22"/>
              </w:rPr>
              <w:t>Q3 2021</w:t>
            </w:r>
          </w:p>
        </w:tc>
      </w:tr>
      <w:tr w:rsidR="00CE29F6" w:rsidRPr="00716CDC" w14:paraId="7398F375" w14:textId="77777777" w:rsidTr="0082704A">
        <w:trPr>
          <w:trHeight w:val="275"/>
        </w:trPr>
        <w:tc>
          <w:tcPr>
            <w:tcW w:w="1579" w:type="pct"/>
            <w:vMerge/>
            <w:tcBorders>
              <w:left w:val="single" w:sz="4" w:space="0" w:color="auto"/>
              <w:right w:val="single" w:sz="4" w:space="0" w:color="auto"/>
            </w:tcBorders>
          </w:tcPr>
          <w:p w14:paraId="74CBA0F2" w14:textId="77777777" w:rsidR="00CE29F6" w:rsidRPr="00716CDC" w:rsidRDefault="00CE29F6" w:rsidP="00FC6E4B">
            <w:pPr>
              <w:spacing w:line="240" w:lineRule="auto"/>
              <w:rPr>
                <w:sz w:val="20"/>
                <w:szCs w:val="20"/>
              </w:rPr>
            </w:pPr>
          </w:p>
        </w:tc>
        <w:tc>
          <w:tcPr>
            <w:tcW w:w="2380" w:type="pct"/>
            <w:tcBorders>
              <w:top w:val="single" w:sz="4" w:space="0" w:color="auto"/>
              <w:left w:val="single" w:sz="4" w:space="0" w:color="auto"/>
              <w:bottom w:val="single" w:sz="4" w:space="0" w:color="auto"/>
              <w:right w:val="single" w:sz="4" w:space="0" w:color="auto"/>
            </w:tcBorders>
          </w:tcPr>
          <w:p w14:paraId="42EA5428" w14:textId="77777777" w:rsidR="00CE29F6" w:rsidRPr="00AE6851" w:rsidRDefault="00CE29F6" w:rsidP="00971F45">
            <w:pPr>
              <w:spacing w:line="240" w:lineRule="auto"/>
              <w:jc w:val="left"/>
              <w:rPr>
                <w:rFonts w:ascii="Tahoma" w:hAnsi="Tahoma" w:cs="Tahoma"/>
              </w:rPr>
            </w:pPr>
            <w:r w:rsidRPr="00AE6851">
              <w:rPr>
                <w:rFonts w:ascii="Tahoma" w:hAnsi="Tahoma" w:cs="Tahoma"/>
                <w:sz w:val="22"/>
              </w:rPr>
              <w:t>No of review reports</w:t>
            </w:r>
          </w:p>
        </w:tc>
        <w:tc>
          <w:tcPr>
            <w:tcW w:w="1041" w:type="pct"/>
            <w:tcBorders>
              <w:top w:val="single" w:sz="4" w:space="0" w:color="auto"/>
              <w:left w:val="single" w:sz="4" w:space="0" w:color="auto"/>
              <w:bottom w:val="single" w:sz="4" w:space="0" w:color="auto"/>
              <w:right w:val="single" w:sz="4" w:space="0" w:color="auto"/>
            </w:tcBorders>
          </w:tcPr>
          <w:p w14:paraId="32AB6045" w14:textId="77777777" w:rsidR="00CE29F6" w:rsidRPr="00AE6851" w:rsidRDefault="00CE29F6" w:rsidP="0068427F">
            <w:pPr>
              <w:spacing w:line="240" w:lineRule="auto"/>
              <w:jc w:val="left"/>
              <w:rPr>
                <w:rFonts w:ascii="Tahoma" w:hAnsi="Tahoma" w:cs="Tahoma"/>
              </w:rPr>
            </w:pPr>
            <w:r w:rsidRPr="00AE6851">
              <w:rPr>
                <w:rFonts w:ascii="Tahoma" w:hAnsi="Tahoma" w:cs="Tahoma"/>
                <w:sz w:val="22"/>
              </w:rPr>
              <w:t>Q3 2021</w:t>
            </w:r>
          </w:p>
        </w:tc>
      </w:tr>
      <w:tr w:rsidR="00CE29F6" w:rsidRPr="00551638" w14:paraId="28743DFB" w14:textId="77777777" w:rsidTr="00971F45">
        <w:trPr>
          <w:trHeight w:val="275"/>
        </w:trPr>
        <w:tc>
          <w:tcPr>
            <w:tcW w:w="1579" w:type="pct"/>
            <w:vMerge/>
            <w:tcBorders>
              <w:left w:val="single" w:sz="4" w:space="0" w:color="auto"/>
              <w:right w:val="single" w:sz="4" w:space="0" w:color="auto"/>
            </w:tcBorders>
          </w:tcPr>
          <w:p w14:paraId="4DC0B8C7" w14:textId="77777777" w:rsidR="00CE29F6" w:rsidRPr="00AE6851" w:rsidRDefault="00CE29F6" w:rsidP="00971F45">
            <w:pPr>
              <w:spacing w:line="240" w:lineRule="auto"/>
              <w:jc w:val="left"/>
              <w:rPr>
                <w:rFonts w:ascii="Tahoma" w:hAnsi="Tahoma" w:cs="Tahoma"/>
              </w:rPr>
            </w:pPr>
          </w:p>
        </w:tc>
        <w:tc>
          <w:tcPr>
            <w:tcW w:w="2380" w:type="pct"/>
            <w:tcBorders>
              <w:top w:val="single" w:sz="4" w:space="0" w:color="auto"/>
              <w:left w:val="single" w:sz="4" w:space="0" w:color="auto"/>
              <w:bottom w:val="single" w:sz="4" w:space="0" w:color="auto"/>
              <w:right w:val="single" w:sz="4" w:space="0" w:color="auto"/>
            </w:tcBorders>
          </w:tcPr>
          <w:p w14:paraId="757D8C12" w14:textId="77777777" w:rsidR="00CE29F6" w:rsidRPr="00AE6851" w:rsidRDefault="00CE29F6" w:rsidP="00971F45">
            <w:pPr>
              <w:spacing w:line="240" w:lineRule="auto"/>
              <w:jc w:val="left"/>
              <w:rPr>
                <w:rFonts w:ascii="Tahoma" w:hAnsi="Tahoma" w:cs="Tahoma"/>
              </w:rPr>
            </w:pPr>
            <w:r w:rsidRPr="00AE6851">
              <w:rPr>
                <w:rFonts w:ascii="Tahoma" w:hAnsi="Tahoma" w:cs="Tahoma"/>
                <w:sz w:val="22"/>
              </w:rPr>
              <w:t>Conflict   resolution guidelines and policies developed</w:t>
            </w:r>
          </w:p>
        </w:tc>
        <w:tc>
          <w:tcPr>
            <w:tcW w:w="1041" w:type="pct"/>
            <w:tcBorders>
              <w:top w:val="single" w:sz="4" w:space="0" w:color="auto"/>
              <w:left w:val="single" w:sz="4" w:space="0" w:color="auto"/>
              <w:bottom w:val="single" w:sz="4" w:space="0" w:color="auto"/>
              <w:right w:val="single" w:sz="4" w:space="0" w:color="auto"/>
            </w:tcBorders>
          </w:tcPr>
          <w:p w14:paraId="6C739050" w14:textId="77777777" w:rsidR="00CE29F6" w:rsidRPr="00AE6851" w:rsidRDefault="00CE29F6" w:rsidP="0068427F">
            <w:pPr>
              <w:spacing w:line="240" w:lineRule="auto"/>
              <w:jc w:val="left"/>
              <w:rPr>
                <w:rFonts w:ascii="Tahoma" w:hAnsi="Tahoma" w:cs="Tahoma"/>
              </w:rPr>
            </w:pPr>
            <w:r w:rsidRPr="00AE6851">
              <w:rPr>
                <w:rFonts w:ascii="Tahoma" w:hAnsi="Tahoma" w:cs="Tahoma"/>
                <w:sz w:val="22"/>
              </w:rPr>
              <w:t>Q3 2021</w:t>
            </w:r>
          </w:p>
        </w:tc>
      </w:tr>
      <w:tr w:rsidR="00CE29F6" w:rsidRPr="00551638" w14:paraId="57FE7024" w14:textId="77777777" w:rsidTr="00CE29F6">
        <w:trPr>
          <w:trHeight w:val="564"/>
        </w:trPr>
        <w:tc>
          <w:tcPr>
            <w:tcW w:w="1579" w:type="pct"/>
            <w:tcBorders>
              <w:left w:val="single" w:sz="4" w:space="0" w:color="auto"/>
              <w:right w:val="single" w:sz="4" w:space="0" w:color="auto"/>
            </w:tcBorders>
          </w:tcPr>
          <w:p w14:paraId="0E7A95D6" w14:textId="77777777" w:rsidR="00CE29F6" w:rsidRPr="00AE6851" w:rsidRDefault="00CE29F6" w:rsidP="00971F45">
            <w:pPr>
              <w:spacing w:line="240" w:lineRule="auto"/>
              <w:jc w:val="left"/>
              <w:rPr>
                <w:rFonts w:ascii="Tahoma" w:hAnsi="Tahoma" w:cs="Tahoma"/>
              </w:rPr>
            </w:pPr>
            <w:r w:rsidRPr="00AE6851">
              <w:rPr>
                <w:rFonts w:ascii="Tahoma" w:hAnsi="Tahoma" w:cs="Tahoma"/>
                <w:sz w:val="22"/>
              </w:rPr>
              <w:t>Promote investor confidence</w:t>
            </w:r>
          </w:p>
        </w:tc>
        <w:tc>
          <w:tcPr>
            <w:tcW w:w="2380" w:type="pct"/>
            <w:tcBorders>
              <w:top w:val="single" w:sz="4" w:space="0" w:color="auto"/>
              <w:left w:val="single" w:sz="4" w:space="0" w:color="auto"/>
              <w:right w:val="single" w:sz="4" w:space="0" w:color="auto"/>
            </w:tcBorders>
          </w:tcPr>
          <w:p w14:paraId="0FD2E971" w14:textId="77777777" w:rsidR="00CE29F6" w:rsidRPr="00AE6851" w:rsidRDefault="00CE29F6" w:rsidP="00971F45">
            <w:pPr>
              <w:spacing w:line="240" w:lineRule="auto"/>
              <w:jc w:val="left"/>
              <w:rPr>
                <w:rFonts w:ascii="Tahoma" w:hAnsi="Tahoma" w:cs="Tahoma"/>
              </w:rPr>
            </w:pPr>
            <w:r>
              <w:rPr>
                <w:rFonts w:ascii="Tahoma" w:hAnsi="Tahoma" w:cs="Tahoma"/>
                <w:sz w:val="22"/>
              </w:rPr>
              <w:t>%</w:t>
            </w:r>
            <w:r w:rsidRPr="00AE6851">
              <w:rPr>
                <w:rFonts w:ascii="Tahoma" w:hAnsi="Tahoma" w:cs="Tahoma"/>
                <w:sz w:val="22"/>
              </w:rPr>
              <w:t>Level of investor Confidence</w:t>
            </w:r>
          </w:p>
        </w:tc>
        <w:tc>
          <w:tcPr>
            <w:tcW w:w="1041" w:type="pct"/>
            <w:tcBorders>
              <w:top w:val="single" w:sz="4" w:space="0" w:color="auto"/>
              <w:left w:val="single" w:sz="4" w:space="0" w:color="auto"/>
              <w:right w:val="single" w:sz="4" w:space="0" w:color="auto"/>
            </w:tcBorders>
          </w:tcPr>
          <w:p w14:paraId="29525E75" w14:textId="77777777" w:rsidR="00CE29F6" w:rsidRPr="00AE6851" w:rsidRDefault="00CE29F6" w:rsidP="0068427F">
            <w:pPr>
              <w:spacing w:line="240" w:lineRule="auto"/>
              <w:jc w:val="left"/>
              <w:rPr>
                <w:rFonts w:ascii="Tahoma" w:hAnsi="Tahoma" w:cs="Tahoma"/>
              </w:rPr>
            </w:pPr>
            <w:r w:rsidRPr="00AE6851">
              <w:rPr>
                <w:rFonts w:ascii="Tahoma" w:hAnsi="Tahoma" w:cs="Tahoma"/>
                <w:sz w:val="22"/>
              </w:rPr>
              <w:t>Q3 2021</w:t>
            </w:r>
          </w:p>
        </w:tc>
      </w:tr>
      <w:tr w:rsidR="00CE29F6" w:rsidRPr="00551638" w14:paraId="7A0D4A5A" w14:textId="77777777" w:rsidTr="0082704A">
        <w:trPr>
          <w:trHeight w:val="275"/>
        </w:trPr>
        <w:tc>
          <w:tcPr>
            <w:tcW w:w="1579" w:type="pct"/>
            <w:vMerge w:val="restart"/>
            <w:tcBorders>
              <w:left w:val="single" w:sz="4" w:space="0" w:color="auto"/>
              <w:right w:val="single" w:sz="4" w:space="0" w:color="auto"/>
            </w:tcBorders>
          </w:tcPr>
          <w:p w14:paraId="5720F369" w14:textId="77777777" w:rsidR="00CE29F6" w:rsidRPr="00551638" w:rsidRDefault="00CE29F6" w:rsidP="00FC6E4B">
            <w:pPr>
              <w:rPr>
                <w:sz w:val="20"/>
                <w:szCs w:val="20"/>
              </w:rPr>
            </w:pPr>
            <w:r w:rsidRPr="00AE6851">
              <w:rPr>
                <w:rFonts w:ascii="Tahoma" w:hAnsi="Tahoma" w:cs="Tahoma"/>
                <w:bCs/>
                <w:sz w:val="22"/>
              </w:rPr>
              <w:t>Development of asset management system</w:t>
            </w:r>
          </w:p>
        </w:tc>
        <w:tc>
          <w:tcPr>
            <w:tcW w:w="2380" w:type="pct"/>
            <w:tcBorders>
              <w:top w:val="single" w:sz="4" w:space="0" w:color="auto"/>
              <w:left w:val="single" w:sz="4" w:space="0" w:color="auto"/>
              <w:bottom w:val="single" w:sz="4" w:space="0" w:color="auto"/>
              <w:right w:val="single" w:sz="4" w:space="0" w:color="auto"/>
            </w:tcBorders>
          </w:tcPr>
          <w:p w14:paraId="2626F749" w14:textId="77777777" w:rsidR="00CE29F6" w:rsidRPr="00AE6851" w:rsidRDefault="00CE29F6" w:rsidP="00971F45">
            <w:pPr>
              <w:spacing w:line="240" w:lineRule="auto"/>
              <w:jc w:val="left"/>
              <w:rPr>
                <w:rFonts w:ascii="Tahoma" w:hAnsi="Tahoma" w:cs="Tahoma"/>
                <w:sz w:val="22"/>
              </w:rPr>
            </w:pPr>
            <w:r>
              <w:rPr>
                <w:rFonts w:ascii="Tahoma" w:hAnsi="Tahoma" w:cs="Tahoma"/>
                <w:sz w:val="22"/>
              </w:rPr>
              <w:t>Approved master plan</w:t>
            </w:r>
          </w:p>
        </w:tc>
        <w:tc>
          <w:tcPr>
            <w:tcW w:w="1041" w:type="pct"/>
            <w:tcBorders>
              <w:top w:val="single" w:sz="4" w:space="0" w:color="auto"/>
              <w:left w:val="single" w:sz="4" w:space="0" w:color="auto"/>
              <w:bottom w:val="single" w:sz="4" w:space="0" w:color="auto"/>
              <w:right w:val="single" w:sz="4" w:space="0" w:color="auto"/>
            </w:tcBorders>
          </w:tcPr>
          <w:p w14:paraId="3FE973D3" w14:textId="77777777" w:rsidR="00CE29F6" w:rsidRPr="00AE6851" w:rsidRDefault="00CE29F6" w:rsidP="0068427F">
            <w:pPr>
              <w:spacing w:line="240" w:lineRule="auto"/>
              <w:jc w:val="left"/>
              <w:rPr>
                <w:rFonts w:ascii="Tahoma" w:hAnsi="Tahoma" w:cs="Tahoma"/>
                <w:sz w:val="22"/>
              </w:rPr>
            </w:pPr>
            <w:r>
              <w:rPr>
                <w:rFonts w:ascii="Tahoma" w:hAnsi="Tahoma" w:cs="Tahoma"/>
                <w:sz w:val="22"/>
              </w:rPr>
              <w:t>Q3 2021/22</w:t>
            </w:r>
          </w:p>
        </w:tc>
      </w:tr>
      <w:tr w:rsidR="00CE29F6" w:rsidRPr="00551638" w14:paraId="47D41CD5" w14:textId="77777777" w:rsidTr="0082704A">
        <w:trPr>
          <w:trHeight w:val="275"/>
        </w:trPr>
        <w:tc>
          <w:tcPr>
            <w:tcW w:w="1579" w:type="pct"/>
            <w:vMerge/>
            <w:tcBorders>
              <w:left w:val="single" w:sz="4" w:space="0" w:color="auto"/>
              <w:right w:val="single" w:sz="4" w:space="0" w:color="auto"/>
            </w:tcBorders>
          </w:tcPr>
          <w:p w14:paraId="6AEA63B1" w14:textId="77777777" w:rsidR="00CE29F6" w:rsidRPr="00551638" w:rsidRDefault="00CE29F6" w:rsidP="00FC6E4B">
            <w:pPr>
              <w:spacing w:line="240" w:lineRule="auto"/>
              <w:rPr>
                <w:sz w:val="20"/>
                <w:szCs w:val="20"/>
              </w:rPr>
            </w:pPr>
          </w:p>
        </w:tc>
        <w:tc>
          <w:tcPr>
            <w:tcW w:w="2380" w:type="pct"/>
            <w:tcBorders>
              <w:top w:val="single" w:sz="4" w:space="0" w:color="auto"/>
              <w:left w:val="single" w:sz="4" w:space="0" w:color="auto"/>
              <w:bottom w:val="single" w:sz="4" w:space="0" w:color="auto"/>
              <w:right w:val="single" w:sz="4" w:space="0" w:color="auto"/>
            </w:tcBorders>
          </w:tcPr>
          <w:p w14:paraId="3CFF6706" w14:textId="77777777" w:rsidR="00CE29F6" w:rsidRPr="00AE6851" w:rsidRDefault="00CE29F6" w:rsidP="00971F45">
            <w:pPr>
              <w:spacing w:line="240" w:lineRule="auto"/>
              <w:jc w:val="left"/>
              <w:rPr>
                <w:rFonts w:ascii="Tahoma" w:hAnsi="Tahoma" w:cs="Tahoma"/>
              </w:rPr>
            </w:pPr>
            <w:r w:rsidRPr="00AE6851">
              <w:rPr>
                <w:rFonts w:ascii="Tahoma" w:hAnsi="Tahoma" w:cs="Tahoma"/>
                <w:sz w:val="22"/>
              </w:rPr>
              <w:t>A developed asset management system</w:t>
            </w:r>
          </w:p>
        </w:tc>
        <w:tc>
          <w:tcPr>
            <w:tcW w:w="1041" w:type="pct"/>
            <w:tcBorders>
              <w:top w:val="single" w:sz="4" w:space="0" w:color="auto"/>
              <w:left w:val="single" w:sz="4" w:space="0" w:color="auto"/>
              <w:bottom w:val="single" w:sz="4" w:space="0" w:color="auto"/>
              <w:right w:val="single" w:sz="4" w:space="0" w:color="auto"/>
            </w:tcBorders>
          </w:tcPr>
          <w:p w14:paraId="2D203669" w14:textId="77777777" w:rsidR="00CE29F6" w:rsidRPr="00AE6851" w:rsidRDefault="00CE29F6" w:rsidP="0068427F">
            <w:pPr>
              <w:spacing w:line="240" w:lineRule="auto"/>
              <w:jc w:val="left"/>
              <w:rPr>
                <w:rFonts w:ascii="Tahoma" w:hAnsi="Tahoma" w:cs="Tahoma"/>
              </w:rPr>
            </w:pPr>
            <w:r w:rsidRPr="00AE6851">
              <w:rPr>
                <w:rFonts w:ascii="Tahoma" w:hAnsi="Tahoma" w:cs="Tahoma"/>
                <w:sz w:val="22"/>
              </w:rPr>
              <w:t>Q3 2021/22</w:t>
            </w:r>
          </w:p>
        </w:tc>
      </w:tr>
      <w:tr w:rsidR="00CE29F6" w:rsidRPr="00551638" w14:paraId="42D92E7D" w14:textId="77777777" w:rsidTr="0082704A">
        <w:trPr>
          <w:trHeight w:val="275"/>
        </w:trPr>
        <w:tc>
          <w:tcPr>
            <w:tcW w:w="1579" w:type="pct"/>
            <w:vMerge/>
            <w:tcBorders>
              <w:left w:val="single" w:sz="4" w:space="0" w:color="auto"/>
              <w:right w:val="single" w:sz="4" w:space="0" w:color="auto"/>
            </w:tcBorders>
          </w:tcPr>
          <w:p w14:paraId="2F62E42F" w14:textId="77777777" w:rsidR="00CE29F6" w:rsidRPr="00551638" w:rsidRDefault="00CE29F6" w:rsidP="00FC6E4B">
            <w:pPr>
              <w:spacing w:line="240" w:lineRule="auto"/>
              <w:rPr>
                <w:sz w:val="20"/>
                <w:szCs w:val="20"/>
              </w:rPr>
            </w:pPr>
          </w:p>
        </w:tc>
        <w:tc>
          <w:tcPr>
            <w:tcW w:w="2380" w:type="pct"/>
            <w:tcBorders>
              <w:top w:val="single" w:sz="4" w:space="0" w:color="auto"/>
              <w:left w:val="single" w:sz="4" w:space="0" w:color="auto"/>
              <w:bottom w:val="single" w:sz="4" w:space="0" w:color="auto"/>
              <w:right w:val="single" w:sz="4" w:space="0" w:color="auto"/>
            </w:tcBorders>
          </w:tcPr>
          <w:p w14:paraId="7FD89984" w14:textId="77777777" w:rsidR="00CE29F6" w:rsidRPr="00AE6851" w:rsidRDefault="00CE29F6" w:rsidP="00971F45">
            <w:pPr>
              <w:spacing w:line="240" w:lineRule="auto"/>
              <w:jc w:val="left"/>
              <w:rPr>
                <w:rFonts w:ascii="Tahoma" w:hAnsi="Tahoma" w:cs="Tahoma"/>
                <w:bCs/>
                <w:color w:val="000000"/>
                <w:lang w:eastAsia="en-GB"/>
              </w:rPr>
            </w:pPr>
            <w:r w:rsidRPr="00AE6851">
              <w:rPr>
                <w:rFonts w:ascii="Tahoma" w:hAnsi="Tahoma" w:cs="Tahoma"/>
                <w:bCs/>
                <w:color w:val="000000"/>
                <w:sz w:val="22"/>
                <w:lang w:eastAsia="en-GB"/>
              </w:rPr>
              <w:t>No of assets identified</w:t>
            </w:r>
          </w:p>
        </w:tc>
        <w:tc>
          <w:tcPr>
            <w:tcW w:w="1041" w:type="pct"/>
            <w:tcBorders>
              <w:top w:val="single" w:sz="4" w:space="0" w:color="auto"/>
              <w:left w:val="single" w:sz="4" w:space="0" w:color="auto"/>
              <w:bottom w:val="single" w:sz="4" w:space="0" w:color="auto"/>
              <w:right w:val="single" w:sz="4" w:space="0" w:color="auto"/>
            </w:tcBorders>
          </w:tcPr>
          <w:p w14:paraId="338650DE" w14:textId="77777777" w:rsidR="00CE29F6" w:rsidRPr="00AE6851" w:rsidRDefault="00CE29F6" w:rsidP="0068427F">
            <w:pPr>
              <w:spacing w:line="240" w:lineRule="auto"/>
              <w:jc w:val="left"/>
              <w:rPr>
                <w:rFonts w:ascii="Tahoma" w:hAnsi="Tahoma" w:cs="Tahoma"/>
                <w:bCs/>
                <w:color w:val="000000"/>
                <w:lang w:eastAsia="en-GB"/>
              </w:rPr>
            </w:pPr>
            <w:r>
              <w:rPr>
                <w:rFonts w:ascii="Tahoma" w:hAnsi="Tahoma" w:cs="Tahoma"/>
                <w:bCs/>
                <w:color w:val="000000"/>
                <w:sz w:val="22"/>
                <w:lang w:eastAsia="en-GB"/>
              </w:rPr>
              <w:t>Q4</w:t>
            </w:r>
            <w:r w:rsidRPr="00AE6851">
              <w:rPr>
                <w:rFonts w:ascii="Tahoma" w:hAnsi="Tahoma" w:cs="Tahoma"/>
                <w:bCs/>
                <w:color w:val="000000"/>
                <w:sz w:val="22"/>
                <w:lang w:eastAsia="en-GB"/>
              </w:rPr>
              <w:t xml:space="preserve"> 2020/21</w:t>
            </w:r>
          </w:p>
        </w:tc>
      </w:tr>
      <w:tr w:rsidR="00CE29F6" w:rsidRPr="00716CDC" w14:paraId="5B778DBF" w14:textId="77777777" w:rsidTr="00971F45">
        <w:trPr>
          <w:trHeight w:val="275"/>
        </w:trPr>
        <w:tc>
          <w:tcPr>
            <w:tcW w:w="1579" w:type="pct"/>
            <w:vMerge/>
            <w:tcBorders>
              <w:left w:val="single" w:sz="4" w:space="0" w:color="auto"/>
              <w:right w:val="single" w:sz="4" w:space="0" w:color="auto"/>
            </w:tcBorders>
          </w:tcPr>
          <w:p w14:paraId="20D94316" w14:textId="77777777" w:rsidR="00CE29F6" w:rsidRPr="00716CDC" w:rsidRDefault="00CE29F6" w:rsidP="00FC6E4B">
            <w:pPr>
              <w:spacing w:line="240" w:lineRule="auto"/>
              <w:rPr>
                <w:sz w:val="20"/>
                <w:szCs w:val="20"/>
              </w:rPr>
            </w:pPr>
          </w:p>
        </w:tc>
        <w:tc>
          <w:tcPr>
            <w:tcW w:w="2380" w:type="pct"/>
            <w:tcBorders>
              <w:top w:val="single" w:sz="4" w:space="0" w:color="auto"/>
              <w:left w:val="single" w:sz="4" w:space="0" w:color="auto"/>
              <w:bottom w:val="single" w:sz="4" w:space="0" w:color="auto"/>
              <w:right w:val="single" w:sz="4" w:space="0" w:color="auto"/>
            </w:tcBorders>
          </w:tcPr>
          <w:p w14:paraId="49EF5605" w14:textId="77777777" w:rsidR="00CE29F6" w:rsidRPr="00AE6851" w:rsidRDefault="00CE29F6" w:rsidP="00971F45">
            <w:pPr>
              <w:spacing w:line="240" w:lineRule="auto"/>
              <w:jc w:val="left"/>
              <w:rPr>
                <w:rFonts w:ascii="Tahoma" w:hAnsi="Tahoma" w:cs="Tahoma"/>
                <w:bCs/>
                <w:color w:val="000000"/>
                <w:lang w:eastAsia="en-GB"/>
              </w:rPr>
            </w:pPr>
            <w:r w:rsidRPr="00AE6851">
              <w:rPr>
                <w:rFonts w:ascii="Tahoma" w:hAnsi="Tahoma" w:cs="Tahoma"/>
                <w:bCs/>
                <w:color w:val="000000"/>
                <w:sz w:val="22"/>
                <w:lang w:eastAsia="en-GB"/>
              </w:rPr>
              <w:t>No of assets tagged and coded</w:t>
            </w:r>
          </w:p>
        </w:tc>
        <w:tc>
          <w:tcPr>
            <w:tcW w:w="1041" w:type="pct"/>
            <w:tcBorders>
              <w:top w:val="single" w:sz="4" w:space="0" w:color="auto"/>
              <w:left w:val="single" w:sz="4" w:space="0" w:color="auto"/>
              <w:bottom w:val="single" w:sz="4" w:space="0" w:color="auto"/>
              <w:right w:val="single" w:sz="4" w:space="0" w:color="auto"/>
            </w:tcBorders>
          </w:tcPr>
          <w:p w14:paraId="7DC3CC0A" w14:textId="77777777" w:rsidR="00CE29F6" w:rsidRPr="00AE6851" w:rsidRDefault="00CE29F6" w:rsidP="0068427F">
            <w:pPr>
              <w:spacing w:line="240" w:lineRule="auto"/>
              <w:jc w:val="left"/>
              <w:rPr>
                <w:rFonts w:ascii="Tahoma" w:hAnsi="Tahoma" w:cs="Tahoma"/>
                <w:bCs/>
                <w:color w:val="000000"/>
                <w:lang w:eastAsia="en-GB"/>
              </w:rPr>
            </w:pPr>
            <w:r w:rsidRPr="00AE6851">
              <w:rPr>
                <w:rFonts w:ascii="Tahoma" w:hAnsi="Tahoma" w:cs="Tahoma"/>
                <w:bCs/>
                <w:color w:val="000000"/>
                <w:sz w:val="22"/>
                <w:lang w:eastAsia="en-GB"/>
              </w:rPr>
              <w:t xml:space="preserve">Ongoing </w:t>
            </w:r>
          </w:p>
        </w:tc>
      </w:tr>
      <w:tr w:rsidR="00CE29F6" w:rsidRPr="00716CDC" w14:paraId="7E86F6F2" w14:textId="77777777" w:rsidTr="0082704A">
        <w:trPr>
          <w:trHeight w:val="275"/>
        </w:trPr>
        <w:tc>
          <w:tcPr>
            <w:tcW w:w="1579" w:type="pct"/>
            <w:vMerge w:val="restart"/>
            <w:tcBorders>
              <w:left w:val="single" w:sz="4" w:space="0" w:color="auto"/>
              <w:right w:val="single" w:sz="4" w:space="0" w:color="auto"/>
            </w:tcBorders>
          </w:tcPr>
          <w:p w14:paraId="1485CACE" w14:textId="77777777" w:rsidR="00CE29F6" w:rsidRPr="00AE6851" w:rsidRDefault="00CE29F6" w:rsidP="00ED7D84">
            <w:pPr>
              <w:spacing w:line="240" w:lineRule="auto"/>
              <w:jc w:val="left"/>
              <w:rPr>
                <w:rFonts w:ascii="Tahoma" w:hAnsi="Tahoma" w:cs="Tahoma"/>
                <w:bCs/>
                <w:sz w:val="22"/>
              </w:rPr>
            </w:pPr>
            <w:r w:rsidRPr="00AE6851">
              <w:rPr>
                <w:rFonts w:ascii="Tahoma" w:hAnsi="Tahoma" w:cs="Tahoma"/>
                <w:bCs/>
                <w:sz w:val="22"/>
              </w:rPr>
              <w:t>Diversification of sources of income</w:t>
            </w:r>
          </w:p>
          <w:p w14:paraId="6BC20252" w14:textId="77777777" w:rsidR="00CE29F6" w:rsidRPr="00716CDC" w:rsidRDefault="00CE29F6" w:rsidP="00FC6E4B">
            <w:pPr>
              <w:spacing w:line="240" w:lineRule="auto"/>
              <w:rPr>
                <w:sz w:val="20"/>
                <w:szCs w:val="20"/>
              </w:rPr>
            </w:pPr>
          </w:p>
        </w:tc>
        <w:tc>
          <w:tcPr>
            <w:tcW w:w="2380" w:type="pct"/>
            <w:tcBorders>
              <w:top w:val="single" w:sz="4" w:space="0" w:color="auto"/>
              <w:left w:val="single" w:sz="4" w:space="0" w:color="auto"/>
              <w:bottom w:val="single" w:sz="4" w:space="0" w:color="auto"/>
              <w:right w:val="single" w:sz="4" w:space="0" w:color="auto"/>
            </w:tcBorders>
          </w:tcPr>
          <w:p w14:paraId="0CDFFA8E" w14:textId="77777777" w:rsidR="00CE29F6" w:rsidRPr="00AE6851" w:rsidRDefault="00CE29F6" w:rsidP="00971F45">
            <w:pPr>
              <w:spacing w:line="240" w:lineRule="auto"/>
              <w:jc w:val="left"/>
              <w:rPr>
                <w:rFonts w:ascii="Tahoma" w:hAnsi="Tahoma" w:cs="Tahoma"/>
                <w:bCs/>
                <w:color w:val="000000"/>
                <w:sz w:val="22"/>
                <w:lang w:eastAsia="en-GB"/>
              </w:rPr>
            </w:pPr>
            <w:r w:rsidRPr="00AE6851">
              <w:rPr>
                <w:rFonts w:ascii="Tahoma" w:hAnsi="Tahoma" w:cs="Tahoma"/>
                <w:bCs/>
                <w:color w:val="000000"/>
                <w:sz w:val="22"/>
                <w:lang w:eastAsia="en-GB"/>
              </w:rPr>
              <w:t>Value of Bonds and shares acquired by the Agency on behalf of the County</w:t>
            </w:r>
          </w:p>
        </w:tc>
        <w:tc>
          <w:tcPr>
            <w:tcW w:w="1041" w:type="pct"/>
            <w:tcBorders>
              <w:top w:val="single" w:sz="4" w:space="0" w:color="auto"/>
              <w:left w:val="single" w:sz="4" w:space="0" w:color="auto"/>
              <w:bottom w:val="single" w:sz="4" w:space="0" w:color="auto"/>
              <w:right w:val="single" w:sz="4" w:space="0" w:color="auto"/>
            </w:tcBorders>
          </w:tcPr>
          <w:p w14:paraId="079BC952" w14:textId="77777777" w:rsidR="00CE29F6" w:rsidRPr="00AE6851" w:rsidRDefault="00CE29F6" w:rsidP="0068427F">
            <w:pPr>
              <w:spacing w:line="240" w:lineRule="auto"/>
              <w:jc w:val="left"/>
              <w:rPr>
                <w:rFonts w:ascii="Tahoma" w:hAnsi="Tahoma" w:cs="Tahoma"/>
                <w:bCs/>
                <w:color w:val="000000"/>
                <w:sz w:val="22"/>
                <w:lang w:eastAsia="en-GB"/>
              </w:rPr>
            </w:pPr>
            <w:r w:rsidRPr="00AE6851">
              <w:rPr>
                <w:rFonts w:ascii="Tahoma" w:hAnsi="Tahoma" w:cs="Tahoma"/>
                <w:sz w:val="22"/>
              </w:rPr>
              <w:t>Q3 2021/22</w:t>
            </w:r>
          </w:p>
        </w:tc>
      </w:tr>
      <w:tr w:rsidR="00CE29F6" w:rsidRPr="00716CDC" w14:paraId="0CC9C5E0" w14:textId="77777777" w:rsidTr="0082704A">
        <w:trPr>
          <w:trHeight w:val="275"/>
        </w:trPr>
        <w:tc>
          <w:tcPr>
            <w:tcW w:w="1579" w:type="pct"/>
            <w:vMerge/>
            <w:tcBorders>
              <w:left w:val="single" w:sz="4" w:space="0" w:color="auto"/>
              <w:right w:val="single" w:sz="4" w:space="0" w:color="auto"/>
            </w:tcBorders>
          </w:tcPr>
          <w:p w14:paraId="4335D74A" w14:textId="77777777" w:rsidR="00CE29F6" w:rsidRPr="00716CDC" w:rsidRDefault="00CE29F6" w:rsidP="00FC6E4B">
            <w:pPr>
              <w:spacing w:line="240" w:lineRule="auto"/>
              <w:rPr>
                <w:sz w:val="20"/>
                <w:szCs w:val="20"/>
              </w:rPr>
            </w:pPr>
          </w:p>
        </w:tc>
        <w:tc>
          <w:tcPr>
            <w:tcW w:w="2380" w:type="pct"/>
            <w:tcBorders>
              <w:top w:val="single" w:sz="4" w:space="0" w:color="auto"/>
              <w:left w:val="single" w:sz="4" w:space="0" w:color="auto"/>
              <w:bottom w:val="single" w:sz="4" w:space="0" w:color="auto"/>
              <w:right w:val="single" w:sz="4" w:space="0" w:color="auto"/>
            </w:tcBorders>
          </w:tcPr>
          <w:p w14:paraId="039100F0" w14:textId="77777777" w:rsidR="00CE29F6" w:rsidRPr="00AE6851" w:rsidRDefault="00CE29F6" w:rsidP="00971F45">
            <w:pPr>
              <w:spacing w:line="240" w:lineRule="auto"/>
              <w:jc w:val="left"/>
              <w:rPr>
                <w:rFonts w:ascii="Tahoma" w:hAnsi="Tahoma" w:cs="Tahoma"/>
                <w:bCs/>
                <w:color w:val="000000"/>
                <w:sz w:val="22"/>
                <w:lang w:eastAsia="en-GB"/>
              </w:rPr>
            </w:pPr>
            <w:r w:rsidRPr="00AE6851">
              <w:rPr>
                <w:rFonts w:ascii="Tahoma" w:hAnsi="Tahoma" w:cs="Tahoma"/>
                <w:bCs/>
                <w:color w:val="000000"/>
                <w:sz w:val="22"/>
                <w:lang w:eastAsia="en-GB"/>
              </w:rPr>
              <w:t>No of trade fairs and exhibitions</w:t>
            </w:r>
          </w:p>
        </w:tc>
        <w:tc>
          <w:tcPr>
            <w:tcW w:w="1041" w:type="pct"/>
            <w:tcBorders>
              <w:top w:val="single" w:sz="4" w:space="0" w:color="auto"/>
              <w:left w:val="single" w:sz="4" w:space="0" w:color="auto"/>
              <w:bottom w:val="single" w:sz="4" w:space="0" w:color="auto"/>
              <w:right w:val="single" w:sz="4" w:space="0" w:color="auto"/>
            </w:tcBorders>
          </w:tcPr>
          <w:p w14:paraId="6CDD9C80" w14:textId="77777777" w:rsidR="00CE29F6" w:rsidRPr="00AE6851" w:rsidRDefault="00CE29F6" w:rsidP="0068427F">
            <w:pPr>
              <w:spacing w:line="240" w:lineRule="auto"/>
              <w:jc w:val="left"/>
              <w:rPr>
                <w:rFonts w:ascii="Tahoma" w:hAnsi="Tahoma" w:cs="Tahoma"/>
                <w:bCs/>
                <w:color w:val="000000"/>
                <w:sz w:val="22"/>
                <w:lang w:eastAsia="en-GB"/>
              </w:rPr>
            </w:pPr>
            <w:r w:rsidRPr="00AE6851">
              <w:rPr>
                <w:rFonts w:ascii="Tahoma" w:hAnsi="Tahoma" w:cs="Tahoma"/>
                <w:bCs/>
                <w:color w:val="000000"/>
                <w:sz w:val="22"/>
                <w:lang w:eastAsia="en-GB"/>
              </w:rPr>
              <w:t>Annually</w:t>
            </w:r>
          </w:p>
        </w:tc>
      </w:tr>
      <w:tr w:rsidR="00CE29F6" w:rsidRPr="00716CDC" w14:paraId="2940B746" w14:textId="77777777" w:rsidTr="0082704A">
        <w:trPr>
          <w:trHeight w:val="275"/>
        </w:trPr>
        <w:tc>
          <w:tcPr>
            <w:tcW w:w="1579" w:type="pct"/>
            <w:vMerge w:val="restart"/>
            <w:tcBorders>
              <w:left w:val="single" w:sz="4" w:space="0" w:color="auto"/>
              <w:right w:val="single" w:sz="4" w:space="0" w:color="auto"/>
            </w:tcBorders>
          </w:tcPr>
          <w:p w14:paraId="33B8E117" w14:textId="77777777" w:rsidR="00CE29F6" w:rsidRPr="00716CDC" w:rsidRDefault="00CE29F6" w:rsidP="00FC6E4B">
            <w:pPr>
              <w:rPr>
                <w:sz w:val="20"/>
                <w:szCs w:val="20"/>
              </w:rPr>
            </w:pPr>
            <w:r w:rsidRPr="0068427F">
              <w:rPr>
                <w:rFonts w:ascii="Tahoma" w:hAnsi="Tahoma" w:cs="Tahoma"/>
                <w:bCs/>
                <w:color w:val="000000"/>
                <w:sz w:val="22"/>
                <w:lang w:eastAsia="en-GB"/>
              </w:rPr>
              <w:t>Resource Mobilization</w:t>
            </w:r>
          </w:p>
        </w:tc>
        <w:tc>
          <w:tcPr>
            <w:tcW w:w="2380" w:type="pct"/>
            <w:tcBorders>
              <w:top w:val="single" w:sz="4" w:space="0" w:color="auto"/>
              <w:left w:val="single" w:sz="4" w:space="0" w:color="auto"/>
              <w:bottom w:val="single" w:sz="4" w:space="0" w:color="auto"/>
              <w:right w:val="single" w:sz="4" w:space="0" w:color="auto"/>
            </w:tcBorders>
          </w:tcPr>
          <w:p w14:paraId="56A00A78" w14:textId="77777777" w:rsidR="00CE29F6" w:rsidRPr="00AE6851" w:rsidRDefault="00CE29F6" w:rsidP="00971F45">
            <w:pPr>
              <w:spacing w:line="240" w:lineRule="auto"/>
              <w:jc w:val="left"/>
              <w:rPr>
                <w:rFonts w:ascii="Tahoma" w:hAnsi="Tahoma" w:cs="Tahoma"/>
                <w:bCs/>
                <w:color w:val="000000"/>
                <w:sz w:val="22"/>
                <w:lang w:eastAsia="en-GB"/>
              </w:rPr>
            </w:pPr>
            <w:r w:rsidRPr="00AE6851">
              <w:rPr>
                <w:rFonts w:ascii="Tahoma" w:hAnsi="Tahoma" w:cs="Tahoma"/>
                <w:bCs/>
                <w:color w:val="000000"/>
                <w:sz w:val="22"/>
                <w:lang w:eastAsia="en-GB"/>
              </w:rPr>
              <w:t>Resource Mobilization Strategy developed</w:t>
            </w:r>
          </w:p>
        </w:tc>
        <w:tc>
          <w:tcPr>
            <w:tcW w:w="1041" w:type="pct"/>
            <w:tcBorders>
              <w:top w:val="single" w:sz="4" w:space="0" w:color="auto"/>
              <w:left w:val="single" w:sz="4" w:space="0" w:color="auto"/>
              <w:bottom w:val="single" w:sz="4" w:space="0" w:color="auto"/>
              <w:right w:val="single" w:sz="4" w:space="0" w:color="auto"/>
            </w:tcBorders>
          </w:tcPr>
          <w:p w14:paraId="54BE72A3" w14:textId="77777777" w:rsidR="00CE29F6" w:rsidRPr="00AE6851" w:rsidRDefault="00CE29F6" w:rsidP="0068427F">
            <w:pPr>
              <w:spacing w:line="240" w:lineRule="auto"/>
              <w:jc w:val="left"/>
              <w:rPr>
                <w:rFonts w:ascii="Tahoma" w:hAnsi="Tahoma" w:cs="Tahoma"/>
                <w:bCs/>
                <w:color w:val="000000"/>
                <w:sz w:val="22"/>
                <w:lang w:eastAsia="en-GB"/>
              </w:rPr>
            </w:pPr>
            <w:r w:rsidRPr="00AE6851">
              <w:rPr>
                <w:rFonts w:ascii="Tahoma" w:hAnsi="Tahoma" w:cs="Tahoma"/>
                <w:bCs/>
                <w:color w:val="000000"/>
                <w:sz w:val="22"/>
                <w:lang w:eastAsia="en-GB"/>
              </w:rPr>
              <w:t>Q</w:t>
            </w:r>
            <w:r>
              <w:rPr>
                <w:rFonts w:ascii="Tahoma" w:hAnsi="Tahoma" w:cs="Tahoma"/>
                <w:bCs/>
                <w:color w:val="000000"/>
                <w:sz w:val="22"/>
                <w:lang w:eastAsia="en-GB"/>
              </w:rPr>
              <w:t>3</w:t>
            </w:r>
            <w:r w:rsidRPr="00AE6851">
              <w:rPr>
                <w:rFonts w:ascii="Tahoma" w:hAnsi="Tahoma" w:cs="Tahoma"/>
                <w:bCs/>
                <w:color w:val="000000"/>
                <w:sz w:val="22"/>
                <w:lang w:eastAsia="en-GB"/>
              </w:rPr>
              <w:t xml:space="preserve"> 2020/21</w:t>
            </w:r>
          </w:p>
        </w:tc>
      </w:tr>
      <w:tr w:rsidR="00CE29F6" w:rsidRPr="00716CDC" w14:paraId="744750C0" w14:textId="77777777" w:rsidTr="0082704A">
        <w:trPr>
          <w:trHeight w:val="275"/>
        </w:trPr>
        <w:tc>
          <w:tcPr>
            <w:tcW w:w="1579" w:type="pct"/>
            <w:vMerge/>
            <w:tcBorders>
              <w:left w:val="single" w:sz="4" w:space="0" w:color="auto"/>
              <w:right w:val="single" w:sz="4" w:space="0" w:color="auto"/>
            </w:tcBorders>
          </w:tcPr>
          <w:p w14:paraId="32C3CD06" w14:textId="77777777" w:rsidR="00CE29F6" w:rsidRPr="00716CDC" w:rsidRDefault="00CE29F6" w:rsidP="00FC6E4B">
            <w:pPr>
              <w:spacing w:line="240" w:lineRule="auto"/>
              <w:rPr>
                <w:sz w:val="20"/>
                <w:szCs w:val="20"/>
              </w:rPr>
            </w:pPr>
          </w:p>
        </w:tc>
        <w:tc>
          <w:tcPr>
            <w:tcW w:w="2380" w:type="pct"/>
            <w:tcBorders>
              <w:top w:val="single" w:sz="4" w:space="0" w:color="auto"/>
              <w:left w:val="single" w:sz="4" w:space="0" w:color="auto"/>
              <w:bottom w:val="single" w:sz="4" w:space="0" w:color="auto"/>
              <w:right w:val="single" w:sz="4" w:space="0" w:color="auto"/>
            </w:tcBorders>
          </w:tcPr>
          <w:p w14:paraId="1C9D3BCB" w14:textId="77777777" w:rsidR="00CE29F6" w:rsidRPr="00AE6851" w:rsidRDefault="00CE29F6" w:rsidP="00971F45">
            <w:pPr>
              <w:spacing w:line="240" w:lineRule="auto"/>
              <w:jc w:val="left"/>
              <w:rPr>
                <w:rFonts w:ascii="Tahoma" w:hAnsi="Tahoma" w:cs="Tahoma"/>
                <w:bCs/>
                <w:color w:val="000000"/>
                <w:sz w:val="22"/>
                <w:lang w:eastAsia="en-GB"/>
              </w:rPr>
            </w:pPr>
            <w:r w:rsidRPr="00AE6851">
              <w:rPr>
                <w:rFonts w:ascii="Tahoma" w:hAnsi="Tahoma" w:cs="Tahoma"/>
                <w:bCs/>
                <w:color w:val="000000"/>
                <w:sz w:val="22"/>
                <w:lang w:eastAsia="en-GB"/>
              </w:rPr>
              <w:t>No of partners identified</w:t>
            </w:r>
          </w:p>
        </w:tc>
        <w:tc>
          <w:tcPr>
            <w:tcW w:w="1041" w:type="pct"/>
            <w:tcBorders>
              <w:top w:val="single" w:sz="4" w:space="0" w:color="auto"/>
              <w:left w:val="single" w:sz="4" w:space="0" w:color="auto"/>
              <w:bottom w:val="single" w:sz="4" w:space="0" w:color="auto"/>
              <w:right w:val="single" w:sz="4" w:space="0" w:color="auto"/>
            </w:tcBorders>
          </w:tcPr>
          <w:p w14:paraId="570BA1B4" w14:textId="77777777" w:rsidR="00CE29F6" w:rsidRPr="00AE6851" w:rsidRDefault="00CE29F6" w:rsidP="0068427F">
            <w:pPr>
              <w:spacing w:line="240" w:lineRule="auto"/>
              <w:jc w:val="left"/>
              <w:rPr>
                <w:rFonts w:ascii="Tahoma" w:hAnsi="Tahoma" w:cs="Tahoma"/>
                <w:bCs/>
                <w:color w:val="000000"/>
                <w:sz w:val="22"/>
                <w:lang w:eastAsia="en-GB"/>
              </w:rPr>
            </w:pPr>
            <w:r w:rsidRPr="00AE6851">
              <w:rPr>
                <w:rFonts w:ascii="Tahoma" w:hAnsi="Tahoma" w:cs="Tahoma"/>
                <w:bCs/>
                <w:color w:val="000000"/>
                <w:sz w:val="22"/>
                <w:lang w:eastAsia="en-GB"/>
              </w:rPr>
              <w:t>Ongoing</w:t>
            </w:r>
          </w:p>
        </w:tc>
      </w:tr>
      <w:tr w:rsidR="00CE29F6" w:rsidRPr="00716CDC" w14:paraId="0963B937" w14:textId="77777777" w:rsidTr="0082704A">
        <w:trPr>
          <w:trHeight w:val="275"/>
        </w:trPr>
        <w:tc>
          <w:tcPr>
            <w:tcW w:w="1579" w:type="pct"/>
            <w:vMerge/>
            <w:tcBorders>
              <w:left w:val="single" w:sz="4" w:space="0" w:color="auto"/>
              <w:right w:val="single" w:sz="4" w:space="0" w:color="auto"/>
            </w:tcBorders>
          </w:tcPr>
          <w:p w14:paraId="6EF1D833" w14:textId="77777777" w:rsidR="00CE29F6" w:rsidRPr="00716CDC" w:rsidRDefault="00CE29F6" w:rsidP="00FC6E4B">
            <w:pPr>
              <w:spacing w:line="240" w:lineRule="auto"/>
              <w:rPr>
                <w:sz w:val="20"/>
                <w:szCs w:val="20"/>
              </w:rPr>
            </w:pPr>
          </w:p>
        </w:tc>
        <w:tc>
          <w:tcPr>
            <w:tcW w:w="2380" w:type="pct"/>
            <w:tcBorders>
              <w:top w:val="single" w:sz="4" w:space="0" w:color="auto"/>
              <w:left w:val="single" w:sz="4" w:space="0" w:color="auto"/>
              <w:bottom w:val="single" w:sz="4" w:space="0" w:color="auto"/>
              <w:right w:val="single" w:sz="4" w:space="0" w:color="auto"/>
            </w:tcBorders>
          </w:tcPr>
          <w:p w14:paraId="4EFFFF82" w14:textId="77777777" w:rsidR="00CE29F6" w:rsidRPr="00AE6851" w:rsidRDefault="00CE29F6" w:rsidP="00971F45">
            <w:pPr>
              <w:spacing w:line="240" w:lineRule="auto"/>
              <w:jc w:val="left"/>
              <w:rPr>
                <w:rFonts w:ascii="Tahoma" w:hAnsi="Tahoma" w:cs="Tahoma"/>
                <w:bCs/>
                <w:color w:val="000000"/>
                <w:sz w:val="22"/>
                <w:lang w:eastAsia="en-GB"/>
              </w:rPr>
            </w:pPr>
            <w:r w:rsidRPr="00AE6851">
              <w:rPr>
                <w:rFonts w:ascii="Tahoma" w:hAnsi="Tahoma" w:cs="Tahoma"/>
                <w:bCs/>
                <w:color w:val="000000"/>
                <w:sz w:val="22"/>
                <w:lang w:eastAsia="en-GB"/>
              </w:rPr>
              <w:t>No of proposals prepared</w:t>
            </w:r>
          </w:p>
        </w:tc>
        <w:tc>
          <w:tcPr>
            <w:tcW w:w="1041" w:type="pct"/>
            <w:tcBorders>
              <w:top w:val="single" w:sz="4" w:space="0" w:color="auto"/>
              <w:left w:val="single" w:sz="4" w:space="0" w:color="auto"/>
              <w:bottom w:val="single" w:sz="4" w:space="0" w:color="auto"/>
              <w:right w:val="single" w:sz="4" w:space="0" w:color="auto"/>
            </w:tcBorders>
          </w:tcPr>
          <w:p w14:paraId="4DF9F61E" w14:textId="68CBAB39" w:rsidR="00CE29F6" w:rsidRPr="00AE6851" w:rsidRDefault="00BA1261" w:rsidP="0068427F">
            <w:pPr>
              <w:spacing w:line="240" w:lineRule="auto"/>
              <w:jc w:val="left"/>
              <w:rPr>
                <w:rFonts w:ascii="Tahoma" w:hAnsi="Tahoma" w:cs="Tahoma"/>
                <w:bCs/>
                <w:color w:val="000000"/>
                <w:sz w:val="22"/>
                <w:lang w:eastAsia="en-GB"/>
              </w:rPr>
            </w:pPr>
            <w:r w:rsidRPr="00AE6851">
              <w:rPr>
                <w:rFonts w:ascii="Tahoma" w:hAnsi="Tahoma" w:cs="Tahoma"/>
                <w:bCs/>
                <w:color w:val="000000"/>
                <w:sz w:val="22"/>
                <w:lang w:eastAsia="en-GB"/>
              </w:rPr>
              <w:t>O</w:t>
            </w:r>
            <w:r w:rsidR="00CE29F6" w:rsidRPr="00AE6851">
              <w:rPr>
                <w:rFonts w:ascii="Tahoma" w:hAnsi="Tahoma" w:cs="Tahoma"/>
                <w:bCs/>
                <w:color w:val="000000"/>
                <w:sz w:val="22"/>
                <w:lang w:eastAsia="en-GB"/>
              </w:rPr>
              <w:t>ngoing</w:t>
            </w:r>
          </w:p>
        </w:tc>
      </w:tr>
    </w:tbl>
    <w:p w14:paraId="4F838DE4" w14:textId="77777777" w:rsidR="00FC6E4B" w:rsidRPr="00AE6851" w:rsidRDefault="00FC6E4B" w:rsidP="00F550B6">
      <w:pPr>
        <w:spacing w:line="276" w:lineRule="auto"/>
        <w:rPr>
          <w:rFonts w:ascii="Tahoma" w:hAnsi="Tahoma" w:cs="Tahoma"/>
          <w:szCs w:val="24"/>
        </w:rPr>
      </w:pPr>
    </w:p>
    <w:sectPr w:rsidR="00FC6E4B" w:rsidRPr="00AE6851" w:rsidSect="009E1D69">
      <w:pgSz w:w="12240" w:h="15840" w:code="1"/>
      <w:pgMar w:top="992" w:right="1260" w:bottom="1009" w:left="1440" w:header="720" w:footer="720" w:gutter="0"/>
      <w:cols w:space="720" w:equalWidth="0">
        <w:col w:w="8974"/>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635A58" w14:textId="77777777" w:rsidR="006F3910" w:rsidRDefault="006F3910" w:rsidP="00CF558A">
      <w:r>
        <w:separator/>
      </w:r>
    </w:p>
  </w:endnote>
  <w:endnote w:type="continuationSeparator" w:id="0">
    <w:p w14:paraId="3CEFD979" w14:textId="77777777" w:rsidR="006F3910" w:rsidRDefault="006F3910" w:rsidP="00CF5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ignika">
    <w:altName w:val="Calibri"/>
    <w:panose1 w:val="00000000000000000000"/>
    <w:charset w:val="00"/>
    <w:family w:val="swiss"/>
    <w:notTrueType/>
    <w:pitch w:val="default"/>
    <w:sig w:usb0="00000003" w:usb1="00000000" w:usb2="00000000" w:usb3="00000000" w:csb0="00000001" w:csb1="00000000"/>
  </w:font>
  <w:font w:name="Adobe Garamond Pro">
    <w:altName w:val="Garamond"/>
    <w:panose1 w:val="00000000000000000000"/>
    <w:charset w:val="00"/>
    <w:family w:val="roman"/>
    <w:notTrueType/>
    <w:pitch w:val="default"/>
    <w:sig w:usb0="00000003" w:usb1="00000000" w:usb2="00000000" w:usb3="00000000" w:csb0="00000001" w:csb1="00000000"/>
  </w:font>
  <w:font w:name="Futura_Book-Normal">
    <w:altName w:val="Century Gothic"/>
    <w:panose1 w:val="00000000000000000000"/>
    <w:charset w:val="00"/>
    <w:family w:val="swiss"/>
    <w:notTrueType/>
    <w:pitch w:val="default"/>
    <w:sig w:usb0="00000003" w:usb1="00000000" w:usb2="00000000" w:usb3="00000000" w:csb0="00000001" w:csb1="00000000"/>
  </w:font>
  <w:font w:name="Liberation Sans">
    <w:altName w:val="Arial"/>
    <w:charset w:val="01"/>
    <w:family w:val="swiss"/>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G Times">
    <w:altName w:val="Times New Roman"/>
    <w:charset w:val="00"/>
    <w:family w:val="roman"/>
    <w:pitch w:val="variable"/>
    <w:sig w:usb0="00000007" w:usb1="00000000"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Avenir-Light">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008EA" w14:textId="77777777" w:rsidR="00971F45" w:rsidRDefault="00971F45" w:rsidP="0084292F">
    <w:pPr>
      <w:pStyle w:val="Footer"/>
      <w:pBdr>
        <w:top w:val="single" w:sz="4" w:space="1" w:color="D9D9D9"/>
      </w:pBdr>
      <w:jc w:val="right"/>
    </w:pPr>
    <w:r>
      <w:fldChar w:fldCharType="begin"/>
    </w:r>
    <w:r>
      <w:instrText xml:space="preserve"> PAGE   \* MERGEFORMAT </w:instrText>
    </w:r>
    <w:r>
      <w:fldChar w:fldCharType="separate"/>
    </w:r>
    <w:r w:rsidRPr="005B368C">
      <w:rPr>
        <w:b/>
        <w:bCs/>
        <w:noProof/>
      </w:rPr>
      <w:t>32</w:t>
    </w:r>
    <w:r>
      <w:rPr>
        <w:b/>
        <w:bCs/>
        <w:noProof/>
      </w:rPr>
      <w:fldChar w:fldCharType="end"/>
    </w:r>
    <w:r>
      <w:rPr>
        <w:b/>
        <w:bCs/>
      </w:rPr>
      <w:t xml:space="preserve"> | </w:t>
    </w:r>
    <w:r w:rsidRPr="004769FC">
      <w:rPr>
        <w:color w:val="7F7F7F"/>
        <w:spacing w:val="60"/>
      </w:rPr>
      <w:t>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862116"/>
      <w:docPartObj>
        <w:docPartGallery w:val="Page Numbers (Bottom of Page)"/>
        <w:docPartUnique/>
      </w:docPartObj>
    </w:sdtPr>
    <w:sdtEndPr>
      <w:rPr>
        <w:color w:val="7F7F7F" w:themeColor="background1" w:themeShade="7F"/>
        <w:spacing w:val="60"/>
      </w:rPr>
    </w:sdtEndPr>
    <w:sdtContent>
      <w:p w14:paraId="26B9BB68" w14:textId="4FC5E488" w:rsidR="00971F45" w:rsidRDefault="00971F4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83BD6" w:rsidRPr="00E83BD6">
          <w:rPr>
            <w:b/>
            <w:bCs/>
            <w:noProof/>
          </w:rPr>
          <w:t>8</w:t>
        </w:r>
        <w:r>
          <w:rPr>
            <w:b/>
            <w:bCs/>
            <w:noProof/>
          </w:rPr>
          <w:fldChar w:fldCharType="end"/>
        </w:r>
        <w:r>
          <w:rPr>
            <w:b/>
            <w:bCs/>
          </w:rPr>
          <w:t xml:space="preserve"> | </w:t>
        </w:r>
        <w:r>
          <w:rPr>
            <w:color w:val="7F7F7F" w:themeColor="background1" w:themeShade="7F"/>
            <w:spacing w:val="60"/>
          </w:rPr>
          <w:t>Page</w:t>
        </w:r>
      </w:p>
    </w:sdtContent>
  </w:sdt>
  <w:p w14:paraId="3E5744FF" w14:textId="77777777" w:rsidR="00971F45" w:rsidRPr="00906156" w:rsidRDefault="00971F45" w:rsidP="0084292F">
    <w:pPr>
      <w:pStyle w:val="Footer"/>
      <w:pBdr>
        <w:top w:val="single" w:sz="4" w:space="1" w:color="D9D9D9"/>
      </w:pBd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8C41C" w14:textId="77777777" w:rsidR="00971F45" w:rsidRPr="00DB624A" w:rsidRDefault="00971F45" w:rsidP="0084292F">
    <w:pPr>
      <w:pStyle w:val="Footer"/>
      <w:jc w:val="left"/>
      <w:rPr>
        <w:b/>
        <w:i/>
      </w:rPr>
    </w:pPr>
    <w:r>
      <w:rPr>
        <w:b/>
        <w:i/>
        <w:sz w:val="20"/>
      </w:rPr>
      <w:tab/>
    </w:r>
  </w:p>
  <w:p w14:paraId="58E8275C" w14:textId="77777777" w:rsidR="00971F45" w:rsidRPr="00CF5F92" w:rsidRDefault="00971F45" w:rsidP="0084292F">
    <w:pPr>
      <w:pStyle w:val="Footer"/>
      <w:jc w:val="center"/>
      <w:rPr>
        <w:i/>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FF034" w14:textId="3020EEFE" w:rsidR="00971F45" w:rsidRPr="00906156" w:rsidRDefault="00971F45" w:rsidP="00255DC1">
    <w:pPr>
      <w:pStyle w:val="Footer"/>
      <w:pBdr>
        <w:top w:val="single" w:sz="4" w:space="1" w:color="D9D9D9"/>
      </w:pBdr>
      <w:rPr>
        <w:lang w:val="en-GB"/>
      </w:rPr>
    </w:pPr>
    <w:r>
      <w:fldChar w:fldCharType="begin"/>
    </w:r>
    <w:r>
      <w:instrText xml:space="preserve"> PAGE   \* MERGEFORMAT </w:instrText>
    </w:r>
    <w:r>
      <w:fldChar w:fldCharType="separate"/>
    </w:r>
    <w:r w:rsidR="00E83BD6" w:rsidRPr="00E83BD6">
      <w:rPr>
        <w:b/>
        <w:noProof/>
      </w:rPr>
      <w:t>24</w:t>
    </w:r>
    <w:r>
      <w:rPr>
        <w:b/>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CFDBF" w14:textId="77777777" w:rsidR="00971F45" w:rsidRDefault="00971F45" w:rsidP="004769FC">
    <w:pPr>
      <w:pStyle w:val="Footer"/>
      <w:pBdr>
        <w:top w:val="single" w:sz="4" w:space="1" w:color="D9D9D9"/>
      </w:pBdr>
      <w:jc w:val="right"/>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Pr="004769FC">
      <w:rPr>
        <w:color w:val="7F7F7F"/>
        <w:spacing w:val="60"/>
      </w:rPr>
      <w:t>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7C5CD" w14:textId="2ABCF0A7" w:rsidR="00971F45" w:rsidRDefault="00971F45">
    <w:pPr>
      <w:pStyle w:val="Footer"/>
      <w:pBdr>
        <w:top w:val="single" w:sz="4" w:space="1" w:color="D9D9D9"/>
      </w:pBdr>
      <w:rPr>
        <w:b/>
      </w:rPr>
    </w:pPr>
    <w:r>
      <w:fldChar w:fldCharType="begin"/>
    </w:r>
    <w:r>
      <w:instrText xml:space="preserve"> PAGE   \* MERGEFORMAT </w:instrText>
    </w:r>
    <w:r>
      <w:fldChar w:fldCharType="separate"/>
    </w:r>
    <w:r w:rsidR="00E83BD6" w:rsidRPr="00E83BD6">
      <w:rPr>
        <w:b/>
        <w:noProof/>
      </w:rPr>
      <w:t>49</w:t>
    </w:r>
    <w:r>
      <w:rPr>
        <w:b/>
        <w:noProof/>
      </w:rPr>
      <w:fldChar w:fldCharType="end"/>
    </w:r>
    <w:r>
      <w:rPr>
        <w:b/>
      </w:rPr>
      <w:t xml:space="preserve"> | </w:t>
    </w:r>
    <w:r>
      <w:rPr>
        <w:color w:val="7F7F7F"/>
        <w:spacing w:val="60"/>
      </w:rPr>
      <w:t>Page</w:t>
    </w:r>
  </w:p>
  <w:p w14:paraId="561BFEE5" w14:textId="77777777" w:rsidR="00971F45" w:rsidRDefault="00971F45"/>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14FD3" w14:textId="77777777" w:rsidR="00971F45" w:rsidRPr="00DB624A" w:rsidRDefault="00971F45" w:rsidP="001A79D1">
    <w:pPr>
      <w:pStyle w:val="Footer"/>
      <w:jc w:val="left"/>
      <w:rPr>
        <w:b/>
        <w:i/>
      </w:rPr>
    </w:pPr>
    <w:r>
      <w:rPr>
        <w:b/>
        <w:i/>
        <w:sz w:val="20"/>
      </w:rPr>
      <w:t>Investment hub for a vibrant and prosperous county</w:t>
    </w:r>
    <w:r>
      <w:rPr>
        <w:b/>
        <w:i/>
        <w:sz w:val="20"/>
      </w:rPr>
      <w:tab/>
    </w:r>
  </w:p>
  <w:p w14:paraId="1860299F" w14:textId="77777777" w:rsidR="00971F45" w:rsidRPr="00CF5F92" w:rsidRDefault="00971F45" w:rsidP="00CF5F92">
    <w:pPr>
      <w:pStyle w:val="Footer"/>
      <w:jc w:val="center"/>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C7ABB0" w14:textId="77777777" w:rsidR="006F3910" w:rsidRDefault="006F3910" w:rsidP="00CF558A">
      <w:r>
        <w:separator/>
      </w:r>
    </w:p>
  </w:footnote>
  <w:footnote w:type="continuationSeparator" w:id="0">
    <w:p w14:paraId="5D659F20" w14:textId="77777777" w:rsidR="006F3910" w:rsidRDefault="006F3910" w:rsidP="00CF55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26118" w14:textId="10D3AC7A" w:rsidR="003D308A" w:rsidRDefault="006F3910">
    <w:pPr>
      <w:pStyle w:val="Header"/>
    </w:pPr>
    <w:r>
      <w:rPr>
        <w:noProof/>
      </w:rPr>
      <w:pict w14:anchorId="3EF67A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95594" o:spid="_x0000_s2050" type="#_x0000_t136" style="position:absolute;left:0;text-align:left;margin-left:0;margin-top:0;width:489.45pt;height:146.8pt;rotation:315;z-index:-251655168;mso-position-horizontal:center;mso-position-horizontal-relative:margin;mso-position-vertical:center;mso-position-vertical-relative:margin" o:allowincell="f" fillcolor="silver" stroked="f">
          <v:fill opacity=".5"/>
          <v:textpath style="font-family:&quot;Calibri&quot;;font-size:1pt" string="FINAL 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FE233" w14:textId="2AF1AA12" w:rsidR="003D308A" w:rsidRDefault="006F3910">
    <w:pPr>
      <w:pStyle w:val="Header"/>
    </w:pPr>
    <w:r>
      <w:rPr>
        <w:noProof/>
      </w:rPr>
      <w:pict w14:anchorId="071E28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95595" o:spid="_x0000_s2051" type="#_x0000_t136" style="position:absolute;left:0;text-align:left;margin-left:0;margin-top:0;width:489.45pt;height:146.8pt;rotation:315;z-index:-251653120;mso-position-horizontal:center;mso-position-horizontal-relative:margin;mso-position-vertical:center;mso-position-vertical-relative:margin" o:allowincell="f" fillcolor="silver" stroked="f">
          <v:fill opacity=".5"/>
          <v:textpath style="font-family:&quot;Calibri&quot;;font-size:1pt" string="FINAL 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02B24" w14:textId="45C67BED" w:rsidR="003D308A" w:rsidRDefault="006F3910">
    <w:pPr>
      <w:pStyle w:val="Header"/>
    </w:pPr>
    <w:r>
      <w:rPr>
        <w:noProof/>
      </w:rPr>
      <w:pict w14:anchorId="3BEB1D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95593" o:spid="_x0000_s2049" type="#_x0000_t136" style="position:absolute;left:0;text-align:left;margin-left:0;margin-top:0;width:489.45pt;height:146.8pt;rotation:315;z-index:-251657216;mso-position-horizontal:center;mso-position-horizontal-relative:margin;mso-position-vertical:center;mso-position-vertical-relative:margin" o:allowincell="f" fillcolor="silver" stroked="f">
          <v:fill opacity=".5"/>
          <v:textpath style="font-family:&quot;Calibri&quot;;font-size:1pt" string="FINAL 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0EE9D" w14:textId="226ED138" w:rsidR="003D308A" w:rsidRDefault="006F3910">
    <w:pPr>
      <w:pStyle w:val="Header"/>
    </w:pPr>
    <w:r>
      <w:rPr>
        <w:noProof/>
      </w:rPr>
      <w:pict w14:anchorId="492B6FD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95597" o:spid="_x0000_s2053" type="#_x0000_t136" style="position:absolute;left:0;text-align:left;margin-left:0;margin-top:0;width:489.45pt;height:146.8pt;rotation:315;z-index:-251649024;mso-position-horizontal:center;mso-position-horizontal-relative:margin;mso-position-vertical:center;mso-position-vertical-relative:margin" o:allowincell="f" fillcolor="silver" stroked="f">
          <v:fill opacity=".5"/>
          <v:textpath style="font-family:&quot;Calibri&quot;;font-size:1pt" string="FINAL 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A2CE3" w14:textId="7841CDF7" w:rsidR="003D308A" w:rsidRDefault="006F3910">
    <w:pPr>
      <w:pStyle w:val="Header"/>
    </w:pPr>
    <w:r>
      <w:rPr>
        <w:noProof/>
      </w:rPr>
      <w:pict w14:anchorId="5F8479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95598" o:spid="_x0000_s2054" type="#_x0000_t136" style="position:absolute;left:0;text-align:left;margin-left:0;margin-top:0;width:489.45pt;height:146.8pt;rotation:315;z-index:-251646976;mso-position-horizontal:center;mso-position-horizontal-relative:margin;mso-position-vertical:center;mso-position-vertical-relative:margin" o:allowincell="f" fillcolor="silver" stroked="f">
          <v:fill opacity=".5"/>
          <v:textpath style="font-family:&quot;Calibri&quot;;font-size:1pt" string="FINAL DRAF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72044" w14:textId="6C58B258" w:rsidR="003D308A" w:rsidRDefault="006F3910">
    <w:pPr>
      <w:pStyle w:val="Header"/>
    </w:pPr>
    <w:r>
      <w:rPr>
        <w:noProof/>
      </w:rPr>
      <w:pict w14:anchorId="7F86AAF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95596" o:spid="_x0000_s2052" type="#_x0000_t136" style="position:absolute;left:0;text-align:left;margin-left:0;margin-top:0;width:489.45pt;height:146.8pt;rotation:315;z-index:-251651072;mso-position-horizontal:center;mso-position-horizontal-relative:margin;mso-position-vertical:center;mso-position-vertical-relative:margin" o:allowincell="f" fillcolor="silver" stroked="f">
          <v:fill opacity=".5"/>
          <v:textpath style="font-family:&quot;Calibri&quot;;font-size:1pt" string="FINAL 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7DA7D" w14:textId="7EBC49F2" w:rsidR="003D308A" w:rsidRDefault="006F3910">
    <w:pPr>
      <w:pStyle w:val="Header"/>
    </w:pPr>
    <w:r>
      <w:rPr>
        <w:noProof/>
      </w:rPr>
      <w:pict w14:anchorId="03AC29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95600" o:spid="_x0000_s2056" type="#_x0000_t136" style="position:absolute;left:0;text-align:left;margin-left:0;margin-top:0;width:489.45pt;height:146.8pt;rotation:315;z-index:-251642880;mso-position-horizontal:center;mso-position-horizontal-relative:margin;mso-position-vertical:center;mso-position-vertical-relative:margin" o:allowincell="f" fillcolor="silver" stroked="f">
          <v:fill opacity=".5"/>
          <v:textpath style="font-family:&quot;Calibri&quot;;font-size:1pt" string="FINAL 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C3FEB" w14:textId="711541C5" w:rsidR="003D308A" w:rsidRDefault="006F3910">
    <w:pPr>
      <w:pStyle w:val="Header"/>
    </w:pPr>
    <w:r>
      <w:rPr>
        <w:noProof/>
      </w:rPr>
      <w:pict w14:anchorId="4241CA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95601" o:spid="_x0000_s2057" type="#_x0000_t136" style="position:absolute;left:0;text-align:left;margin-left:0;margin-top:0;width:489.45pt;height:146.8pt;rotation:315;z-index:-251640832;mso-position-horizontal:center;mso-position-horizontal-relative:margin;mso-position-vertical:center;mso-position-vertical-relative:margin" o:allowincell="f" fillcolor="silver" stroked="f">
          <v:fill opacity=".5"/>
          <v:textpath style="font-family:&quot;Calibri&quot;;font-size:1pt" string="FINAL DRAFT"/>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6345D" w14:textId="07AA1073" w:rsidR="003D308A" w:rsidRDefault="006F3910">
    <w:pPr>
      <w:pStyle w:val="Header"/>
    </w:pPr>
    <w:r>
      <w:rPr>
        <w:noProof/>
      </w:rPr>
      <w:pict w14:anchorId="28D4D2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95599" o:spid="_x0000_s2055" type="#_x0000_t136" style="position:absolute;left:0;text-align:left;margin-left:0;margin-top:0;width:489.45pt;height:146.8pt;rotation:315;z-index:-251644928;mso-position-horizontal:center;mso-position-horizontal-relative:margin;mso-position-vertical:center;mso-position-vertical-relative:margin" o:allowincell="f" fillcolor="silver" stroked="f">
          <v:fill opacity=".5"/>
          <v:textpath style="font-family:&quot;Calibri&quot;;font-size:1pt" string="FINAL 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329A6"/>
    <w:multiLevelType w:val="hybridMultilevel"/>
    <w:tmpl w:val="F44CA10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3D95741"/>
    <w:multiLevelType w:val="hybridMultilevel"/>
    <w:tmpl w:val="F678E4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95170C"/>
    <w:multiLevelType w:val="hybridMultilevel"/>
    <w:tmpl w:val="A9383DDC"/>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AC4DC4"/>
    <w:multiLevelType w:val="hybridMultilevel"/>
    <w:tmpl w:val="5B5070C0"/>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A8B2ACC"/>
    <w:multiLevelType w:val="hybridMultilevel"/>
    <w:tmpl w:val="7F3CAF44"/>
    <w:lvl w:ilvl="0" w:tplc="8C5878A6">
      <w:numFmt w:val="bullet"/>
      <w:lvlText w:val="•"/>
      <w:lvlJc w:val="left"/>
      <w:pPr>
        <w:ind w:left="360" w:hanging="360"/>
      </w:pPr>
      <w:rPr>
        <w:rFonts w:ascii="Georgia" w:eastAsia="Arial" w:hAnsi="Georgia" w:cs="Times New Roman" w:hint="default"/>
      </w:rPr>
    </w:lvl>
    <w:lvl w:ilvl="1" w:tplc="B6987E74">
      <w:start w:val="1"/>
      <w:numFmt w:val="decimal"/>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pStyle w:val="ListNumber5"/>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0AA1676B"/>
    <w:multiLevelType w:val="hybridMultilevel"/>
    <w:tmpl w:val="5804F1E8"/>
    <w:lvl w:ilvl="0" w:tplc="08090017">
      <w:start w:val="1"/>
      <w:numFmt w:val="lowerLetter"/>
      <w:lvlText w:val="%1)"/>
      <w:lvlJc w:val="left"/>
      <w:pPr>
        <w:ind w:left="720" w:hanging="360"/>
      </w:pPr>
    </w:lvl>
    <w:lvl w:ilvl="1" w:tplc="EA127C2E">
      <w:start w:val="1"/>
      <w:numFmt w:val="lowerLetter"/>
      <w:lvlText w:val="(%2)"/>
      <w:lvlJc w:val="left"/>
      <w:pPr>
        <w:ind w:left="1464" w:hanging="384"/>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B921C72"/>
    <w:multiLevelType w:val="hybridMultilevel"/>
    <w:tmpl w:val="0886367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312"/>
        </w:tabs>
        <w:ind w:left="312" w:hanging="360"/>
      </w:pPr>
    </w:lvl>
    <w:lvl w:ilvl="2" w:tplc="04090005">
      <w:start w:val="1"/>
      <w:numFmt w:val="decimal"/>
      <w:lvlText w:val="%3."/>
      <w:lvlJc w:val="left"/>
      <w:pPr>
        <w:tabs>
          <w:tab w:val="num" w:pos="1032"/>
        </w:tabs>
        <w:ind w:left="1032" w:hanging="360"/>
      </w:pPr>
    </w:lvl>
    <w:lvl w:ilvl="3" w:tplc="04090001">
      <w:start w:val="1"/>
      <w:numFmt w:val="decimal"/>
      <w:lvlText w:val="%4."/>
      <w:lvlJc w:val="left"/>
      <w:pPr>
        <w:tabs>
          <w:tab w:val="num" w:pos="1752"/>
        </w:tabs>
        <w:ind w:left="1752" w:hanging="360"/>
      </w:pPr>
    </w:lvl>
    <w:lvl w:ilvl="4" w:tplc="04090003">
      <w:start w:val="1"/>
      <w:numFmt w:val="decimal"/>
      <w:lvlText w:val="%5."/>
      <w:lvlJc w:val="left"/>
      <w:pPr>
        <w:tabs>
          <w:tab w:val="num" w:pos="2472"/>
        </w:tabs>
        <w:ind w:left="2472" w:hanging="360"/>
      </w:pPr>
    </w:lvl>
    <w:lvl w:ilvl="5" w:tplc="04090005">
      <w:start w:val="1"/>
      <w:numFmt w:val="decimal"/>
      <w:lvlText w:val="%6."/>
      <w:lvlJc w:val="left"/>
      <w:pPr>
        <w:tabs>
          <w:tab w:val="num" w:pos="3192"/>
        </w:tabs>
        <w:ind w:left="3192" w:hanging="360"/>
      </w:pPr>
    </w:lvl>
    <w:lvl w:ilvl="6" w:tplc="04090001">
      <w:start w:val="1"/>
      <w:numFmt w:val="decimal"/>
      <w:lvlText w:val="%7."/>
      <w:lvlJc w:val="left"/>
      <w:pPr>
        <w:tabs>
          <w:tab w:val="num" w:pos="3912"/>
        </w:tabs>
        <w:ind w:left="3912" w:hanging="360"/>
      </w:pPr>
    </w:lvl>
    <w:lvl w:ilvl="7" w:tplc="04090003">
      <w:start w:val="1"/>
      <w:numFmt w:val="decimal"/>
      <w:lvlText w:val="%8."/>
      <w:lvlJc w:val="left"/>
      <w:pPr>
        <w:tabs>
          <w:tab w:val="num" w:pos="4632"/>
        </w:tabs>
        <w:ind w:left="4632" w:hanging="360"/>
      </w:pPr>
    </w:lvl>
    <w:lvl w:ilvl="8" w:tplc="04090005">
      <w:start w:val="1"/>
      <w:numFmt w:val="decimal"/>
      <w:lvlText w:val="%9."/>
      <w:lvlJc w:val="left"/>
      <w:pPr>
        <w:tabs>
          <w:tab w:val="num" w:pos="5352"/>
        </w:tabs>
        <w:ind w:left="5352" w:hanging="360"/>
      </w:pPr>
    </w:lvl>
  </w:abstractNum>
  <w:abstractNum w:abstractNumId="7" w15:restartNumberingAfterBreak="0">
    <w:nsid w:val="0F2E08FD"/>
    <w:multiLevelType w:val="hybridMultilevel"/>
    <w:tmpl w:val="1776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8D04F3"/>
    <w:multiLevelType w:val="hybridMultilevel"/>
    <w:tmpl w:val="52D66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4025057"/>
    <w:multiLevelType w:val="hybridMultilevel"/>
    <w:tmpl w:val="72DE3812"/>
    <w:lvl w:ilvl="0" w:tplc="65B08398">
      <w:start w:val="1"/>
      <w:numFmt w:val="lowerLetter"/>
      <w:lvlText w:val="%1)"/>
      <w:lvlJc w:val="left"/>
      <w:pPr>
        <w:ind w:left="720" w:hanging="360"/>
      </w:pPr>
      <w:rPr>
        <w:b/>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0" w15:restartNumberingAfterBreak="0">
    <w:nsid w:val="158D7552"/>
    <w:multiLevelType w:val="hybridMultilevel"/>
    <w:tmpl w:val="F058FAD2"/>
    <w:lvl w:ilvl="0" w:tplc="DF3A6A3C">
      <w:start w:val="1"/>
      <w:numFmt w:val="lowerLetter"/>
      <w:lvlText w:val="%1)"/>
      <w:lvlJc w:val="left"/>
      <w:pPr>
        <w:ind w:left="1080" w:hanging="360"/>
      </w:pPr>
      <w:rPr>
        <w:rFonts w:hint="default"/>
        <w:b/>
      </w:rPr>
    </w:lvl>
    <w:lvl w:ilvl="1" w:tplc="00000019" w:tentative="1">
      <w:start w:val="1"/>
      <w:numFmt w:val="lowerLetter"/>
      <w:lvlText w:val="%2."/>
      <w:lvlJc w:val="left"/>
      <w:pPr>
        <w:ind w:left="1800" w:hanging="360"/>
      </w:pPr>
    </w:lvl>
    <w:lvl w:ilvl="2" w:tplc="0000001B" w:tentative="1">
      <w:start w:val="1"/>
      <w:numFmt w:val="lowerRoman"/>
      <w:lvlText w:val="%3."/>
      <w:lvlJc w:val="right"/>
      <w:pPr>
        <w:ind w:left="2520" w:hanging="180"/>
      </w:pPr>
    </w:lvl>
    <w:lvl w:ilvl="3" w:tplc="0000000F" w:tentative="1">
      <w:start w:val="1"/>
      <w:numFmt w:val="decimal"/>
      <w:lvlText w:val="%4."/>
      <w:lvlJc w:val="left"/>
      <w:pPr>
        <w:ind w:left="3240" w:hanging="360"/>
      </w:pPr>
    </w:lvl>
    <w:lvl w:ilvl="4" w:tplc="00000019" w:tentative="1">
      <w:start w:val="1"/>
      <w:numFmt w:val="lowerLetter"/>
      <w:lvlText w:val="%5."/>
      <w:lvlJc w:val="left"/>
      <w:pPr>
        <w:ind w:left="3960" w:hanging="360"/>
      </w:pPr>
    </w:lvl>
    <w:lvl w:ilvl="5" w:tplc="0000001B" w:tentative="1">
      <w:start w:val="1"/>
      <w:numFmt w:val="lowerRoman"/>
      <w:lvlText w:val="%6."/>
      <w:lvlJc w:val="right"/>
      <w:pPr>
        <w:ind w:left="4680" w:hanging="180"/>
      </w:pPr>
    </w:lvl>
    <w:lvl w:ilvl="6" w:tplc="0000000F" w:tentative="1">
      <w:start w:val="1"/>
      <w:numFmt w:val="decimal"/>
      <w:lvlText w:val="%7."/>
      <w:lvlJc w:val="left"/>
      <w:pPr>
        <w:ind w:left="5400" w:hanging="360"/>
      </w:pPr>
    </w:lvl>
    <w:lvl w:ilvl="7" w:tplc="00000019" w:tentative="1">
      <w:start w:val="1"/>
      <w:numFmt w:val="lowerLetter"/>
      <w:lvlText w:val="%8."/>
      <w:lvlJc w:val="left"/>
      <w:pPr>
        <w:ind w:left="6120" w:hanging="360"/>
      </w:pPr>
    </w:lvl>
    <w:lvl w:ilvl="8" w:tplc="0000001B" w:tentative="1">
      <w:start w:val="1"/>
      <w:numFmt w:val="lowerRoman"/>
      <w:lvlText w:val="%9."/>
      <w:lvlJc w:val="right"/>
      <w:pPr>
        <w:ind w:left="6840" w:hanging="180"/>
      </w:pPr>
    </w:lvl>
  </w:abstractNum>
  <w:abstractNum w:abstractNumId="11" w15:restartNumberingAfterBreak="0">
    <w:nsid w:val="15F91928"/>
    <w:multiLevelType w:val="hybridMultilevel"/>
    <w:tmpl w:val="722C7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800C08"/>
    <w:multiLevelType w:val="multilevel"/>
    <w:tmpl w:val="36A60058"/>
    <w:lvl w:ilvl="0">
      <w:start w:val="1"/>
      <w:numFmt w:val="decimal"/>
      <w:lvlText w:val="%1."/>
      <w:lvlJc w:val="left"/>
      <w:pPr>
        <w:ind w:left="720" w:hanging="360"/>
      </w:p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19E34BAA"/>
    <w:multiLevelType w:val="hybridMultilevel"/>
    <w:tmpl w:val="0B867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B7C19A6"/>
    <w:multiLevelType w:val="hybridMultilevel"/>
    <w:tmpl w:val="F7C63014"/>
    <w:lvl w:ilvl="0" w:tplc="93F22A72">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BF96000"/>
    <w:multiLevelType w:val="hybridMultilevel"/>
    <w:tmpl w:val="31607D18"/>
    <w:lvl w:ilvl="0" w:tplc="00000017">
      <w:start w:val="1"/>
      <w:numFmt w:val="lowerLetter"/>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1C4963B0"/>
    <w:multiLevelType w:val="hybridMultilevel"/>
    <w:tmpl w:val="4E9039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1E7E7041"/>
    <w:multiLevelType w:val="hybridMultilevel"/>
    <w:tmpl w:val="7FB011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16E2DFF"/>
    <w:multiLevelType w:val="hybridMultilevel"/>
    <w:tmpl w:val="818C38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24E520B"/>
    <w:multiLevelType w:val="hybridMultilevel"/>
    <w:tmpl w:val="7E5E4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29E3393"/>
    <w:multiLevelType w:val="hybridMultilevel"/>
    <w:tmpl w:val="7ADE0C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277A3978"/>
    <w:multiLevelType w:val="hybridMultilevel"/>
    <w:tmpl w:val="D58E2FAE"/>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27C86FEE"/>
    <w:multiLevelType w:val="hybridMultilevel"/>
    <w:tmpl w:val="88080B96"/>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2ADE2F36"/>
    <w:multiLevelType w:val="hybridMultilevel"/>
    <w:tmpl w:val="C0CCE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C2C4FF6"/>
    <w:multiLevelType w:val="multilevel"/>
    <w:tmpl w:val="6FF2F10E"/>
    <w:lvl w:ilvl="0">
      <w:start w:val="1"/>
      <w:numFmt w:val="decimal"/>
      <w:lvlText w:val="%1."/>
      <w:lvlJc w:val="left"/>
      <w:pPr>
        <w:ind w:left="720" w:hanging="360"/>
      </w:pPr>
      <w:rPr>
        <w:rFonts w:ascii="Tahoma" w:eastAsia="Times New Roman" w:hAnsi="Tahoma" w:cs="Tahoma"/>
      </w:rPr>
    </w:lvl>
    <w:lvl w:ilvl="1">
      <w:start w:val="2"/>
      <w:numFmt w:val="decimal"/>
      <w:isLgl/>
      <w:lvlText w:val="%1.%2"/>
      <w:lvlJc w:val="left"/>
      <w:pPr>
        <w:ind w:left="1080" w:hanging="720"/>
      </w:pPr>
      <w:rPr>
        <w:rFonts w:hint="default"/>
      </w:rPr>
    </w:lvl>
    <w:lvl w:ilvl="2">
      <w:start w:val="1"/>
      <w:numFmt w:val="decimal"/>
      <w:pStyle w:val="Heading3"/>
      <w:isLgl/>
      <w:lvlText w:val="%1.%2.%3"/>
      <w:lvlJc w:val="left"/>
      <w:pPr>
        <w:ind w:left="4972"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5" w15:restartNumberingAfterBreak="0">
    <w:nsid w:val="2D944B67"/>
    <w:multiLevelType w:val="hybridMultilevel"/>
    <w:tmpl w:val="D9A29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E651134"/>
    <w:multiLevelType w:val="hybridMultilevel"/>
    <w:tmpl w:val="549C360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2EEA7AB0"/>
    <w:multiLevelType w:val="multilevel"/>
    <w:tmpl w:val="1B62C23A"/>
    <w:lvl w:ilvl="0">
      <w:start w:val="5"/>
      <w:numFmt w:val="decimal"/>
      <w:lvlText w:val="%1"/>
      <w:lvlJc w:val="left"/>
      <w:pPr>
        <w:ind w:left="450" w:hanging="45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8" w15:restartNumberingAfterBreak="0">
    <w:nsid w:val="2EFD61FB"/>
    <w:multiLevelType w:val="hybridMultilevel"/>
    <w:tmpl w:val="4FE0A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66D44ED"/>
    <w:multiLevelType w:val="hybridMultilevel"/>
    <w:tmpl w:val="238296FA"/>
    <w:lvl w:ilvl="0" w:tplc="04090001">
      <w:start w:val="1"/>
      <w:numFmt w:val="bullet"/>
      <w:lvlText w:val=""/>
      <w:lvlJc w:val="left"/>
      <w:pPr>
        <w:ind w:left="1800" w:hanging="360"/>
      </w:pPr>
      <w:rPr>
        <w:rFonts w:ascii="Symbol" w:hAnsi="Symbol" w:hint="default"/>
      </w:rPr>
    </w:lvl>
    <w:lvl w:ilvl="1" w:tplc="39F82966">
      <w:start w:val="1"/>
      <w:numFmt w:val="decimal"/>
      <w:lvlText w:val="%2."/>
      <w:lvlJc w:val="left"/>
      <w:pPr>
        <w:tabs>
          <w:tab w:val="num" w:pos="2520"/>
        </w:tabs>
        <w:ind w:left="2520" w:hanging="360"/>
      </w:pPr>
      <w:rPr>
        <w:rFonts w:hint="default"/>
      </w:rPr>
    </w:lvl>
    <w:lvl w:ilvl="2" w:tplc="CC4C3364">
      <w:start w:val="1"/>
      <w:numFmt w:val="lowerRoman"/>
      <w:lvlText w:val="%3)"/>
      <w:lvlJc w:val="left"/>
      <w:pPr>
        <w:tabs>
          <w:tab w:val="num" w:pos="3600"/>
        </w:tabs>
        <w:ind w:left="3600" w:hanging="720"/>
      </w:pPr>
      <w:rPr>
        <w:rFonts w:hint="default"/>
      </w:rPr>
    </w:lvl>
    <w:lvl w:ilvl="3" w:tplc="39F82966">
      <w:start w:val="1"/>
      <w:numFmt w:val="decimal"/>
      <w:lvlText w:val="%4."/>
      <w:lvlJc w:val="left"/>
      <w:pPr>
        <w:tabs>
          <w:tab w:val="num" w:pos="3960"/>
        </w:tabs>
        <w:ind w:left="3960" w:hanging="360"/>
      </w:pPr>
      <w:rPr>
        <w:rFonts w:hint="default"/>
      </w:rPr>
    </w:lvl>
    <w:lvl w:ilvl="4" w:tplc="93F22A72">
      <w:start w:val="1"/>
      <w:numFmt w:val="decimal"/>
      <w:lvlText w:val="%5"/>
      <w:lvlJc w:val="left"/>
      <w:pPr>
        <w:ind w:left="4680" w:hanging="360"/>
      </w:pPr>
      <w:rPr>
        <w:rFont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36DA7C25"/>
    <w:multiLevelType w:val="hybridMultilevel"/>
    <w:tmpl w:val="E90AB140"/>
    <w:lvl w:ilvl="0" w:tplc="04090017">
      <w:start w:val="1"/>
      <w:numFmt w:val="lowerLetter"/>
      <w:lvlText w:val="%1)"/>
      <w:lvlJc w:val="left"/>
      <w:pPr>
        <w:ind w:left="880" w:hanging="360"/>
      </w:pPr>
    </w:lvl>
    <w:lvl w:ilvl="1" w:tplc="08090019" w:tentative="1">
      <w:start w:val="1"/>
      <w:numFmt w:val="lowerLetter"/>
      <w:lvlText w:val="%2."/>
      <w:lvlJc w:val="left"/>
      <w:pPr>
        <w:ind w:left="1600" w:hanging="360"/>
      </w:pPr>
    </w:lvl>
    <w:lvl w:ilvl="2" w:tplc="0809001B" w:tentative="1">
      <w:start w:val="1"/>
      <w:numFmt w:val="lowerRoman"/>
      <w:lvlText w:val="%3."/>
      <w:lvlJc w:val="right"/>
      <w:pPr>
        <w:ind w:left="2320" w:hanging="180"/>
      </w:pPr>
    </w:lvl>
    <w:lvl w:ilvl="3" w:tplc="0809000F" w:tentative="1">
      <w:start w:val="1"/>
      <w:numFmt w:val="decimal"/>
      <w:lvlText w:val="%4."/>
      <w:lvlJc w:val="left"/>
      <w:pPr>
        <w:ind w:left="3040" w:hanging="360"/>
      </w:pPr>
    </w:lvl>
    <w:lvl w:ilvl="4" w:tplc="08090019" w:tentative="1">
      <w:start w:val="1"/>
      <w:numFmt w:val="lowerLetter"/>
      <w:lvlText w:val="%5."/>
      <w:lvlJc w:val="left"/>
      <w:pPr>
        <w:ind w:left="3760" w:hanging="360"/>
      </w:pPr>
    </w:lvl>
    <w:lvl w:ilvl="5" w:tplc="0809001B" w:tentative="1">
      <w:start w:val="1"/>
      <w:numFmt w:val="lowerRoman"/>
      <w:lvlText w:val="%6."/>
      <w:lvlJc w:val="right"/>
      <w:pPr>
        <w:ind w:left="4480" w:hanging="180"/>
      </w:pPr>
    </w:lvl>
    <w:lvl w:ilvl="6" w:tplc="0809000F" w:tentative="1">
      <w:start w:val="1"/>
      <w:numFmt w:val="decimal"/>
      <w:lvlText w:val="%7."/>
      <w:lvlJc w:val="left"/>
      <w:pPr>
        <w:ind w:left="5200" w:hanging="360"/>
      </w:pPr>
    </w:lvl>
    <w:lvl w:ilvl="7" w:tplc="08090019" w:tentative="1">
      <w:start w:val="1"/>
      <w:numFmt w:val="lowerLetter"/>
      <w:lvlText w:val="%8."/>
      <w:lvlJc w:val="left"/>
      <w:pPr>
        <w:ind w:left="5920" w:hanging="360"/>
      </w:pPr>
    </w:lvl>
    <w:lvl w:ilvl="8" w:tplc="0809001B" w:tentative="1">
      <w:start w:val="1"/>
      <w:numFmt w:val="lowerRoman"/>
      <w:lvlText w:val="%9."/>
      <w:lvlJc w:val="right"/>
      <w:pPr>
        <w:ind w:left="6640" w:hanging="180"/>
      </w:pPr>
    </w:lvl>
  </w:abstractNum>
  <w:abstractNum w:abstractNumId="31" w15:restartNumberingAfterBreak="0">
    <w:nsid w:val="38624689"/>
    <w:multiLevelType w:val="hybridMultilevel"/>
    <w:tmpl w:val="7F3A36B4"/>
    <w:lvl w:ilvl="0" w:tplc="04090017">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2728"/>
        </w:tabs>
        <w:ind w:left="2728" w:hanging="360"/>
      </w:pPr>
      <w:rPr>
        <w:rFonts w:ascii="Courier New" w:hAnsi="Courier New" w:cs="Courier New" w:hint="default"/>
      </w:rPr>
    </w:lvl>
    <w:lvl w:ilvl="2" w:tplc="04090005" w:tentative="1">
      <w:start w:val="1"/>
      <w:numFmt w:val="bullet"/>
      <w:lvlText w:val=""/>
      <w:lvlJc w:val="left"/>
      <w:pPr>
        <w:tabs>
          <w:tab w:val="num" w:pos="3448"/>
        </w:tabs>
        <w:ind w:left="3448" w:hanging="360"/>
      </w:pPr>
      <w:rPr>
        <w:rFonts w:ascii="Wingdings" w:hAnsi="Wingdings" w:hint="default"/>
      </w:rPr>
    </w:lvl>
    <w:lvl w:ilvl="3" w:tplc="04090001" w:tentative="1">
      <w:start w:val="1"/>
      <w:numFmt w:val="bullet"/>
      <w:lvlText w:val=""/>
      <w:lvlJc w:val="left"/>
      <w:pPr>
        <w:tabs>
          <w:tab w:val="num" w:pos="4168"/>
        </w:tabs>
        <w:ind w:left="4168" w:hanging="360"/>
      </w:pPr>
      <w:rPr>
        <w:rFonts w:ascii="Symbol" w:hAnsi="Symbol" w:hint="default"/>
      </w:rPr>
    </w:lvl>
    <w:lvl w:ilvl="4" w:tplc="04090003" w:tentative="1">
      <w:start w:val="1"/>
      <w:numFmt w:val="bullet"/>
      <w:lvlText w:val="o"/>
      <w:lvlJc w:val="left"/>
      <w:pPr>
        <w:tabs>
          <w:tab w:val="num" w:pos="4888"/>
        </w:tabs>
        <w:ind w:left="4888" w:hanging="360"/>
      </w:pPr>
      <w:rPr>
        <w:rFonts w:ascii="Courier New" w:hAnsi="Courier New" w:cs="Courier New" w:hint="default"/>
      </w:rPr>
    </w:lvl>
    <w:lvl w:ilvl="5" w:tplc="04090005" w:tentative="1">
      <w:start w:val="1"/>
      <w:numFmt w:val="bullet"/>
      <w:lvlText w:val=""/>
      <w:lvlJc w:val="left"/>
      <w:pPr>
        <w:tabs>
          <w:tab w:val="num" w:pos="5608"/>
        </w:tabs>
        <w:ind w:left="5608" w:hanging="360"/>
      </w:pPr>
      <w:rPr>
        <w:rFonts w:ascii="Wingdings" w:hAnsi="Wingdings" w:hint="default"/>
      </w:rPr>
    </w:lvl>
    <w:lvl w:ilvl="6" w:tplc="04090001" w:tentative="1">
      <w:start w:val="1"/>
      <w:numFmt w:val="bullet"/>
      <w:lvlText w:val=""/>
      <w:lvlJc w:val="left"/>
      <w:pPr>
        <w:tabs>
          <w:tab w:val="num" w:pos="6328"/>
        </w:tabs>
        <w:ind w:left="6328" w:hanging="360"/>
      </w:pPr>
      <w:rPr>
        <w:rFonts w:ascii="Symbol" w:hAnsi="Symbol" w:hint="default"/>
      </w:rPr>
    </w:lvl>
    <w:lvl w:ilvl="7" w:tplc="04090003" w:tentative="1">
      <w:start w:val="1"/>
      <w:numFmt w:val="bullet"/>
      <w:lvlText w:val="o"/>
      <w:lvlJc w:val="left"/>
      <w:pPr>
        <w:tabs>
          <w:tab w:val="num" w:pos="7048"/>
        </w:tabs>
        <w:ind w:left="7048" w:hanging="360"/>
      </w:pPr>
      <w:rPr>
        <w:rFonts w:ascii="Courier New" w:hAnsi="Courier New" w:cs="Courier New" w:hint="default"/>
      </w:rPr>
    </w:lvl>
    <w:lvl w:ilvl="8" w:tplc="04090005" w:tentative="1">
      <w:start w:val="1"/>
      <w:numFmt w:val="bullet"/>
      <w:lvlText w:val=""/>
      <w:lvlJc w:val="left"/>
      <w:pPr>
        <w:tabs>
          <w:tab w:val="num" w:pos="7768"/>
        </w:tabs>
        <w:ind w:left="7768" w:hanging="360"/>
      </w:pPr>
      <w:rPr>
        <w:rFonts w:ascii="Wingdings" w:hAnsi="Wingdings" w:hint="default"/>
      </w:rPr>
    </w:lvl>
  </w:abstractNum>
  <w:abstractNum w:abstractNumId="32" w15:restartNumberingAfterBreak="0">
    <w:nsid w:val="3B79578F"/>
    <w:multiLevelType w:val="multilevel"/>
    <w:tmpl w:val="9A72756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20" w:hanging="72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080" w:hanging="1080"/>
      </w:pPr>
      <w:rPr>
        <w:rFonts w:hint="default"/>
      </w:rPr>
    </w:lvl>
  </w:abstractNum>
  <w:abstractNum w:abstractNumId="33" w15:restartNumberingAfterBreak="0">
    <w:nsid w:val="3B806F70"/>
    <w:multiLevelType w:val="hybridMultilevel"/>
    <w:tmpl w:val="C54CAB5C"/>
    <w:lvl w:ilvl="0" w:tplc="0000000F">
      <w:start w:val="1"/>
      <w:numFmt w:val="decimal"/>
      <w:lvlText w:val="%1."/>
      <w:lvlJc w:val="left"/>
      <w:pPr>
        <w:ind w:left="720" w:hanging="360"/>
      </w:p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34" w15:restartNumberingAfterBreak="0">
    <w:nsid w:val="3EC97613"/>
    <w:multiLevelType w:val="hybridMultilevel"/>
    <w:tmpl w:val="F6720916"/>
    <w:lvl w:ilvl="0" w:tplc="BFE429B6">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40361E4C"/>
    <w:multiLevelType w:val="hybridMultilevel"/>
    <w:tmpl w:val="026EB3E6"/>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404B4FA5"/>
    <w:multiLevelType w:val="hybridMultilevel"/>
    <w:tmpl w:val="6E2616D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495A3EC9"/>
    <w:multiLevelType w:val="multilevel"/>
    <w:tmpl w:val="F9DADD3E"/>
    <w:lvl w:ilvl="0">
      <w:start w:val="1"/>
      <w:numFmt w:val="decimal"/>
      <w:pStyle w:val="Heading1"/>
      <w:suff w:val="space"/>
      <w:lvlText w:val="CHAPTER %1-"/>
      <w:lvlJc w:val="left"/>
      <w:pPr>
        <w:ind w:left="432" w:hanging="432"/>
      </w:pPr>
      <w:rPr>
        <w:rFonts w:ascii="Times New Roman" w:hAnsi="Times New Roman" w:hint="default"/>
        <w:b/>
        <w:i w:val="0"/>
        <w:caps/>
        <w:color w:val="auto"/>
        <w:sz w:val="28"/>
      </w:rPr>
    </w:lvl>
    <w:lvl w:ilvl="1">
      <w:start w:val="1"/>
      <w:numFmt w:val="decimal"/>
      <w:suff w:val="space"/>
      <w:lvlText w:val="%1.%2-"/>
      <w:lvlJc w:val="left"/>
      <w:pPr>
        <w:ind w:left="576" w:hanging="576"/>
      </w:pPr>
      <w:rPr>
        <w:rFonts w:ascii="Times New Roman" w:hAnsi="Times New Roman" w:hint="default"/>
        <w:b/>
        <w:i w:val="0"/>
        <w:color w:val="auto"/>
        <w:sz w:val="24"/>
      </w:rPr>
    </w:lvl>
    <w:lvl w:ilvl="2">
      <w:start w:val="1"/>
      <w:numFmt w:val="decimal"/>
      <w:suff w:val="space"/>
      <w:lvlText w:val="%1.%2.%3-"/>
      <w:lvlJc w:val="left"/>
      <w:pPr>
        <w:ind w:left="720" w:hanging="720"/>
      </w:pPr>
      <w:rPr>
        <w:rFonts w:ascii="Times New Roman" w:hAnsi="Times New Roman" w:hint="default"/>
        <w:b/>
        <w:i w:val="0"/>
        <w:color w:val="auto"/>
        <w:sz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8" w15:restartNumberingAfterBreak="0">
    <w:nsid w:val="4BA00F24"/>
    <w:multiLevelType w:val="hybridMultilevel"/>
    <w:tmpl w:val="1CFE8D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CD664D7"/>
    <w:multiLevelType w:val="hybridMultilevel"/>
    <w:tmpl w:val="8F868A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4E5B391C"/>
    <w:multiLevelType w:val="hybridMultilevel"/>
    <w:tmpl w:val="C186AFA4"/>
    <w:lvl w:ilvl="0" w:tplc="00000017">
      <w:start w:val="1"/>
      <w:numFmt w:val="lowerLetter"/>
      <w:lvlText w:val="%1)"/>
      <w:lvlJc w:val="left"/>
      <w:pPr>
        <w:ind w:left="720" w:hanging="360"/>
      </w:pPr>
    </w:lvl>
    <w:lvl w:ilvl="1" w:tplc="2ACC3FAC">
      <w:start w:val="1"/>
      <w:numFmt w:val="lowerRoman"/>
      <w:lvlText w:val="%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4E9022BA"/>
    <w:multiLevelType w:val="hybridMultilevel"/>
    <w:tmpl w:val="F6E8C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560969"/>
    <w:multiLevelType w:val="hybridMultilevel"/>
    <w:tmpl w:val="5DB0837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532D32F5"/>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537A393F"/>
    <w:multiLevelType w:val="hybridMultilevel"/>
    <w:tmpl w:val="E5B86E0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54836171"/>
    <w:multiLevelType w:val="hybridMultilevel"/>
    <w:tmpl w:val="010806F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5EB617F"/>
    <w:multiLevelType w:val="hybridMultilevel"/>
    <w:tmpl w:val="38B272AC"/>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5D4608C7"/>
    <w:multiLevelType w:val="hybridMultilevel"/>
    <w:tmpl w:val="F1AAC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8" w15:restartNumberingAfterBreak="0">
    <w:nsid w:val="5D816367"/>
    <w:multiLevelType w:val="hybridMultilevel"/>
    <w:tmpl w:val="3F2E192C"/>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9" w15:restartNumberingAfterBreak="0">
    <w:nsid w:val="633C50B8"/>
    <w:multiLevelType w:val="hybridMultilevel"/>
    <w:tmpl w:val="F446D7E4"/>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0" w15:restartNumberingAfterBreak="0">
    <w:nsid w:val="6666250F"/>
    <w:multiLevelType w:val="hybridMultilevel"/>
    <w:tmpl w:val="2C86904C"/>
    <w:lvl w:ilvl="0" w:tplc="570280A6">
      <w:start w:val="1"/>
      <w:numFmt w:val="lowerLetter"/>
      <w:lvlText w:val="%1)"/>
      <w:lvlJc w:val="left"/>
      <w:pPr>
        <w:ind w:left="720" w:hanging="360"/>
      </w:pPr>
      <w:rPr>
        <w:sz w:val="24"/>
        <w:szCs w:val="24"/>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51" w15:restartNumberingAfterBreak="0">
    <w:nsid w:val="66C84B51"/>
    <w:multiLevelType w:val="hybridMultilevel"/>
    <w:tmpl w:val="4426F534"/>
    <w:lvl w:ilvl="0" w:tplc="BFE429B6">
      <w:start w:val="1"/>
      <w:numFmt w:val="decimal"/>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66FA521E"/>
    <w:multiLevelType w:val="hybridMultilevel"/>
    <w:tmpl w:val="28EA183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3" w15:restartNumberingAfterBreak="0">
    <w:nsid w:val="67B55E80"/>
    <w:multiLevelType w:val="hybridMultilevel"/>
    <w:tmpl w:val="381E6468"/>
    <w:lvl w:ilvl="0" w:tplc="08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98B4220"/>
    <w:multiLevelType w:val="hybridMultilevel"/>
    <w:tmpl w:val="F87E8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6B84733A"/>
    <w:multiLevelType w:val="hybridMultilevel"/>
    <w:tmpl w:val="6F7E9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CD87A1A"/>
    <w:multiLevelType w:val="hybridMultilevel"/>
    <w:tmpl w:val="2670FEC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7" w15:restartNumberingAfterBreak="0">
    <w:nsid w:val="6D4C3BAE"/>
    <w:multiLevelType w:val="hybridMultilevel"/>
    <w:tmpl w:val="7FD0E69E"/>
    <w:lvl w:ilvl="0" w:tplc="8AAED8DC">
      <w:start w:val="1"/>
      <w:numFmt w:val="lowerLetter"/>
      <w:lvlText w:val="(%1)"/>
      <w:lvlJc w:val="left"/>
      <w:pPr>
        <w:tabs>
          <w:tab w:val="num" w:pos="493"/>
        </w:tabs>
        <w:ind w:left="493" w:hanging="493"/>
      </w:pPr>
      <w:rPr>
        <w:rFont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8" w15:restartNumberingAfterBreak="0">
    <w:nsid w:val="6EBD051C"/>
    <w:multiLevelType w:val="hybridMultilevel"/>
    <w:tmpl w:val="5B7AE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4D139B6"/>
    <w:multiLevelType w:val="hybridMultilevel"/>
    <w:tmpl w:val="17DEE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6143644"/>
    <w:multiLevelType w:val="hybridMultilevel"/>
    <w:tmpl w:val="0DA49F2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15:restartNumberingAfterBreak="0">
    <w:nsid w:val="76BB3F31"/>
    <w:multiLevelType w:val="hybridMultilevel"/>
    <w:tmpl w:val="05F86C70"/>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2" w15:restartNumberingAfterBreak="0">
    <w:nsid w:val="7A740CD5"/>
    <w:multiLevelType w:val="hybridMultilevel"/>
    <w:tmpl w:val="D4764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E6833D9"/>
    <w:multiLevelType w:val="hybridMultilevel"/>
    <w:tmpl w:val="9D4E47CA"/>
    <w:lvl w:ilvl="0" w:tplc="0409000F">
      <w:start w:val="1"/>
      <w:numFmt w:val="decimal"/>
      <w:pStyle w:val="ListNumber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3"/>
  </w:num>
  <w:num w:numId="3">
    <w:abstractNumId w:val="5"/>
  </w:num>
  <w:num w:numId="4">
    <w:abstractNumId w:val="51"/>
  </w:num>
  <w:num w:numId="5">
    <w:abstractNumId w:val="34"/>
  </w:num>
  <w:num w:numId="6">
    <w:abstractNumId w:val="8"/>
  </w:num>
  <w:num w:numId="7">
    <w:abstractNumId w:val="59"/>
  </w:num>
  <w:num w:numId="8">
    <w:abstractNumId w:val="30"/>
  </w:num>
  <w:num w:numId="9">
    <w:abstractNumId w:val="62"/>
  </w:num>
  <w:num w:numId="10">
    <w:abstractNumId w:val="42"/>
  </w:num>
  <w:num w:numId="11">
    <w:abstractNumId w:val="19"/>
  </w:num>
  <w:num w:numId="12">
    <w:abstractNumId w:val="54"/>
  </w:num>
  <w:num w:numId="13">
    <w:abstractNumId w:val="14"/>
  </w:num>
  <w:num w:numId="14">
    <w:abstractNumId w:val="35"/>
  </w:num>
  <w:num w:numId="15">
    <w:abstractNumId w:val="18"/>
  </w:num>
  <w:num w:numId="16">
    <w:abstractNumId w:val="3"/>
  </w:num>
  <w:num w:numId="17">
    <w:abstractNumId w:val="61"/>
  </w:num>
  <w:num w:numId="18">
    <w:abstractNumId w:val="26"/>
  </w:num>
  <w:num w:numId="19">
    <w:abstractNumId w:val="36"/>
  </w:num>
  <w:num w:numId="20">
    <w:abstractNumId w:val="46"/>
  </w:num>
  <w:num w:numId="21">
    <w:abstractNumId w:val="2"/>
  </w:num>
  <w:num w:numId="22">
    <w:abstractNumId w:val="52"/>
  </w:num>
  <w:num w:numId="23">
    <w:abstractNumId w:val="22"/>
  </w:num>
  <w:num w:numId="24">
    <w:abstractNumId w:val="48"/>
  </w:num>
  <w:num w:numId="25">
    <w:abstractNumId w:val="23"/>
  </w:num>
  <w:num w:numId="26">
    <w:abstractNumId w:val="21"/>
  </w:num>
  <w:num w:numId="27">
    <w:abstractNumId w:val="38"/>
  </w:num>
  <w:num w:numId="28">
    <w:abstractNumId w:val="56"/>
  </w:num>
  <w:num w:numId="29">
    <w:abstractNumId w:val="49"/>
  </w:num>
  <w:num w:numId="30">
    <w:abstractNumId w:val="39"/>
  </w:num>
  <w:num w:numId="31">
    <w:abstractNumId w:val="13"/>
  </w:num>
  <w:num w:numId="32">
    <w:abstractNumId w:val="7"/>
  </w:num>
  <w:num w:numId="33">
    <w:abstractNumId w:val="41"/>
  </w:num>
  <w:num w:numId="34">
    <w:abstractNumId w:val="29"/>
  </w:num>
  <w:num w:numId="35">
    <w:abstractNumId w:val="47"/>
  </w:num>
  <w:num w:numId="36">
    <w:abstractNumId w:val="25"/>
  </w:num>
  <w:num w:numId="37">
    <w:abstractNumId w:val="28"/>
  </w:num>
  <w:num w:numId="38">
    <w:abstractNumId w:val="6"/>
  </w:num>
  <w:num w:numId="39">
    <w:abstractNumId w:val="17"/>
  </w:num>
  <w:num w:numId="40">
    <w:abstractNumId w:val="0"/>
  </w:num>
  <w:num w:numId="41">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1"/>
  </w:num>
  <w:num w:numId="44">
    <w:abstractNumId w:val="45"/>
  </w:num>
  <w:num w:numId="45">
    <w:abstractNumId w:val="44"/>
  </w:num>
  <w:num w:numId="46">
    <w:abstractNumId w:val="1"/>
  </w:num>
  <w:num w:numId="47">
    <w:abstractNumId w:val="55"/>
  </w:num>
  <w:num w:numId="48">
    <w:abstractNumId w:val="32"/>
  </w:num>
  <w:num w:numId="49">
    <w:abstractNumId w:val="11"/>
  </w:num>
  <w:num w:numId="50">
    <w:abstractNumId w:val="58"/>
  </w:num>
  <w:num w:numId="51">
    <w:abstractNumId w:val="37"/>
  </w:num>
  <w:num w:numId="5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4"/>
  </w:num>
  <w:num w:numId="54">
    <w:abstractNumId w:val="12"/>
  </w:num>
  <w:num w:numId="55">
    <w:abstractNumId w:val="43"/>
  </w:num>
  <w:num w:numId="56">
    <w:abstractNumId w:val="27"/>
  </w:num>
  <w:num w:numId="57">
    <w:abstractNumId w:val="9"/>
  </w:num>
  <w:num w:numId="58">
    <w:abstractNumId w:val="10"/>
  </w:num>
  <w:num w:numId="59">
    <w:abstractNumId w:val="53"/>
  </w:num>
  <w:num w:numId="60">
    <w:abstractNumId w:val="24"/>
    <w:lvlOverride w:ilvl="0">
      <w:startOverride w:val="3"/>
    </w:lvlOverride>
    <w:lvlOverride w:ilvl="1">
      <w:startOverride w:val="1"/>
    </w:lvlOverride>
  </w:num>
  <w:num w:numId="61">
    <w:abstractNumId w:val="33"/>
  </w:num>
  <w:num w:numId="62">
    <w:abstractNumId w:val="50"/>
  </w:num>
  <w:num w:numId="63">
    <w:abstractNumId w:val="15"/>
  </w:num>
  <w:num w:numId="64">
    <w:abstractNumId w:val="40"/>
  </w:num>
  <w:num w:numId="65">
    <w:abstractNumId w:val="24"/>
  </w:num>
  <w:num w:numId="66">
    <w:abstractNumId w:val="24"/>
  </w:num>
  <w:num w:numId="67">
    <w:abstractNumId w:val="20"/>
  </w:num>
  <w:num w:numId="68">
    <w:abstractNumId w:val="16"/>
  </w:num>
  <w:num w:numId="69">
    <w:abstractNumId w:val="2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drawingGridHorizontalSpacing w:val="120"/>
  <w:displayHorizontalDrawingGridEvery w:val="2"/>
  <w:characterSpacingControl w:val="doNotCompress"/>
  <w:hdrShapeDefaults>
    <o:shapedefaults v:ext="edit" spidmax="2058" fillcolor="white">
      <v:fill color="whit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EF9"/>
    <w:rsid w:val="00000C7F"/>
    <w:rsid w:val="00001189"/>
    <w:rsid w:val="00002813"/>
    <w:rsid w:val="000037F7"/>
    <w:rsid w:val="00004CA4"/>
    <w:rsid w:val="00004E57"/>
    <w:rsid w:val="0000534F"/>
    <w:rsid w:val="00007523"/>
    <w:rsid w:val="00010761"/>
    <w:rsid w:val="0001092C"/>
    <w:rsid w:val="000111D4"/>
    <w:rsid w:val="0001273D"/>
    <w:rsid w:val="00013841"/>
    <w:rsid w:val="00013A32"/>
    <w:rsid w:val="000151BC"/>
    <w:rsid w:val="0001625A"/>
    <w:rsid w:val="00016954"/>
    <w:rsid w:val="00016973"/>
    <w:rsid w:val="00016CA7"/>
    <w:rsid w:val="00017479"/>
    <w:rsid w:val="0002047D"/>
    <w:rsid w:val="0002152C"/>
    <w:rsid w:val="00023833"/>
    <w:rsid w:val="00024057"/>
    <w:rsid w:val="00024BAE"/>
    <w:rsid w:val="0002519F"/>
    <w:rsid w:val="000253C7"/>
    <w:rsid w:val="000253D2"/>
    <w:rsid w:val="00025BCA"/>
    <w:rsid w:val="0002756C"/>
    <w:rsid w:val="00030244"/>
    <w:rsid w:val="000306F8"/>
    <w:rsid w:val="00031299"/>
    <w:rsid w:val="0003129E"/>
    <w:rsid w:val="00031C07"/>
    <w:rsid w:val="00032A07"/>
    <w:rsid w:val="0003337F"/>
    <w:rsid w:val="000342EF"/>
    <w:rsid w:val="00036067"/>
    <w:rsid w:val="00040D3E"/>
    <w:rsid w:val="00043F90"/>
    <w:rsid w:val="00044595"/>
    <w:rsid w:val="00046F17"/>
    <w:rsid w:val="0004780F"/>
    <w:rsid w:val="000500CA"/>
    <w:rsid w:val="000502BF"/>
    <w:rsid w:val="00052C9B"/>
    <w:rsid w:val="00053294"/>
    <w:rsid w:val="00054A28"/>
    <w:rsid w:val="000553E1"/>
    <w:rsid w:val="0005620F"/>
    <w:rsid w:val="000575FD"/>
    <w:rsid w:val="0006066F"/>
    <w:rsid w:val="0006093B"/>
    <w:rsid w:val="00060DCF"/>
    <w:rsid w:val="00067524"/>
    <w:rsid w:val="000701E6"/>
    <w:rsid w:val="0007073F"/>
    <w:rsid w:val="00070C1C"/>
    <w:rsid w:val="00070E9A"/>
    <w:rsid w:val="00072965"/>
    <w:rsid w:val="000738B3"/>
    <w:rsid w:val="00073B27"/>
    <w:rsid w:val="00073CE6"/>
    <w:rsid w:val="00076133"/>
    <w:rsid w:val="00076FB2"/>
    <w:rsid w:val="00077389"/>
    <w:rsid w:val="00080BBE"/>
    <w:rsid w:val="00081176"/>
    <w:rsid w:val="000819FD"/>
    <w:rsid w:val="00081EDC"/>
    <w:rsid w:val="000836CF"/>
    <w:rsid w:val="00083A6A"/>
    <w:rsid w:val="000849DA"/>
    <w:rsid w:val="00090CCB"/>
    <w:rsid w:val="00092AF2"/>
    <w:rsid w:val="00092E0C"/>
    <w:rsid w:val="00093789"/>
    <w:rsid w:val="00094B62"/>
    <w:rsid w:val="00097348"/>
    <w:rsid w:val="000978A5"/>
    <w:rsid w:val="000A04AF"/>
    <w:rsid w:val="000A0D33"/>
    <w:rsid w:val="000A30B0"/>
    <w:rsid w:val="000A6790"/>
    <w:rsid w:val="000A74CF"/>
    <w:rsid w:val="000A7FDF"/>
    <w:rsid w:val="000B1FE2"/>
    <w:rsid w:val="000B222D"/>
    <w:rsid w:val="000B2CB1"/>
    <w:rsid w:val="000B3F8F"/>
    <w:rsid w:val="000C0C42"/>
    <w:rsid w:val="000C200A"/>
    <w:rsid w:val="000C21A5"/>
    <w:rsid w:val="000C2252"/>
    <w:rsid w:val="000C350F"/>
    <w:rsid w:val="000C4555"/>
    <w:rsid w:val="000C4577"/>
    <w:rsid w:val="000C59A3"/>
    <w:rsid w:val="000C6F9E"/>
    <w:rsid w:val="000D0BF0"/>
    <w:rsid w:val="000D35EF"/>
    <w:rsid w:val="000E145D"/>
    <w:rsid w:val="000E1654"/>
    <w:rsid w:val="000E1B6F"/>
    <w:rsid w:val="000E272D"/>
    <w:rsid w:val="000E30F6"/>
    <w:rsid w:val="000E7B42"/>
    <w:rsid w:val="000E7E79"/>
    <w:rsid w:val="000F32BA"/>
    <w:rsid w:val="000F365A"/>
    <w:rsid w:val="000F5B81"/>
    <w:rsid w:val="001004F5"/>
    <w:rsid w:val="001007AC"/>
    <w:rsid w:val="00101CB8"/>
    <w:rsid w:val="0010212D"/>
    <w:rsid w:val="00102C41"/>
    <w:rsid w:val="00104F7D"/>
    <w:rsid w:val="00105F9F"/>
    <w:rsid w:val="00107011"/>
    <w:rsid w:val="001105A8"/>
    <w:rsid w:val="001108B3"/>
    <w:rsid w:val="00110B2A"/>
    <w:rsid w:val="001128D9"/>
    <w:rsid w:val="00112D6D"/>
    <w:rsid w:val="00113D56"/>
    <w:rsid w:val="00114179"/>
    <w:rsid w:val="0011432B"/>
    <w:rsid w:val="001175D4"/>
    <w:rsid w:val="00117951"/>
    <w:rsid w:val="00120F0D"/>
    <w:rsid w:val="00121175"/>
    <w:rsid w:val="00121EAE"/>
    <w:rsid w:val="0012281D"/>
    <w:rsid w:val="0012427F"/>
    <w:rsid w:val="00125928"/>
    <w:rsid w:val="00125A57"/>
    <w:rsid w:val="00127587"/>
    <w:rsid w:val="00127DE9"/>
    <w:rsid w:val="001303E2"/>
    <w:rsid w:val="0013211E"/>
    <w:rsid w:val="0013444E"/>
    <w:rsid w:val="00134ABB"/>
    <w:rsid w:val="00134B53"/>
    <w:rsid w:val="00136F40"/>
    <w:rsid w:val="00137700"/>
    <w:rsid w:val="00140803"/>
    <w:rsid w:val="0014222D"/>
    <w:rsid w:val="00142C0E"/>
    <w:rsid w:val="001459B4"/>
    <w:rsid w:val="00146E47"/>
    <w:rsid w:val="001503E4"/>
    <w:rsid w:val="00151030"/>
    <w:rsid w:val="001510F1"/>
    <w:rsid w:val="0015144B"/>
    <w:rsid w:val="00152638"/>
    <w:rsid w:val="00153E1A"/>
    <w:rsid w:val="001542C8"/>
    <w:rsid w:val="00154703"/>
    <w:rsid w:val="0015763F"/>
    <w:rsid w:val="00162873"/>
    <w:rsid w:val="0016320B"/>
    <w:rsid w:val="0016411D"/>
    <w:rsid w:val="00164B57"/>
    <w:rsid w:val="00165281"/>
    <w:rsid w:val="001668C6"/>
    <w:rsid w:val="00166A3A"/>
    <w:rsid w:val="0016733E"/>
    <w:rsid w:val="00171E6A"/>
    <w:rsid w:val="0017341C"/>
    <w:rsid w:val="00174432"/>
    <w:rsid w:val="00176F1B"/>
    <w:rsid w:val="001774D7"/>
    <w:rsid w:val="001807C7"/>
    <w:rsid w:val="0018178E"/>
    <w:rsid w:val="0018268A"/>
    <w:rsid w:val="0018345C"/>
    <w:rsid w:val="0018408A"/>
    <w:rsid w:val="00186A06"/>
    <w:rsid w:val="00186CC1"/>
    <w:rsid w:val="00190072"/>
    <w:rsid w:val="00190F55"/>
    <w:rsid w:val="001922E2"/>
    <w:rsid w:val="00195A72"/>
    <w:rsid w:val="001A3564"/>
    <w:rsid w:val="001A42FE"/>
    <w:rsid w:val="001A45C2"/>
    <w:rsid w:val="001A4989"/>
    <w:rsid w:val="001A4B05"/>
    <w:rsid w:val="001A6033"/>
    <w:rsid w:val="001A766F"/>
    <w:rsid w:val="001A79D1"/>
    <w:rsid w:val="001A7A64"/>
    <w:rsid w:val="001A7F88"/>
    <w:rsid w:val="001B033F"/>
    <w:rsid w:val="001B23E7"/>
    <w:rsid w:val="001B2732"/>
    <w:rsid w:val="001B283E"/>
    <w:rsid w:val="001B41E6"/>
    <w:rsid w:val="001B617D"/>
    <w:rsid w:val="001B7358"/>
    <w:rsid w:val="001C033D"/>
    <w:rsid w:val="001C3AA7"/>
    <w:rsid w:val="001C7373"/>
    <w:rsid w:val="001C7F1E"/>
    <w:rsid w:val="001D1E52"/>
    <w:rsid w:val="001D22E4"/>
    <w:rsid w:val="001D4BF9"/>
    <w:rsid w:val="001D53C7"/>
    <w:rsid w:val="001D6552"/>
    <w:rsid w:val="001E0A74"/>
    <w:rsid w:val="001E423D"/>
    <w:rsid w:val="001E4CF5"/>
    <w:rsid w:val="001E4DE4"/>
    <w:rsid w:val="001E6590"/>
    <w:rsid w:val="001E6C0E"/>
    <w:rsid w:val="001E7D50"/>
    <w:rsid w:val="001F04E2"/>
    <w:rsid w:val="001F1866"/>
    <w:rsid w:val="001F29AC"/>
    <w:rsid w:val="001F39CD"/>
    <w:rsid w:val="001F422A"/>
    <w:rsid w:val="001F6826"/>
    <w:rsid w:val="001F72A9"/>
    <w:rsid w:val="001F7FCC"/>
    <w:rsid w:val="00200A45"/>
    <w:rsid w:val="002032E3"/>
    <w:rsid w:val="00203602"/>
    <w:rsid w:val="002037B1"/>
    <w:rsid w:val="00203E53"/>
    <w:rsid w:val="00204C7C"/>
    <w:rsid w:val="00205594"/>
    <w:rsid w:val="00205F00"/>
    <w:rsid w:val="00206029"/>
    <w:rsid w:val="002060D3"/>
    <w:rsid w:val="002063B8"/>
    <w:rsid w:val="00210477"/>
    <w:rsid w:val="00211812"/>
    <w:rsid w:val="002129BC"/>
    <w:rsid w:val="00212DF5"/>
    <w:rsid w:val="0021540C"/>
    <w:rsid w:val="00221397"/>
    <w:rsid w:val="002231BF"/>
    <w:rsid w:val="0022368B"/>
    <w:rsid w:val="002247BD"/>
    <w:rsid w:val="0022496A"/>
    <w:rsid w:val="00224F6C"/>
    <w:rsid w:val="00225388"/>
    <w:rsid w:val="00230817"/>
    <w:rsid w:val="0023376F"/>
    <w:rsid w:val="0023460A"/>
    <w:rsid w:val="00237542"/>
    <w:rsid w:val="002400E2"/>
    <w:rsid w:val="00240355"/>
    <w:rsid w:val="002434CA"/>
    <w:rsid w:val="002448EC"/>
    <w:rsid w:val="00244972"/>
    <w:rsid w:val="0024592A"/>
    <w:rsid w:val="00250B61"/>
    <w:rsid w:val="00250B90"/>
    <w:rsid w:val="00251054"/>
    <w:rsid w:val="0025158D"/>
    <w:rsid w:val="0025223F"/>
    <w:rsid w:val="002529A2"/>
    <w:rsid w:val="00253F03"/>
    <w:rsid w:val="00255DC1"/>
    <w:rsid w:val="002560F7"/>
    <w:rsid w:val="00256BCD"/>
    <w:rsid w:val="00257648"/>
    <w:rsid w:val="00257912"/>
    <w:rsid w:val="00257AF0"/>
    <w:rsid w:val="0026110F"/>
    <w:rsid w:val="0026210B"/>
    <w:rsid w:val="00263195"/>
    <w:rsid w:val="002635FD"/>
    <w:rsid w:val="00265556"/>
    <w:rsid w:val="002665B9"/>
    <w:rsid w:val="002665E1"/>
    <w:rsid w:val="0027225A"/>
    <w:rsid w:val="00272E31"/>
    <w:rsid w:val="002730B1"/>
    <w:rsid w:val="002744A2"/>
    <w:rsid w:val="00274A22"/>
    <w:rsid w:val="00277800"/>
    <w:rsid w:val="00277EC1"/>
    <w:rsid w:val="002804D0"/>
    <w:rsid w:val="0028115A"/>
    <w:rsid w:val="00281D71"/>
    <w:rsid w:val="00282B8D"/>
    <w:rsid w:val="002832A3"/>
    <w:rsid w:val="002839A6"/>
    <w:rsid w:val="00284501"/>
    <w:rsid w:val="002868E6"/>
    <w:rsid w:val="002874C8"/>
    <w:rsid w:val="002876F5"/>
    <w:rsid w:val="00287895"/>
    <w:rsid w:val="0029073D"/>
    <w:rsid w:val="00291874"/>
    <w:rsid w:val="00291FEB"/>
    <w:rsid w:val="00293727"/>
    <w:rsid w:val="00294059"/>
    <w:rsid w:val="00295C00"/>
    <w:rsid w:val="00296F15"/>
    <w:rsid w:val="002A11E6"/>
    <w:rsid w:val="002A1D8E"/>
    <w:rsid w:val="002A3073"/>
    <w:rsid w:val="002A443D"/>
    <w:rsid w:val="002A53B4"/>
    <w:rsid w:val="002A61FC"/>
    <w:rsid w:val="002B0EEC"/>
    <w:rsid w:val="002B1BD2"/>
    <w:rsid w:val="002B232B"/>
    <w:rsid w:val="002B2585"/>
    <w:rsid w:val="002B2C27"/>
    <w:rsid w:val="002B542A"/>
    <w:rsid w:val="002B672B"/>
    <w:rsid w:val="002B79E4"/>
    <w:rsid w:val="002C400F"/>
    <w:rsid w:val="002C53D9"/>
    <w:rsid w:val="002C62E5"/>
    <w:rsid w:val="002C6AC4"/>
    <w:rsid w:val="002D0045"/>
    <w:rsid w:val="002D0895"/>
    <w:rsid w:val="002D1E4C"/>
    <w:rsid w:val="002D3B21"/>
    <w:rsid w:val="002D3CF2"/>
    <w:rsid w:val="002D4587"/>
    <w:rsid w:val="002D631D"/>
    <w:rsid w:val="002D77EF"/>
    <w:rsid w:val="002D7D67"/>
    <w:rsid w:val="002E02B6"/>
    <w:rsid w:val="002E0424"/>
    <w:rsid w:val="002E0C8A"/>
    <w:rsid w:val="002E1F1C"/>
    <w:rsid w:val="002E2F18"/>
    <w:rsid w:val="002E3AB2"/>
    <w:rsid w:val="002E7212"/>
    <w:rsid w:val="002F1042"/>
    <w:rsid w:val="002F10BA"/>
    <w:rsid w:val="002F1505"/>
    <w:rsid w:val="002F2723"/>
    <w:rsid w:val="002F272F"/>
    <w:rsid w:val="002F3618"/>
    <w:rsid w:val="002F36F0"/>
    <w:rsid w:val="002F52FE"/>
    <w:rsid w:val="002F64AC"/>
    <w:rsid w:val="002F6E75"/>
    <w:rsid w:val="002F7E4F"/>
    <w:rsid w:val="00300013"/>
    <w:rsid w:val="00301A32"/>
    <w:rsid w:val="00302F3C"/>
    <w:rsid w:val="00303E67"/>
    <w:rsid w:val="0030453D"/>
    <w:rsid w:val="00306B7C"/>
    <w:rsid w:val="00307B74"/>
    <w:rsid w:val="00307D69"/>
    <w:rsid w:val="00310BA9"/>
    <w:rsid w:val="00310C56"/>
    <w:rsid w:val="003111F8"/>
    <w:rsid w:val="00315141"/>
    <w:rsid w:val="003159A5"/>
    <w:rsid w:val="00317727"/>
    <w:rsid w:val="00320477"/>
    <w:rsid w:val="00321446"/>
    <w:rsid w:val="00321DFC"/>
    <w:rsid w:val="00322CDD"/>
    <w:rsid w:val="003231AE"/>
    <w:rsid w:val="00324D6F"/>
    <w:rsid w:val="00325DE4"/>
    <w:rsid w:val="00326CF4"/>
    <w:rsid w:val="0032789C"/>
    <w:rsid w:val="00327F54"/>
    <w:rsid w:val="00330803"/>
    <w:rsid w:val="00331951"/>
    <w:rsid w:val="0033276A"/>
    <w:rsid w:val="00336632"/>
    <w:rsid w:val="00336637"/>
    <w:rsid w:val="00336C56"/>
    <w:rsid w:val="003405BD"/>
    <w:rsid w:val="0034177F"/>
    <w:rsid w:val="00345E71"/>
    <w:rsid w:val="003523A8"/>
    <w:rsid w:val="003526B5"/>
    <w:rsid w:val="00353FB9"/>
    <w:rsid w:val="00354B25"/>
    <w:rsid w:val="00354F8E"/>
    <w:rsid w:val="00355C47"/>
    <w:rsid w:val="0035635B"/>
    <w:rsid w:val="003577E8"/>
    <w:rsid w:val="00357D47"/>
    <w:rsid w:val="00357EA1"/>
    <w:rsid w:val="003615C3"/>
    <w:rsid w:val="00362941"/>
    <w:rsid w:val="00363159"/>
    <w:rsid w:val="00364EF0"/>
    <w:rsid w:val="00367395"/>
    <w:rsid w:val="003708E7"/>
    <w:rsid w:val="003709D8"/>
    <w:rsid w:val="00371350"/>
    <w:rsid w:val="00371F16"/>
    <w:rsid w:val="0037227C"/>
    <w:rsid w:val="00372B13"/>
    <w:rsid w:val="00372CCB"/>
    <w:rsid w:val="00373032"/>
    <w:rsid w:val="00374455"/>
    <w:rsid w:val="00376637"/>
    <w:rsid w:val="00380431"/>
    <w:rsid w:val="00381218"/>
    <w:rsid w:val="00381D2A"/>
    <w:rsid w:val="00383EF0"/>
    <w:rsid w:val="00384597"/>
    <w:rsid w:val="0039023F"/>
    <w:rsid w:val="003908A2"/>
    <w:rsid w:val="0039144B"/>
    <w:rsid w:val="0039624C"/>
    <w:rsid w:val="0039631E"/>
    <w:rsid w:val="003A0690"/>
    <w:rsid w:val="003A06A2"/>
    <w:rsid w:val="003A1FD9"/>
    <w:rsid w:val="003A2AD4"/>
    <w:rsid w:val="003A3170"/>
    <w:rsid w:val="003A461D"/>
    <w:rsid w:val="003A5B12"/>
    <w:rsid w:val="003A6784"/>
    <w:rsid w:val="003A6C87"/>
    <w:rsid w:val="003A6FB6"/>
    <w:rsid w:val="003A7244"/>
    <w:rsid w:val="003B086F"/>
    <w:rsid w:val="003B2B92"/>
    <w:rsid w:val="003B59AF"/>
    <w:rsid w:val="003B752B"/>
    <w:rsid w:val="003B7D43"/>
    <w:rsid w:val="003C0BE7"/>
    <w:rsid w:val="003C0F79"/>
    <w:rsid w:val="003C2FEF"/>
    <w:rsid w:val="003C4895"/>
    <w:rsid w:val="003C64AB"/>
    <w:rsid w:val="003C7BE1"/>
    <w:rsid w:val="003D14E5"/>
    <w:rsid w:val="003D1529"/>
    <w:rsid w:val="003D308A"/>
    <w:rsid w:val="003D345E"/>
    <w:rsid w:val="003D411A"/>
    <w:rsid w:val="003D47ED"/>
    <w:rsid w:val="003D5A0F"/>
    <w:rsid w:val="003D66F5"/>
    <w:rsid w:val="003D66F6"/>
    <w:rsid w:val="003D67B5"/>
    <w:rsid w:val="003D789E"/>
    <w:rsid w:val="003E0213"/>
    <w:rsid w:val="003E2F78"/>
    <w:rsid w:val="003E30C3"/>
    <w:rsid w:val="003E5C07"/>
    <w:rsid w:val="003E5DD3"/>
    <w:rsid w:val="003E60D8"/>
    <w:rsid w:val="003E6683"/>
    <w:rsid w:val="003E7AF9"/>
    <w:rsid w:val="003F0971"/>
    <w:rsid w:val="003F1198"/>
    <w:rsid w:val="003F49EB"/>
    <w:rsid w:val="003F750B"/>
    <w:rsid w:val="004001F5"/>
    <w:rsid w:val="00400AB4"/>
    <w:rsid w:val="004032CF"/>
    <w:rsid w:val="00404D46"/>
    <w:rsid w:val="00405FED"/>
    <w:rsid w:val="004075FE"/>
    <w:rsid w:val="00407D09"/>
    <w:rsid w:val="004118CD"/>
    <w:rsid w:val="00412099"/>
    <w:rsid w:val="004136BC"/>
    <w:rsid w:val="004139B8"/>
    <w:rsid w:val="00414747"/>
    <w:rsid w:val="00414E7D"/>
    <w:rsid w:val="00415690"/>
    <w:rsid w:val="00415EEB"/>
    <w:rsid w:val="00417535"/>
    <w:rsid w:val="0042159C"/>
    <w:rsid w:val="00421662"/>
    <w:rsid w:val="0042487D"/>
    <w:rsid w:val="00426793"/>
    <w:rsid w:val="00426992"/>
    <w:rsid w:val="004273BA"/>
    <w:rsid w:val="00427E87"/>
    <w:rsid w:val="00430F2C"/>
    <w:rsid w:val="004315C1"/>
    <w:rsid w:val="00434620"/>
    <w:rsid w:val="0043741E"/>
    <w:rsid w:val="004375DD"/>
    <w:rsid w:val="00442D6B"/>
    <w:rsid w:val="00442E68"/>
    <w:rsid w:val="00443F22"/>
    <w:rsid w:val="00443FA7"/>
    <w:rsid w:val="00445E95"/>
    <w:rsid w:val="0044717B"/>
    <w:rsid w:val="004501D1"/>
    <w:rsid w:val="00451E13"/>
    <w:rsid w:val="0045295F"/>
    <w:rsid w:val="00452B89"/>
    <w:rsid w:val="00453996"/>
    <w:rsid w:val="00453DBC"/>
    <w:rsid w:val="004549D0"/>
    <w:rsid w:val="0045767B"/>
    <w:rsid w:val="00460A3B"/>
    <w:rsid w:val="0046184C"/>
    <w:rsid w:val="00462180"/>
    <w:rsid w:val="00462484"/>
    <w:rsid w:val="004645FE"/>
    <w:rsid w:val="0046597D"/>
    <w:rsid w:val="00465AC5"/>
    <w:rsid w:val="00467907"/>
    <w:rsid w:val="00470D21"/>
    <w:rsid w:val="00470EC8"/>
    <w:rsid w:val="004722E0"/>
    <w:rsid w:val="0047243E"/>
    <w:rsid w:val="00474EC7"/>
    <w:rsid w:val="00476347"/>
    <w:rsid w:val="004769FC"/>
    <w:rsid w:val="00476F8C"/>
    <w:rsid w:val="00477B1E"/>
    <w:rsid w:val="00480DBF"/>
    <w:rsid w:val="004817DA"/>
    <w:rsid w:val="004832C6"/>
    <w:rsid w:val="004836AA"/>
    <w:rsid w:val="00487C49"/>
    <w:rsid w:val="0049006D"/>
    <w:rsid w:val="00492A2E"/>
    <w:rsid w:val="0049331B"/>
    <w:rsid w:val="004956EF"/>
    <w:rsid w:val="00495B8F"/>
    <w:rsid w:val="00495DD9"/>
    <w:rsid w:val="00496E61"/>
    <w:rsid w:val="004A02D2"/>
    <w:rsid w:val="004A26DA"/>
    <w:rsid w:val="004A2C46"/>
    <w:rsid w:val="004A4214"/>
    <w:rsid w:val="004A59A1"/>
    <w:rsid w:val="004A74CB"/>
    <w:rsid w:val="004B0178"/>
    <w:rsid w:val="004B0B34"/>
    <w:rsid w:val="004B1C23"/>
    <w:rsid w:val="004B1DDB"/>
    <w:rsid w:val="004B2C85"/>
    <w:rsid w:val="004B2E60"/>
    <w:rsid w:val="004B3605"/>
    <w:rsid w:val="004B50D9"/>
    <w:rsid w:val="004B5B86"/>
    <w:rsid w:val="004B5FBF"/>
    <w:rsid w:val="004B6B4D"/>
    <w:rsid w:val="004B6EE3"/>
    <w:rsid w:val="004B6F4A"/>
    <w:rsid w:val="004C0DB3"/>
    <w:rsid w:val="004C1D34"/>
    <w:rsid w:val="004C1DF8"/>
    <w:rsid w:val="004C27C6"/>
    <w:rsid w:val="004C29B4"/>
    <w:rsid w:val="004C33FD"/>
    <w:rsid w:val="004C40D0"/>
    <w:rsid w:val="004C4946"/>
    <w:rsid w:val="004C51D2"/>
    <w:rsid w:val="004C562C"/>
    <w:rsid w:val="004C65F5"/>
    <w:rsid w:val="004D00AB"/>
    <w:rsid w:val="004D08FE"/>
    <w:rsid w:val="004D150A"/>
    <w:rsid w:val="004D3844"/>
    <w:rsid w:val="004D3D44"/>
    <w:rsid w:val="004D42C0"/>
    <w:rsid w:val="004D6110"/>
    <w:rsid w:val="004D77E1"/>
    <w:rsid w:val="004E03C0"/>
    <w:rsid w:val="004E058B"/>
    <w:rsid w:val="004E082A"/>
    <w:rsid w:val="004E10E2"/>
    <w:rsid w:val="004E1A8B"/>
    <w:rsid w:val="004E1EEA"/>
    <w:rsid w:val="004E20CB"/>
    <w:rsid w:val="004E22C9"/>
    <w:rsid w:val="004E3171"/>
    <w:rsid w:val="004E3719"/>
    <w:rsid w:val="004E3A52"/>
    <w:rsid w:val="004E4BDB"/>
    <w:rsid w:val="004E53A3"/>
    <w:rsid w:val="004E57D2"/>
    <w:rsid w:val="004E5AE8"/>
    <w:rsid w:val="004E7254"/>
    <w:rsid w:val="004F12B1"/>
    <w:rsid w:val="004F18DF"/>
    <w:rsid w:val="004F1CE6"/>
    <w:rsid w:val="004F21E7"/>
    <w:rsid w:val="004F273C"/>
    <w:rsid w:val="004F4162"/>
    <w:rsid w:val="004F70CF"/>
    <w:rsid w:val="00500235"/>
    <w:rsid w:val="0050061C"/>
    <w:rsid w:val="005029D1"/>
    <w:rsid w:val="005048D4"/>
    <w:rsid w:val="00506147"/>
    <w:rsid w:val="005061FA"/>
    <w:rsid w:val="005064CB"/>
    <w:rsid w:val="00506AB8"/>
    <w:rsid w:val="005076EB"/>
    <w:rsid w:val="00507A6A"/>
    <w:rsid w:val="00510F97"/>
    <w:rsid w:val="005113DE"/>
    <w:rsid w:val="00512091"/>
    <w:rsid w:val="00515708"/>
    <w:rsid w:val="005174FB"/>
    <w:rsid w:val="005200E4"/>
    <w:rsid w:val="005202F1"/>
    <w:rsid w:val="00520CCE"/>
    <w:rsid w:val="00522A18"/>
    <w:rsid w:val="00522ED4"/>
    <w:rsid w:val="00524F7E"/>
    <w:rsid w:val="00526F80"/>
    <w:rsid w:val="005277D9"/>
    <w:rsid w:val="00527F60"/>
    <w:rsid w:val="00530371"/>
    <w:rsid w:val="005303D7"/>
    <w:rsid w:val="00531D4E"/>
    <w:rsid w:val="00532174"/>
    <w:rsid w:val="00532D28"/>
    <w:rsid w:val="00534C6B"/>
    <w:rsid w:val="00535E28"/>
    <w:rsid w:val="00537298"/>
    <w:rsid w:val="00541B8D"/>
    <w:rsid w:val="00544204"/>
    <w:rsid w:val="0054714E"/>
    <w:rsid w:val="005511FE"/>
    <w:rsid w:val="00551470"/>
    <w:rsid w:val="0055190D"/>
    <w:rsid w:val="00552A41"/>
    <w:rsid w:val="005550C2"/>
    <w:rsid w:val="00555936"/>
    <w:rsid w:val="005567DF"/>
    <w:rsid w:val="00556950"/>
    <w:rsid w:val="00561281"/>
    <w:rsid w:val="0056152F"/>
    <w:rsid w:val="0056193C"/>
    <w:rsid w:val="005619A7"/>
    <w:rsid w:val="00563D45"/>
    <w:rsid w:val="00564073"/>
    <w:rsid w:val="00565CDF"/>
    <w:rsid w:val="0056775A"/>
    <w:rsid w:val="00567CA4"/>
    <w:rsid w:val="0057089D"/>
    <w:rsid w:val="00571AF7"/>
    <w:rsid w:val="0057256D"/>
    <w:rsid w:val="0057409E"/>
    <w:rsid w:val="0057411F"/>
    <w:rsid w:val="005742FF"/>
    <w:rsid w:val="0057467F"/>
    <w:rsid w:val="0057483D"/>
    <w:rsid w:val="00575170"/>
    <w:rsid w:val="00576C23"/>
    <w:rsid w:val="00576ECF"/>
    <w:rsid w:val="0058071D"/>
    <w:rsid w:val="00581C83"/>
    <w:rsid w:val="00581D6D"/>
    <w:rsid w:val="00583452"/>
    <w:rsid w:val="0058420F"/>
    <w:rsid w:val="00584AC6"/>
    <w:rsid w:val="00585045"/>
    <w:rsid w:val="0058532B"/>
    <w:rsid w:val="00585F30"/>
    <w:rsid w:val="00586069"/>
    <w:rsid w:val="00587D87"/>
    <w:rsid w:val="005930CC"/>
    <w:rsid w:val="00594A22"/>
    <w:rsid w:val="005953D3"/>
    <w:rsid w:val="005961A6"/>
    <w:rsid w:val="00596200"/>
    <w:rsid w:val="005965A4"/>
    <w:rsid w:val="0059785E"/>
    <w:rsid w:val="00597972"/>
    <w:rsid w:val="005A08FB"/>
    <w:rsid w:val="005A2231"/>
    <w:rsid w:val="005A2CBC"/>
    <w:rsid w:val="005A2D7A"/>
    <w:rsid w:val="005A3C8C"/>
    <w:rsid w:val="005A4855"/>
    <w:rsid w:val="005A657C"/>
    <w:rsid w:val="005A68E7"/>
    <w:rsid w:val="005B39AE"/>
    <w:rsid w:val="005B57F0"/>
    <w:rsid w:val="005B66AE"/>
    <w:rsid w:val="005B6863"/>
    <w:rsid w:val="005B76AC"/>
    <w:rsid w:val="005B7D24"/>
    <w:rsid w:val="005C05E2"/>
    <w:rsid w:val="005C0E02"/>
    <w:rsid w:val="005C1A4E"/>
    <w:rsid w:val="005C1DC5"/>
    <w:rsid w:val="005C1DD3"/>
    <w:rsid w:val="005C2531"/>
    <w:rsid w:val="005C34FD"/>
    <w:rsid w:val="005C34FF"/>
    <w:rsid w:val="005C5ABF"/>
    <w:rsid w:val="005C5F5F"/>
    <w:rsid w:val="005C6129"/>
    <w:rsid w:val="005C6509"/>
    <w:rsid w:val="005D2DBA"/>
    <w:rsid w:val="005D3D94"/>
    <w:rsid w:val="005D457F"/>
    <w:rsid w:val="005D4D73"/>
    <w:rsid w:val="005E0C98"/>
    <w:rsid w:val="005E1865"/>
    <w:rsid w:val="005E2273"/>
    <w:rsid w:val="005E3562"/>
    <w:rsid w:val="005E53C8"/>
    <w:rsid w:val="005E7D3A"/>
    <w:rsid w:val="005F11D9"/>
    <w:rsid w:val="005F2A59"/>
    <w:rsid w:val="005F3D11"/>
    <w:rsid w:val="005F492F"/>
    <w:rsid w:val="005F51E0"/>
    <w:rsid w:val="005F751A"/>
    <w:rsid w:val="005F7E67"/>
    <w:rsid w:val="00601FCF"/>
    <w:rsid w:val="0060226F"/>
    <w:rsid w:val="006034E1"/>
    <w:rsid w:val="00605F50"/>
    <w:rsid w:val="00606EA2"/>
    <w:rsid w:val="00610A12"/>
    <w:rsid w:val="0061240F"/>
    <w:rsid w:val="00613153"/>
    <w:rsid w:val="006133DC"/>
    <w:rsid w:val="006145D0"/>
    <w:rsid w:val="00615982"/>
    <w:rsid w:val="0062013A"/>
    <w:rsid w:val="00621E77"/>
    <w:rsid w:val="00622CEB"/>
    <w:rsid w:val="00625BBB"/>
    <w:rsid w:val="006260A8"/>
    <w:rsid w:val="0062643B"/>
    <w:rsid w:val="00626878"/>
    <w:rsid w:val="00631513"/>
    <w:rsid w:val="00631832"/>
    <w:rsid w:val="00632B6D"/>
    <w:rsid w:val="006344C3"/>
    <w:rsid w:val="00635395"/>
    <w:rsid w:val="00636366"/>
    <w:rsid w:val="006371A2"/>
    <w:rsid w:val="00640A42"/>
    <w:rsid w:val="00640CB2"/>
    <w:rsid w:val="00642279"/>
    <w:rsid w:val="0064344A"/>
    <w:rsid w:val="006436A2"/>
    <w:rsid w:val="00645404"/>
    <w:rsid w:val="006469E9"/>
    <w:rsid w:val="00646A50"/>
    <w:rsid w:val="006536BA"/>
    <w:rsid w:val="00653E94"/>
    <w:rsid w:val="00654662"/>
    <w:rsid w:val="006559DE"/>
    <w:rsid w:val="00657AF0"/>
    <w:rsid w:val="00660819"/>
    <w:rsid w:val="00661286"/>
    <w:rsid w:val="00661AF7"/>
    <w:rsid w:val="00662F1B"/>
    <w:rsid w:val="00666F52"/>
    <w:rsid w:val="006713CF"/>
    <w:rsid w:val="00673E4C"/>
    <w:rsid w:val="00674854"/>
    <w:rsid w:val="006755F4"/>
    <w:rsid w:val="00675A54"/>
    <w:rsid w:val="006766E7"/>
    <w:rsid w:val="00677E9C"/>
    <w:rsid w:val="00681B2E"/>
    <w:rsid w:val="0068253C"/>
    <w:rsid w:val="00682CC3"/>
    <w:rsid w:val="0068427F"/>
    <w:rsid w:val="00684FB1"/>
    <w:rsid w:val="006875C9"/>
    <w:rsid w:val="006876C8"/>
    <w:rsid w:val="006879A7"/>
    <w:rsid w:val="00690BDC"/>
    <w:rsid w:val="006934D9"/>
    <w:rsid w:val="0069701B"/>
    <w:rsid w:val="00697806"/>
    <w:rsid w:val="006A0439"/>
    <w:rsid w:val="006A1784"/>
    <w:rsid w:val="006A2347"/>
    <w:rsid w:val="006A2370"/>
    <w:rsid w:val="006A23DF"/>
    <w:rsid w:val="006A2B8D"/>
    <w:rsid w:val="006A4709"/>
    <w:rsid w:val="006A49F2"/>
    <w:rsid w:val="006B0DD1"/>
    <w:rsid w:val="006B2844"/>
    <w:rsid w:val="006B2B9E"/>
    <w:rsid w:val="006B3279"/>
    <w:rsid w:val="006B4BF0"/>
    <w:rsid w:val="006B6D3F"/>
    <w:rsid w:val="006B7240"/>
    <w:rsid w:val="006B75F2"/>
    <w:rsid w:val="006C01FD"/>
    <w:rsid w:val="006C07AF"/>
    <w:rsid w:val="006C4E95"/>
    <w:rsid w:val="006C4F25"/>
    <w:rsid w:val="006C5285"/>
    <w:rsid w:val="006C787A"/>
    <w:rsid w:val="006D2399"/>
    <w:rsid w:val="006D2750"/>
    <w:rsid w:val="006D34D0"/>
    <w:rsid w:val="006D36D9"/>
    <w:rsid w:val="006D398E"/>
    <w:rsid w:val="006D4565"/>
    <w:rsid w:val="006E0BE6"/>
    <w:rsid w:val="006E1F5F"/>
    <w:rsid w:val="006E2FE9"/>
    <w:rsid w:val="006E53E9"/>
    <w:rsid w:val="006E6580"/>
    <w:rsid w:val="006E6711"/>
    <w:rsid w:val="006E68B7"/>
    <w:rsid w:val="006E79C8"/>
    <w:rsid w:val="006F0809"/>
    <w:rsid w:val="006F081D"/>
    <w:rsid w:val="006F0FEC"/>
    <w:rsid w:val="006F119C"/>
    <w:rsid w:val="006F2C8E"/>
    <w:rsid w:val="006F3910"/>
    <w:rsid w:val="006F402E"/>
    <w:rsid w:val="006F5E2F"/>
    <w:rsid w:val="006F6383"/>
    <w:rsid w:val="006F692B"/>
    <w:rsid w:val="00700BB3"/>
    <w:rsid w:val="0070238F"/>
    <w:rsid w:val="00702AFD"/>
    <w:rsid w:val="00703B3F"/>
    <w:rsid w:val="00703F3A"/>
    <w:rsid w:val="007048E1"/>
    <w:rsid w:val="00705DF3"/>
    <w:rsid w:val="00707247"/>
    <w:rsid w:val="00710050"/>
    <w:rsid w:val="00710252"/>
    <w:rsid w:val="007114D4"/>
    <w:rsid w:val="00712220"/>
    <w:rsid w:val="007126CD"/>
    <w:rsid w:val="00713E25"/>
    <w:rsid w:val="007142AE"/>
    <w:rsid w:val="0072435A"/>
    <w:rsid w:val="00724823"/>
    <w:rsid w:val="00725CDC"/>
    <w:rsid w:val="007262F3"/>
    <w:rsid w:val="00726416"/>
    <w:rsid w:val="00726F60"/>
    <w:rsid w:val="007275ED"/>
    <w:rsid w:val="00731DFC"/>
    <w:rsid w:val="00732013"/>
    <w:rsid w:val="00733DEF"/>
    <w:rsid w:val="00734121"/>
    <w:rsid w:val="007358E6"/>
    <w:rsid w:val="0073672A"/>
    <w:rsid w:val="00737146"/>
    <w:rsid w:val="00737507"/>
    <w:rsid w:val="00743FCE"/>
    <w:rsid w:val="0074494B"/>
    <w:rsid w:val="0074497B"/>
    <w:rsid w:val="00744DEA"/>
    <w:rsid w:val="007451DB"/>
    <w:rsid w:val="00745BB4"/>
    <w:rsid w:val="00745D4B"/>
    <w:rsid w:val="00745F39"/>
    <w:rsid w:val="0074619D"/>
    <w:rsid w:val="00750402"/>
    <w:rsid w:val="00751494"/>
    <w:rsid w:val="00753DDA"/>
    <w:rsid w:val="007545EF"/>
    <w:rsid w:val="007549BB"/>
    <w:rsid w:val="007554CE"/>
    <w:rsid w:val="00756471"/>
    <w:rsid w:val="00756609"/>
    <w:rsid w:val="007566D0"/>
    <w:rsid w:val="0075728A"/>
    <w:rsid w:val="00757BAF"/>
    <w:rsid w:val="00757FD1"/>
    <w:rsid w:val="007602AD"/>
    <w:rsid w:val="007617E4"/>
    <w:rsid w:val="00762193"/>
    <w:rsid w:val="00762D67"/>
    <w:rsid w:val="00763323"/>
    <w:rsid w:val="00764CC2"/>
    <w:rsid w:val="0076749F"/>
    <w:rsid w:val="00770618"/>
    <w:rsid w:val="00772970"/>
    <w:rsid w:val="00773DFE"/>
    <w:rsid w:val="00776F79"/>
    <w:rsid w:val="0077774C"/>
    <w:rsid w:val="00777DF0"/>
    <w:rsid w:val="00780CD9"/>
    <w:rsid w:val="007816A5"/>
    <w:rsid w:val="007819A6"/>
    <w:rsid w:val="00782798"/>
    <w:rsid w:val="007831BE"/>
    <w:rsid w:val="00784897"/>
    <w:rsid w:val="0078521F"/>
    <w:rsid w:val="007852C2"/>
    <w:rsid w:val="00786830"/>
    <w:rsid w:val="00791DA9"/>
    <w:rsid w:val="00793594"/>
    <w:rsid w:val="00794A4B"/>
    <w:rsid w:val="0079596A"/>
    <w:rsid w:val="007A162B"/>
    <w:rsid w:val="007A1924"/>
    <w:rsid w:val="007A2281"/>
    <w:rsid w:val="007A27B9"/>
    <w:rsid w:val="007A45E9"/>
    <w:rsid w:val="007A4F4C"/>
    <w:rsid w:val="007A5765"/>
    <w:rsid w:val="007A740C"/>
    <w:rsid w:val="007A742C"/>
    <w:rsid w:val="007A7470"/>
    <w:rsid w:val="007A7D22"/>
    <w:rsid w:val="007A7F1F"/>
    <w:rsid w:val="007B0883"/>
    <w:rsid w:val="007B08FE"/>
    <w:rsid w:val="007B0D86"/>
    <w:rsid w:val="007B10C5"/>
    <w:rsid w:val="007B1A83"/>
    <w:rsid w:val="007B2A1C"/>
    <w:rsid w:val="007B3919"/>
    <w:rsid w:val="007B405A"/>
    <w:rsid w:val="007B43AA"/>
    <w:rsid w:val="007B51B3"/>
    <w:rsid w:val="007B6246"/>
    <w:rsid w:val="007B6B03"/>
    <w:rsid w:val="007B6ED3"/>
    <w:rsid w:val="007B7B88"/>
    <w:rsid w:val="007C1FBC"/>
    <w:rsid w:val="007C2A54"/>
    <w:rsid w:val="007C37B3"/>
    <w:rsid w:val="007C440F"/>
    <w:rsid w:val="007C454A"/>
    <w:rsid w:val="007C485B"/>
    <w:rsid w:val="007C5032"/>
    <w:rsid w:val="007C5FA4"/>
    <w:rsid w:val="007C63FC"/>
    <w:rsid w:val="007C742E"/>
    <w:rsid w:val="007C7CC5"/>
    <w:rsid w:val="007D046D"/>
    <w:rsid w:val="007D0B07"/>
    <w:rsid w:val="007D13BD"/>
    <w:rsid w:val="007D1F81"/>
    <w:rsid w:val="007D4C16"/>
    <w:rsid w:val="007D5617"/>
    <w:rsid w:val="007D7A5C"/>
    <w:rsid w:val="007D7DB1"/>
    <w:rsid w:val="007E0DD0"/>
    <w:rsid w:val="007E2EBC"/>
    <w:rsid w:val="007E35ED"/>
    <w:rsid w:val="007E63B9"/>
    <w:rsid w:val="007E70F9"/>
    <w:rsid w:val="007E742D"/>
    <w:rsid w:val="007F04CA"/>
    <w:rsid w:val="007F13D3"/>
    <w:rsid w:val="007F1BAA"/>
    <w:rsid w:val="007F23C3"/>
    <w:rsid w:val="007F2D37"/>
    <w:rsid w:val="007F6EBB"/>
    <w:rsid w:val="007F7570"/>
    <w:rsid w:val="0080068B"/>
    <w:rsid w:val="00806C2B"/>
    <w:rsid w:val="00807485"/>
    <w:rsid w:val="00807F49"/>
    <w:rsid w:val="008163E9"/>
    <w:rsid w:val="00816AF6"/>
    <w:rsid w:val="00820694"/>
    <w:rsid w:val="00820B42"/>
    <w:rsid w:val="008212E8"/>
    <w:rsid w:val="00821969"/>
    <w:rsid w:val="008251A1"/>
    <w:rsid w:val="0082595E"/>
    <w:rsid w:val="00826190"/>
    <w:rsid w:val="0082704A"/>
    <w:rsid w:val="008273F7"/>
    <w:rsid w:val="00827C2C"/>
    <w:rsid w:val="00830AB0"/>
    <w:rsid w:val="00830FB1"/>
    <w:rsid w:val="00832579"/>
    <w:rsid w:val="00834A1B"/>
    <w:rsid w:val="008403F8"/>
    <w:rsid w:val="008406CC"/>
    <w:rsid w:val="0084150B"/>
    <w:rsid w:val="00841700"/>
    <w:rsid w:val="00841E3D"/>
    <w:rsid w:val="0084292F"/>
    <w:rsid w:val="0084305D"/>
    <w:rsid w:val="00843308"/>
    <w:rsid w:val="00844AA2"/>
    <w:rsid w:val="00850405"/>
    <w:rsid w:val="00852DEA"/>
    <w:rsid w:val="008538E7"/>
    <w:rsid w:val="00856AE9"/>
    <w:rsid w:val="0085761A"/>
    <w:rsid w:val="008617EE"/>
    <w:rsid w:val="008622D2"/>
    <w:rsid w:val="00862E6C"/>
    <w:rsid w:val="00867921"/>
    <w:rsid w:val="00867B56"/>
    <w:rsid w:val="0087051C"/>
    <w:rsid w:val="00871324"/>
    <w:rsid w:val="00871E1C"/>
    <w:rsid w:val="008729B5"/>
    <w:rsid w:val="00873EC4"/>
    <w:rsid w:val="00875574"/>
    <w:rsid w:val="008764EF"/>
    <w:rsid w:val="0087765B"/>
    <w:rsid w:val="008805A2"/>
    <w:rsid w:val="008806EF"/>
    <w:rsid w:val="008811DD"/>
    <w:rsid w:val="008813CC"/>
    <w:rsid w:val="00882F28"/>
    <w:rsid w:val="008858AC"/>
    <w:rsid w:val="00885C21"/>
    <w:rsid w:val="008864A4"/>
    <w:rsid w:val="008877C7"/>
    <w:rsid w:val="00887845"/>
    <w:rsid w:val="00887E0A"/>
    <w:rsid w:val="00891B79"/>
    <w:rsid w:val="00892D2E"/>
    <w:rsid w:val="00893074"/>
    <w:rsid w:val="00893F59"/>
    <w:rsid w:val="00896B0B"/>
    <w:rsid w:val="00897350"/>
    <w:rsid w:val="00897E8C"/>
    <w:rsid w:val="008A00C0"/>
    <w:rsid w:val="008A02B2"/>
    <w:rsid w:val="008A03DD"/>
    <w:rsid w:val="008A079B"/>
    <w:rsid w:val="008A472E"/>
    <w:rsid w:val="008A53D7"/>
    <w:rsid w:val="008A59D0"/>
    <w:rsid w:val="008A6997"/>
    <w:rsid w:val="008B006A"/>
    <w:rsid w:val="008B338A"/>
    <w:rsid w:val="008B44B7"/>
    <w:rsid w:val="008B4923"/>
    <w:rsid w:val="008B493D"/>
    <w:rsid w:val="008B5A7C"/>
    <w:rsid w:val="008B5D66"/>
    <w:rsid w:val="008B7EAE"/>
    <w:rsid w:val="008C0514"/>
    <w:rsid w:val="008C2023"/>
    <w:rsid w:val="008C278B"/>
    <w:rsid w:val="008C3017"/>
    <w:rsid w:val="008C3496"/>
    <w:rsid w:val="008C3B7E"/>
    <w:rsid w:val="008C3DB4"/>
    <w:rsid w:val="008C3E42"/>
    <w:rsid w:val="008C661E"/>
    <w:rsid w:val="008D0B78"/>
    <w:rsid w:val="008D0E94"/>
    <w:rsid w:val="008D14FC"/>
    <w:rsid w:val="008D1EF5"/>
    <w:rsid w:val="008D1FA6"/>
    <w:rsid w:val="008D2559"/>
    <w:rsid w:val="008D267B"/>
    <w:rsid w:val="008D29EA"/>
    <w:rsid w:val="008D46A8"/>
    <w:rsid w:val="008D5B00"/>
    <w:rsid w:val="008D6377"/>
    <w:rsid w:val="008D68B1"/>
    <w:rsid w:val="008D6F6F"/>
    <w:rsid w:val="008E0431"/>
    <w:rsid w:val="008E27FC"/>
    <w:rsid w:val="008E2A0C"/>
    <w:rsid w:val="008E2AFA"/>
    <w:rsid w:val="008E2C12"/>
    <w:rsid w:val="008E3A02"/>
    <w:rsid w:val="008E3CF5"/>
    <w:rsid w:val="008E5F21"/>
    <w:rsid w:val="008E6726"/>
    <w:rsid w:val="008F19C2"/>
    <w:rsid w:val="008F282D"/>
    <w:rsid w:val="008F384D"/>
    <w:rsid w:val="008F4132"/>
    <w:rsid w:val="008F4437"/>
    <w:rsid w:val="008F45B6"/>
    <w:rsid w:val="008F54D0"/>
    <w:rsid w:val="008F5BEB"/>
    <w:rsid w:val="008F616F"/>
    <w:rsid w:val="008F6320"/>
    <w:rsid w:val="00900471"/>
    <w:rsid w:val="00905392"/>
    <w:rsid w:val="00905EE2"/>
    <w:rsid w:val="009062E6"/>
    <w:rsid w:val="00906C8F"/>
    <w:rsid w:val="00910FB8"/>
    <w:rsid w:val="009137E7"/>
    <w:rsid w:val="00916F1A"/>
    <w:rsid w:val="00917648"/>
    <w:rsid w:val="00917A66"/>
    <w:rsid w:val="009253C9"/>
    <w:rsid w:val="0092667F"/>
    <w:rsid w:val="0092693B"/>
    <w:rsid w:val="00927625"/>
    <w:rsid w:val="00930DEF"/>
    <w:rsid w:val="00930EDC"/>
    <w:rsid w:val="00934B22"/>
    <w:rsid w:val="00935750"/>
    <w:rsid w:val="009374E6"/>
    <w:rsid w:val="009376AC"/>
    <w:rsid w:val="00940ABD"/>
    <w:rsid w:val="009415EE"/>
    <w:rsid w:val="00942023"/>
    <w:rsid w:val="00942E26"/>
    <w:rsid w:val="009443A2"/>
    <w:rsid w:val="0094540F"/>
    <w:rsid w:val="00946013"/>
    <w:rsid w:val="00946A64"/>
    <w:rsid w:val="00950FBF"/>
    <w:rsid w:val="00951385"/>
    <w:rsid w:val="00952011"/>
    <w:rsid w:val="00952978"/>
    <w:rsid w:val="00953A9A"/>
    <w:rsid w:val="00954052"/>
    <w:rsid w:val="00954F67"/>
    <w:rsid w:val="009555E1"/>
    <w:rsid w:val="00955BF2"/>
    <w:rsid w:val="00955F00"/>
    <w:rsid w:val="00956BF2"/>
    <w:rsid w:val="0095707A"/>
    <w:rsid w:val="00957FC0"/>
    <w:rsid w:val="009601D6"/>
    <w:rsid w:val="0096065D"/>
    <w:rsid w:val="0096068C"/>
    <w:rsid w:val="00960806"/>
    <w:rsid w:val="009629D9"/>
    <w:rsid w:val="0096389B"/>
    <w:rsid w:val="0096515E"/>
    <w:rsid w:val="00967C36"/>
    <w:rsid w:val="00971F45"/>
    <w:rsid w:val="00972E9B"/>
    <w:rsid w:val="00972F6B"/>
    <w:rsid w:val="00973D01"/>
    <w:rsid w:val="00975888"/>
    <w:rsid w:val="00975AA9"/>
    <w:rsid w:val="00976497"/>
    <w:rsid w:val="00980639"/>
    <w:rsid w:val="00980815"/>
    <w:rsid w:val="0098231B"/>
    <w:rsid w:val="00985478"/>
    <w:rsid w:val="00985AE6"/>
    <w:rsid w:val="00985C46"/>
    <w:rsid w:val="009862F3"/>
    <w:rsid w:val="0098740C"/>
    <w:rsid w:val="0098750E"/>
    <w:rsid w:val="00992945"/>
    <w:rsid w:val="00995C85"/>
    <w:rsid w:val="0099617C"/>
    <w:rsid w:val="00997E17"/>
    <w:rsid w:val="00997FF1"/>
    <w:rsid w:val="009A02D0"/>
    <w:rsid w:val="009A0696"/>
    <w:rsid w:val="009A0923"/>
    <w:rsid w:val="009A09BD"/>
    <w:rsid w:val="009A24FE"/>
    <w:rsid w:val="009A5348"/>
    <w:rsid w:val="009B275A"/>
    <w:rsid w:val="009B304E"/>
    <w:rsid w:val="009B3341"/>
    <w:rsid w:val="009B3F1B"/>
    <w:rsid w:val="009B4C02"/>
    <w:rsid w:val="009B5219"/>
    <w:rsid w:val="009B5960"/>
    <w:rsid w:val="009B59DE"/>
    <w:rsid w:val="009B5DCC"/>
    <w:rsid w:val="009C50AD"/>
    <w:rsid w:val="009C558C"/>
    <w:rsid w:val="009C56A4"/>
    <w:rsid w:val="009C6297"/>
    <w:rsid w:val="009C70AF"/>
    <w:rsid w:val="009D07F2"/>
    <w:rsid w:val="009D104B"/>
    <w:rsid w:val="009D128E"/>
    <w:rsid w:val="009D18C2"/>
    <w:rsid w:val="009D34C9"/>
    <w:rsid w:val="009D60AB"/>
    <w:rsid w:val="009D677A"/>
    <w:rsid w:val="009D67B2"/>
    <w:rsid w:val="009D6B48"/>
    <w:rsid w:val="009D72AF"/>
    <w:rsid w:val="009E131F"/>
    <w:rsid w:val="009E1D69"/>
    <w:rsid w:val="009E1D93"/>
    <w:rsid w:val="009E34C4"/>
    <w:rsid w:val="009E36D4"/>
    <w:rsid w:val="009E3AE2"/>
    <w:rsid w:val="009E45E7"/>
    <w:rsid w:val="009E498D"/>
    <w:rsid w:val="009E5A39"/>
    <w:rsid w:val="009E5FED"/>
    <w:rsid w:val="009E7236"/>
    <w:rsid w:val="009E78DA"/>
    <w:rsid w:val="009F190E"/>
    <w:rsid w:val="009F2F08"/>
    <w:rsid w:val="009F38C3"/>
    <w:rsid w:val="009F38FA"/>
    <w:rsid w:val="009F5FCD"/>
    <w:rsid w:val="009F6831"/>
    <w:rsid w:val="009F75C3"/>
    <w:rsid w:val="009F7FF3"/>
    <w:rsid w:val="00A00D2D"/>
    <w:rsid w:val="00A0164B"/>
    <w:rsid w:val="00A01CBB"/>
    <w:rsid w:val="00A03785"/>
    <w:rsid w:val="00A04C6D"/>
    <w:rsid w:val="00A06AAB"/>
    <w:rsid w:val="00A06ED4"/>
    <w:rsid w:val="00A10A3A"/>
    <w:rsid w:val="00A112B6"/>
    <w:rsid w:val="00A11BC7"/>
    <w:rsid w:val="00A12342"/>
    <w:rsid w:val="00A14330"/>
    <w:rsid w:val="00A14A61"/>
    <w:rsid w:val="00A155BC"/>
    <w:rsid w:val="00A17186"/>
    <w:rsid w:val="00A1741D"/>
    <w:rsid w:val="00A17E3F"/>
    <w:rsid w:val="00A21AD0"/>
    <w:rsid w:val="00A22CBB"/>
    <w:rsid w:val="00A26380"/>
    <w:rsid w:val="00A266DC"/>
    <w:rsid w:val="00A267CD"/>
    <w:rsid w:val="00A27B38"/>
    <w:rsid w:val="00A31EB2"/>
    <w:rsid w:val="00A33E1E"/>
    <w:rsid w:val="00A34459"/>
    <w:rsid w:val="00A35F9A"/>
    <w:rsid w:val="00A3637F"/>
    <w:rsid w:val="00A36FFA"/>
    <w:rsid w:val="00A37A60"/>
    <w:rsid w:val="00A41094"/>
    <w:rsid w:val="00A41E00"/>
    <w:rsid w:val="00A428DD"/>
    <w:rsid w:val="00A444AF"/>
    <w:rsid w:val="00A447B6"/>
    <w:rsid w:val="00A458A7"/>
    <w:rsid w:val="00A46023"/>
    <w:rsid w:val="00A5356F"/>
    <w:rsid w:val="00A54868"/>
    <w:rsid w:val="00A5514D"/>
    <w:rsid w:val="00A55E2F"/>
    <w:rsid w:val="00A563F9"/>
    <w:rsid w:val="00A6142A"/>
    <w:rsid w:val="00A65C5F"/>
    <w:rsid w:val="00A67246"/>
    <w:rsid w:val="00A67584"/>
    <w:rsid w:val="00A67CD0"/>
    <w:rsid w:val="00A71152"/>
    <w:rsid w:val="00A716EE"/>
    <w:rsid w:val="00A71703"/>
    <w:rsid w:val="00A7228B"/>
    <w:rsid w:val="00A72F5F"/>
    <w:rsid w:val="00A733B0"/>
    <w:rsid w:val="00A7387B"/>
    <w:rsid w:val="00A73D18"/>
    <w:rsid w:val="00A770B4"/>
    <w:rsid w:val="00A77C71"/>
    <w:rsid w:val="00A80E03"/>
    <w:rsid w:val="00A81DB9"/>
    <w:rsid w:val="00A8378A"/>
    <w:rsid w:val="00A8383A"/>
    <w:rsid w:val="00A9209D"/>
    <w:rsid w:val="00A92446"/>
    <w:rsid w:val="00A92F08"/>
    <w:rsid w:val="00A939F2"/>
    <w:rsid w:val="00A944AF"/>
    <w:rsid w:val="00A9457E"/>
    <w:rsid w:val="00A94A0B"/>
    <w:rsid w:val="00A96196"/>
    <w:rsid w:val="00A96EEF"/>
    <w:rsid w:val="00A9707D"/>
    <w:rsid w:val="00AA16CB"/>
    <w:rsid w:val="00AA2D93"/>
    <w:rsid w:val="00AA3226"/>
    <w:rsid w:val="00AB0486"/>
    <w:rsid w:val="00AB2A93"/>
    <w:rsid w:val="00AB3446"/>
    <w:rsid w:val="00AB37AD"/>
    <w:rsid w:val="00AB3DCF"/>
    <w:rsid w:val="00AB4CB7"/>
    <w:rsid w:val="00AB5239"/>
    <w:rsid w:val="00AB55DC"/>
    <w:rsid w:val="00AB649E"/>
    <w:rsid w:val="00AB65C3"/>
    <w:rsid w:val="00AC11A9"/>
    <w:rsid w:val="00AC1315"/>
    <w:rsid w:val="00AC26D2"/>
    <w:rsid w:val="00AC4984"/>
    <w:rsid w:val="00AC498A"/>
    <w:rsid w:val="00AC6BAF"/>
    <w:rsid w:val="00AD0F0A"/>
    <w:rsid w:val="00AD1D3F"/>
    <w:rsid w:val="00AD36A5"/>
    <w:rsid w:val="00AD3FF2"/>
    <w:rsid w:val="00AD42AF"/>
    <w:rsid w:val="00AD484A"/>
    <w:rsid w:val="00AD4ED4"/>
    <w:rsid w:val="00AD6C97"/>
    <w:rsid w:val="00AE0588"/>
    <w:rsid w:val="00AE063B"/>
    <w:rsid w:val="00AE49DA"/>
    <w:rsid w:val="00AE4EA1"/>
    <w:rsid w:val="00AE5AEC"/>
    <w:rsid w:val="00AE6851"/>
    <w:rsid w:val="00AE761E"/>
    <w:rsid w:val="00AF14FE"/>
    <w:rsid w:val="00AF1906"/>
    <w:rsid w:val="00AF1C1F"/>
    <w:rsid w:val="00AF1CE8"/>
    <w:rsid w:val="00AF596E"/>
    <w:rsid w:val="00AF5CE4"/>
    <w:rsid w:val="00AF6A9C"/>
    <w:rsid w:val="00AF6F9A"/>
    <w:rsid w:val="00AF7D85"/>
    <w:rsid w:val="00B029DF"/>
    <w:rsid w:val="00B045D0"/>
    <w:rsid w:val="00B04762"/>
    <w:rsid w:val="00B06282"/>
    <w:rsid w:val="00B06EF9"/>
    <w:rsid w:val="00B07157"/>
    <w:rsid w:val="00B11767"/>
    <w:rsid w:val="00B11DF0"/>
    <w:rsid w:val="00B1244E"/>
    <w:rsid w:val="00B12738"/>
    <w:rsid w:val="00B12AF9"/>
    <w:rsid w:val="00B13162"/>
    <w:rsid w:val="00B162CD"/>
    <w:rsid w:val="00B166C1"/>
    <w:rsid w:val="00B16DA6"/>
    <w:rsid w:val="00B179D5"/>
    <w:rsid w:val="00B22496"/>
    <w:rsid w:val="00B22F23"/>
    <w:rsid w:val="00B24962"/>
    <w:rsid w:val="00B24F8B"/>
    <w:rsid w:val="00B25AB2"/>
    <w:rsid w:val="00B261EC"/>
    <w:rsid w:val="00B34158"/>
    <w:rsid w:val="00B346A8"/>
    <w:rsid w:val="00B34729"/>
    <w:rsid w:val="00B34908"/>
    <w:rsid w:val="00B36F14"/>
    <w:rsid w:val="00B40D1D"/>
    <w:rsid w:val="00B42E07"/>
    <w:rsid w:val="00B42E37"/>
    <w:rsid w:val="00B438E8"/>
    <w:rsid w:val="00B45F05"/>
    <w:rsid w:val="00B47291"/>
    <w:rsid w:val="00B47361"/>
    <w:rsid w:val="00B504E3"/>
    <w:rsid w:val="00B508AA"/>
    <w:rsid w:val="00B526F1"/>
    <w:rsid w:val="00B52BB0"/>
    <w:rsid w:val="00B52FBA"/>
    <w:rsid w:val="00B54178"/>
    <w:rsid w:val="00B54543"/>
    <w:rsid w:val="00B54EB5"/>
    <w:rsid w:val="00B55387"/>
    <w:rsid w:val="00B554E5"/>
    <w:rsid w:val="00B558E8"/>
    <w:rsid w:val="00B55E5A"/>
    <w:rsid w:val="00B60CB4"/>
    <w:rsid w:val="00B615EB"/>
    <w:rsid w:val="00B62CD2"/>
    <w:rsid w:val="00B63F8C"/>
    <w:rsid w:val="00B6443C"/>
    <w:rsid w:val="00B651E0"/>
    <w:rsid w:val="00B652F3"/>
    <w:rsid w:val="00B65CC6"/>
    <w:rsid w:val="00B67E33"/>
    <w:rsid w:val="00B707E9"/>
    <w:rsid w:val="00B720F2"/>
    <w:rsid w:val="00B7245D"/>
    <w:rsid w:val="00B727EC"/>
    <w:rsid w:val="00B73ADF"/>
    <w:rsid w:val="00B74292"/>
    <w:rsid w:val="00B74377"/>
    <w:rsid w:val="00B763B0"/>
    <w:rsid w:val="00B77A58"/>
    <w:rsid w:val="00B8097D"/>
    <w:rsid w:val="00B81365"/>
    <w:rsid w:val="00B844E8"/>
    <w:rsid w:val="00B85CA5"/>
    <w:rsid w:val="00B85FC7"/>
    <w:rsid w:val="00B96569"/>
    <w:rsid w:val="00B96D68"/>
    <w:rsid w:val="00B97A19"/>
    <w:rsid w:val="00BA0C46"/>
    <w:rsid w:val="00BA1261"/>
    <w:rsid w:val="00BA231F"/>
    <w:rsid w:val="00BA24C7"/>
    <w:rsid w:val="00BA40A8"/>
    <w:rsid w:val="00BA4E2D"/>
    <w:rsid w:val="00BA7A6C"/>
    <w:rsid w:val="00BA7C22"/>
    <w:rsid w:val="00BB0F72"/>
    <w:rsid w:val="00BB2745"/>
    <w:rsid w:val="00BB3409"/>
    <w:rsid w:val="00BB38F5"/>
    <w:rsid w:val="00BB4CFF"/>
    <w:rsid w:val="00BC0863"/>
    <w:rsid w:val="00BC2BAE"/>
    <w:rsid w:val="00BC3BFE"/>
    <w:rsid w:val="00BC3E08"/>
    <w:rsid w:val="00BC4650"/>
    <w:rsid w:val="00BC74F9"/>
    <w:rsid w:val="00BD0F3C"/>
    <w:rsid w:val="00BD0F58"/>
    <w:rsid w:val="00BD132F"/>
    <w:rsid w:val="00BD32CE"/>
    <w:rsid w:val="00BD39BB"/>
    <w:rsid w:val="00BD3C7F"/>
    <w:rsid w:val="00BD496E"/>
    <w:rsid w:val="00BD51A2"/>
    <w:rsid w:val="00BD5CA4"/>
    <w:rsid w:val="00BD61B2"/>
    <w:rsid w:val="00BD63AB"/>
    <w:rsid w:val="00BD705F"/>
    <w:rsid w:val="00BD722D"/>
    <w:rsid w:val="00BD7305"/>
    <w:rsid w:val="00BD777B"/>
    <w:rsid w:val="00BE0622"/>
    <w:rsid w:val="00BE0A2F"/>
    <w:rsid w:val="00BE0F57"/>
    <w:rsid w:val="00BE1A30"/>
    <w:rsid w:val="00BE3148"/>
    <w:rsid w:val="00BE34AA"/>
    <w:rsid w:val="00BE49DF"/>
    <w:rsid w:val="00BE673B"/>
    <w:rsid w:val="00BE67D5"/>
    <w:rsid w:val="00BE6D35"/>
    <w:rsid w:val="00BE7055"/>
    <w:rsid w:val="00BE7435"/>
    <w:rsid w:val="00BF1910"/>
    <w:rsid w:val="00BF2A16"/>
    <w:rsid w:val="00BF5FBF"/>
    <w:rsid w:val="00BF67DA"/>
    <w:rsid w:val="00BF74AF"/>
    <w:rsid w:val="00C00458"/>
    <w:rsid w:val="00C02E99"/>
    <w:rsid w:val="00C045FD"/>
    <w:rsid w:val="00C04AEB"/>
    <w:rsid w:val="00C06476"/>
    <w:rsid w:val="00C06842"/>
    <w:rsid w:val="00C06860"/>
    <w:rsid w:val="00C06AA0"/>
    <w:rsid w:val="00C0705C"/>
    <w:rsid w:val="00C0716F"/>
    <w:rsid w:val="00C11137"/>
    <w:rsid w:val="00C14D2C"/>
    <w:rsid w:val="00C15322"/>
    <w:rsid w:val="00C16B72"/>
    <w:rsid w:val="00C20FDD"/>
    <w:rsid w:val="00C23D76"/>
    <w:rsid w:val="00C2440C"/>
    <w:rsid w:val="00C24D18"/>
    <w:rsid w:val="00C26EF5"/>
    <w:rsid w:val="00C27A0C"/>
    <w:rsid w:val="00C356D9"/>
    <w:rsid w:val="00C363C8"/>
    <w:rsid w:val="00C3768E"/>
    <w:rsid w:val="00C40477"/>
    <w:rsid w:val="00C4087A"/>
    <w:rsid w:val="00C418DD"/>
    <w:rsid w:val="00C41D71"/>
    <w:rsid w:val="00C41EED"/>
    <w:rsid w:val="00C42B85"/>
    <w:rsid w:val="00C44E73"/>
    <w:rsid w:val="00C45638"/>
    <w:rsid w:val="00C46036"/>
    <w:rsid w:val="00C50A21"/>
    <w:rsid w:val="00C53F6F"/>
    <w:rsid w:val="00C54F57"/>
    <w:rsid w:val="00C558AA"/>
    <w:rsid w:val="00C571F7"/>
    <w:rsid w:val="00C57B6D"/>
    <w:rsid w:val="00C634D5"/>
    <w:rsid w:val="00C63B26"/>
    <w:rsid w:val="00C65190"/>
    <w:rsid w:val="00C659B0"/>
    <w:rsid w:val="00C65D0E"/>
    <w:rsid w:val="00C66D58"/>
    <w:rsid w:val="00C6782E"/>
    <w:rsid w:val="00C706AF"/>
    <w:rsid w:val="00C707B1"/>
    <w:rsid w:val="00C70B10"/>
    <w:rsid w:val="00C713B0"/>
    <w:rsid w:val="00C715F3"/>
    <w:rsid w:val="00C7253D"/>
    <w:rsid w:val="00C75C30"/>
    <w:rsid w:val="00C801ED"/>
    <w:rsid w:val="00C80E17"/>
    <w:rsid w:val="00C8340F"/>
    <w:rsid w:val="00C8364F"/>
    <w:rsid w:val="00C847BE"/>
    <w:rsid w:val="00C84E53"/>
    <w:rsid w:val="00C85953"/>
    <w:rsid w:val="00C86227"/>
    <w:rsid w:val="00C867E9"/>
    <w:rsid w:val="00C86A59"/>
    <w:rsid w:val="00C90C5A"/>
    <w:rsid w:val="00C91188"/>
    <w:rsid w:val="00C91397"/>
    <w:rsid w:val="00C91CB9"/>
    <w:rsid w:val="00C91D08"/>
    <w:rsid w:val="00C92A0D"/>
    <w:rsid w:val="00C93471"/>
    <w:rsid w:val="00C93BAC"/>
    <w:rsid w:val="00C953A3"/>
    <w:rsid w:val="00C956DE"/>
    <w:rsid w:val="00C96C15"/>
    <w:rsid w:val="00CA148F"/>
    <w:rsid w:val="00CA15ED"/>
    <w:rsid w:val="00CA2249"/>
    <w:rsid w:val="00CA23D7"/>
    <w:rsid w:val="00CA27BB"/>
    <w:rsid w:val="00CA29AB"/>
    <w:rsid w:val="00CA2AA6"/>
    <w:rsid w:val="00CA3C30"/>
    <w:rsid w:val="00CA593B"/>
    <w:rsid w:val="00CA7400"/>
    <w:rsid w:val="00CA7464"/>
    <w:rsid w:val="00CB2139"/>
    <w:rsid w:val="00CB346F"/>
    <w:rsid w:val="00CB5259"/>
    <w:rsid w:val="00CB6175"/>
    <w:rsid w:val="00CB6733"/>
    <w:rsid w:val="00CC1298"/>
    <w:rsid w:val="00CC1C6D"/>
    <w:rsid w:val="00CC21E5"/>
    <w:rsid w:val="00CC4634"/>
    <w:rsid w:val="00CC6A8A"/>
    <w:rsid w:val="00CD012C"/>
    <w:rsid w:val="00CD0F99"/>
    <w:rsid w:val="00CD29DC"/>
    <w:rsid w:val="00CD30DF"/>
    <w:rsid w:val="00CD6420"/>
    <w:rsid w:val="00CD734D"/>
    <w:rsid w:val="00CD7E28"/>
    <w:rsid w:val="00CE0322"/>
    <w:rsid w:val="00CE154B"/>
    <w:rsid w:val="00CE219D"/>
    <w:rsid w:val="00CE29F6"/>
    <w:rsid w:val="00CE2F2A"/>
    <w:rsid w:val="00CE39DA"/>
    <w:rsid w:val="00CE3E55"/>
    <w:rsid w:val="00CE4B06"/>
    <w:rsid w:val="00CF017C"/>
    <w:rsid w:val="00CF1DA2"/>
    <w:rsid w:val="00CF2543"/>
    <w:rsid w:val="00CF3630"/>
    <w:rsid w:val="00CF3D62"/>
    <w:rsid w:val="00CF4ED2"/>
    <w:rsid w:val="00CF52CE"/>
    <w:rsid w:val="00CF558A"/>
    <w:rsid w:val="00CF5F92"/>
    <w:rsid w:val="00CF6625"/>
    <w:rsid w:val="00D004EB"/>
    <w:rsid w:val="00D008FB"/>
    <w:rsid w:val="00D00F74"/>
    <w:rsid w:val="00D03366"/>
    <w:rsid w:val="00D03F19"/>
    <w:rsid w:val="00D04798"/>
    <w:rsid w:val="00D067D5"/>
    <w:rsid w:val="00D11508"/>
    <w:rsid w:val="00D1189F"/>
    <w:rsid w:val="00D13A3A"/>
    <w:rsid w:val="00D13E68"/>
    <w:rsid w:val="00D1409C"/>
    <w:rsid w:val="00D15255"/>
    <w:rsid w:val="00D1560D"/>
    <w:rsid w:val="00D1695B"/>
    <w:rsid w:val="00D16E44"/>
    <w:rsid w:val="00D16E9C"/>
    <w:rsid w:val="00D16F7D"/>
    <w:rsid w:val="00D174B4"/>
    <w:rsid w:val="00D17BEB"/>
    <w:rsid w:val="00D213E3"/>
    <w:rsid w:val="00D21457"/>
    <w:rsid w:val="00D215F0"/>
    <w:rsid w:val="00D223B8"/>
    <w:rsid w:val="00D228CF"/>
    <w:rsid w:val="00D22B39"/>
    <w:rsid w:val="00D235C4"/>
    <w:rsid w:val="00D2360F"/>
    <w:rsid w:val="00D24298"/>
    <w:rsid w:val="00D257D7"/>
    <w:rsid w:val="00D26147"/>
    <w:rsid w:val="00D26520"/>
    <w:rsid w:val="00D2703B"/>
    <w:rsid w:val="00D2790B"/>
    <w:rsid w:val="00D27C91"/>
    <w:rsid w:val="00D31598"/>
    <w:rsid w:val="00D3198E"/>
    <w:rsid w:val="00D31B8D"/>
    <w:rsid w:val="00D31DDE"/>
    <w:rsid w:val="00D32BAB"/>
    <w:rsid w:val="00D333AE"/>
    <w:rsid w:val="00D34193"/>
    <w:rsid w:val="00D352AC"/>
    <w:rsid w:val="00D3542A"/>
    <w:rsid w:val="00D42B64"/>
    <w:rsid w:val="00D44D46"/>
    <w:rsid w:val="00D46224"/>
    <w:rsid w:val="00D476FF"/>
    <w:rsid w:val="00D504D9"/>
    <w:rsid w:val="00D50A66"/>
    <w:rsid w:val="00D522AE"/>
    <w:rsid w:val="00D5267A"/>
    <w:rsid w:val="00D527D9"/>
    <w:rsid w:val="00D54743"/>
    <w:rsid w:val="00D55AD9"/>
    <w:rsid w:val="00D56216"/>
    <w:rsid w:val="00D638B1"/>
    <w:rsid w:val="00D64119"/>
    <w:rsid w:val="00D66D28"/>
    <w:rsid w:val="00D670D9"/>
    <w:rsid w:val="00D677D3"/>
    <w:rsid w:val="00D704A5"/>
    <w:rsid w:val="00D70FFB"/>
    <w:rsid w:val="00D728B1"/>
    <w:rsid w:val="00D747F6"/>
    <w:rsid w:val="00D751C5"/>
    <w:rsid w:val="00D75E64"/>
    <w:rsid w:val="00D76015"/>
    <w:rsid w:val="00D770FF"/>
    <w:rsid w:val="00D77377"/>
    <w:rsid w:val="00D80E59"/>
    <w:rsid w:val="00D813D0"/>
    <w:rsid w:val="00D82D44"/>
    <w:rsid w:val="00D840E7"/>
    <w:rsid w:val="00D8567F"/>
    <w:rsid w:val="00D902F5"/>
    <w:rsid w:val="00D9064A"/>
    <w:rsid w:val="00D92610"/>
    <w:rsid w:val="00D92822"/>
    <w:rsid w:val="00D9293F"/>
    <w:rsid w:val="00D9461A"/>
    <w:rsid w:val="00D946A4"/>
    <w:rsid w:val="00D96C04"/>
    <w:rsid w:val="00D976F4"/>
    <w:rsid w:val="00DA05A2"/>
    <w:rsid w:val="00DA0BCD"/>
    <w:rsid w:val="00DA1803"/>
    <w:rsid w:val="00DB0DB0"/>
    <w:rsid w:val="00DB1D87"/>
    <w:rsid w:val="00DB1E55"/>
    <w:rsid w:val="00DB20EB"/>
    <w:rsid w:val="00DB218C"/>
    <w:rsid w:val="00DB4A0D"/>
    <w:rsid w:val="00DB4B20"/>
    <w:rsid w:val="00DB4F41"/>
    <w:rsid w:val="00DB5067"/>
    <w:rsid w:val="00DB61F5"/>
    <w:rsid w:val="00DB624A"/>
    <w:rsid w:val="00DB6716"/>
    <w:rsid w:val="00DC0A85"/>
    <w:rsid w:val="00DC1C18"/>
    <w:rsid w:val="00DC4153"/>
    <w:rsid w:val="00DC6B35"/>
    <w:rsid w:val="00DD0A61"/>
    <w:rsid w:val="00DD0FFA"/>
    <w:rsid w:val="00DD1B1D"/>
    <w:rsid w:val="00DD1E41"/>
    <w:rsid w:val="00DD22AB"/>
    <w:rsid w:val="00DD3039"/>
    <w:rsid w:val="00DD3ABC"/>
    <w:rsid w:val="00DD3D36"/>
    <w:rsid w:val="00DD4AFA"/>
    <w:rsid w:val="00DD5087"/>
    <w:rsid w:val="00DD61AA"/>
    <w:rsid w:val="00DD786D"/>
    <w:rsid w:val="00DD7875"/>
    <w:rsid w:val="00DE2D75"/>
    <w:rsid w:val="00DE49B2"/>
    <w:rsid w:val="00DE4D26"/>
    <w:rsid w:val="00DE506C"/>
    <w:rsid w:val="00DE5E5B"/>
    <w:rsid w:val="00DF09A0"/>
    <w:rsid w:val="00DF2921"/>
    <w:rsid w:val="00DF3012"/>
    <w:rsid w:val="00DF4D35"/>
    <w:rsid w:val="00DF5A96"/>
    <w:rsid w:val="00DF7DA8"/>
    <w:rsid w:val="00E004C0"/>
    <w:rsid w:val="00E03C15"/>
    <w:rsid w:val="00E040D9"/>
    <w:rsid w:val="00E042A1"/>
    <w:rsid w:val="00E042A2"/>
    <w:rsid w:val="00E042E3"/>
    <w:rsid w:val="00E04D9D"/>
    <w:rsid w:val="00E06EF8"/>
    <w:rsid w:val="00E07E90"/>
    <w:rsid w:val="00E11FA4"/>
    <w:rsid w:val="00E12687"/>
    <w:rsid w:val="00E13230"/>
    <w:rsid w:val="00E15971"/>
    <w:rsid w:val="00E1614D"/>
    <w:rsid w:val="00E17A5F"/>
    <w:rsid w:val="00E22A1C"/>
    <w:rsid w:val="00E25E0F"/>
    <w:rsid w:val="00E26F5A"/>
    <w:rsid w:val="00E271BF"/>
    <w:rsid w:val="00E30790"/>
    <w:rsid w:val="00E30CCB"/>
    <w:rsid w:val="00E30E80"/>
    <w:rsid w:val="00E32888"/>
    <w:rsid w:val="00E32FF8"/>
    <w:rsid w:val="00E33286"/>
    <w:rsid w:val="00E34AAB"/>
    <w:rsid w:val="00E3560B"/>
    <w:rsid w:val="00E37242"/>
    <w:rsid w:val="00E41891"/>
    <w:rsid w:val="00E4209B"/>
    <w:rsid w:val="00E42F1D"/>
    <w:rsid w:val="00E4327F"/>
    <w:rsid w:val="00E43840"/>
    <w:rsid w:val="00E47254"/>
    <w:rsid w:val="00E475C0"/>
    <w:rsid w:val="00E51C78"/>
    <w:rsid w:val="00E52171"/>
    <w:rsid w:val="00E5237D"/>
    <w:rsid w:val="00E52AA9"/>
    <w:rsid w:val="00E52FC3"/>
    <w:rsid w:val="00E566C9"/>
    <w:rsid w:val="00E56C81"/>
    <w:rsid w:val="00E60611"/>
    <w:rsid w:val="00E64D75"/>
    <w:rsid w:val="00E6515B"/>
    <w:rsid w:val="00E67475"/>
    <w:rsid w:val="00E7084E"/>
    <w:rsid w:val="00E7149D"/>
    <w:rsid w:val="00E727CA"/>
    <w:rsid w:val="00E738C3"/>
    <w:rsid w:val="00E74850"/>
    <w:rsid w:val="00E75304"/>
    <w:rsid w:val="00E75F3A"/>
    <w:rsid w:val="00E76AD0"/>
    <w:rsid w:val="00E81C23"/>
    <w:rsid w:val="00E821F7"/>
    <w:rsid w:val="00E83175"/>
    <w:rsid w:val="00E83635"/>
    <w:rsid w:val="00E83AEA"/>
    <w:rsid w:val="00E83BD6"/>
    <w:rsid w:val="00E83F4C"/>
    <w:rsid w:val="00E84FA1"/>
    <w:rsid w:val="00E854CC"/>
    <w:rsid w:val="00E902F4"/>
    <w:rsid w:val="00E90AB2"/>
    <w:rsid w:val="00E91E96"/>
    <w:rsid w:val="00E92B6B"/>
    <w:rsid w:val="00E942ED"/>
    <w:rsid w:val="00E9537D"/>
    <w:rsid w:val="00E9613E"/>
    <w:rsid w:val="00E96B3D"/>
    <w:rsid w:val="00EA0227"/>
    <w:rsid w:val="00EA0669"/>
    <w:rsid w:val="00EA0DAA"/>
    <w:rsid w:val="00EA2324"/>
    <w:rsid w:val="00EA2935"/>
    <w:rsid w:val="00EA4559"/>
    <w:rsid w:val="00EA45CB"/>
    <w:rsid w:val="00EA4734"/>
    <w:rsid w:val="00EA4843"/>
    <w:rsid w:val="00EA4A66"/>
    <w:rsid w:val="00EA4CA8"/>
    <w:rsid w:val="00EA5C9F"/>
    <w:rsid w:val="00EA7F5D"/>
    <w:rsid w:val="00EB0B2A"/>
    <w:rsid w:val="00EB3BD7"/>
    <w:rsid w:val="00EB4BAF"/>
    <w:rsid w:val="00EB4C31"/>
    <w:rsid w:val="00EB5B02"/>
    <w:rsid w:val="00EB6032"/>
    <w:rsid w:val="00EB69E3"/>
    <w:rsid w:val="00EC0474"/>
    <w:rsid w:val="00EC3D95"/>
    <w:rsid w:val="00EC51A8"/>
    <w:rsid w:val="00EC5DDE"/>
    <w:rsid w:val="00EC6247"/>
    <w:rsid w:val="00EC772E"/>
    <w:rsid w:val="00EC7975"/>
    <w:rsid w:val="00ED00D6"/>
    <w:rsid w:val="00ED2309"/>
    <w:rsid w:val="00ED24FA"/>
    <w:rsid w:val="00ED5781"/>
    <w:rsid w:val="00ED7D84"/>
    <w:rsid w:val="00EE048B"/>
    <w:rsid w:val="00EE2430"/>
    <w:rsid w:val="00EE5BC6"/>
    <w:rsid w:val="00EE6112"/>
    <w:rsid w:val="00EF0EC4"/>
    <w:rsid w:val="00EF194A"/>
    <w:rsid w:val="00EF2201"/>
    <w:rsid w:val="00EF5712"/>
    <w:rsid w:val="00EF582F"/>
    <w:rsid w:val="00EF6048"/>
    <w:rsid w:val="00EF6EB3"/>
    <w:rsid w:val="00EF6ED6"/>
    <w:rsid w:val="00F001B8"/>
    <w:rsid w:val="00F01546"/>
    <w:rsid w:val="00F0180B"/>
    <w:rsid w:val="00F018C3"/>
    <w:rsid w:val="00F05E10"/>
    <w:rsid w:val="00F06F9C"/>
    <w:rsid w:val="00F07DF3"/>
    <w:rsid w:val="00F10C3A"/>
    <w:rsid w:val="00F11A35"/>
    <w:rsid w:val="00F12B34"/>
    <w:rsid w:val="00F1568E"/>
    <w:rsid w:val="00F163FD"/>
    <w:rsid w:val="00F16A5F"/>
    <w:rsid w:val="00F16DF6"/>
    <w:rsid w:val="00F20809"/>
    <w:rsid w:val="00F208C6"/>
    <w:rsid w:val="00F20EF2"/>
    <w:rsid w:val="00F225D6"/>
    <w:rsid w:val="00F241BF"/>
    <w:rsid w:val="00F24CBD"/>
    <w:rsid w:val="00F30667"/>
    <w:rsid w:val="00F30BFD"/>
    <w:rsid w:val="00F311BF"/>
    <w:rsid w:val="00F31568"/>
    <w:rsid w:val="00F325CE"/>
    <w:rsid w:val="00F33E57"/>
    <w:rsid w:val="00F35311"/>
    <w:rsid w:val="00F35FED"/>
    <w:rsid w:val="00F361C5"/>
    <w:rsid w:val="00F36723"/>
    <w:rsid w:val="00F3711C"/>
    <w:rsid w:val="00F379E3"/>
    <w:rsid w:val="00F37E65"/>
    <w:rsid w:val="00F40E12"/>
    <w:rsid w:val="00F41570"/>
    <w:rsid w:val="00F429A7"/>
    <w:rsid w:val="00F43530"/>
    <w:rsid w:val="00F44681"/>
    <w:rsid w:val="00F45789"/>
    <w:rsid w:val="00F45CBE"/>
    <w:rsid w:val="00F478AA"/>
    <w:rsid w:val="00F521CB"/>
    <w:rsid w:val="00F53CE0"/>
    <w:rsid w:val="00F550B6"/>
    <w:rsid w:val="00F57468"/>
    <w:rsid w:val="00F61E04"/>
    <w:rsid w:val="00F63FA2"/>
    <w:rsid w:val="00F669C9"/>
    <w:rsid w:val="00F66C62"/>
    <w:rsid w:val="00F714D0"/>
    <w:rsid w:val="00F7156C"/>
    <w:rsid w:val="00F7325A"/>
    <w:rsid w:val="00F7350D"/>
    <w:rsid w:val="00F741DD"/>
    <w:rsid w:val="00F74902"/>
    <w:rsid w:val="00F756A7"/>
    <w:rsid w:val="00F7632B"/>
    <w:rsid w:val="00F77348"/>
    <w:rsid w:val="00F80F9E"/>
    <w:rsid w:val="00F830FE"/>
    <w:rsid w:val="00F84092"/>
    <w:rsid w:val="00F85AF2"/>
    <w:rsid w:val="00F86039"/>
    <w:rsid w:val="00F90276"/>
    <w:rsid w:val="00F90BD2"/>
    <w:rsid w:val="00F9214A"/>
    <w:rsid w:val="00F932C1"/>
    <w:rsid w:val="00F93A53"/>
    <w:rsid w:val="00F93AF4"/>
    <w:rsid w:val="00F94BB4"/>
    <w:rsid w:val="00F94C0C"/>
    <w:rsid w:val="00F95013"/>
    <w:rsid w:val="00F95912"/>
    <w:rsid w:val="00F95D69"/>
    <w:rsid w:val="00F967BA"/>
    <w:rsid w:val="00F96E55"/>
    <w:rsid w:val="00F96F2E"/>
    <w:rsid w:val="00FA13E3"/>
    <w:rsid w:val="00FA2F85"/>
    <w:rsid w:val="00FA3661"/>
    <w:rsid w:val="00FA3E42"/>
    <w:rsid w:val="00FA4564"/>
    <w:rsid w:val="00FA4819"/>
    <w:rsid w:val="00FA6348"/>
    <w:rsid w:val="00FA7A12"/>
    <w:rsid w:val="00FA7EE0"/>
    <w:rsid w:val="00FB3A5E"/>
    <w:rsid w:val="00FB42C8"/>
    <w:rsid w:val="00FB5584"/>
    <w:rsid w:val="00FB5CD7"/>
    <w:rsid w:val="00FB753E"/>
    <w:rsid w:val="00FB7C8F"/>
    <w:rsid w:val="00FC0549"/>
    <w:rsid w:val="00FC5989"/>
    <w:rsid w:val="00FC62DE"/>
    <w:rsid w:val="00FC6E4B"/>
    <w:rsid w:val="00FC7569"/>
    <w:rsid w:val="00FC7929"/>
    <w:rsid w:val="00FD0AE4"/>
    <w:rsid w:val="00FD0BE1"/>
    <w:rsid w:val="00FD236D"/>
    <w:rsid w:val="00FD3AC9"/>
    <w:rsid w:val="00FD525A"/>
    <w:rsid w:val="00FD5BF2"/>
    <w:rsid w:val="00FD60D9"/>
    <w:rsid w:val="00FD613B"/>
    <w:rsid w:val="00FD71F8"/>
    <w:rsid w:val="00FD7D91"/>
    <w:rsid w:val="00FD7E07"/>
    <w:rsid w:val="00FE29C2"/>
    <w:rsid w:val="00FE3739"/>
    <w:rsid w:val="00FE47DA"/>
    <w:rsid w:val="00FE75A4"/>
    <w:rsid w:val="00FF311B"/>
    <w:rsid w:val="00FF3D0F"/>
    <w:rsid w:val="00FF3D3F"/>
    <w:rsid w:val="00FF6343"/>
    <w:rsid w:val="00FF68FF"/>
    <w:rsid w:val="00FF7F62"/>
    <w:rsid w:val="00FF7F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8" fillcolor="white">
      <v:fill color="white"/>
    </o:shapedefaults>
    <o:shapelayout v:ext="edit">
      <o:idmap v:ext="edit" data="1"/>
    </o:shapelayout>
  </w:shapeDefaults>
  <w:decimalSymbol w:val="."/>
  <w:listSeparator w:val=","/>
  <w14:docId w14:val="0B6F6860"/>
  <w15:docId w15:val="{601F07CC-78A9-4344-9197-B498E0524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iPriority="0"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iPriority="0"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iPriority="0"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iPriority="0"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681"/>
    <w:pPr>
      <w:spacing w:line="340" w:lineRule="atLeast"/>
      <w:jc w:val="both"/>
    </w:pPr>
    <w:rPr>
      <w:rFonts w:ascii="Calibri" w:hAnsi="Calibri"/>
      <w:sz w:val="24"/>
      <w:szCs w:val="22"/>
    </w:rPr>
  </w:style>
  <w:style w:type="paragraph" w:styleId="Heading1">
    <w:name w:val="heading 1"/>
    <w:basedOn w:val="Normal"/>
    <w:next w:val="Normal"/>
    <w:link w:val="Heading1Char"/>
    <w:uiPriority w:val="9"/>
    <w:qFormat/>
    <w:rsid w:val="00D1560D"/>
    <w:pPr>
      <w:keepNext/>
      <w:keepLines/>
      <w:numPr>
        <w:numId w:val="51"/>
      </w:numPr>
      <w:spacing w:line="240" w:lineRule="atLeast"/>
      <w:outlineLvl w:val="0"/>
    </w:pPr>
    <w:rPr>
      <w:rFonts w:ascii="Times New Roman" w:eastAsia="Arial" w:hAnsi="Times New Roman"/>
      <w:b/>
      <w:sz w:val="28"/>
      <w:szCs w:val="32"/>
    </w:rPr>
  </w:style>
  <w:style w:type="paragraph" w:styleId="Heading2">
    <w:name w:val="heading 2"/>
    <w:basedOn w:val="Normal"/>
    <w:next w:val="Normal"/>
    <w:link w:val="Heading2Char"/>
    <w:autoRedefine/>
    <w:uiPriority w:val="9"/>
    <w:unhideWhenUsed/>
    <w:qFormat/>
    <w:rsid w:val="00CC6A8A"/>
    <w:pPr>
      <w:keepNext/>
      <w:keepLines/>
      <w:shd w:val="clear" w:color="auto" w:fill="FFFFFF"/>
      <w:spacing w:after="240" w:line="276" w:lineRule="auto"/>
      <w:outlineLvl w:val="1"/>
    </w:pPr>
    <w:rPr>
      <w:rFonts w:ascii="Tahoma" w:eastAsia="Arial" w:hAnsi="Tahoma" w:cs="Tahoma"/>
      <w:b/>
      <w:bCs/>
      <w:spacing w:val="-7"/>
      <w:szCs w:val="24"/>
    </w:rPr>
  </w:style>
  <w:style w:type="paragraph" w:styleId="Heading3">
    <w:name w:val="heading 3"/>
    <w:aliases w:val="h3,h3 Char Char"/>
    <w:basedOn w:val="Normal"/>
    <w:next w:val="Normal"/>
    <w:link w:val="Heading3Char"/>
    <w:autoRedefine/>
    <w:uiPriority w:val="9"/>
    <w:unhideWhenUsed/>
    <w:qFormat/>
    <w:rsid w:val="00FF7F7A"/>
    <w:pPr>
      <w:keepNext/>
      <w:keepLines/>
      <w:numPr>
        <w:ilvl w:val="2"/>
        <w:numId w:val="53"/>
      </w:numPr>
      <w:shd w:val="clear" w:color="auto" w:fill="FFFFFF"/>
      <w:spacing w:line="360" w:lineRule="auto"/>
      <w:ind w:left="1080"/>
      <w:outlineLvl w:val="2"/>
    </w:pPr>
    <w:rPr>
      <w:rFonts w:ascii="Tahoma" w:eastAsia="Arial" w:hAnsi="Tahoma" w:cs="Tahoma"/>
      <w:b/>
      <w:szCs w:val="24"/>
    </w:rPr>
  </w:style>
  <w:style w:type="paragraph" w:styleId="Heading4">
    <w:name w:val="heading 4"/>
    <w:basedOn w:val="Normal"/>
    <w:next w:val="Normal"/>
    <w:link w:val="Heading4Char"/>
    <w:uiPriority w:val="9"/>
    <w:unhideWhenUsed/>
    <w:qFormat/>
    <w:rsid w:val="009062E6"/>
    <w:pPr>
      <w:keepNext/>
      <w:numPr>
        <w:ilvl w:val="3"/>
        <w:numId w:val="51"/>
      </w:numPr>
      <w:spacing w:before="240" w:after="60"/>
      <w:outlineLvl w:val="3"/>
    </w:pPr>
    <w:rPr>
      <w:b/>
      <w:bCs/>
      <w:sz w:val="28"/>
      <w:szCs w:val="28"/>
    </w:rPr>
  </w:style>
  <w:style w:type="paragraph" w:styleId="Heading5">
    <w:name w:val="heading 5"/>
    <w:basedOn w:val="Normal"/>
    <w:next w:val="Normal"/>
    <w:link w:val="Heading5Char"/>
    <w:uiPriority w:val="9"/>
    <w:unhideWhenUsed/>
    <w:qFormat/>
    <w:rsid w:val="00C65190"/>
    <w:pPr>
      <w:numPr>
        <w:ilvl w:val="4"/>
        <w:numId w:val="51"/>
      </w:numPr>
      <w:spacing w:before="240" w:after="60"/>
      <w:outlineLvl w:val="4"/>
    </w:pPr>
    <w:rPr>
      <w:b/>
      <w:bCs/>
      <w:i/>
      <w:iCs/>
      <w:sz w:val="26"/>
      <w:szCs w:val="26"/>
    </w:rPr>
  </w:style>
  <w:style w:type="paragraph" w:styleId="Heading6">
    <w:name w:val="heading 6"/>
    <w:basedOn w:val="Normal"/>
    <w:next w:val="Normal"/>
    <w:link w:val="Heading6Char"/>
    <w:unhideWhenUsed/>
    <w:qFormat/>
    <w:rsid w:val="00646A50"/>
    <w:pPr>
      <w:keepNext/>
      <w:keepLines/>
      <w:numPr>
        <w:ilvl w:val="5"/>
        <w:numId w:val="5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646A50"/>
    <w:pPr>
      <w:keepNext/>
      <w:keepLines/>
      <w:numPr>
        <w:ilvl w:val="6"/>
        <w:numId w:val="5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646A50"/>
    <w:pPr>
      <w:keepNext/>
      <w:keepLines/>
      <w:numPr>
        <w:ilvl w:val="7"/>
        <w:numId w:val="5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46A50"/>
    <w:pPr>
      <w:keepNext/>
      <w:keepLines/>
      <w:numPr>
        <w:ilvl w:val="8"/>
        <w:numId w:val="5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CC6A8A"/>
    <w:rPr>
      <w:rFonts w:ascii="Tahoma" w:eastAsia="Arial" w:hAnsi="Tahoma" w:cs="Tahoma"/>
      <w:b/>
      <w:bCs/>
      <w:spacing w:val="-7"/>
      <w:sz w:val="24"/>
      <w:szCs w:val="24"/>
      <w:shd w:val="clear" w:color="auto" w:fill="FFFFFF"/>
    </w:rPr>
  </w:style>
  <w:style w:type="paragraph" w:styleId="ListParagraph">
    <w:name w:val="List Paragraph"/>
    <w:aliases w:val="Citation List,Bullet Points,Liste Paragraf,List Bullet-OpsManual,Graphic,List Paragraph1,List Paragraph Char Char,Bullets,Table of contents numbered,Resume Title,Ha,Use Case List Paragraph,references,Proposal Bullet List,heading 4,Text"/>
    <w:basedOn w:val="Normal"/>
    <w:link w:val="ListParagraphChar"/>
    <w:uiPriority w:val="1"/>
    <w:qFormat/>
    <w:rsid w:val="0082595E"/>
    <w:pPr>
      <w:spacing w:after="160" w:line="259" w:lineRule="auto"/>
      <w:ind w:left="720"/>
      <w:contextualSpacing/>
    </w:pPr>
    <w:rPr>
      <w:rFonts w:eastAsia="Calibri"/>
      <w:sz w:val="20"/>
      <w:szCs w:val="20"/>
    </w:rPr>
  </w:style>
  <w:style w:type="character" w:customStyle="1" w:styleId="ListParagraphChar">
    <w:name w:val="List Paragraph Char"/>
    <w:aliases w:val="Citation List Char,Bullet Points Char,Liste Paragraf Char,List Bullet-OpsManual Char,Graphic Char,List Paragraph1 Char,List Paragraph Char Char Char,Bullets Char,Table of contents numbered Char,Resume Title Char,Ha Char,Text Char"/>
    <w:link w:val="ListParagraph"/>
    <w:uiPriority w:val="1"/>
    <w:qFormat/>
    <w:rsid w:val="0082595E"/>
    <w:rPr>
      <w:rFonts w:ascii="Calibri" w:eastAsia="Calibri" w:hAnsi="Calibri"/>
    </w:rPr>
  </w:style>
  <w:style w:type="table" w:styleId="TableGrid">
    <w:name w:val="Table Grid"/>
    <w:basedOn w:val="TableNormal"/>
    <w:uiPriority w:val="39"/>
    <w:rsid w:val="00F66C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unhideWhenUsed/>
    <w:qFormat/>
    <w:rsid w:val="00BC3BFE"/>
    <w:pPr>
      <w:spacing w:after="160"/>
    </w:pPr>
    <w:rPr>
      <w:rFonts w:eastAsia="Calibri"/>
      <w:sz w:val="20"/>
      <w:szCs w:val="20"/>
    </w:rPr>
  </w:style>
  <w:style w:type="character" w:customStyle="1" w:styleId="BodyTextChar">
    <w:name w:val="Body Text Char"/>
    <w:link w:val="BodyText"/>
    <w:uiPriority w:val="1"/>
    <w:rsid w:val="00BC3BFE"/>
    <w:rPr>
      <w:rFonts w:ascii="Calibri" w:eastAsia="Calibri" w:hAnsi="Calibri"/>
      <w:sz w:val="20"/>
      <w:szCs w:val="20"/>
    </w:rPr>
  </w:style>
  <w:style w:type="paragraph" w:styleId="Header">
    <w:name w:val="header"/>
    <w:basedOn w:val="Normal"/>
    <w:link w:val="HeaderChar"/>
    <w:uiPriority w:val="99"/>
    <w:unhideWhenUsed/>
    <w:rsid w:val="00CF558A"/>
    <w:pPr>
      <w:tabs>
        <w:tab w:val="center" w:pos="4680"/>
        <w:tab w:val="right" w:pos="9360"/>
      </w:tabs>
    </w:pPr>
  </w:style>
  <w:style w:type="character" w:customStyle="1" w:styleId="HeaderChar">
    <w:name w:val="Header Char"/>
    <w:basedOn w:val="DefaultParagraphFont"/>
    <w:link w:val="Header"/>
    <w:uiPriority w:val="99"/>
    <w:rsid w:val="00CF558A"/>
  </w:style>
  <w:style w:type="paragraph" w:styleId="Footer">
    <w:name w:val="footer"/>
    <w:basedOn w:val="Normal"/>
    <w:link w:val="FooterChar"/>
    <w:uiPriority w:val="99"/>
    <w:unhideWhenUsed/>
    <w:rsid w:val="00CF558A"/>
    <w:pPr>
      <w:tabs>
        <w:tab w:val="center" w:pos="4680"/>
        <w:tab w:val="right" w:pos="9360"/>
      </w:tabs>
    </w:pPr>
  </w:style>
  <w:style w:type="character" w:customStyle="1" w:styleId="FooterChar">
    <w:name w:val="Footer Char"/>
    <w:basedOn w:val="DefaultParagraphFont"/>
    <w:link w:val="Footer"/>
    <w:uiPriority w:val="99"/>
    <w:rsid w:val="00CF558A"/>
  </w:style>
  <w:style w:type="character" w:styleId="Hyperlink">
    <w:name w:val="Hyperlink"/>
    <w:uiPriority w:val="99"/>
    <w:unhideWhenUsed/>
    <w:rsid w:val="002529A2"/>
    <w:rPr>
      <w:color w:val="0563C1"/>
      <w:u w:val="single"/>
    </w:rPr>
  </w:style>
  <w:style w:type="character" w:customStyle="1" w:styleId="Heading1Char">
    <w:name w:val="Heading 1 Char"/>
    <w:link w:val="Heading1"/>
    <w:uiPriority w:val="9"/>
    <w:rsid w:val="00D1560D"/>
    <w:rPr>
      <w:rFonts w:eastAsia="Arial"/>
      <w:b/>
      <w:sz w:val="28"/>
      <w:szCs w:val="32"/>
    </w:rPr>
  </w:style>
  <w:style w:type="character" w:customStyle="1" w:styleId="Heading3Char">
    <w:name w:val="Heading 3 Char"/>
    <w:aliases w:val="h3 Char,h3 Char Char Char"/>
    <w:link w:val="Heading3"/>
    <w:uiPriority w:val="9"/>
    <w:rsid w:val="00FF7F7A"/>
    <w:rPr>
      <w:rFonts w:ascii="Tahoma" w:eastAsia="Arial" w:hAnsi="Tahoma" w:cs="Tahoma"/>
      <w:b/>
      <w:sz w:val="24"/>
      <w:szCs w:val="24"/>
      <w:shd w:val="clear" w:color="auto" w:fill="FFFFFF"/>
    </w:rPr>
  </w:style>
  <w:style w:type="paragraph" w:styleId="TOCHeading">
    <w:name w:val="TOC Heading"/>
    <w:basedOn w:val="Heading1"/>
    <w:next w:val="Normal"/>
    <w:uiPriority w:val="39"/>
    <w:unhideWhenUsed/>
    <w:qFormat/>
    <w:rsid w:val="008622D2"/>
    <w:pPr>
      <w:spacing w:line="259" w:lineRule="auto"/>
      <w:outlineLvl w:val="9"/>
    </w:pPr>
    <w:rPr>
      <w:b w:val="0"/>
    </w:rPr>
  </w:style>
  <w:style w:type="paragraph" w:styleId="TOC1">
    <w:name w:val="toc 1"/>
    <w:basedOn w:val="Normal"/>
    <w:next w:val="Normal"/>
    <w:autoRedefine/>
    <w:uiPriority w:val="39"/>
    <w:unhideWhenUsed/>
    <w:rsid w:val="00B12AF9"/>
    <w:pPr>
      <w:tabs>
        <w:tab w:val="left" w:pos="450"/>
        <w:tab w:val="right" w:leader="dot" w:pos="9316"/>
      </w:tabs>
    </w:pPr>
    <w:rPr>
      <w:rFonts w:eastAsia="Arial"/>
      <w:b/>
      <w:noProof/>
    </w:rPr>
  </w:style>
  <w:style w:type="paragraph" w:styleId="TOC2">
    <w:name w:val="toc 2"/>
    <w:basedOn w:val="Normal"/>
    <w:next w:val="Normal"/>
    <w:autoRedefine/>
    <w:uiPriority w:val="39"/>
    <w:unhideWhenUsed/>
    <w:rsid w:val="008622D2"/>
    <w:pPr>
      <w:spacing w:after="100"/>
      <w:ind w:left="320"/>
    </w:pPr>
  </w:style>
  <w:style w:type="paragraph" w:styleId="TOC3">
    <w:name w:val="toc 3"/>
    <w:basedOn w:val="Normal"/>
    <w:next w:val="Normal"/>
    <w:autoRedefine/>
    <w:uiPriority w:val="39"/>
    <w:unhideWhenUsed/>
    <w:rsid w:val="00D82D44"/>
    <w:pPr>
      <w:tabs>
        <w:tab w:val="left" w:pos="1540"/>
        <w:tab w:val="right" w:leader="dot" w:pos="9316"/>
      </w:tabs>
      <w:ind w:left="640"/>
    </w:pPr>
    <w:rPr>
      <w:rFonts w:ascii="Tahoma" w:eastAsia="Arial" w:hAnsi="Tahoma" w:cs="Tahoma"/>
      <w:iCs/>
      <w:noProof/>
      <w:szCs w:val="24"/>
    </w:rPr>
  </w:style>
  <w:style w:type="paragraph" w:styleId="Caption">
    <w:name w:val="caption"/>
    <w:basedOn w:val="Normal"/>
    <w:next w:val="Normal"/>
    <w:unhideWhenUsed/>
    <w:qFormat/>
    <w:rsid w:val="008406CC"/>
    <w:pPr>
      <w:spacing w:after="200"/>
    </w:pPr>
    <w:rPr>
      <w:i/>
      <w:iCs/>
      <w:color w:val="44546A"/>
      <w:sz w:val="18"/>
      <w:szCs w:val="18"/>
    </w:rPr>
  </w:style>
  <w:style w:type="paragraph" w:styleId="TableofFigures">
    <w:name w:val="table of figures"/>
    <w:basedOn w:val="Normal"/>
    <w:next w:val="Normal"/>
    <w:uiPriority w:val="99"/>
    <w:unhideWhenUsed/>
    <w:rsid w:val="00B558E8"/>
  </w:style>
  <w:style w:type="paragraph" w:customStyle="1" w:styleId="Non-numberedHeading2">
    <w:name w:val="Non-numbered Heading 2"/>
    <w:basedOn w:val="Normal"/>
    <w:next w:val="BodyText"/>
    <w:autoRedefine/>
    <w:rsid w:val="006D36D9"/>
    <w:pPr>
      <w:keepNext/>
      <w:shd w:val="clear" w:color="auto" w:fill="FFFFFF"/>
      <w:tabs>
        <w:tab w:val="left" w:pos="0"/>
      </w:tabs>
      <w:ind w:right="-86"/>
      <w:outlineLvl w:val="1"/>
    </w:pPr>
    <w:rPr>
      <w:b/>
      <w:szCs w:val="24"/>
      <w:lang w:val="en-GB"/>
    </w:rPr>
  </w:style>
  <w:style w:type="paragraph" w:customStyle="1" w:styleId="Default">
    <w:name w:val="Default"/>
    <w:rsid w:val="001503E4"/>
    <w:pPr>
      <w:autoSpaceDE w:val="0"/>
      <w:autoSpaceDN w:val="0"/>
      <w:adjustRightInd w:val="0"/>
    </w:pPr>
    <w:rPr>
      <w:color w:val="000000"/>
      <w:sz w:val="24"/>
      <w:szCs w:val="24"/>
    </w:rPr>
  </w:style>
  <w:style w:type="paragraph" w:styleId="FootnoteText">
    <w:name w:val="footnote text"/>
    <w:basedOn w:val="Normal"/>
    <w:link w:val="FootnoteTextChar"/>
    <w:semiHidden/>
    <w:unhideWhenUsed/>
    <w:rsid w:val="003D66F6"/>
    <w:rPr>
      <w:b/>
      <w:color w:val="5B9BD5"/>
      <w:sz w:val="20"/>
      <w:szCs w:val="20"/>
    </w:rPr>
  </w:style>
  <w:style w:type="character" w:customStyle="1" w:styleId="FootnoteTextChar">
    <w:name w:val="Footnote Text Char"/>
    <w:link w:val="FootnoteText"/>
    <w:uiPriority w:val="99"/>
    <w:semiHidden/>
    <w:rsid w:val="003D66F6"/>
    <w:rPr>
      <w:rFonts w:ascii="Calibri" w:hAnsi="Calibri"/>
      <w:b/>
      <w:color w:val="5B9BD5"/>
    </w:rPr>
  </w:style>
  <w:style w:type="character" w:styleId="FootnoteReference">
    <w:name w:val="footnote reference"/>
    <w:uiPriority w:val="99"/>
    <w:semiHidden/>
    <w:unhideWhenUsed/>
    <w:rsid w:val="003D66F6"/>
    <w:rPr>
      <w:vertAlign w:val="superscript"/>
    </w:rPr>
  </w:style>
  <w:style w:type="paragraph" w:styleId="ListNumber5">
    <w:name w:val="List Number 5"/>
    <w:basedOn w:val="ListNumber4"/>
    <w:uiPriority w:val="99"/>
    <w:unhideWhenUsed/>
    <w:rsid w:val="00CA29AB"/>
    <w:pPr>
      <w:numPr>
        <w:ilvl w:val="3"/>
        <w:numId w:val="1"/>
      </w:numPr>
      <w:tabs>
        <w:tab w:val="num" w:pos="360"/>
        <w:tab w:val="left" w:pos="1987"/>
      </w:tabs>
      <w:spacing w:after="120"/>
      <w:ind w:left="1440"/>
      <w:contextualSpacing w:val="0"/>
    </w:pPr>
    <w:rPr>
      <w:rFonts w:eastAsia="Calibri"/>
      <w:b/>
      <w:sz w:val="20"/>
      <w:szCs w:val="20"/>
    </w:rPr>
  </w:style>
  <w:style w:type="character" w:customStyle="1" w:styleId="ms-rtethemefontface-1">
    <w:name w:val="ms-rtethemefontface-1"/>
    <w:rsid w:val="00CA29AB"/>
  </w:style>
  <w:style w:type="paragraph" w:styleId="ListNumber4">
    <w:name w:val="List Number 4"/>
    <w:basedOn w:val="Normal"/>
    <w:uiPriority w:val="99"/>
    <w:semiHidden/>
    <w:unhideWhenUsed/>
    <w:rsid w:val="00CA29AB"/>
    <w:pPr>
      <w:numPr>
        <w:numId w:val="2"/>
      </w:numPr>
      <w:contextualSpacing/>
    </w:pPr>
  </w:style>
  <w:style w:type="paragraph" w:customStyle="1" w:styleId="Non-numberedHeading3">
    <w:name w:val="Non-numbered Heading 3"/>
    <w:basedOn w:val="Non-numberedHeading2"/>
    <w:next w:val="BodyText"/>
    <w:rsid w:val="00203E53"/>
    <w:pPr>
      <w:outlineLvl w:val="2"/>
    </w:pPr>
  </w:style>
  <w:style w:type="paragraph" w:styleId="BalloonText">
    <w:name w:val="Balloon Text"/>
    <w:basedOn w:val="Normal"/>
    <w:link w:val="BalloonTextChar"/>
    <w:uiPriority w:val="99"/>
    <w:semiHidden/>
    <w:unhideWhenUsed/>
    <w:rsid w:val="00CF5F92"/>
    <w:pPr>
      <w:spacing w:line="240" w:lineRule="auto"/>
    </w:pPr>
    <w:rPr>
      <w:rFonts w:ascii="Tahoma" w:hAnsi="Tahoma"/>
      <w:sz w:val="16"/>
      <w:szCs w:val="16"/>
    </w:rPr>
  </w:style>
  <w:style w:type="character" w:customStyle="1" w:styleId="BalloonTextChar">
    <w:name w:val="Balloon Text Char"/>
    <w:link w:val="BalloonText"/>
    <w:uiPriority w:val="99"/>
    <w:semiHidden/>
    <w:rsid w:val="00CF5F92"/>
    <w:rPr>
      <w:rFonts w:ascii="Tahoma" w:hAnsi="Tahoma" w:cs="Tahoma"/>
      <w:sz w:val="16"/>
      <w:szCs w:val="16"/>
    </w:rPr>
  </w:style>
  <w:style w:type="table" w:customStyle="1" w:styleId="GridTable3-Accent61">
    <w:name w:val="Grid Table 3 - Accent 61"/>
    <w:basedOn w:val="TableNormal"/>
    <w:uiPriority w:val="48"/>
    <w:rsid w:val="00597972"/>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customStyle="1" w:styleId="ListTable3-Accent11">
    <w:name w:val="List Table 3 - Accent 11"/>
    <w:basedOn w:val="TableNormal"/>
    <w:uiPriority w:val="48"/>
    <w:rsid w:val="002C62E5"/>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paragraph" w:styleId="NoSpacing">
    <w:name w:val="No Spacing"/>
    <w:link w:val="NoSpacingChar"/>
    <w:uiPriority w:val="1"/>
    <w:qFormat/>
    <w:rsid w:val="009062E6"/>
    <w:pPr>
      <w:jc w:val="both"/>
    </w:pPr>
    <w:rPr>
      <w:rFonts w:ascii="Calibri" w:hAnsi="Calibri"/>
      <w:sz w:val="24"/>
      <w:szCs w:val="22"/>
    </w:rPr>
  </w:style>
  <w:style w:type="character" w:customStyle="1" w:styleId="Heading4Char">
    <w:name w:val="Heading 4 Char"/>
    <w:link w:val="Heading4"/>
    <w:uiPriority w:val="9"/>
    <w:rsid w:val="009062E6"/>
    <w:rPr>
      <w:rFonts w:ascii="Calibri" w:hAnsi="Calibri"/>
      <w:b/>
      <w:bCs/>
      <w:sz w:val="28"/>
      <w:szCs w:val="28"/>
    </w:rPr>
  </w:style>
  <w:style w:type="paragraph" w:styleId="NormalWeb">
    <w:name w:val="Normal (Web)"/>
    <w:basedOn w:val="Normal"/>
    <w:uiPriority w:val="99"/>
    <w:unhideWhenUsed/>
    <w:rsid w:val="008A02B2"/>
    <w:pPr>
      <w:spacing w:before="100" w:beforeAutospacing="1" w:after="100" w:afterAutospacing="1" w:line="240" w:lineRule="auto"/>
      <w:jc w:val="left"/>
    </w:pPr>
    <w:rPr>
      <w:rFonts w:ascii="Times New Roman" w:hAnsi="Times New Roman"/>
      <w:szCs w:val="24"/>
      <w:lang w:val="en-GB" w:eastAsia="en-GB"/>
    </w:rPr>
  </w:style>
  <w:style w:type="character" w:styleId="Emphasis">
    <w:name w:val="Emphasis"/>
    <w:qFormat/>
    <w:rsid w:val="008A02B2"/>
    <w:rPr>
      <w:i/>
      <w:iCs/>
    </w:rPr>
  </w:style>
  <w:style w:type="character" w:styleId="Strong">
    <w:name w:val="Strong"/>
    <w:qFormat/>
    <w:rsid w:val="008A02B2"/>
    <w:rPr>
      <w:b/>
      <w:bCs/>
    </w:rPr>
  </w:style>
  <w:style w:type="character" w:styleId="CommentReference">
    <w:name w:val="annotation reference"/>
    <w:uiPriority w:val="99"/>
    <w:unhideWhenUsed/>
    <w:rsid w:val="006C5285"/>
    <w:rPr>
      <w:sz w:val="16"/>
      <w:szCs w:val="16"/>
    </w:rPr>
  </w:style>
  <w:style w:type="paragraph" w:styleId="CommentText">
    <w:name w:val="annotation text"/>
    <w:basedOn w:val="Normal"/>
    <w:link w:val="CommentTextChar"/>
    <w:uiPriority w:val="99"/>
    <w:unhideWhenUsed/>
    <w:rsid w:val="006C5285"/>
    <w:rPr>
      <w:sz w:val="20"/>
      <w:szCs w:val="20"/>
    </w:rPr>
  </w:style>
  <w:style w:type="character" w:customStyle="1" w:styleId="CommentTextChar">
    <w:name w:val="Comment Text Char"/>
    <w:link w:val="CommentText"/>
    <w:uiPriority w:val="99"/>
    <w:rsid w:val="006C5285"/>
    <w:rPr>
      <w:rFonts w:ascii="Calibri" w:hAnsi="Calibri"/>
      <w:lang w:val="en-US" w:eastAsia="en-US"/>
    </w:rPr>
  </w:style>
  <w:style w:type="paragraph" w:styleId="CommentSubject">
    <w:name w:val="annotation subject"/>
    <w:basedOn w:val="CommentText"/>
    <w:next w:val="CommentText"/>
    <w:link w:val="CommentSubjectChar"/>
    <w:uiPriority w:val="99"/>
    <w:semiHidden/>
    <w:unhideWhenUsed/>
    <w:rsid w:val="006C5285"/>
    <w:rPr>
      <w:b/>
      <w:bCs/>
    </w:rPr>
  </w:style>
  <w:style w:type="character" w:customStyle="1" w:styleId="CommentSubjectChar">
    <w:name w:val="Comment Subject Char"/>
    <w:link w:val="CommentSubject"/>
    <w:uiPriority w:val="99"/>
    <w:semiHidden/>
    <w:rsid w:val="006C5285"/>
    <w:rPr>
      <w:rFonts w:ascii="Calibri" w:hAnsi="Calibri"/>
      <w:b/>
      <w:bCs/>
      <w:lang w:val="en-US" w:eastAsia="en-US"/>
    </w:rPr>
  </w:style>
  <w:style w:type="paragraph" w:styleId="Subtitle">
    <w:name w:val="Subtitle"/>
    <w:basedOn w:val="Normal"/>
    <w:next w:val="Normal"/>
    <w:link w:val="SubtitleChar"/>
    <w:qFormat/>
    <w:rsid w:val="00112D6D"/>
    <w:pPr>
      <w:spacing w:after="60"/>
      <w:jc w:val="center"/>
      <w:outlineLvl w:val="1"/>
    </w:pPr>
    <w:rPr>
      <w:rFonts w:ascii="Cambria" w:hAnsi="Cambria"/>
      <w:szCs w:val="24"/>
    </w:rPr>
  </w:style>
  <w:style w:type="character" w:customStyle="1" w:styleId="SubtitleChar">
    <w:name w:val="Subtitle Char"/>
    <w:link w:val="Subtitle"/>
    <w:rsid w:val="00112D6D"/>
    <w:rPr>
      <w:rFonts w:ascii="Cambria" w:eastAsia="Times New Roman" w:hAnsi="Cambria" w:cs="Times New Roman"/>
      <w:sz w:val="24"/>
      <w:szCs w:val="24"/>
      <w:lang w:val="en-US" w:eastAsia="en-US"/>
    </w:rPr>
  </w:style>
  <w:style w:type="character" w:styleId="SubtleEmphasis">
    <w:name w:val="Subtle Emphasis"/>
    <w:uiPriority w:val="19"/>
    <w:qFormat/>
    <w:rsid w:val="00112D6D"/>
    <w:rPr>
      <w:i/>
      <w:iCs/>
      <w:color w:val="808080"/>
    </w:rPr>
  </w:style>
  <w:style w:type="paragraph" w:customStyle="1" w:styleId="TableParagraph">
    <w:name w:val="Table Paragraph"/>
    <w:basedOn w:val="Normal"/>
    <w:uiPriority w:val="1"/>
    <w:qFormat/>
    <w:rsid w:val="00EB4BAF"/>
    <w:pPr>
      <w:widowControl w:val="0"/>
      <w:autoSpaceDE w:val="0"/>
      <w:autoSpaceDN w:val="0"/>
      <w:spacing w:before="30" w:line="240" w:lineRule="auto"/>
      <w:jc w:val="left"/>
    </w:pPr>
    <w:rPr>
      <w:rFonts w:ascii="Arial" w:eastAsia="Arial" w:hAnsi="Arial" w:cs="Arial"/>
      <w:sz w:val="22"/>
    </w:rPr>
  </w:style>
  <w:style w:type="character" w:customStyle="1" w:styleId="Heading5Char">
    <w:name w:val="Heading 5 Char"/>
    <w:link w:val="Heading5"/>
    <w:uiPriority w:val="9"/>
    <w:rsid w:val="00C65190"/>
    <w:rPr>
      <w:rFonts w:ascii="Calibri" w:hAnsi="Calibri"/>
      <w:b/>
      <w:bCs/>
      <w:i/>
      <w:iCs/>
      <w:sz w:val="26"/>
      <w:szCs w:val="26"/>
    </w:rPr>
  </w:style>
  <w:style w:type="paragraph" w:customStyle="1" w:styleId="Pa4">
    <w:name w:val="Pa4"/>
    <w:basedOn w:val="Normal"/>
    <w:next w:val="Normal"/>
    <w:uiPriority w:val="99"/>
    <w:rsid w:val="002560F7"/>
    <w:pPr>
      <w:autoSpaceDE w:val="0"/>
      <w:autoSpaceDN w:val="0"/>
      <w:adjustRightInd w:val="0"/>
      <w:spacing w:line="200" w:lineRule="atLeast"/>
      <w:jc w:val="left"/>
    </w:pPr>
    <w:rPr>
      <w:rFonts w:ascii="Arial" w:eastAsia="Batang" w:hAnsi="Arial"/>
      <w:szCs w:val="24"/>
      <w:lang w:eastAsia="ko-KR"/>
    </w:rPr>
  </w:style>
  <w:style w:type="character" w:customStyle="1" w:styleId="A1">
    <w:name w:val="A1"/>
    <w:rsid w:val="002560F7"/>
    <w:rPr>
      <w:rFonts w:cs="Arial"/>
      <w:color w:val="000000"/>
      <w:sz w:val="16"/>
      <w:szCs w:val="16"/>
    </w:rPr>
  </w:style>
  <w:style w:type="paragraph" w:customStyle="1" w:styleId="Pa2">
    <w:name w:val="Pa2"/>
    <w:basedOn w:val="Default"/>
    <w:next w:val="Default"/>
    <w:uiPriority w:val="99"/>
    <w:rsid w:val="009E1D93"/>
    <w:pPr>
      <w:spacing w:line="181" w:lineRule="atLeast"/>
    </w:pPr>
    <w:rPr>
      <w:rFonts w:ascii="Signika" w:hAnsi="Signika"/>
      <w:color w:val="auto"/>
      <w:lang w:val="en-GB" w:eastAsia="en-GB"/>
    </w:rPr>
  </w:style>
  <w:style w:type="character" w:customStyle="1" w:styleId="A4">
    <w:name w:val="A4"/>
    <w:uiPriority w:val="99"/>
    <w:rsid w:val="009E1D93"/>
    <w:rPr>
      <w:rFonts w:cs="Signika"/>
      <w:color w:val="000000"/>
      <w:sz w:val="20"/>
      <w:szCs w:val="20"/>
    </w:rPr>
  </w:style>
  <w:style w:type="paragraph" w:customStyle="1" w:styleId="Pa22">
    <w:name w:val="Pa22"/>
    <w:basedOn w:val="Default"/>
    <w:next w:val="Default"/>
    <w:uiPriority w:val="99"/>
    <w:rsid w:val="00CB2139"/>
    <w:pPr>
      <w:spacing w:line="221" w:lineRule="atLeast"/>
    </w:pPr>
    <w:rPr>
      <w:rFonts w:ascii="Adobe Garamond Pro" w:eastAsia="Calibri" w:hAnsi="Adobe Garamond Pro"/>
      <w:color w:val="auto"/>
    </w:rPr>
  </w:style>
  <w:style w:type="character" w:customStyle="1" w:styleId="Heading6Char">
    <w:name w:val="Heading 6 Char"/>
    <w:basedOn w:val="DefaultParagraphFont"/>
    <w:link w:val="Heading6"/>
    <w:rsid w:val="00646A50"/>
    <w:rPr>
      <w:rFonts w:asciiTheme="majorHAnsi" w:eastAsiaTheme="majorEastAsia" w:hAnsiTheme="majorHAnsi" w:cstheme="majorBidi"/>
      <w:color w:val="1F3763" w:themeColor="accent1" w:themeShade="7F"/>
      <w:sz w:val="24"/>
      <w:szCs w:val="22"/>
    </w:rPr>
  </w:style>
  <w:style w:type="character" w:customStyle="1" w:styleId="Heading7Char">
    <w:name w:val="Heading 7 Char"/>
    <w:basedOn w:val="DefaultParagraphFont"/>
    <w:link w:val="Heading7"/>
    <w:rsid w:val="00646A50"/>
    <w:rPr>
      <w:rFonts w:asciiTheme="majorHAnsi" w:eastAsiaTheme="majorEastAsia" w:hAnsiTheme="majorHAnsi" w:cstheme="majorBidi"/>
      <w:i/>
      <w:iCs/>
      <w:color w:val="1F3763" w:themeColor="accent1" w:themeShade="7F"/>
      <w:sz w:val="24"/>
      <w:szCs w:val="22"/>
    </w:rPr>
  </w:style>
  <w:style w:type="character" w:customStyle="1" w:styleId="Heading8Char">
    <w:name w:val="Heading 8 Char"/>
    <w:basedOn w:val="DefaultParagraphFont"/>
    <w:link w:val="Heading8"/>
    <w:rsid w:val="00646A5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46A50"/>
    <w:rPr>
      <w:rFonts w:asciiTheme="majorHAnsi" w:eastAsiaTheme="majorEastAsia" w:hAnsiTheme="majorHAnsi" w:cstheme="majorBidi"/>
      <w:i/>
      <w:iCs/>
      <w:color w:val="272727" w:themeColor="text1" w:themeTint="D8"/>
      <w:sz w:val="21"/>
      <w:szCs w:val="21"/>
    </w:rPr>
  </w:style>
  <w:style w:type="character" w:customStyle="1" w:styleId="contact-street">
    <w:name w:val="contact-street"/>
    <w:basedOn w:val="DefaultParagraphFont"/>
    <w:rsid w:val="00FC6E4B"/>
  </w:style>
  <w:style w:type="character" w:customStyle="1" w:styleId="contact-telephone">
    <w:name w:val="contact-telephone"/>
    <w:basedOn w:val="DefaultParagraphFont"/>
    <w:rsid w:val="00FC6E4B"/>
  </w:style>
  <w:style w:type="character" w:customStyle="1" w:styleId="NoSpacingChar">
    <w:name w:val="No Spacing Char"/>
    <w:link w:val="NoSpacing"/>
    <w:uiPriority w:val="1"/>
    <w:rsid w:val="00FC6E4B"/>
    <w:rPr>
      <w:rFonts w:ascii="Calibri" w:hAnsi="Calibri"/>
      <w:sz w:val="24"/>
      <w:szCs w:val="22"/>
    </w:rPr>
  </w:style>
  <w:style w:type="paragraph" w:customStyle="1" w:styleId="Pa12">
    <w:name w:val="Pa12"/>
    <w:basedOn w:val="Default"/>
    <w:next w:val="Default"/>
    <w:uiPriority w:val="99"/>
    <w:rsid w:val="00FC6E4B"/>
    <w:pPr>
      <w:spacing w:line="241" w:lineRule="atLeast"/>
    </w:pPr>
    <w:rPr>
      <w:rFonts w:ascii="Futura_Book-Normal" w:eastAsia="Calibri" w:hAnsi="Futura_Book-Normal"/>
      <w:color w:val="auto"/>
    </w:rPr>
  </w:style>
  <w:style w:type="table" w:customStyle="1" w:styleId="GridTable4-Accent51">
    <w:name w:val="Grid Table 4 - Accent 51"/>
    <w:basedOn w:val="TableNormal"/>
    <w:uiPriority w:val="49"/>
    <w:rsid w:val="00FC6E4B"/>
    <w:rPr>
      <w:rFonts w:eastAsia="Calibri"/>
      <w:lang w:val="en-GB" w:eastAsia="en-GB"/>
    </w:rPr>
    <w:tblPr>
      <w:tblStyleRowBandSize w:val="1"/>
      <w:tblStyleColBandSize w:val="1"/>
      <w:tblBorders>
        <w:top w:val="single" w:sz="4" w:space="0" w:color="B0DFA0"/>
        <w:left w:val="single" w:sz="4" w:space="0" w:color="B0DFA0"/>
        <w:bottom w:val="single" w:sz="4" w:space="0" w:color="B0DFA0"/>
        <w:right w:val="single" w:sz="4" w:space="0" w:color="B0DFA0"/>
        <w:insideH w:val="single" w:sz="4" w:space="0" w:color="B0DFA0"/>
        <w:insideV w:val="single" w:sz="4" w:space="0" w:color="B0DFA0"/>
      </w:tblBorders>
    </w:tblPr>
    <w:tblStylePr w:type="firstRow">
      <w:rPr>
        <w:b/>
        <w:bCs/>
        <w:color w:val="FFFFFF"/>
      </w:rPr>
      <w:tblPr/>
      <w:tcPr>
        <w:tcBorders>
          <w:top w:val="single" w:sz="4" w:space="0" w:color="7CCA62"/>
          <w:left w:val="single" w:sz="4" w:space="0" w:color="7CCA62"/>
          <w:bottom w:val="single" w:sz="4" w:space="0" w:color="7CCA62"/>
          <w:right w:val="single" w:sz="4" w:space="0" w:color="7CCA62"/>
          <w:insideH w:val="nil"/>
          <w:insideV w:val="nil"/>
        </w:tcBorders>
        <w:shd w:val="clear" w:color="auto" w:fill="7CCA62"/>
      </w:tcPr>
    </w:tblStylePr>
    <w:tblStylePr w:type="lastRow">
      <w:rPr>
        <w:b/>
        <w:bCs/>
      </w:rPr>
      <w:tblPr/>
      <w:tcPr>
        <w:tcBorders>
          <w:top w:val="double" w:sz="4" w:space="0" w:color="7CCA62"/>
        </w:tcBorders>
      </w:tcPr>
    </w:tblStylePr>
    <w:tblStylePr w:type="firstCol">
      <w:rPr>
        <w:b/>
        <w:bCs/>
      </w:rPr>
    </w:tblStylePr>
    <w:tblStylePr w:type="lastCol">
      <w:rPr>
        <w:b/>
        <w:bCs/>
      </w:rPr>
    </w:tblStylePr>
    <w:tblStylePr w:type="band1Vert">
      <w:tblPr/>
      <w:tcPr>
        <w:shd w:val="clear" w:color="auto" w:fill="E4F4DF"/>
      </w:tcPr>
    </w:tblStylePr>
    <w:tblStylePr w:type="band1Horz">
      <w:tblPr/>
      <w:tcPr>
        <w:shd w:val="clear" w:color="auto" w:fill="E4F4DF"/>
      </w:tcPr>
    </w:tblStylePr>
  </w:style>
  <w:style w:type="table" w:customStyle="1" w:styleId="TableGrid0">
    <w:name w:val="TableGrid"/>
    <w:rsid w:val="00FC6E4B"/>
    <w:rPr>
      <w:rFonts w:ascii="Calibri" w:hAnsi="Calibri"/>
      <w:sz w:val="22"/>
      <w:szCs w:val="22"/>
    </w:rPr>
    <w:tblPr>
      <w:tblCellMar>
        <w:top w:w="0" w:type="dxa"/>
        <w:left w:w="0" w:type="dxa"/>
        <w:bottom w:w="0" w:type="dxa"/>
        <w:right w:w="0" w:type="dxa"/>
      </w:tblCellMar>
    </w:tblPr>
  </w:style>
  <w:style w:type="character" w:styleId="IntenseReference">
    <w:name w:val="Intense Reference"/>
    <w:uiPriority w:val="32"/>
    <w:qFormat/>
    <w:rsid w:val="00FC6E4B"/>
    <w:rPr>
      <w:b/>
      <w:bCs/>
      <w:smallCaps/>
      <w:color w:val="5B9BD5"/>
      <w:spacing w:val="5"/>
    </w:rPr>
  </w:style>
  <w:style w:type="character" w:customStyle="1" w:styleId="A8">
    <w:name w:val="A8"/>
    <w:uiPriority w:val="99"/>
    <w:rsid w:val="00FC6E4B"/>
    <w:rPr>
      <w:rFonts w:cs="Futura_Book-Normal"/>
      <w:color w:val="000000"/>
      <w:sz w:val="20"/>
      <w:szCs w:val="20"/>
    </w:rPr>
  </w:style>
  <w:style w:type="paragraph" w:customStyle="1" w:styleId="Pa55">
    <w:name w:val="Pa55"/>
    <w:basedOn w:val="Default"/>
    <w:next w:val="Default"/>
    <w:uiPriority w:val="99"/>
    <w:rsid w:val="00FC6E4B"/>
    <w:pPr>
      <w:spacing w:line="241" w:lineRule="atLeast"/>
    </w:pPr>
    <w:rPr>
      <w:rFonts w:ascii="Futura_Book-Normal" w:eastAsia="Calibri" w:hAnsi="Futura_Book-Normal"/>
      <w:color w:val="auto"/>
    </w:rPr>
  </w:style>
  <w:style w:type="table" w:customStyle="1" w:styleId="TableGrid1">
    <w:name w:val="Table Grid1"/>
    <w:basedOn w:val="TableNormal"/>
    <w:next w:val="TableGrid"/>
    <w:uiPriority w:val="59"/>
    <w:rsid w:val="00FC6E4B"/>
    <w:rPr>
      <w:rFonts w:ascii="Calibri" w:eastAsia="Calibri" w:hAnsi="Calibri"/>
      <w:sz w:val="22"/>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FC6E4B"/>
    <w:rPr>
      <w:rFonts w:eastAsia="Calibri"/>
      <w:lang w:val="en-GB" w:eastAsia="en-GB"/>
    </w:rPr>
    <w:tblPr>
      <w:tblStyleRowBandSize w:val="1"/>
      <w:tblStyleColBandSize w:val="1"/>
      <w:tblBorders>
        <w:top w:val="single" w:sz="4" w:space="0" w:color="B0DFA0"/>
        <w:left w:val="single" w:sz="4" w:space="0" w:color="B0DFA0"/>
        <w:bottom w:val="single" w:sz="4" w:space="0" w:color="B0DFA0"/>
        <w:right w:val="single" w:sz="4" w:space="0" w:color="B0DFA0"/>
        <w:insideH w:val="single" w:sz="4" w:space="0" w:color="B0DFA0"/>
        <w:insideV w:val="single" w:sz="4" w:space="0" w:color="B0DFA0"/>
      </w:tblBorders>
    </w:tblPr>
    <w:tblStylePr w:type="firstRow">
      <w:rPr>
        <w:b/>
        <w:bCs/>
        <w:color w:val="FFFFFF"/>
      </w:rPr>
      <w:tblPr/>
      <w:tcPr>
        <w:tcBorders>
          <w:top w:val="single" w:sz="4" w:space="0" w:color="7CCA62"/>
          <w:left w:val="single" w:sz="4" w:space="0" w:color="7CCA62"/>
          <w:bottom w:val="single" w:sz="4" w:space="0" w:color="7CCA62"/>
          <w:right w:val="single" w:sz="4" w:space="0" w:color="7CCA62"/>
          <w:insideH w:val="nil"/>
          <w:insideV w:val="nil"/>
        </w:tcBorders>
        <w:shd w:val="clear" w:color="auto" w:fill="7CCA62"/>
      </w:tcPr>
    </w:tblStylePr>
    <w:tblStylePr w:type="lastRow">
      <w:rPr>
        <w:b/>
        <w:bCs/>
      </w:rPr>
      <w:tblPr/>
      <w:tcPr>
        <w:tcBorders>
          <w:top w:val="double" w:sz="4" w:space="0" w:color="7CCA62"/>
        </w:tcBorders>
      </w:tcPr>
    </w:tblStylePr>
    <w:tblStylePr w:type="firstCol">
      <w:rPr>
        <w:b/>
        <w:bCs/>
      </w:rPr>
    </w:tblStylePr>
    <w:tblStylePr w:type="lastCol">
      <w:rPr>
        <w:b/>
        <w:bCs/>
      </w:rPr>
    </w:tblStylePr>
    <w:tblStylePr w:type="band1Vert">
      <w:tblPr/>
      <w:tcPr>
        <w:shd w:val="clear" w:color="auto" w:fill="E4F4DF"/>
      </w:tcPr>
    </w:tblStylePr>
    <w:tblStylePr w:type="band1Horz">
      <w:tblPr/>
      <w:tcPr>
        <w:shd w:val="clear" w:color="auto" w:fill="E4F4DF"/>
      </w:tcPr>
    </w:tblStylePr>
  </w:style>
  <w:style w:type="character" w:customStyle="1" w:styleId="CommentTextChar1">
    <w:name w:val="Comment Text Char1"/>
    <w:uiPriority w:val="99"/>
    <w:semiHidden/>
    <w:rsid w:val="00FC6E4B"/>
    <w:rPr>
      <w:rFonts w:ascii="Times New Roman" w:eastAsia="Calibri" w:hAnsi="Times New Roman" w:cs="Times New Roman"/>
      <w:sz w:val="20"/>
      <w:szCs w:val="20"/>
    </w:rPr>
  </w:style>
  <w:style w:type="character" w:customStyle="1" w:styleId="CommentSubjectChar1">
    <w:name w:val="Comment Subject Char1"/>
    <w:uiPriority w:val="99"/>
    <w:semiHidden/>
    <w:rsid w:val="00FC6E4B"/>
    <w:rPr>
      <w:rFonts w:ascii="Times New Roman" w:eastAsia="Calibri" w:hAnsi="Times New Roman" w:cs="Times New Roman"/>
      <w:b/>
      <w:bCs/>
      <w:sz w:val="20"/>
      <w:szCs w:val="20"/>
    </w:rPr>
  </w:style>
  <w:style w:type="table" w:customStyle="1" w:styleId="GridTable4-Accent41">
    <w:name w:val="Grid Table 4 - Accent 41"/>
    <w:basedOn w:val="TableNormal"/>
    <w:uiPriority w:val="49"/>
    <w:rsid w:val="00FC6E4B"/>
    <w:rPr>
      <w:rFonts w:eastAsia="Calibri"/>
      <w:sz w:val="24"/>
      <w:lang w:val="en-GB" w:eastAsia="en-GB"/>
    </w:rPr>
    <w:tblPr>
      <w:tblStyleRowBandSize w:val="1"/>
      <w:tblStyleColBandSize w:val="1"/>
      <w:tblBorders>
        <w:top w:val="single" w:sz="4" w:space="0" w:color="5FF2CA"/>
        <w:left w:val="single" w:sz="4" w:space="0" w:color="5FF2CA"/>
        <w:bottom w:val="single" w:sz="4" w:space="0" w:color="5FF2CA"/>
        <w:right w:val="single" w:sz="4" w:space="0" w:color="5FF2CA"/>
        <w:insideH w:val="single" w:sz="4" w:space="0" w:color="5FF2CA"/>
        <w:insideV w:val="single" w:sz="4" w:space="0" w:color="5FF2CA"/>
      </w:tblBorders>
    </w:tblPr>
    <w:tblStylePr w:type="firstRow">
      <w:rPr>
        <w:b/>
        <w:bCs/>
        <w:color w:val="FFFFFF"/>
      </w:rPr>
      <w:tblPr/>
      <w:tcPr>
        <w:tcBorders>
          <w:top w:val="single" w:sz="4" w:space="0" w:color="10CF9B"/>
          <w:left w:val="single" w:sz="4" w:space="0" w:color="10CF9B"/>
          <w:bottom w:val="single" w:sz="4" w:space="0" w:color="10CF9B"/>
          <w:right w:val="single" w:sz="4" w:space="0" w:color="10CF9B"/>
          <w:insideH w:val="nil"/>
          <w:insideV w:val="nil"/>
        </w:tcBorders>
        <w:shd w:val="clear" w:color="auto" w:fill="10CF9B"/>
      </w:tcPr>
    </w:tblStylePr>
    <w:tblStylePr w:type="lastRow">
      <w:rPr>
        <w:b/>
        <w:bCs/>
      </w:rPr>
      <w:tblPr/>
      <w:tcPr>
        <w:tcBorders>
          <w:top w:val="double" w:sz="4" w:space="0" w:color="10CF9B"/>
        </w:tcBorders>
      </w:tcPr>
    </w:tblStylePr>
    <w:tblStylePr w:type="firstCol">
      <w:rPr>
        <w:b/>
        <w:bCs/>
      </w:rPr>
    </w:tblStylePr>
    <w:tblStylePr w:type="lastCol">
      <w:rPr>
        <w:b/>
        <w:bCs/>
      </w:rPr>
    </w:tblStylePr>
    <w:tblStylePr w:type="band1Vert">
      <w:tblPr/>
      <w:tcPr>
        <w:shd w:val="clear" w:color="auto" w:fill="C9FBED"/>
      </w:tcPr>
    </w:tblStylePr>
    <w:tblStylePr w:type="band1Horz">
      <w:tblPr/>
      <w:tcPr>
        <w:shd w:val="clear" w:color="auto" w:fill="C9FBED"/>
      </w:tcPr>
    </w:tblStylePr>
  </w:style>
  <w:style w:type="table" w:customStyle="1" w:styleId="GridTable2-Accent41">
    <w:name w:val="Grid Table 2 - Accent 41"/>
    <w:basedOn w:val="TableNormal"/>
    <w:uiPriority w:val="47"/>
    <w:rsid w:val="00FC6E4B"/>
    <w:rPr>
      <w:rFonts w:eastAsia="Calibri"/>
      <w:sz w:val="24"/>
      <w:lang w:val="en-GB" w:eastAsia="en-GB"/>
    </w:rPr>
    <w:tblPr>
      <w:tblStyleRowBandSize w:val="1"/>
      <w:tblStyleColBandSize w:val="1"/>
      <w:tblBorders>
        <w:top w:val="single" w:sz="2" w:space="0" w:color="5FF2CA"/>
        <w:bottom w:val="single" w:sz="2" w:space="0" w:color="5FF2CA"/>
        <w:insideH w:val="single" w:sz="2" w:space="0" w:color="5FF2CA"/>
        <w:insideV w:val="single" w:sz="2" w:space="0" w:color="5FF2CA"/>
      </w:tblBorders>
    </w:tblPr>
    <w:tblStylePr w:type="firstRow">
      <w:rPr>
        <w:b/>
        <w:bCs/>
      </w:rPr>
      <w:tblPr/>
      <w:tcPr>
        <w:tcBorders>
          <w:top w:val="nil"/>
          <w:bottom w:val="single" w:sz="12" w:space="0" w:color="5FF2CA"/>
          <w:insideH w:val="nil"/>
          <w:insideV w:val="nil"/>
        </w:tcBorders>
        <w:shd w:val="clear" w:color="auto" w:fill="FFFFFF"/>
      </w:tcPr>
    </w:tblStylePr>
    <w:tblStylePr w:type="lastRow">
      <w:rPr>
        <w:b/>
        <w:bCs/>
      </w:rPr>
      <w:tblPr/>
      <w:tcPr>
        <w:tcBorders>
          <w:top w:val="double" w:sz="2" w:space="0" w:color="5FF2CA"/>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9FBED"/>
      </w:tcPr>
    </w:tblStylePr>
    <w:tblStylePr w:type="band1Horz">
      <w:tblPr/>
      <w:tcPr>
        <w:shd w:val="clear" w:color="auto" w:fill="C9FBED"/>
      </w:tcPr>
    </w:tblStylePr>
  </w:style>
  <w:style w:type="character" w:customStyle="1" w:styleId="ListLabel1">
    <w:name w:val="ListLabel 1"/>
    <w:rsid w:val="00FC6E4B"/>
    <w:rPr>
      <w:rFonts w:cs="Courier New"/>
    </w:rPr>
  </w:style>
  <w:style w:type="paragraph" w:customStyle="1" w:styleId="Heading">
    <w:name w:val="Heading"/>
    <w:basedOn w:val="Normal"/>
    <w:next w:val="TextBody"/>
    <w:rsid w:val="00FC6E4B"/>
    <w:pPr>
      <w:keepNext/>
      <w:suppressAutoHyphens/>
      <w:spacing w:before="240" w:after="120" w:line="259" w:lineRule="auto"/>
      <w:jc w:val="left"/>
    </w:pPr>
    <w:rPr>
      <w:rFonts w:ascii="Liberation Sans" w:eastAsia="Droid Sans Fallback" w:hAnsi="Liberation Sans" w:cs="FreeSans"/>
      <w:sz w:val="28"/>
      <w:szCs w:val="28"/>
    </w:rPr>
  </w:style>
  <w:style w:type="paragraph" w:customStyle="1" w:styleId="TextBody">
    <w:name w:val="Text Body"/>
    <w:basedOn w:val="Normal"/>
    <w:rsid w:val="00FC6E4B"/>
    <w:pPr>
      <w:suppressAutoHyphens/>
      <w:spacing w:after="140" w:line="288" w:lineRule="auto"/>
      <w:jc w:val="left"/>
    </w:pPr>
    <w:rPr>
      <w:rFonts w:eastAsia="Droid Sans Fallback"/>
      <w:sz w:val="22"/>
    </w:rPr>
  </w:style>
  <w:style w:type="paragraph" w:styleId="List">
    <w:name w:val="List"/>
    <w:basedOn w:val="TextBody"/>
    <w:rsid w:val="00FC6E4B"/>
    <w:rPr>
      <w:rFonts w:cs="FreeSans"/>
    </w:rPr>
  </w:style>
  <w:style w:type="paragraph" w:customStyle="1" w:styleId="Index">
    <w:name w:val="Index"/>
    <w:basedOn w:val="Normal"/>
    <w:rsid w:val="00FC6E4B"/>
    <w:pPr>
      <w:suppressLineNumbers/>
      <w:suppressAutoHyphens/>
      <w:spacing w:after="160" w:line="259" w:lineRule="auto"/>
      <w:jc w:val="left"/>
    </w:pPr>
    <w:rPr>
      <w:rFonts w:eastAsia="Droid Sans Fallback" w:cs="FreeSans"/>
      <w:sz w:val="22"/>
    </w:rPr>
  </w:style>
  <w:style w:type="numbering" w:customStyle="1" w:styleId="NoList1">
    <w:name w:val="No List1"/>
    <w:next w:val="NoList"/>
    <w:uiPriority w:val="99"/>
    <w:semiHidden/>
    <w:unhideWhenUsed/>
    <w:rsid w:val="00FC6E4B"/>
  </w:style>
  <w:style w:type="table" w:customStyle="1" w:styleId="TableGrid2">
    <w:name w:val="Table Grid2"/>
    <w:basedOn w:val="TableNormal"/>
    <w:next w:val="TableGrid"/>
    <w:uiPriority w:val="59"/>
    <w:rsid w:val="00FC6E4B"/>
    <w:rPr>
      <w:rFonts w:ascii="Calibri" w:eastAsia="Calibri"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C6E4B"/>
    <w:pPr>
      <w:tabs>
        <w:tab w:val="center" w:pos="4680"/>
      </w:tabs>
      <w:spacing w:line="240" w:lineRule="auto"/>
      <w:jc w:val="center"/>
    </w:pPr>
    <w:rPr>
      <w:rFonts w:ascii="CG Times" w:hAnsi="CG Times"/>
      <w:b/>
      <w:sz w:val="40"/>
      <w:szCs w:val="20"/>
    </w:rPr>
  </w:style>
  <w:style w:type="character" w:customStyle="1" w:styleId="TitleChar">
    <w:name w:val="Title Char"/>
    <w:basedOn w:val="DefaultParagraphFont"/>
    <w:link w:val="Title"/>
    <w:rsid w:val="00FC6E4B"/>
    <w:rPr>
      <w:rFonts w:ascii="CG Times" w:hAnsi="CG Times"/>
      <w:b/>
      <w:sz w:val="40"/>
    </w:rPr>
  </w:style>
  <w:style w:type="paragraph" w:customStyle="1" w:styleId="CompanyName">
    <w:name w:val="Company Name"/>
    <w:basedOn w:val="Normal"/>
    <w:rsid w:val="00FC6E4B"/>
    <w:pPr>
      <w:keepLines/>
      <w:framePr w:w="3557" w:hSpace="187" w:vSpace="187" w:wrap="notBeside" w:vAnchor="page" w:hAnchor="page" w:x="7345" w:y="1009" w:anchorLock="1"/>
      <w:pBdr>
        <w:top w:val="single" w:sz="6" w:space="9" w:color="auto"/>
        <w:left w:val="single" w:sz="6" w:space="9" w:color="auto"/>
        <w:bottom w:val="single" w:sz="6" w:space="9" w:color="auto"/>
        <w:right w:val="single" w:sz="6" w:space="9" w:color="auto"/>
      </w:pBdr>
      <w:shd w:val="solid" w:color="auto" w:fill="auto"/>
      <w:spacing w:line="320" w:lineRule="exact"/>
      <w:jc w:val="left"/>
    </w:pPr>
    <w:rPr>
      <w:rFonts w:ascii="Arial Black" w:hAnsi="Arial Black"/>
      <w:spacing w:val="-15"/>
      <w:position w:val="-2"/>
      <w:sz w:val="32"/>
      <w:szCs w:val="20"/>
    </w:rPr>
  </w:style>
  <w:style w:type="character" w:styleId="PageNumber">
    <w:name w:val="page number"/>
    <w:rsid w:val="00FC6E4B"/>
  </w:style>
  <w:style w:type="paragraph" w:styleId="TOC4">
    <w:name w:val="toc 4"/>
    <w:basedOn w:val="Normal"/>
    <w:next w:val="Normal"/>
    <w:autoRedefine/>
    <w:uiPriority w:val="39"/>
    <w:unhideWhenUsed/>
    <w:rsid w:val="00FC6E4B"/>
    <w:pPr>
      <w:spacing w:line="276" w:lineRule="auto"/>
      <w:ind w:left="720"/>
      <w:jc w:val="left"/>
    </w:pPr>
    <w:rPr>
      <w:rFonts w:eastAsia="Calibri"/>
      <w:sz w:val="18"/>
      <w:szCs w:val="18"/>
    </w:rPr>
  </w:style>
  <w:style w:type="paragraph" w:styleId="TOC5">
    <w:name w:val="toc 5"/>
    <w:basedOn w:val="Normal"/>
    <w:next w:val="Normal"/>
    <w:autoRedefine/>
    <w:uiPriority w:val="39"/>
    <w:unhideWhenUsed/>
    <w:rsid w:val="00FC6E4B"/>
    <w:pPr>
      <w:spacing w:line="276" w:lineRule="auto"/>
      <w:ind w:left="960"/>
      <w:jc w:val="left"/>
    </w:pPr>
    <w:rPr>
      <w:rFonts w:eastAsia="Calibri"/>
      <w:sz w:val="18"/>
      <w:szCs w:val="18"/>
    </w:rPr>
  </w:style>
  <w:style w:type="paragraph" w:styleId="TOC6">
    <w:name w:val="toc 6"/>
    <w:basedOn w:val="Normal"/>
    <w:next w:val="Normal"/>
    <w:autoRedefine/>
    <w:uiPriority w:val="39"/>
    <w:unhideWhenUsed/>
    <w:rsid w:val="00FC6E4B"/>
    <w:pPr>
      <w:spacing w:line="276" w:lineRule="auto"/>
      <w:ind w:left="1200"/>
      <w:jc w:val="left"/>
    </w:pPr>
    <w:rPr>
      <w:rFonts w:eastAsia="Calibri"/>
      <w:sz w:val="18"/>
      <w:szCs w:val="18"/>
    </w:rPr>
  </w:style>
  <w:style w:type="paragraph" w:styleId="TOC7">
    <w:name w:val="toc 7"/>
    <w:basedOn w:val="Normal"/>
    <w:next w:val="Normal"/>
    <w:autoRedefine/>
    <w:uiPriority w:val="39"/>
    <w:unhideWhenUsed/>
    <w:rsid w:val="00FC6E4B"/>
    <w:pPr>
      <w:spacing w:line="276" w:lineRule="auto"/>
      <w:ind w:left="1440"/>
      <w:jc w:val="left"/>
    </w:pPr>
    <w:rPr>
      <w:rFonts w:eastAsia="Calibri"/>
      <w:sz w:val="18"/>
      <w:szCs w:val="18"/>
    </w:rPr>
  </w:style>
  <w:style w:type="paragraph" w:styleId="TOC8">
    <w:name w:val="toc 8"/>
    <w:basedOn w:val="Normal"/>
    <w:next w:val="Normal"/>
    <w:autoRedefine/>
    <w:uiPriority w:val="39"/>
    <w:unhideWhenUsed/>
    <w:rsid w:val="00FC6E4B"/>
    <w:pPr>
      <w:spacing w:line="276" w:lineRule="auto"/>
      <w:ind w:left="1680"/>
      <w:jc w:val="left"/>
    </w:pPr>
    <w:rPr>
      <w:rFonts w:eastAsia="Calibri"/>
      <w:sz w:val="18"/>
      <w:szCs w:val="18"/>
    </w:rPr>
  </w:style>
  <w:style w:type="paragraph" w:styleId="TOC9">
    <w:name w:val="toc 9"/>
    <w:basedOn w:val="Normal"/>
    <w:next w:val="Normal"/>
    <w:autoRedefine/>
    <w:uiPriority w:val="39"/>
    <w:unhideWhenUsed/>
    <w:rsid w:val="00FC6E4B"/>
    <w:pPr>
      <w:spacing w:line="276" w:lineRule="auto"/>
      <w:ind w:left="1920"/>
      <w:jc w:val="left"/>
    </w:pPr>
    <w:rPr>
      <w:rFonts w:eastAsia="Calibri"/>
      <w:sz w:val="18"/>
      <w:szCs w:val="18"/>
    </w:rPr>
  </w:style>
  <w:style w:type="paragraph" w:styleId="BodyText3">
    <w:name w:val="Body Text 3"/>
    <w:basedOn w:val="Normal"/>
    <w:link w:val="BodyText3Char"/>
    <w:rsid w:val="00FC6E4B"/>
    <w:pPr>
      <w:spacing w:after="120" w:line="240" w:lineRule="auto"/>
      <w:jc w:val="left"/>
    </w:pPr>
    <w:rPr>
      <w:rFonts w:ascii="Times New Roman" w:eastAsia="Batang" w:hAnsi="Times New Roman"/>
      <w:sz w:val="16"/>
      <w:szCs w:val="16"/>
      <w:lang w:val="en-GB"/>
    </w:rPr>
  </w:style>
  <w:style w:type="character" w:customStyle="1" w:styleId="BodyText3Char">
    <w:name w:val="Body Text 3 Char"/>
    <w:basedOn w:val="DefaultParagraphFont"/>
    <w:link w:val="BodyText3"/>
    <w:rsid w:val="00FC6E4B"/>
    <w:rPr>
      <w:rFonts w:eastAsia="Batang"/>
      <w:sz w:val="16"/>
      <w:szCs w:val="16"/>
      <w:lang w:val="en-GB"/>
    </w:rPr>
  </w:style>
  <w:style w:type="paragraph" w:customStyle="1" w:styleId="msoaccenttext2">
    <w:name w:val="msoaccenttext2"/>
    <w:rsid w:val="00FC6E4B"/>
    <w:pPr>
      <w:spacing w:after="100" w:line="271" w:lineRule="auto"/>
    </w:pPr>
    <w:rPr>
      <w:rFonts w:ascii="Garamond" w:hAnsi="Garamond" w:cs="Angsana New"/>
      <w:bCs/>
      <w:i/>
      <w:iCs/>
      <w:color w:val="000000"/>
      <w:kern w:val="28"/>
      <w:sz w:val="24"/>
      <w:szCs w:val="24"/>
    </w:rPr>
  </w:style>
  <w:style w:type="paragraph" w:customStyle="1" w:styleId="NormalTahomaCharCharChar">
    <w:name w:val="Normal+ Tahoma Char Char Char"/>
    <w:basedOn w:val="Normal"/>
    <w:link w:val="NormalTahomaCharCharCharChar"/>
    <w:rsid w:val="00FC6E4B"/>
    <w:pPr>
      <w:spacing w:line="240" w:lineRule="auto"/>
    </w:pPr>
    <w:rPr>
      <w:rFonts w:ascii="Tahoma" w:hAnsi="Tahoma"/>
      <w:szCs w:val="24"/>
    </w:rPr>
  </w:style>
  <w:style w:type="character" w:customStyle="1" w:styleId="Heading1Char1">
    <w:name w:val="Heading 1 Char1"/>
    <w:rsid w:val="00FC6E4B"/>
    <w:rPr>
      <w:rFonts w:ascii="Times New Roman" w:eastAsia="Times New Roman" w:hAnsi="Times New Roman"/>
      <w:b/>
      <w:spacing w:val="20"/>
      <w:sz w:val="28"/>
      <w:szCs w:val="32"/>
    </w:rPr>
  </w:style>
  <w:style w:type="character" w:customStyle="1" w:styleId="Heading2Char1">
    <w:name w:val="Heading 2 Char1"/>
    <w:rsid w:val="00FC6E4B"/>
    <w:rPr>
      <w:rFonts w:ascii="Times New Roman" w:eastAsia="Times New Roman" w:hAnsi="Times New Roman"/>
      <w:b/>
      <w:spacing w:val="20"/>
      <w:sz w:val="28"/>
      <w:szCs w:val="28"/>
    </w:rPr>
  </w:style>
  <w:style w:type="character" w:customStyle="1" w:styleId="Heading3Char1">
    <w:name w:val="Heading 3 Char1"/>
    <w:uiPriority w:val="99"/>
    <w:rsid w:val="00FC6E4B"/>
    <w:rPr>
      <w:rFonts w:ascii="Times New Roman" w:eastAsia="Times New Roman" w:hAnsi="Times New Roman"/>
      <w:b/>
      <w:spacing w:val="20"/>
      <w:sz w:val="28"/>
      <w:szCs w:val="24"/>
      <w:lang w:val="en-GB"/>
    </w:rPr>
  </w:style>
  <w:style w:type="character" w:customStyle="1" w:styleId="Heading4Char1">
    <w:name w:val="Heading 4 Char1"/>
    <w:rsid w:val="00FC6E4B"/>
    <w:rPr>
      <w:rFonts w:ascii="Times New Roman" w:eastAsia="Times New Roman" w:hAnsi="Times New Roman"/>
      <w:b/>
      <w:bCs/>
      <w:smallCaps/>
      <w:spacing w:val="20"/>
      <w:sz w:val="28"/>
    </w:rPr>
  </w:style>
  <w:style w:type="character" w:customStyle="1" w:styleId="Heading5Char1">
    <w:name w:val="Heading 5 Char1"/>
    <w:rsid w:val="00FC6E4B"/>
    <w:rPr>
      <w:rFonts w:ascii="Cambria" w:eastAsia="Times New Roman" w:hAnsi="Cambria"/>
      <w:smallCaps/>
      <w:color w:val="3071C3"/>
      <w:spacing w:val="20"/>
    </w:rPr>
  </w:style>
  <w:style w:type="character" w:customStyle="1" w:styleId="Heading6Char1">
    <w:name w:val="Heading 6 Char1"/>
    <w:rsid w:val="00FC6E4B"/>
    <w:rPr>
      <w:rFonts w:ascii="Cambria" w:eastAsia="Times New Roman" w:hAnsi="Cambria"/>
      <w:smallCaps/>
      <w:color w:val="938953"/>
      <w:spacing w:val="20"/>
    </w:rPr>
  </w:style>
  <w:style w:type="character" w:customStyle="1" w:styleId="Heading7Char1">
    <w:name w:val="Heading 7 Char1"/>
    <w:rsid w:val="00FC6E4B"/>
    <w:rPr>
      <w:rFonts w:ascii="Cambria" w:eastAsia="Times New Roman" w:hAnsi="Cambria"/>
      <w:b/>
      <w:bCs/>
      <w:smallCaps/>
      <w:color w:val="938953"/>
      <w:spacing w:val="20"/>
      <w:sz w:val="16"/>
      <w:szCs w:val="16"/>
    </w:rPr>
  </w:style>
  <w:style w:type="character" w:customStyle="1" w:styleId="Heading8Char1">
    <w:name w:val="Heading 8 Char1"/>
    <w:rsid w:val="00FC6E4B"/>
    <w:rPr>
      <w:rFonts w:ascii="Cambria" w:eastAsia="Times New Roman" w:hAnsi="Cambria"/>
      <w:b/>
      <w:bCs/>
      <w:smallCaps/>
      <w:color w:val="938953"/>
      <w:spacing w:val="20"/>
      <w:sz w:val="16"/>
      <w:szCs w:val="16"/>
    </w:rPr>
  </w:style>
  <w:style w:type="character" w:customStyle="1" w:styleId="Heading9Char1">
    <w:name w:val="Heading 9 Char1"/>
    <w:rsid w:val="00FC6E4B"/>
    <w:rPr>
      <w:rFonts w:ascii="Cambria" w:eastAsia="Times New Roman" w:hAnsi="Cambria"/>
      <w:smallCaps/>
      <w:color w:val="938953"/>
      <w:spacing w:val="20"/>
      <w:sz w:val="16"/>
      <w:szCs w:val="16"/>
    </w:rPr>
  </w:style>
  <w:style w:type="numbering" w:customStyle="1" w:styleId="NoList11">
    <w:name w:val="No List11"/>
    <w:next w:val="NoList"/>
    <w:uiPriority w:val="99"/>
    <w:semiHidden/>
    <w:unhideWhenUsed/>
    <w:rsid w:val="00FC6E4B"/>
  </w:style>
  <w:style w:type="character" w:customStyle="1" w:styleId="TitleChar1">
    <w:name w:val="Title Char1"/>
    <w:rsid w:val="00FC6E4B"/>
    <w:rPr>
      <w:rFonts w:ascii="Cambria" w:eastAsia="Times New Roman" w:hAnsi="Cambria" w:cs="Times New Roman"/>
      <w:smallCaps/>
      <w:color w:val="17365D"/>
      <w:spacing w:val="5"/>
      <w:sz w:val="72"/>
      <w:szCs w:val="72"/>
    </w:rPr>
  </w:style>
  <w:style w:type="character" w:customStyle="1" w:styleId="SubtitleChar1">
    <w:name w:val="Subtitle Char1"/>
    <w:rsid w:val="00FC6E4B"/>
    <w:rPr>
      <w:rFonts w:ascii="Calibri" w:eastAsia="Times New Roman" w:hAnsi="Calibri"/>
      <w:smallCaps/>
      <w:color w:val="938953"/>
      <w:spacing w:val="5"/>
      <w:sz w:val="28"/>
      <w:szCs w:val="28"/>
    </w:rPr>
  </w:style>
  <w:style w:type="paragraph" w:styleId="Quote">
    <w:name w:val="Quote"/>
    <w:basedOn w:val="Normal"/>
    <w:next w:val="Normal"/>
    <w:link w:val="QuoteChar"/>
    <w:uiPriority w:val="99"/>
    <w:qFormat/>
    <w:rsid w:val="00FC6E4B"/>
    <w:pPr>
      <w:spacing w:after="160" w:line="288" w:lineRule="auto"/>
      <w:ind w:left="2160"/>
      <w:jc w:val="left"/>
    </w:pPr>
    <w:rPr>
      <w:rFonts w:ascii="Times New Roman" w:hAnsi="Times New Roman"/>
      <w:i/>
      <w:iCs/>
      <w:color w:val="5A5A5A"/>
      <w:sz w:val="20"/>
      <w:szCs w:val="20"/>
    </w:rPr>
  </w:style>
  <w:style w:type="character" w:customStyle="1" w:styleId="QuoteChar">
    <w:name w:val="Quote Char"/>
    <w:basedOn w:val="DefaultParagraphFont"/>
    <w:link w:val="Quote"/>
    <w:uiPriority w:val="99"/>
    <w:rsid w:val="00FC6E4B"/>
    <w:rPr>
      <w:i/>
      <w:iCs/>
      <w:color w:val="5A5A5A"/>
    </w:rPr>
  </w:style>
  <w:style w:type="paragraph" w:styleId="IntenseQuote">
    <w:name w:val="Intense Quote"/>
    <w:basedOn w:val="Normal"/>
    <w:next w:val="Normal"/>
    <w:link w:val="IntenseQuoteChar"/>
    <w:uiPriority w:val="99"/>
    <w:qFormat/>
    <w:rsid w:val="00FC6E4B"/>
    <w:pPr>
      <w:pBdr>
        <w:top w:val="single" w:sz="4" w:space="12" w:color="7BA0CD"/>
        <w:left w:val="single" w:sz="4" w:space="15" w:color="7BA0CD"/>
        <w:bottom w:val="single" w:sz="12" w:space="10" w:color="365F91"/>
        <w:right w:val="single" w:sz="12" w:space="15" w:color="365F91"/>
        <w:between w:val="single" w:sz="4" w:space="12" w:color="7BA0CD"/>
        <w:bar w:val="single" w:sz="4" w:color="7BA0CD"/>
      </w:pBdr>
      <w:spacing w:after="160" w:line="300" w:lineRule="auto"/>
      <w:ind w:left="2506" w:right="432"/>
      <w:jc w:val="left"/>
    </w:pPr>
    <w:rPr>
      <w:rFonts w:ascii="Cambria" w:hAnsi="Cambria"/>
      <w:smallCaps/>
      <w:color w:val="365F91"/>
      <w:sz w:val="20"/>
      <w:szCs w:val="20"/>
    </w:rPr>
  </w:style>
  <w:style w:type="character" w:customStyle="1" w:styleId="IntenseQuoteChar">
    <w:name w:val="Intense Quote Char"/>
    <w:basedOn w:val="DefaultParagraphFont"/>
    <w:link w:val="IntenseQuote"/>
    <w:uiPriority w:val="99"/>
    <w:rsid w:val="00FC6E4B"/>
    <w:rPr>
      <w:rFonts w:ascii="Cambria" w:hAnsi="Cambria"/>
      <w:smallCaps/>
      <w:color w:val="365F91"/>
    </w:rPr>
  </w:style>
  <w:style w:type="character" w:styleId="IntenseEmphasis">
    <w:name w:val="Intense Emphasis"/>
    <w:uiPriority w:val="99"/>
    <w:qFormat/>
    <w:rsid w:val="00FC6E4B"/>
    <w:rPr>
      <w:b/>
      <w:bCs/>
      <w:smallCaps/>
      <w:color w:val="auto"/>
      <w:spacing w:val="40"/>
    </w:rPr>
  </w:style>
  <w:style w:type="character" w:styleId="SubtleReference">
    <w:name w:val="Subtle Reference"/>
    <w:uiPriority w:val="99"/>
    <w:qFormat/>
    <w:rsid w:val="00FC6E4B"/>
    <w:rPr>
      <w:rFonts w:ascii="Cambria" w:hAnsi="Cambria" w:cs="Cambria"/>
      <w:i/>
      <w:iCs/>
      <w:smallCaps/>
      <w:color w:val="5A5A5A"/>
      <w:spacing w:val="20"/>
    </w:rPr>
  </w:style>
  <w:style w:type="character" w:styleId="BookTitle">
    <w:name w:val="Book Title"/>
    <w:uiPriority w:val="99"/>
    <w:qFormat/>
    <w:rsid w:val="00FC6E4B"/>
    <w:rPr>
      <w:rFonts w:ascii="Cambria" w:hAnsi="Cambria" w:cs="Cambria"/>
      <w:b/>
      <w:bCs/>
      <w:smallCaps/>
      <w:color w:val="17365D"/>
      <w:spacing w:val="10"/>
      <w:u w:val="single"/>
    </w:rPr>
  </w:style>
  <w:style w:type="character" w:customStyle="1" w:styleId="BodyTextChar1">
    <w:name w:val="Body Text Char1"/>
    <w:rsid w:val="00FC6E4B"/>
    <w:rPr>
      <w:rFonts w:ascii="Calibri" w:eastAsia="Times New Roman" w:hAnsi="Calibri" w:cs="Times New Roman"/>
      <w:color w:val="5A5A5A"/>
      <w:sz w:val="20"/>
      <w:szCs w:val="20"/>
    </w:rPr>
  </w:style>
  <w:style w:type="character" w:customStyle="1" w:styleId="NormalTahomaCharCharCharChar">
    <w:name w:val="Normal+ Tahoma Char Char Char Char"/>
    <w:link w:val="NormalTahomaCharCharChar"/>
    <w:locked/>
    <w:rsid w:val="00FC6E4B"/>
    <w:rPr>
      <w:rFonts w:ascii="Tahoma" w:hAnsi="Tahoma"/>
      <w:sz w:val="24"/>
      <w:szCs w:val="24"/>
    </w:rPr>
  </w:style>
  <w:style w:type="character" w:customStyle="1" w:styleId="FooterChar1">
    <w:name w:val="Footer Char1"/>
    <w:uiPriority w:val="99"/>
    <w:rsid w:val="00FC6E4B"/>
    <w:rPr>
      <w:rFonts w:ascii="Calibri" w:eastAsia="Times New Roman" w:hAnsi="Calibri" w:cs="Times New Roman"/>
      <w:color w:val="5A5A5A"/>
      <w:sz w:val="20"/>
      <w:szCs w:val="20"/>
    </w:rPr>
  </w:style>
  <w:style w:type="character" w:customStyle="1" w:styleId="BalloonTextChar1">
    <w:name w:val="Balloon Text Char1"/>
    <w:semiHidden/>
    <w:rsid w:val="00FC6E4B"/>
    <w:rPr>
      <w:rFonts w:ascii="Tahoma" w:eastAsia="Times New Roman" w:hAnsi="Tahoma" w:cs="Times New Roman"/>
      <w:sz w:val="16"/>
      <w:szCs w:val="16"/>
    </w:rPr>
  </w:style>
  <w:style w:type="character" w:customStyle="1" w:styleId="HeaderChar1">
    <w:name w:val="Header Char1"/>
    <w:rsid w:val="00FC6E4B"/>
    <w:rPr>
      <w:rFonts w:ascii="Times New Roman" w:eastAsia="Times New Roman" w:hAnsi="Times New Roman" w:cs="Times New Roman"/>
      <w:sz w:val="24"/>
      <w:szCs w:val="24"/>
    </w:rPr>
  </w:style>
  <w:style w:type="table" w:styleId="TableSimple1">
    <w:name w:val="Table Simple 1"/>
    <w:basedOn w:val="TableNormal"/>
    <w:rsid w:val="00FC6E4B"/>
    <w:rPr>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List2">
    <w:name w:val="Table List 2"/>
    <w:basedOn w:val="TableNormal"/>
    <w:rsid w:val="00FC6E4B"/>
    <w:rPr>
      <w:lang w:val="en-GB" w:eastAsia="en-GB"/>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C6E4B"/>
    <w:rPr>
      <w:lang w:val="en-GB" w:eastAsia="en-GB"/>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Grid20">
    <w:name w:val="Table Grid 2"/>
    <w:basedOn w:val="TableNormal"/>
    <w:rsid w:val="00FC6E4B"/>
    <w:rPr>
      <w:lang w:val="en-GB" w:eastAsia="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Simple3">
    <w:name w:val="Table Simple 3"/>
    <w:basedOn w:val="TableNormal"/>
    <w:rsid w:val="00FC6E4B"/>
    <w:rPr>
      <w:lang w:val="en-GB"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FC6E4B"/>
    <w:rPr>
      <w:b/>
      <w:bCs/>
      <w:lang w:val="en-GB" w:eastAsia="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odyText2">
    <w:name w:val="Body Text 2"/>
    <w:basedOn w:val="Normal"/>
    <w:link w:val="BodyText2Char1"/>
    <w:rsid w:val="00FC6E4B"/>
    <w:pPr>
      <w:spacing w:after="120" w:line="480" w:lineRule="auto"/>
      <w:jc w:val="left"/>
    </w:pPr>
    <w:rPr>
      <w:rFonts w:ascii="Times New Roman" w:hAnsi="Times New Roman"/>
      <w:szCs w:val="24"/>
    </w:rPr>
  </w:style>
  <w:style w:type="character" w:customStyle="1" w:styleId="BodyText2Char">
    <w:name w:val="Body Text 2 Char"/>
    <w:basedOn w:val="DefaultParagraphFont"/>
    <w:rsid w:val="00FC6E4B"/>
    <w:rPr>
      <w:rFonts w:ascii="Calibri" w:hAnsi="Calibri"/>
      <w:sz w:val="24"/>
      <w:szCs w:val="22"/>
    </w:rPr>
  </w:style>
  <w:style w:type="character" w:customStyle="1" w:styleId="BodyText2Char1">
    <w:name w:val="Body Text 2 Char1"/>
    <w:link w:val="BodyText2"/>
    <w:rsid w:val="00FC6E4B"/>
    <w:rPr>
      <w:sz w:val="24"/>
      <w:szCs w:val="24"/>
    </w:rPr>
  </w:style>
  <w:style w:type="character" w:customStyle="1" w:styleId="BodyText3Char1">
    <w:name w:val="Body Text 3 Char1"/>
    <w:rsid w:val="00FC6E4B"/>
    <w:rPr>
      <w:rFonts w:ascii="Times New Roman" w:eastAsia="Times New Roman" w:hAnsi="Times New Roman" w:cs="Times New Roman"/>
      <w:sz w:val="16"/>
      <w:szCs w:val="16"/>
      <w:lang w:val="en-GB"/>
    </w:rPr>
  </w:style>
  <w:style w:type="paragraph" w:customStyle="1" w:styleId="Style">
    <w:name w:val="Style"/>
    <w:rsid w:val="00FC6E4B"/>
    <w:pPr>
      <w:widowControl w:val="0"/>
      <w:autoSpaceDE w:val="0"/>
      <w:autoSpaceDN w:val="0"/>
      <w:adjustRightInd w:val="0"/>
    </w:pPr>
    <w:rPr>
      <w:sz w:val="24"/>
      <w:szCs w:val="24"/>
    </w:rPr>
  </w:style>
  <w:style w:type="numbering" w:customStyle="1" w:styleId="NoList2">
    <w:name w:val="No List2"/>
    <w:next w:val="NoList"/>
    <w:uiPriority w:val="99"/>
    <w:semiHidden/>
    <w:unhideWhenUsed/>
    <w:rsid w:val="00FC6E4B"/>
  </w:style>
  <w:style w:type="table" w:customStyle="1" w:styleId="TableSimple11">
    <w:name w:val="Table Simple 11"/>
    <w:basedOn w:val="TableNormal"/>
    <w:next w:val="TableSimple1"/>
    <w:rsid w:val="00FC6E4B"/>
    <w:rPr>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List21">
    <w:name w:val="Table List 21"/>
    <w:basedOn w:val="TableNormal"/>
    <w:next w:val="TableList2"/>
    <w:rsid w:val="00FC6E4B"/>
    <w:rPr>
      <w:lang w:val="en-GB" w:eastAsia="en-GB"/>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rsid w:val="00FC6E4B"/>
    <w:rPr>
      <w:lang w:val="en-GB" w:eastAsia="en-GB"/>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1">
    <w:name w:val="Table Grid 21"/>
    <w:basedOn w:val="TableNormal"/>
    <w:next w:val="TableGrid20"/>
    <w:rsid w:val="00FC6E4B"/>
    <w:rPr>
      <w:lang w:val="en-GB" w:eastAsia="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Simple31">
    <w:name w:val="Table Simple 31"/>
    <w:basedOn w:val="TableNormal"/>
    <w:next w:val="TableSimple3"/>
    <w:rsid w:val="00FC6E4B"/>
    <w:rPr>
      <w:lang w:val="en-GB"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rsid w:val="00FC6E4B"/>
    <w:rPr>
      <w:b/>
      <w:bCs/>
      <w:lang w:val="en-GB" w:eastAsia="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TMLPreformatted">
    <w:name w:val="HTML Preformatted"/>
    <w:basedOn w:val="Normal"/>
    <w:link w:val="HTMLPreformattedChar1"/>
    <w:rsid w:val="00FC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sz w:val="20"/>
      <w:szCs w:val="20"/>
    </w:rPr>
  </w:style>
  <w:style w:type="character" w:customStyle="1" w:styleId="HTMLPreformattedChar">
    <w:name w:val="HTML Preformatted Char"/>
    <w:basedOn w:val="DefaultParagraphFont"/>
    <w:rsid w:val="00FC6E4B"/>
    <w:rPr>
      <w:rFonts w:ascii="Consolas" w:hAnsi="Consolas"/>
    </w:rPr>
  </w:style>
  <w:style w:type="character" w:customStyle="1" w:styleId="HTMLPreformattedChar1">
    <w:name w:val="HTML Preformatted Char1"/>
    <w:link w:val="HTMLPreformatted"/>
    <w:rsid w:val="00FC6E4B"/>
    <w:rPr>
      <w:rFonts w:ascii="Courier New" w:hAnsi="Courier New"/>
    </w:rPr>
  </w:style>
  <w:style w:type="paragraph" w:styleId="BodyTextIndent">
    <w:name w:val="Body Text Indent"/>
    <w:basedOn w:val="Normal"/>
    <w:link w:val="BodyTextIndentChar1"/>
    <w:rsid w:val="00FC6E4B"/>
    <w:pPr>
      <w:spacing w:after="120" w:line="240" w:lineRule="auto"/>
      <w:ind w:left="360"/>
      <w:jc w:val="left"/>
    </w:pPr>
    <w:rPr>
      <w:rFonts w:ascii="Arial" w:hAnsi="Arial"/>
      <w:lang w:val="en-GB"/>
    </w:rPr>
  </w:style>
  <w:style w:type="character" w:customStyle="1" w:styleId="BodyTextIndentChar">
    <w:name w:val="Body Text Indent Char"/>
    <w:basedOn w:val="DefaultParagraphFont"/>
    <w:rsid w:val="00FC6E4B"/>
    <w:rPr>
      <w:rFonts w:ascii="Calibri" w:hAnsi="Calibri"/>
      <w:sz w:val="24"/>
      <w:szCs w:val="22"/>
    </w:rPr>
  </w:style>
  <w:style w:type="character" w:customStyle="1" w:styleId="BodyTextIndentChar1">
    <w:name w:val="Body Text Indent Char1"/>
    <w:link w:val="BodyTextIndent"/>
    <w:rsid w:val="00FC6E4B"/>
    <w:rPr>
      <w:rFonts w:ascii="Arial" w:hAnsi="Arial"/>
      <w:sz w:val="24"/>
      <w:szCs w:val="22"/>
      <w:lang w:val="en-GB"/>
    </w:rPr>
  </w:style>
  <w:style w:type="paragraph" w:styleId="BodyTextIndent2">
    <w:name w:val="Body Text Indent 2"/>
    <w:basedOn w:val="Normal"/>
    <w:link w:val="BodyTextIndent2Char1"/>
    <w:rsid w:val="00FC6E4B"/>
    <w:pPr>
      <w:spacing w:after="120" w:line="480" w:lineRule="auto"/>
      <w:ind w:left="360"/>
      <w:jc w:val="left"/>
    </w:pPr>
    <w:rPr>
      <w:rFonts w:ascii="Arial" w:hAnsi="Arial"/>
      <w:lang w:val="en-GB"/>
    </w:rPr>
  </w:style>
  <w:style w:type="character" w:customStyle="1" w:styleId="BodyTextIndent2Char">
    <w:name w:val="Body Text Indent 2 Char"/>
    <w:basedOn w:val="DefaultParagraphFont"/>
    <w:rsid w:val="00FC6E4B"/>
    <w:rPr>
      <w:rFonts w:ascii="Calibri" w:hAnsi="Calibri"/>
      <w:sz w:val="24"/>
      <w:szCs w:val="22"/>
    </w:rPr>
  </w:style>
  <w:style w:type="character" w:customStyle="1" w:styleId="BodyTextIndent2Char1">
    <w:name w:val="Body Text Indent 2 Char1"/>
    <w:link w:val="BodyTextIndent2"/>
    <w:rsid w:val="00FC6E4B"/>
    <w:rPr>
      <w:rFonts w:ascii="Arial" w:hAnsi="Arial"/>
      <w:sz w:val="24"/>
      <w:szCs w:val="22"/>
      <w:lang w:val="en-GB"/>
    </w:rPr>
  </w:style>
  <w:style w:type="paragraph" w:styleId="BodyTextIndent3">
    <w:name w:val="Body Text Indent 3"/>
    <w:basedOn w:val="Normal"/>
    <w:link w:val="BodyTextIndent3Char1"/>
    <w:rsid w:val="00FC6E4B"/>
    <w:pPr>
      <w:spacing w:after="120" w:line="240" w:lineRule="auto"/>
      <w:ind w:left="360"/>
      <w:jc w:val="left"/>
    </w:pPr>
    <w:rPr>
      <w:rFonts w:ascii="Arial" w:hAnsi="Arial"/>
      <w:sz w:val="16"/>
      <w:szCs w:val="16"/>
      <w:lang w:val="en-GB"/>
    </w:rPr>
  </w:style>
  <w:style w:type="character" w:customStyle="1" w:styleId="BodyTextIndent3Char">
    <w:name w:val="Body Text Indent 3 Char"/>
    <w:basedOn w:val="DefaultParagraphFont"/>
    <w:rsid w:val="00FC6E4B"/>
    <w:rPr>
      <w:rFonts w:ascii="Calibri" w:hAnsi="Calibri"/>
      <w:sz w:val="16"/>
      <w:szCs w:val="16"/>
    </w:rPr>
  </w:style>
  <w:style w:type="character" w:customStyle="1" w:styleId="BodyTextIndent3Char1">
    <w:name w:val="Body Text Indent 3 Char1"/>
    <w:link w:val="BodyTextIndent3"/>
    <w:rsid w:val="00FC6E4B"/>
    <w:rPr>
      <w:rFonts w:ascii="Arial" w:hAnsi="Arial"/>
      <w:sz w:val="16"/>
      <w:szCs w:val="16"/>
      <w:lang w:val="en-GB"/>
    </w:rPr>
  </w:style>
  <w:style w:type="paragraph" w:customStyle="1" w:styleId="NormalTahoma">
    <w:name w:val="Normal + Tahoma"/>
    <w:basedOn w:val="Normal"/>
    <w:rsid w:val="00FC6E4B"/>
    <w:pPr>
      <w:spacing w:line="240" w:lineRule="auto"/>
      <w:jc w:val="left"/>
    </w:pPr>
    <w:rPr>
      <w:rFonts w:ascii="Arial" w:hAnsi="Arial" w:cs="Arial"/>
      <w:lang w:val="en-GB"/>
    </w:rPr>
  </w:style>
  <w:style w:type="character" w:customStyle="1" w:styleId="NormalTahomaChar">
    <w:name w:val="Normal + Tahoma Char"/>
    <w:rsid w:val="00FC6E4B"/>
    <w:rPr>
      <w:rFonts w:ascii="Arial" w:hAnsi="Arial" w:cs="Arial"/>
      <w:sz w:val="22"/>
      <w:szCs w:val="22"/>
      <w:lang w:val="en-GB" w:eastAsia="en-US"/>
    </w:rPr>
  </w:style>
  <w:style w:type="paragraph" w:customStyle="1" w:styleId="BodyTextIndent2TahomNormalTahoma">
    <w:name w:val="Body Text Indent 2 + TahomNormal + Tahoma"/>
    <w:basedOn w:val="BodyTextIndent2"/>
    <w:rsid w:val="00FC6E4B"/>
    <w:pPr>
      <w:ind w:left="0"/>
      <w:jc w:val="both"/>
    </w:pPr>
    <w:rPr>
      <w:rFonts w:ascii="Tahoma" w:hAnsi="Tahoma" w:cs="Tahoma"/>
      <w:szCs w:val="24"/>
    </w:rPr>
  </w:style>
  <w:style w:type="paragraph" w:styleId="BlockText">
    <w:name w:val="Block Text"/>
    <w:basedOn w:val="Normal"/>
    <w:rsid w:val="00FC6E4B"/>
    <w:pPr>
      <w:tabs>
        <w:tab w:val="left" w:pos="1245"/>
      </w:tabs>
      <w:autoSpaceDE w:val="0"/>
      <w:autoSpaceDN w:val="0"/>
      <w:adjustRightInd w:val="0"/>
      <w:spacing w:before="150" w:line="240" w:lineRule="auto"/>
      <w:ind w:left="624" w:right="1247"/>
    </w:pPr>
    <w:rPr>
      <w:rFonts w:ascii="Arial Narrow" w:hAnsi="Arial Narrow" w:cs="Arial Narrow"/>
      <w:szCs w:val="24"/>
    </w:rPr>
  </w:style>
  <w:style w:type="paragraph" w:customStyle="1" w:styleId="BlockTextTahoma">
    <w:name w:val="Block Text + Tahoma"/>
    <w:aliases w:val="Left:  0&quot;,RiNormal + Tahoma"/>
    <w:basedOn w:val="BlockText"/>
    <w:rsid w:val="00FC6E4B"/>
    <w:pPr>
      <w:spacing w:line="288" w:lineRule="auto"/>
      <w:ind w:left="0" w:right="0"/>
    </w:pPr>
    <w:rPr>
      <w:rFonts w:ascii="Tahoma" w:hAnsi="Tahoma" w:cs="Tahoma"/>
      <w:lang w:val="en-GB"/>
    </w:rPr>
  </w:style>
  <w:style w:type="character" w:customStyle="1" w:styleId="FootnoteTextChar2">
    <w:name w:val="Footnote Text Char2"/>
    <w:semiHidden/>
    <w:rsid w:val="00FC6E4B"/>
  </w:style>
  <w:style w:type="character" w:customStyle="1" w:styleId="FootnoteTextChar1">
    <w:name w:val="Footnote Text Char1"/>
    <w:uiPriority w:val="99"/>
    <w:semiHidden/>
    <w:rsid w:val="00FC6E4B"/>
  </w:style>
  <w:style w:type="paragraph" w:customStyle="1" w:styleId="Style1">
    <w:name w:val="Style1"/>
    <w:basedOn w:val="Normal"/>
    <w:rsid w:val="00FC6E4B"/>
    <w:pPr>
      <w:spacing w:line="240" w:lineRule="auto"/>
      <w:jc w:val="left"/>
    </w:pPr>
    <w:rPr>
      <w:rFonts w:ascii="Arial" w:hAnsi="Arial" w:cs="Arial"/>
      <w:szCs w:val="24"/>
    </w:rPr>
  </w:style>
  <w:style w:type="paragraph" w:customStyle="1" w:styleId="FooterFirst">
    <w:name w:val="Footer First"/>
    <w:basedOn w:val="Footer"/>
    <w:rsid w:val="00FC6E4B"/>
    <w:pPr>
      <w:keepLines/>
      <w:tabs>
        <w:tab w:val="clear" w:pos="4680"/>
        <w:tab w:val="clear" w:pos="9360"/>
        <w:tab w:val="center" w:pos="4320"/>
        <w:tab w:val="right" w:pos="9480"/>
      </w:tabs>
      <w:spacing w:before="600" w:line="240" w:lineRule="atLeast"/>
      <w:ind w:left="-840" w:right="-840"/>
      <w:jc w:val="center"/>
    </w:pPr>
    <w:rPr>
      <w:rFonts w:ascii="Garamond" w:hAnsi="Garamond" w:cs="Garamond"/>
      <w:caps/>
      <w:spacing w:val="15"/>
      <w:szCs w:val="24"/>
    </w:rPr>
  </w:style>
  <w:style w:type="character" w:customStyle="1" w:styleId="mw-headline">
    <w:name w:val="mw-headline"/>
    <w:rsid w:val="00FC6E4B"/>
    <w:rPr>
      <w:rFonts w:ascii="Times New Roman" w:hAnsi="Times New Roman" w:cs="Times New Roman"/>
    </w:rPr>
  </w:style>
  <w:style w:type="paragraph" w:customStyle="1" w:styleId="CharCarChar">
    <w:name w:val="Char Car Char"/>
    <w:basedOn w:val="Normal"/>
    <w:rsid w:val="00FC6E4B"/>
    <w:pPr>
      <w:spacing w:after="160" w:line="240" w:lineRule="exact"/>
      <w:jc w:val="left"/>
    </w:pPr>
    <w:rPr>
      <w:rFonts w:ascii="Arial" w:hAnsi="Arial" w:cs="Arial"/>
      <w:lang w:val="en-ZA"/>
    </w:rPr>
  </w:style>
  <w:style w:type="character" w:customStyle="1" w:styleId="Char">
    <w:name w:val="Char"/>
    <w:rsid w:val="00FC6E4B"/>
    <w:rPr>
      <w:rFonts w:ascii="Arial" w:hAnsi="Arial" w:cs="Arial"/>
      <w:b/>
      <w:bCs/>
      <w:sz w:val="22"/>
      <w:szCs w:val="22"/>
      <w:lang w:val="en-US" w:eastAsia="en-US"/>
    </w:rPr>
  </w:style>
  <w:style w:type="paragraph" w:styleId="DocumentMap">
    <w:name w:val="Document Map"/>
    <w:basedOn w:val="Normal"/>
    <w:link w:val="DocumentMapChar"/>
    <w:uiPriority w:val="99"/>
    <w:semiHidden/>
    <w:unhideWhenUsed/>
    <w:rsid w:val="00FC6E4B"/>
    <w:pPr>
      <w:spacing w:after="200" w:line="276" w:lineRule="auto"/>
      <w:jc w:val="left"/>
    </w:pPr>
    <w:rPr>
      <w:rFonts w:ascii="Tahoma" w:eastAsia="MS Mincho" w:hAnsi="Tahoma"/>
      <w:sz w:val="16"/>
      <w:szCs w:val="16"/>
    </w:rPr>
  </w:style>
  <w:style w:type="character" w:customStyle="1" w:styleId="DocumentMapChar">
    <w:name w:val="Document Map Char"/>
    <w:basedOn w:val="DefaultParagraphFont"/>
    <w:link w:val="DocumentMap"/>
    <w:uiPriority w:val="99"/>
    <w:semiHidden/>
    <w:rsid w:val="00FC6E4B"/>
    <w:rPr>
      <w:rFonts w:ascii="Tahoma" w:eastAsia="MS Mincho" w:hAnsi="Tahoma"/>
      <w:sz w:val="16"/>
      <w:szCs w:val="16"/>
    </w:rPr>
  </w:style>
  <w:style w:type="paragraph" w:customStyle="1" w:styleId="Normaljustified">
    <w:name w:val="Normal+justified"/>
    <w:basedOn w:val="NormalTahomaCharCharChar"/>
    <w:rsid w:val="00FC6E4B"/>
    <w:rPr>
      <w:rFonts w:ascii="Times New Roman" w:eastAsia="Batang" w:hAnsi="Times New Roman"/>
      <w:b/>
      <w:lang w:val="en-GB"/>
    </w:rPr>
  </w:style>
  <w:style w:type="numbering" w:customStyle="1" w:styleId="NoList3">
    <w:name w:val="No List3"/>
    <w:next w:val="NoList"/>
    <w:uiPriority w:val="99"/>
    <w:semiHidden/>
    <w:unhideWhenUsed/>
    <w:rsid w:val="00FC6E4B"/>
  </w:style>
  <w:style w:type="numbering" w:customStyle="1" w:styleId="NoList4">
    <w:name w:val="No List4"/>
    <w:next w:val="NoList"/>
    <w:uiPriority w:val="99"/>
    <w:semiHidden/>
    <w:unhideWhenUsed/>
    <w:rsid w:val="00FC6E4B"/>
  </w:style>
  <w:style w:type="table" w:styleId="LightList-Accent2">
    <w:name w:val="Light List Accent 2"/>
    <w:basedOn w:val="TableNormal"/>
    <w:uiPriority w:val="61"/>
    <w:rsid w:val="00FC6E4B"/>
    <w:rPr>
      <w:rFonts w:ascii="Calibri" w:eastAsia="Calibri" w:hAnsi="Calibri"/>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FC6E4B"/>
    <w:rPr>
      <w:rFonts w:ascii="Calibri" w:eastAsia="Calibri" w:hAnsi="Calibri"/>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numbering" w:customStyle="1" w:styleId="Style2">
    <w:name w:val="Style2"/>
    <w:uiPriority w:val="99"/>
    <w:rsid w:val="00FC6E4B"/>
    <w:pPr>
      <w:numPr>
        <w:numId w:val="5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175922">
      <w:bodyDiv w:val="1"/>
      <w:marLeft w:val="0"/>
      <w:marRight w:val="0"/>
      <w:marTop w:val="0"/>
      <w:marBottom w:val="0"/>
      <w:divBdr>
        <w:top w:val="none" w:sz="0" w:space="0" w:color="auto"/>
        <w:left w:val="none" w:sz="0" w:space="0" w:color="auto"/>
        <w:bottom w:val="none" w:sz="0" w:space="0" w:color="auto"/>
        <w:right w:val="none" w:sz="0" w:space="0" w:color="auto"/>
      </w:divBdr>
      <w:divsChild>
        <w:div w:id="1857034194">
          <w:marLeft w:val="0"/>
          <w:marRight w:val="0"/>
          <w:marTop w:val="0"/>
          <w:marBottom w:val="0"/>
          <w:divBdr>
            <w:top w:val="none" w:sz="0" w:space="0" w:color="auto"/>
            <w:left w:val="none" w:sz="0" w:space="0" w:color="auto"/>
            <w:bottom w:val="none" w:sz="0" w:space="0" w:color="auto"/>
            <w:right w:val="none" w:sz="0" w:space="0" w:color="auto"/>
          </w:divBdr>
        </w:div>
        <w:div w:id="1894846639">
          <w:marLeft w:val="0"/>
          <w:marRight w:val="0"/>
          <w:marTop w:val="0"/>
          <w:marBottom w:val="0"/>
          <w:divBdr>
            <w:top w:val="none" w:sz="0" w:space="0" w:color="auto"/>
            <w:left w:val="none" w:sz="0" w:space="0" w:color="auto"/>
            <w:bottom w:val="none" w:sz="0" w:space="0" w:color="auto"/>
            <w:right w:val="none" w:sz="0" w:space="0" w:color="auto"/>
          </w:divBdr>
        </w:div>
      </w:divsChild>
    </w:div>
    <w:div w:id="291641051">
      <w:bodyDiv w:val="1"/>
      <w:marLeft w:val="0"/>
      <w:marRight w:val="0"/>
      <w:marTop w:val="0"/>
      <w:marBottom w:val="0"/>
      <w:divBdr>
        <w:top w:val="none" w:sz="0" w:space="0" w:color="auto"/>
        <w:left w:val="none" w:sz="0" w:space="0" w:color="auto"/>
        <w:bottom w:val="none" w:sz="0" w:space="0" w:color="auto"/>
        <w:right w:val="none" w:sz="0" w:space="0" w:color="auto"/>
      </w:divBdr>
      <w:divsChild>
        <w:div w:id="1020208153">
          <w:marLeft w:val="1440"/>
          <w:marRight w:val="0"/>
          <w:marTop w:val="200"/>
          <w:marBottom w:val="0"/>
          <w:divBdr>
            <w:top w:val="none" w:sz="0" w:space="0" w:color="auto"/>
            <w:left w:val="none" w:sz="0" w:space="0" w:color="auto"/>
            <w:bottom w:val="none" w:sz="0" w:space="0" w:color="auto"/>
            <w:right w:val="none" w:sz="0" w:space="0" w:color="auto"/>
          </w:divBdr>
        </w:div>
        <w:div w:id="1049111966">
          <w:marLeft w:val="1440"/>
          <w:marRight w:val="0"/>
          <w:marTop w:val="200"/>
          <w:marBottom w:val="0"/>
          <w:divBdr>
            <w:top w:val="none" w:sz="0" w:space="0" w:color="auto"/>
            <w:left w:val="none" w:sz="0" w:space="0" w:color="auto"/>
            <w:bottom w:val="none" w:sz="0" w:space="0" w:color="auto"/>
            <w:right w:val="none" w:sz="0" w:space="0" w:color="auto"/>
          </w:divBdr>
        </w:div>
        <w:div w:id="1149900247">
          <w:marLeft w:val="1440"/>
          <w:marRight w:val="0"/>
          <w:marTop w:val="200"/>
          <w:marBottom w:val="0"/>
          <w:divBdr>
            <w:top w:val="none" w:sz="0" w:space="0" w:color="auto"/>
            <w:left w:val="none" w:sz="0" w:space="0" w:color="auto"/>
            <w:bottom w:val="none" w:sz="0" w:space="0" w:color="auto"/>
            <w:right w:val="none" w:sz="0" w:space="0" w:color="auto"/>
          </w:divBdr>
        </w:div>
        <w:div w:id="1203976518">
          <w:marLeft w:val="1440"/>
          <w:marRight w:val="0"/>
          <w:marTop w:val="200"/>
          <w:marBottom w:val="0"/>
          <w:divBdr>
            <w:top w:val="none" w:sz="0" w:space="0" w:color="auto"/>
            <w:left w:val="none" w:sz="0" w:space="0" w:color="auto"/>
            <w:bottom w:val="none" w:sz="0" w:space="0" w:color="auto"/>
            <w:right w:val="none" w:sz="0" w:space="0" w:color="auto"/>
          </w:divBdr>
        </w:div>
        <w:div w:id="1451171680">
          <w:marLeft w:val="1440"/>
          <w:marRight w:val="0"/>
          <w:marTop w:val="200"/>
          <w:marBottom w:val="0"/>
          <w:divBdr>
            <w:top w:val="none" w:sz="0" w:space="0" w:color="auto"/>
            <w:left w:val="none" w:sz="0" w:space="0" w:color="auto"/>
            <w:bottom w:val="none" w:sz="0" w:space="0" w:color="auto"/>
            <w:right w:val="none" w:sz="0" w:space="0" w:color="auto"/>
          </w:divBdr>
        </w:div>
        <w:div w:id="1904901240">
          <w:marLeft w:val="1440"/>
          <w:marRight w:val="0"/>
          <w:marTop w:val="200"/>
          <w:marBottom w:val="0"/>
          <w:divBdr>
            <w:top w:val="none" w:sz="0" w:space="0" w:color="auto"/>
            <w:left w:val="none" w:sz="0" w:space="0" w:color="auto"/>
            <w:bottom w:val="none" w:sz="0" w:space="0" w:color="auto"/>
            <w:right w:val="none" w:sz="0" w:space="0" w:color="auto"/>
          </w:divBdr>
        </w:div>
      </w:divsChild>
    </w:div>
    <w:div w:id="369957094">
      <w:bodyDiv w:val="1"/>
      <w:marLeft w:val="0"/>
      <w:marRight w:val="0"/>
      <w:marTop w:val="0"/>
      <w:marBottom w:val="0"/>
      <w:divBdr>
        <w:top w:val="none" w:sz="0" w:space="0" w:color="auto"/>
        <w:left w:val="none" w:sz="0" w:space="0" w:color="auto"/>
        <w:bottom w:val="none" w:sz="0" w:space="0" w:color="auto"/>
        <w:right w:val="none" w:sz="0" w:space="0" w:color="auto"/>
      </w:divBdr>
    </w:div>
    <w:div w:id="418916786">
      <w:bodyDiv w:val="1"/>
      <w:marLeft w:val="0"/>
      <w:marRight w:val="0"/>
      <w:marTop w:val="0"/>
      <w:marBottom w:val="0"/>
      <w:divBdr>
        <w:top w:val="none" w:sz="0" w:space="0" w:color="auto"/>
        <w:left w:val="none" w:sz="0" w:space="0" w:color="auto"/>
        <w:bottom w:val="none" w:sz="0" w:space="0" w:color="auto"/>
        <w:right w:val="none" w:sz="0" w:space="0" w:color="auto"/>
      </w:divBdr>
      <w:divsChild>
        <w:div w:id="206379399">
          <w:marLeft w:val="1440"/>
          <w:marRight w:val="0"/>
          <w:marTop w:val="200"/>
          <w:marBottom w:val="0"/>
          <w:divBdr>
            <w:top w:val="none" w:sz="0" w:space="0" w:color="auto"/>
            <w:left w:val="none" w:sz="0" w:space="0" w:color="auto"/>
            <w:bottom w:val="none" w:sz="0" w:space="0" w:color="auto"/>
            <w:right w:val="none" w:sz="0" w:space="0" w:color="auto"/>
          </w:divBdr>
        </w:div>
        <w:div w:id="876818207">
          <w:marLeft w:val="1440"/>
          <w:marRight w:val="0"/>
          <w:marTop w:val="200"/>
          <w:marBottom w:val="0"/>
          <w:divBdr>
            <w:top w:val="none" w:sz="0" w:space="0" w:color="auto"/>
            <w:left w:val="none" w:sz="0" w:space="0" w:color="auto"/>
            <w:bottom w:val="none" w:sz="0" w:space="0" w:color="auto"/>
            <w:right w:val="none" w:sz="0" w:space="0" w:color="auto"/>
          </w:divBdr>
        </w:div>
        <w:div w:id="1141581803">
          <w:marLeft w:val="1440"/>
          <w:marRight w:val="0"/>
          <w:marTop w:val="200"/>
          <w:marBottom w:val="0"/>
          <w:divBdr>
            <w:top w:val="none" w:sz="0" w:space="0" w:color="auto"/>
            <w:left w:val="none" w:sz="0" w:space="0" w:color="auto"/>
            <w:bottom w:val="none" w:sz="0" w:space="0" w:color="auto"/>
            <w:right w:val="none" w:sz="0" w:space="0" w:color="auto"/>
          </w:divBdr>
        </w:div>
        <w:div w:id="1468668474">
          <w:marLeft w:val="1440"/>
          <w:marRight w:val="0"/>
          <w:marTop w:val="200"/>
          <w:marBottom w:val="0"/>
          <w:divBdr>
            <w:top w:val="none" w:sz="0" w:space="0" w:color="auto"/>
            <w:left w:val="none" w:sz="0" w:space="0" w:color="auto"/>
            <w:bottom w:val="none" w:sz="0" w:space="0" w:color="auto"/>
            <w:right w:val="none" w:sz="0" w:space="0" w:color="auto"/>
          </w:divBdr>
        </w:div>
        <w:div w:id="1585795185">
          <w:marLeft w:val="1440"/>
          <w:marRight w:val="0"/>
          <w:marTop w:val="200"/>
          <w:marBottom w:val="0"/>
          <w:divBdr>
            <w:top w:val="none" w:sz="0" w:space="0" w:color="auto"/>
            <w:left w:val="none" w:sz="0" w:space="0" w:color="auto"/>
            <w:bottom w:val="none" w:sz="0" w:space="0" w:color="auto"/>
            <w:right w:val="none" w:sz="0" w:space="0" w:color="auto"/>
          </w:divBdr>
        </w:div>
        <w:div w:id="1844083810">
          <w:marLeft w:val="1440"/>
          <w:marRight w:val="0"/>
          <w:marTop w:val="200"/>
          <w:marBottom w:val="0"/>
          <w:divBdr>
            <w:top w:val="none" w:sz="0" w:space="0" w:color="auto"/>
            <w:left w:val="none" w:sz="0" w:space="0" w:color="auto"/>
            <w:bottom w:val="none" w:sz="0" w:space="0" w:color="auto"/>
            <w:right w:val="none" w:sz="0" w:space="0" w:color="auto"/>
          </w:divBdr>
        </w:div>
        <w:div w:id="2081756669">
          <w:marLeft w:val="1440"/>
          <w:marRight w:val="0"/>
          <w:marTop w:val="200"/>
          <w:marBottom w:val="0"/>
          <w:divBdr>
            <w:top w:val="none" w:sz="0" w:space="0" w:color="auto"/>
            <w:left w:val="none" w:sz="0" w:space="0" w:color="auto"/>
            <w:bottom w:val="none" w:sz="0" w:space="0" w:color="auto"/>
            <w:right w:val="none" w:sz="0" w:space="0" w:color="auto"/>
          </w:divBdr>
        </w:div>
      </w:divsChild>
    </w:div>
    <w:div w:id="492067798">
      <w:bodyDiv w:val="1"/>
      <w:marLeft w:val="0"/>
      <w:marRight w:val="0"/>
      <w:marTop w:val="0"/>
      <w:marBottom w:val="0"/>
      <w:divBdr>
        <w:top w:val="none" w:sz="0" w:space="0" w:color="auto"/>
        <w:left w:val="none" w:sz="0" w:space="0" w:color="auto"/>
        <w:bottom w:val="none" w:sz="0" w:space="0" w:color="auto"/>
        <w:right w:val="none" w:sz="0" w:space="0" w:color="auto"/>
      </w:divBdr>
    </w:div>
    <w:div w:id="516701612">
      <w:bodyDiv w:val="1"/>
      <w:marLeft w:val="0"/>
      <w:marRight w:val="0"/>
      <w:marTop w:val="0"/>
      <w:marBottom w:val="0"/>
      <w:divBdr>
        <w:top w:val="none" w:sz="0" w:space="0" w:color="auto"/>
        <w:left w:val="none" w:sz="0" w:space="0" w:color="auto"/>
        <w:bottom w:val="none" w:sz="0" w:space="0" w:color="auto"/>
        <w:right w:val="none" w:sz="0" w:space="0" w:color="auto"/>
      </w:divBdr>
    </w:div>
    <w:div w:id="575824981">
      <w:bodyDiv w:val="1"/>
      <w:marLeft w:val="0"/>
      <w:marRight w:val="0"/>
      <w:marTop w:val="0"/>
      <w:marBottom w:val="0"/>
      <w:divBdr>
        <w:top w:val="none" w:sz="0" w:space="0" w:color="auto"/>
        <w:left w:val="none" w:sz="0" w:space="0" w:color="auto"/>
        <w:bottom w:val="none" w:sz="0" w:space="0" w:color="auto"/>
        <w:right w:val="none" w:sz="0" w:space="0" w:color="auto"/>
      </w:divBdr>
      <w:divsChild>
        <w:div w:id="39089081">
          <w:marLeft w:val="1440"/>
          <w:marRight w:val="0"/>
          <w:marTop w:val="200"/>
          <w:marBottom w:val="0"/>
          <w:divBdr>
            <w:top w:val="none" w:sz="0" w:space="0" w:color="auto"/>
            <w:left w:val="none" w:sz="0" w:space="0" w:color="auto"/>
            <w:bottom w:val="none" w:sz="0" w:space="0" w:color="auto"/>
            <w:right w:val="none" w:sz="0" w:space="0" w:color="auto"/>
          </w:divBdr>
        </w:div>
        <w:div w:id="600770405">
          <w:marLeft w:val="1440"/>
          <w:marRight w:val="0"/>
          <w:marTop w:val="200"/>
          <w:marBottom w:val="0"/>
          <w:divBdr>
            <w:top w:val="none" w:sz="0" w:space="0" w:color="auto"/>
            <w:left w:val="none" w:sz="0" w:space="0" w:color="auto"/>
            <w:bottom w:val="none" w:sz="0" w:space="0" w:color="auto"/>
            <w:right w:val="none" w:sz="0" w:space="0" w:color="auto"/>
          </w:divBdr>
        </w:div>
        <w:div w:id="660163086">
          <w:marLeft w:val="1440"/>
          <w:marRight w:val="0"/>
          <w:marTop w:val="200"/>
          <w:marBottom w:val="0"/>
          <w:divBdr>
            <w:top w:val="none" w:sz="0" w:space="0" w:color="auto"/>
            <w:left w:val="none" w:sz="0" w:space="0" w:color="auto"/>
            <w:bottom w:val="none" w:sz="0" w:space="0" w:color="auto"/>
            <w:right w:val="none" w:sz="0" w:space="0" w:color="auto"/>
          </w:divBdr>
        </w:div>
        <w:div w:id="965546996">
          <w:marLeft w:val="1440"/>
          <w:marRight w:val="0"/>
          <w:marTop w:val="200"/>
          <w:marBottom w:val="0"/>
          <w:divBdr>
            <w:top w:val="none" w:sz="0" w:space="0" w:color="auto"/>
            <w:left w:val="none" w:sz="0" w:space="0" w:color="auto"/>
            <w:bottom w:val="none" w:sz="0" w:space="0" w:color="auto"/>
            <w:right w:val="none" w:sz="0" w:space="0" w:color="auto"/>
          </w:divBdr>
        </w:div>
        <w:div w:id="1439640006">
          <w:marLeft w:val="1440"/>
          <w:marRight w:val="0"/>
          <w:marTop w:val="200"/>
          <w:marBottom w:val="0"/>
          <w:divBdr>
            <w:top w:val="none" w:sz="0" w:space="0" w:color="auto"/>
            <w:left w:val="none" w:sz="0" w:space="0" w:color="auto"/>
            <w:bottom w:val="none" w:sz="0" w:space="0" w:color="auto"/>
            <w:right w:val="none" w:sz="0" w:space="0" w:color="auto"/>
          </w:divBdr>
        </w:div>
      </w:divsChild>
    </w:div>
    <w:div w:id="662510478">
      <w:bodyDiv w:val="1"/>
      <w:marLeft w:val="0"/>
      <w:marRight w:val="0"/>
      <w:marTop w:val="0"/>
      <w:marBottom w:val="0"/>
      <w:divBdr>
        <w:top w:val="none" w:sz="0" w:space="0" w:color="auto"/>
        <w:left w:val="none" w:sz="0" w:space="0" w:color="auto"/>
        <w:bottom w:val="none" w:sz="0" w:space="0" w:color="auto"/>
        <w:right w:val="none" w:sz="0" w:space="0" w:color="auto"/>
      </w:divBdr>
    </w:div>
    <w:div w:id="678385157">
      <w:bodyDiv w:val="1"/>
      <w:marLeft w:val="0"/>
      <w:marRight w:val="0"/>
      <w:marTop w:val="0"/>
      <w:marBottom w:val="0"/>
      <w:divBdr>
        <w:top w:val="none" w:sz="0" w:space="0" w:color="auto"/>
        <w:left w:val="none" w:sz="0" w:space="0" w:color="auto"/>
        <w:bottom w:val="none" w:sz="0" w:space="0" w:color="auto"/>
        <w:right w:val="none" w:sz="0" w:space="0" w:color="auto"/>
      </w:divBdr>
    </w:div>
    <w:div w:id="711543615">
      <w:bodyDiv w:val="1"/>
      <w:marLeft w:val="0"/>
      <w:marRight w:val="0"/>
      <w:marTop w:val="0"/>
      <w:marBottom w:val="0"/>
      <w:divBdr>
        <w:top w:val="none" w:sz="0" w:space="0" w:color="auto"/>
        <w:left w:val="none" w:sz="0" w:space="0" w:color="auto"/>
        <w:bottom w:val="none" w:sz="0" w:space="0" w:color="auto"/>
        <w:right w:val="none" w:sz="0" w:space="0" w:color="auto"/>
      </w:divBdr>
      <w:divsChild>
        <w:div w:id="740566305">
          <w:marLeft w:val="1440"/>
          <w:marRight w:val="0"/>
          <w:marTop w:val="200"/>
          <w:marBottom w:val="0"/>
          <w:divBdr>
            <w:top w:val="none" w:sz="0" w:space="0" w:color="auto"/>
            <w:left w:val="none" w:sz="0" w:space="0" w:color="auto"/>
            <w:bottom w:val="none" w:sz="0" w:space="0" w:color="auto"/>
            <w:right w:val="none" w:sz="0" w:space="0" w:color="auto"/>
          </w:divBdr>
        </w:div>
        <w:div w:id="900020069">
          <w:marLeft w:val="1440"/>
          <w:marRight w:val="0"/>
          <w:marTop w:val="200"/>
          <w:marBottom w:val="0"/>
          <w:divBdr>
            <w:top w:val="none" w:sz="0" w:space="0" w:color="auto"/>
            <w:left w:val="none" w:sz="0" w:space="0" w:color="auto"/>
            <w:bottom w:val="none" w:sz="0" w:space="0" w:color="auto"/>
            <w:right w:val="none" w:sz="0" w:space="0" w:color="auto"/>
          </w:divBdr>
        </w:div>
        <w:div w:id="1152213662">
          <w:marLeft w:val="1440"/>
          <w:marRight w:val="0"/>
          <w:marTop w:val="200"/>
          <w:marBottom w:val="0"/>
          <w:divBdr>
            <w:top w:val="none" w:sz="0" w:space="0" w:color="auto"/>
            <w:left w:val="none" w:sz="0" w:space="0" w:color="auto"/>
            <w:bottom w:val="none" w:sz="0" w:space="0" w:color="auto"/>
            <w:right w:val="none" w:sz="0" w:space="0" w:color="auto"/>
          </w:divBdr>
        </w:div>
        <w:div w:id="1290238602">
          <w:marLeft w:val="1440"/>
          <w:marRight w:val="0"/>
          <w:marTop w:val="200"/>
          <w:marBottom w:val="0"/>
          <w:divBdr>
            <w:top w:val="none" w:sz="0" w:space="0" w:color="auto"/>
            <w:left w:val="none" w:sz="0" w:space="0" w:color="auto"/>
            <w:bottom w:val="none" w:sz="0" w:space="0" w:color="auto"/>
            <w:right w:val="none" w:sz="0" w:space="0" w:color="auto"/>
          </w:divBdr>
        </w:div>
        <w:div w:id="1682316726">
          <w:marLeft w:val="1440"/>
          <w:marRight w:val="0"/>
          <w:marTop w:val="200"/>
          <w:marBottom w:val="0"/>
          <w:divBdr>
            <w:top w:val="none" w:sz="0" w:space="0" w:color="auto"/>
            <w:left w:val="none" w:sz="0" w:space="0" w:color="auto"/>
            <w:bottom w:val="none" w:sz="0" w:space="0" w:color="auto"/>
            <w:right w:val="none" w:sz="0" w:space="0" w:color="auto"/>
          </w:divBdr>
        </w:div>
        <w:div w:id="1829858628">
          <w:marLeft w:val="1440"/>
          <w:marRight w:val="0"/>
          <w:marTop w:val="200"/>
          <w:marBottom w:val="0"/>
          <w:divBdr>
            <w:top w:val="none" w:sz="0" w:space="0" w:color="auto"/>
            <w:left w:val="none" w:sz="0" w:space="0" w:color="auto"/>
            <w:bottom w:val="none" w:sz="0" w:space="0" w:color="auto"/>
            <w:right w:val="none" w:sz="0" w:space="0" w:color="auto"/>
          </w:divBdr>
        </w:div>
        <w:div w:id="1907033056">
          <w:marLeft w:val="1440"/>
          <w:marRight w:val="0"/>
          <w:marTop w:val="200"/>
          <w:marBottom w:val="0"/>
          <w:divBdr>
            <w:top w:val="none" w:sz="0" w:space="0" w:color="auto"/>
            <w:left w:val="none" w:sz="0" w:space="0" w:color="auto"/>
            <w:bottom w:val="none" w:sz="0" w:space="0" w:color="auto"/>
            <w:right w:val="none" w:sz="0" w:space="0" w:color="auto"/>
          </w:divBdr>
        </w:div>
        <w:div w:id="1962104814">
          <w:marLeft w:val="1440"/>
          <w:marRight w:val="0"/>
          <w:marTop w:val="200"/>
          <w:marBottom w:val="0"/>
          <w:divBdr>
            <w:top w:val="none" w:sz="0" w:space="0" w:color="auto"/>
            <w:left w:val="none" w:sz="0" w:space="0" w:color="auto"/>
            <w:bottom w:val="none" w:sz="0" w:space="0" w:color="auto"/>
            <w:right w:val="none" w:sz="0" w:space="0" w:color="auto"/>
          </w:divBdr>
        </w:div>
        <w:div w:id="2004581820">
          <w:marLeft w:val="1440"/>
          <w:marRight w:val="0"/>
          <w:marTop w:val="200"/>
          <w:marBottom w:val="0"/>
          <w:divBdr>
            <w:top w:val="none" w:sz="0" w:space="0" w:color="auto"/>
            <w:left w:val="none" w:sz="0" w:space="0" w:color="auto"/>
            <w:bottom w:val="none" w:sz="0" w:space="0" w:color="auto"/>
            <w:right w:val="none" w:sz="0" w:space="0" w:color="auto"/>
          </w:divBdr>
        </w:div>
      </w:divsChild>
    </w:div>
    <w:div w:id="831019296">
      <w:bodyDiv w:val="1"/>
      <w:marLeft w:val="0"/>
      <w:marRight w:val="0"/>
      <w:marTop w:val="0"/>
      <w:marBottom w:val="0"/>
      <w:divBdr>
        <w:top w:val="none" w:sz="0" w:space="0" w:color="auto"/>
        <w:left w:val="none" w:sz="0" w:space="0" w:color="auto"/>
        <w:bottom w:val="none" w:sz="0" w:space="0" w:color="auto"/>
        <w:right w:val="none" w:sz="0" w:space="0" w:color="auto"/>
      </w:divBdr>
    </w:div>
    <w:div w:id="844630250">
      <w:bodyDiv w:val="1"/>
      <w:marLeft w:val="0"/>
      <w:marRight w:val="0"/>
      <w:marTop w:val="0"/>
      <w:marBottom w:val="0"/>
      <w:divBdr>
        <w:top w:val="none" w:sz="0" w:space="0" w:color="auto"/>
        <w:left w:val="none" w:sz="0" w:space="0" w:color="auto"/>
        <w:bottom w:val="none" w:sz="0" w:space="0" w:color="auto"/>
        <w:right w:val="none" w:sz="0" w:space="0" w:color="auto"/>
      </w:divBdr>
      <w:divsChild>
        <w:div w:id="122700064">
          <w:marLeft w:val="1440"/>
          <w:marRight w:val="0"/>
          <w:marTop w:val="200"/>
          <w:marBottom w:val="0"/>
          <w:divBdr>
            <w:top w:val="none" w:sz="0" w:space="0" w:color="auto"/>
            <w:left w:val="none" w:sz="0" w:space="0" w:color="auto"/>
            <w:bottom w:val="none" w:sz="0" w:space="0" w:color="auto"/>
            <w:right w:val="none" w:sz="0" w:space="0" w:color="auto"/>
          </w:divBdr>
        </w:div>
        <w:div w:id="235945546">
          <w:marLeft w:val="1440"/>
          <w:marRight w:val="0"/>
          <w:marTop w:val="200"/>
          <w:marBottom w:val="0"/>
          <w:divBdr>
            <w:top w:val="none" w:sz="0" w:space="0" w:color="auto"/>
            <w:left w:val="none" w:sz="0" w:space="0" w:color="auto"/>
            <w:bottom w:val="none" w:sz="0" w:space="0" w:color="auto"/>
            <w:right w:val="none" w:sz="0" w:space="0" w:color="auto"/>
          </w:divBdr>
        </w:div>
        <w:div w:id="309213457">
          <w:marLeft w:val="1440"/>
          <w:marRight w:val="0"/>
          <w:marTop w:val="200"/>
          <w:marBottom w:val="0"/>
          <w:divBdr>
            <w:top w:val="none" w:sz="0" w:space="0" w:color="auto"/>
            <w:left w:val="none" w:sz="0" w:space="0" w:color="auto"/>
            <w:bottom w:val="none" w:sz="0" w:space="0" w:color="auto"/>
            <w:right w:val="none" w:sz="0" w:space="0" w:color="auto"/>
          </w:divBdr>
        </w:div>
        <w:div w:id="507064710">
          <w:marLeft w:val="1440"/>
          <w:marRight w:val="0"/>
          <w:marTop w:val="200"/>
          <w:marBottom w:val="0"/>
          <w:divBdr>
            <w:top w:val="none" w:sz="0" w:space="0" w:color="auto"/>
            <w:left w:val="none" w:sz="0" w:space="0" w:color="auto"/>
            <w:bottom w:val="none" w:sz="0" w:space="0" w:color="auto"/>
            <w:right w:val="none" w:sz="0" w:space="0" w:color="auto"/>
          </w:divBdr>
        </w:div>
        <w:div w:id="603726894">
          <w:marLeft w:val="1440"/>
          <w:marRight w:val="0"/>
          <w:marTop w:val="200"/>
          <w:marBottom w:val="0"/>
          <w:divBdr>
            <w:top w:val="none" w:sz="0" w:space="0" w:color="auto"/>
            <w:left w:val="none" w:sz="0" w:space="0" w:color="auto"/>
            <w:bottom w:val="none" w:sz="0" w:space="0" w:color="auto"/>
            <w:right w:val="none" w:sz="0" w:space="0" w:color="auto"/>
          </w:divBdr>
        </w:div>
        <w:div w:id="1046683871">
          <w:marLeft w:val="1440"/>
          <w:marRight w:val="0"/>
          <w:marTop w:val="200"/>
          <w:marBottom w:val="0"/>
          <w:divBdr>
            <w:top w:val="none" w:sz="0" w:space="0" w:color="auto"/>
            <w:left w:val="none" w:sz="0" w:space="0" w:color="auto"/>
            <w:bottom w:val="none" w:sz="0" w:space="0" w:color="auto"/>
            <w:right w:val="none" w:sz="0" w:space="0" w:color="auto"/>
          </w:divBdr>
        </w:div>
        <w:div w:id="1271428642">
          <w:marLeft w:val="1440"/>
          <w:marRight w:val="0"/>
          <w:marTop w:val="200"/>
          <w:marBottom w:val="0"/>
          <w:divBdr>
            <w:top w:val="none" w:sz="0" w:space="0" w:color="auto"/>
            <w:left w:val="none" w:sz="0" w:space="0" w:color="auto"/>
            <w:bottom w:val="none" w:sz="0" w:space="0" w:color="auto"/>
            <w:right w:val="none" w:sz="0" w:space="0" w:color="auto"/>
          </w:divBdr>
        </w:div>
        <w:div w:id="1978489227">
          <w:marLeft w:val="1440"/>
          <w:marRight w:val="0"/>
          <w:marTop w:val="200"/>
          <w:marBottom w:val="0"/>
          <w:divBdr>
            <w:top w:val="none" w:sz="0" w:space="0" w:color="auto"/>
            <w:left w:val="none" w:sz="0" w:space="0" w:color="auto"/>
            <w:bottom w:val="none" w:sz="0" w:space="0" w:color="auto"/>
            <w:right w:val="none" w:sz="0" w:space="0" w:color="auto"/>
          </w:divBdr>
        </w:div>
      </w:divsChild>
    </w:div>
    <w:div w:id="915672758">
      <w:bodyDiv w:val="1"/>
      <w:marLeft w:val="0"/>
      <w:marRight w:val="0"/>
      <w:marTop w:val="0"/>
      <w:marBottom w:val="0"/>
      <w:divBdr>
        <w:top w:val="none" w:sz="0" w:space="0" w:color="auto"/>
        <w:left w:val="none" w:sz="0" w:space="0" w:color="auto"/>
        <w:bottom w:val="none" w:sz="0" w:space="0" w:color="auto"/>
        <w:right w:val="none" w:sz="0" w:space="0" w:color="auto"/>
      </w:divBdr>
    </w:div>
    <w:div w:id="972832922">
      <w:bodyDiv w:val="1"/>
      <w:marLeft w:val="0"/>
      <w:marRight w:val="0"/>
      <w:marTop w:val="0"/>
      <w:marBottom w:val="0"/>
      <w:divBdr>
        <w:top w:val="none" w:sz="0" w:space="0" w:color="auto"/>
        <w:left w:val="none" w:sz="0" w:space="0" w:color="auto"/>
        <w:bottom w:val="none" w:sz="0" w:space="0" w:color="auto"/>
        <w:right w:val="none" w:sz="0" w:space="0" w:color="auto"/>
      </w:divBdr>
    </w:div>
    <w:div w:id="1027481939">
      <w:bodyDiv w:val="1"/>
      <w:marLeft w:val="0"/>
      <w:marRight w:val="0"/>
      <w:marTop w:val="0"/>
      <w:marBottom w:val="0"/>
      <w:divBdr>
        <w:top w:val="none" w:sz="0" w:space="0" w:color="auto"/>
        <w:left w:val="none" w:sz="0" w:space="0" w:color="auto"/>
        <w:bottom w:val="none" w:sz="0" w:space="0" w:color="auto"/>
        <w:right w:val="none" w:sz="0" w:space="0" w:color="auto"/>
      </w:divBdr>
    </w:div>
    <w:div w:id="1039863444">
      <w:bodyDiv w:val="1"/>
      <w:marLeft w:val="0"/>
      <w:marRight w:val="0"/>
      <w:marTop w:val="0"/>
      <w:marBottom w:val="0"/>
      <w:divBdr>
        <w:top w:val="none" w:sz="0" w:space="0" w:color="auto"/>
        <w:left w:val="none" w:sz="0" w:space="0" w:color="auto"/>
        <w:bottom w:val="none" w:sz="0" w:space="0" w:color="auto"/>
        <w:right w:val="none" w:sz="0" w:space="0" w:color="auto"/>
      </w:divBdr>
      <w:divsChild>
        <w:div w:id="377315360">
          <w:marLeft w:val="1440"/>
          <w:marRight w:val="0"/>
          <w:marTop w:val="200"/>
          <w:marBottom w:val="0"/>
          <w:divBdr>
            <w:top w:val="none" w:sz="0" w:space="0" w:color="auto"/>
            <w:left w:val="none" w:sz="0" w:space="0" w:color="auto"/>
            <w:bottom w:val="none" w:sz="0" w:space="0" w:color="auto"/>
            <w:right w:val="none" w:sz="0" w:space="0" w:color="auto"/>
          </w:divBdr>
        </w:div>
        <w:div w:id="676201544">
          <w:marLeft w:val="1440"/>
          <w:marRight w:val="0"/>
          <w:marTop w:val="200"/>
          <w:marBottom w:val="0"/>
          <w:divBdr>
            <w:top w:val="none" w:sz="0" w:space="0" w:color="auto"/>
            <w:left w:val="none" w:sz="0" w:space="0" w:color="auto"/>
            <w:bottom w:val="none" w:sz="0" w:space="0" w:color="auto"/>
            <w:right w:val="none" w:sz="0" w:space="0" w:color="auto"/>
          </w:divBdr>
        </w:div>
        <w:div w:id="856311468">
          <w:marLeft w:val="1440"/>
          <w:marRight w:val="0"/>
          <w:marTop w:val="200"/>
          <w:marBottom w:val="0"/>
          <w:divBdr>
            <w:top w:val="none" w:sz="0" w:space="0" w:color="auto"/>
            <w:left w:val="none" w:sz="0" w:space="0" w:color="auto"/>
            <w:bottom w:val="none" w:sz="0" w:space="0" w:color="auto"/>
            <w:right w:val="none" w:sz="0" w:space="0" w:color="auto"/>
          </w:divBdr>
        </w:div>
        <w:div w:id="907543168">
          <w:marLeft w:val="1440"/>
          <w:marRight w:val="0"/>
          <w:marTop w:val="200"/>
          <w:marBottom w:val="0"/>
          <w:divBdr>
            <w:top w:val="none" w:sz="0" w:space="0" w:color="auto"/>
            <w:left w:val="none" w:sz="0" w:space="0" w:color="auto"/>
            <w:bottom w:val="none" w:sz="0" w:space="0" w:color="auto"/>
            <w:right w:val="none" w:sz="0" w:space="0" w:color="auto"/>
          </w:divBdr>
        </w:div>
        <w:div w:id="1144616540">
          <w:marLeft w:val="1440"/>
          <w:marRight w:val="0"/>
          <w:marTop w:val="200"/>
          <w:marBottom w:val="0"/>
          <w:divBdr>
            <w:top w:val="none" w:sz="0" w:space="0" w:color="auto"/>
            <w:left w:val="none" w:sz="0" w:space="0" w:color="auto"/>
            <w:bottom w:val="none" w:sz="0" w:space="0" w:color="auto"/>
            <w:right w:val="none" w:sz="0" w:space="0" w:color="auto"/>
          </w:divBdr>
        </w:div>
        <w:div w:id="1296177482">
          <w:marLeft w:val="1440"/>
          <w:marRight w:val="0"/>
          <w:marTop w:val="200"/>
          <w:marBottom w:val="0"/>
          <w:divBdr>
            <w:top w:val="none" w:sz="0" w:space="0" w:color="auto"/>
            <w:left w:val="none" w:sz="0" w:space="0" w:color="auto"/>
            <w:bottom w:val="none" w:sz="0" w:space="0" w:color="auto"/>
            <w:right w:val="none" w:sz="0" w:space="0" w:color="auto"/>
          </w:divBdr>
        </w:div>
        <w:div w:id="1420449208">
          <w:marLeft w:val="1440"/>
          <w:marRight w:val="0"/>
          <w:marTop w:val="200"/>
          <w:marBottom w:val="0"/>
          <w:divBdr>
            <w:top w:val="none" w:sz="0" w:space="0" w:color="auto"/>
            <w:left w:val="none" w:sz="0" w:space="0" w:color="auto"/>
            <w:bottom w:val="none" w:sz="0" w:space="0" w:color="auto"/>
            <w:right w:val="none" w:sz="0" w:space="0" w:color="auto"/>
          </w:divBdr>
        </w:div>
        <w:div w:id="1514030309">
          <w:marLeft w:val="1440"/>
          <w:marRight w:val="0"/>
          <w:marTop w:val="200"/>
          <w:marBottom w:val="0"/>
          <w:divBdr>
            <w:top w:val="none" w:sz="0" w:space="0" w:color="auto"/>
            <w:left w:val="none" w:sz="0" w:space="0" w:color="auto"/>
            <w:bottom w:val="none" w:sz="0" w:space="0" w:color="auto"/>
            <w:right w:val="none" w:sz="0" w:space="0" w:color="auto"/>
          </w:divBdr>
        </w:div>
        <w:div w:id="1879931764">
          <w:marLeft w:val="1440"/>
          <w:marRight w:val="0"/>
          <w:marTop w:val="200"/>
          <w:marBottom w:val="0"/>
          <w:divBdr>
            <w:top w:val="none" w:sz="0" w:space="0" w:color="auto"/>
            <w:left w:val="none" w:sz="0" w:space="0" w:color="auto"/>
            <w:bottom w:val="none" w:sz="0" w:space="0" w:color="auto"/>
            <w:right w:val="none" w:sz="0" w:space="0" w:color="auto"/>
          </w:divBdr>
        </w:div>
        <w:div w:id="1924677956">
          <w:marLeft w:val="1440"/>
          <w:marRight w:val="0"/>
          <w:marTop w:val="200"/>
          <w:marBottom w:val="0"/>
          <w:divBdr>
            <w:top w:val="none" w:sz="0" w:space="0" w:color="auto"/>
            <w:left w:val="none" w:sz="0" w:space="0" w:color="auto"/>
            <w:bottom w:val="none" w:sz="0" w:space="0" w:color="auto"/>
            <w:right w:val="none" w:sz="0" w:space="0" w:color="auto"/>
          </w:divBdr>
        </w:div>
      </w:divsChild>
    </w:div>
    <w:div w:id="1123498527">
      <w:bodyDiv w:val="1"/>
      <w:marLeft w:val="0"/>
      <w:marRight w:val="0"/>
      <w:marTop w:val="0"/>
      <w:marBottom w:val="0"/>
      <w:divBdr>
        <w:top w:val="none" w:sz="0" w:space="0" w:color="auto"/>
        <w:left w:val="none" w:sz="0" w:space="0" w:color="auto"/>
        <w:bottom w:val="none" w:sz="0" w:space="0" w:color="auto"/>
        <w:right w:val="none" w:sz="0" w:space="0" w:color="auto"/>
      </w:divBdr>
    </w:div>
    <w:div w:id="1155535879">
      <w:bodyDiv w:val="1"/>
      <w:marLeft w:val="0"/>
      <w:marRight w:val="0"/>
      <w:marTop w:val="0"/>
      <w:marBottom w:val="0"/>
      <w:divBdr>
        <w:top w:val="none" w:sz="0" w:space="0" w:color="auto"/>
        <w:left w:val="none" w:sz="0" w:space="0" w:color="auto"/>
        <w:bottom w:val="none" w:sz="0" w:space="0" w:color="auto"/>
        <w:right w:val="none" w:sz="0" w:space="0" w:color="auto"/>
      </w:divBdr>
    </w:div>
    <w:div w:id="1320890294">
      <w:bodyDiv w:val="1"/>
      <w:marLeft w:val="0"/>
      <w:marRight w:val="0"/>
      <w:marTop w:val="0"/>
      <w:marBottom w:val="0"/>
      <w:divBdr>
        <w:top w:val="none" w:sz="0" w:space="0" w:color="auto"/>
        <w:left w:val="none" w:sz="0" w:space="0" w:color="auto"/>
        <w:bottom w:val="none" w:sz="0" w:space="0" w:color="auto"/>
        <w:right w:val="none" w:sz="0" w:space="0" w:color="auto"/>
      </w:divBdr>
      <w:divsChild>
        <w:div w:id="252977901">
          <w:marLeft w:val="1440"/>
          <w:marRight w:val="0"/>
          <w:marTop w:val="200"/>
          <w:marBottom w:val="0"/>
          <w:divBdr>
            <w:top w:val="none" w:sz="0" w:space="0" w:color="auto"/>
            <w:left w:val="none" w:sz="0" w:space="0" w:color="auto"/>
            <w:bottom w:val="none" w:sz="0" w:space="0" w:color="auto"/>
            <w:right w:val="none" w:sz="0" w:space="0" w:color="auto"/>
          </w:divBdr>
        </w:div>
        <w:div w:id="577058912">
          <w:marLeft w:val="1440"/>
          <w:marRight w:val="0"/>
          <w:marTop w:val="200"/>
          <w:marBottom w:val="0"/>
          <w:divBdr>
            <w:top w:val="none" w:sz="0" w:space="0" w:color="auto"/>
            <w:left w:val="none" w:sz="0" w:space="0" w:color="auto"/>
            <w:bottom w:val="none" w:sz="0" w:space="0" w:color="auto"/>
            <w:right w:val="none" w:sz="0" w:space="0" w:color="auto"/>
          </w:divBdr>
        </w:div>
        <w:div w:id="584920919">
          <w:marLeft w:val="1440"/>
          <w:marRight w:val="0"/>
          <w:marTop w:val="200"/>
          <w:marBottom w:val="0"/>
          <w:divBdr>
            <w:top w:val="none" w:sz="0" w:space="0" w:color="auto"/>
            <w:left w:val="none" w:sz="0" w:space="0" w:color="auto"/>
            <w:bottom w:val="none" w:sz="0" w:space="0" w:color="auto"/>
            <w:right w:val="none" w:sz="0" w:space="0" w:color="auto"/>
          </w:divBdr>
        </w:div>
        <w:div w:id="605121361">
          <w:marLeft w:val="1440"/>
          <w:marRight w:val="0"/>
          <w:marTop w:val="200"/>
          <w:marBottom w:val="0"/>
          <w:divBdr>
            <w:top w:val="none" w:sz="0" w:space="0" w:color="auto"/>
            <w:left w:val="none" w:sz="0" w:space="0" w:color="auto"/>
            <w:bottom w:val="none" w:sz="0" w:space="0" w:color="auto"/>
            <w:right w:val="none" w:sz="0" w:space="0" w:color="auto"/>
          </w:divBdr>
        </w:div>
        <w:div w:id="808714568">
          <w:marLeft w:val="1440"/>
          <w:marRight w:val="0"/>
          <w:marTop w:val="200"/>
          <w:marBottom w:val="0"/>
          <w:divBdr>
            <w:top w:val="none" w:sz="0" w:space="0" w:color="auto"/>
            <w:left w:val="none" w:sz="0" w:space="0" w:color="auto"/>
            <w:bottom w:val="none" w:sz="0" w:space="0" w:color="auto"/>
            <w:right w:val="none" w:sz="0" w:space="0" w:color="auto"/>
          </w:divBdr>
        </w:div>
        <w:div w:id="1557083647">
          <w:marLeft w:val="1440"/>
          <w:marRight w:val="0"/>
          <w:marTop w:val="200"/>
          <w:marBottom w:val="0"/>
          <w:divBdr>
            <w:top w:val="none" w:sz="0" w:space="0" w:color="auto"/>
            <w:left w:val="none" w:sz="0" w:space="0" w:color="auto"/>
            <w:bottom w:val="none" w:sz="0" w:space="0" w:color="auto"/>
            <w:right w:val="none" w:sz="0" w:space="0" w:color="auto"/>
          </w:divBdr>
        </w:div>
        <w:div w:id="1765611740">
          <w:marLeft w:val="1440"/>
          <w:marRight w:val="0"/>
          <w:marTop w:val="200"/>
          <w:marBottom w:val="0"/>
          <w:divBdr>
            <w:top w:val="none" w:sz="0" w:space="0" w:color="auto"/>
            <w:left w:val="none" w:sz="0" w:space="0" w:color="auto"/>
            <w:bottom w:val="none" w:sz="0" w:space="0" w:color="auto"/>
            <w:right w:val="none" w:sz="0" w:space="0" w:color="auto"/>
          </w:divBdr>
        </w:div>
      </w:divsChild>
    </w:div>
    <w:div w:id="1616017287">
      <w:bodyDiv w:val="1"/>
      <w:marLeft w:val="0"/>
      <w:marRight w:val="0"/>
      <w:marTop w:val="0"/>
      <w:marBottom w:val="0"/>
      <w:divBdr>
        <w:top w:val="none" w:sz="0" w:space="0" w:color="auto"/>
        <w:left w:val="none" w:sz="0" w:space="0" w:color="auto"/>
        <w:bottom w:val="none" w:sz="0" w:space="0" w:color="auto"/>
        <w:right w:val="none" w:sz="0" w:space="0" w:color="auto"/>
      </w:divBdr>
      <w:divsChild>
        <w:div w:id="67312040">
          <w:marLeft w:val="1440"/>
          <w:marRight w:val="0"/>
          <w:marTop w:val="200"/>
          <w:marBottom w:val="0"/>
          <w:divBdr>
            <w:top w:val="none" w:sz="0" w:space="0" w:color="auto"/>
            <w:left w:val="none" w:sz="0" w:space="0" w:color="auto"/>
            <w:bottom w:val="none" w:sz="0" w:space="0" w:color="auto"/>
            <w:right w:val="none" w:sz="0" w:space="0" w:color="auto"/>
          </w:divBdr>
        </w:div>
        <w:div w:id="484902701">
          <w:marLeft w:val="1440"/>
          <w:marRight w:val="0"/>
          <w:marTop w:val="200"/>
          <w:marBottom w:val="0"/>
          <w:divBdr>
            <w:top w:val="none" w:sz="0" w:space="0" w:color="auto"/>
            <w:left w:val="none" w:sz="0" w:space="0" w:color="auto"/>
            <w:bottom w:val="none" w:sz="0" w:space="0" w:color="auto"/>
            <w:right w:val="none" w:sz="0" w:space="0" w:color="auto"/>
          </w:divBdr>
        </w:div>
        <w:div w:id="814491218">
          <w:marLeft w:val="1440"/>
          <w:marRight w:val="0"/>
          <w:marTop w:val="200"/>
          <w:marBottom w:val="0"/>
          <w:divBdr>
            <w:top w:val="none" w:sz="0" w:space="0" w:color="auto"/>
            <w:left w:val="none" w:sz="0" w:space="0" w:color="auto"/>
            <w:bottom w:val="none" w:sz="0" w:space="0" w:color="auto"/>
            <w:right w:val="none" w:sz="0" w:space="0" w:color="auto"/>
          </w:divBdr>
        </w:div>
        <w:div w:id="1210456571">
          <w:marLeft w:val="1440"/>
          <w:marRight w:val="0"/>
          <w:marTop w:val="200"/>
          <w:marBottom w:val="0"/>
          <w:divBdr>
            <w:top w:val="none" w:sz="0" w:space="0" w:color="auto"/>
            <w:left w:val="none" w:sz="0" w:space="0" w:color="auto"/>
            <w:bottom w:val="none" w:sz="0" w:space="0" w:color="auto"/>
            <w:right w:val="none" w:sz="0" w:space="0" w:color="auto"/>
          </w:divBdr>
        </w:div>
        <w:div w:id="1296326565">
          <w:marLeft w:val="1440"/>
          <w:marRight w:val="0"/>
          <w:marTop w:val="200"/>
          <w:marBottom w:val="0"/>
          <w:divBdr>
            <w:top w:val="none" w:sz="0" w:space="0" w:color="auto"/>
            <w:left w:val="none" w:sz="0" w:space="0" w:color="auto"/>
            <w:bottom w:val="none" w:sz="0" w:space="0" w:color="auto"/>
            <w:right w:val="none" w:sz="0" w:space="0" w:color="auto"/>
          </w:divBdr>
        </w:div>
        <w:div w:id="1354110580">
          <w:marLeft w:val="1440"/>
          <w:marRight w:val="0"/>
          <w:marTop w:val="200"/>
          <w:marBottom w:val="0"/>
          <w:divBdr>
            <w:top w:val="none" w:sz="0" w:space="0" w:color="auto"/>
            <w:left w:val="none" w:sz="0" w:space="0" w:color="auto"/>
            <w:bottom w:val="none" w:sz="0" w:space="0" w:color="auto"/>
            <w:right w:val="none" w:sz="0" w:space="0" w:color="auto"/>
          </w:divBdr>
        </w:div>
        <w:div w:id="1388186761">
          <w:marLeft w:val="1440"/>
          <w:marRight w:val="0"/>
          <w:marTop w:val="200"/>
          <w:marBottom w:val="0"/>
          <w:divBdr>
            <w:top w:val="none" w:sz="0" w:space="0" w:color="auto"/>
            <w:left w:val="none" w:sz="0" w:space="0" w:color="auto"/>
            <w:bottom w:val="none" w:sz="0" w:space="0" w:color="auto"/>
            <w:right w:val="none" w:sz="0" w:space="0" w:color="auto"/>
          </w:divBdr>
        </w:div>
        <w:div w:id="1423650311">
          <w:marLeft w:val="1440"/>
          <w:marRight w:val="0"/>
          <w:marTop w:val="200"/>
          <w:marBottom w:val="0"/>
          <w:divBdr>
            <w:top w:val="none" w:sz="0" w:space="0" w:color="auto"/>
            <w:left w:val="none" w:sz="0" w:space="0" w:color="auto"/>
            <w:bottom w:val="none" w:sz="0" w:space="0" w:color="auto"/>
            <w:right w:val="none" w:sz="0" w:space="0" w:color="auto"/>
          </w:divBdr>
        </w:div>
        <w:div w:id="1519004950">
          <w:marLeft w:val="1440"/>
          <w:marRight w:val="0"/>
          <w:marTop w:val="200"/>
          <w:marBottom w:val="0"/>
          <w:divBdr>
            <w:top w:val="none" w:sz="0" w:space="0" w:color="auto"/>
            <w:left w:val="none" w:sz="0" w:space="0" w:color="auto"/>
            <w:bottom w:val="none" w:sz="0" w:space="0" w:color="auto"/>
            <w:right w:val="none" w:sz="0" w:space="0" w:color="auto"/>
          </w:divBdr>
        </w:div>
        <w:div w:id="1713727552">
          <w:marLeft w:val="1440"/>
          <w:marRight w:val="0"/>
          <w:marTop w:val="200"/>
          <w:marBottom w:val="0"/>
          <w:divBdr>
            <w:top w:val="none" w:sz="0" w:space="0" w:color="auto"/>
            <w:left w:val="none" w:sz="0" w:space="0" w:color="auto"/>
            <w:bottom w:val="none" w:sz="0" w:space="0" w:color="auto"/>
            <w:right w:val="none" w:sz="0" w:space="0" w:color="auto"/>
          </w:divBdr>
        </w:div>
        <w:div w:id="1773623978">
          <w:marLeft w:val="1440"/>
          <w:marRight w:val="0"/>
          <w:marTop w:val="200"/>
          <w:marBottom w:val="0"/>
          <w:divBdr>
            <w:top w:val="none" w:sz="0" w:space="0" w:color="auto"/>
            <w:left w:val="none" w:sz="0" w:space="0" w:color="auto"/>
            <w:bottom w:val="none" w:sz="0" w:space="0" w:color="auto"/>
            <w:right w:val="none" w:sz="0" w:space="0" w:color="auto"/>
          </w:divBdr>
        </w:div>
        <w:div w:id="2116165870">
          <w:marLeft w:val="1440"/>
          <w:marRight w:val="0"/>
          <w:marTop w:val="200"/>
          <w:marBottom w:val="0"/>
          <w:divBdr>
            <w:top w:val="none" w:sz="0" w:space="0" w:color="auto"/>
            <w:left w:val="none" w:sz="0" w:space="0" w:color="auto"/>
            <w:bottom w:val="none" w:sz="0" w:space="0" w:color="auto"/>
            <w:right w:val="none" w:sz="0" w:space="0" w:color="auto"/>
          </w:divBdr>
        </w:div>
      </w:divsChild>
    </w:div>
    <w:div w:id="1691029642">
      <w:bodyDiv w:val="1"/>
      <w:marLeft w:val="0"/>
      <w:marRight w:val="0"/>
      <w:marTop w:val="0"/>
      <w:marBottom w:val="0"/>
      <w:divBdr>
        <w:top w:val="none" w:sz="0" w:space="0" w:color="auto"/>
        <w:left w:val="none" w:sz="0" w:space="0" w:color="auto"/>
        <w:bottom w:val="none" w:sz="0" w:space="0" w:color="auto"/>
        <w:right w:val="none" w:sz="0" w:space="0" w:color="auto"/>
      </w:divBdr>
    </w:div>
    <w:div w:id="1763644487">
      <w:bodyDiv w:val="1"/>
      <w:marLeft w:val="0"/>
      <w:marRight w:val="0"/>
      <w:marTop w:val="0"/>
      <w:marBottom w:val="0"/>
      <w:divBdr>
        <w:top w:val="none" w:sz="0" w:space="0" w:color="auto"/>
        <w:left w:val="none" w:sz="0" w:space="0" w:color="auto"/>
        <w:bottom w:val="none" w:sz="0" w:space="0" w:color="auto"/>
        <w:right w:val="none" w:sz="0" w:space="0" w:color="auto"/>
      </w:divBdr>
    </w:div>
    <w:div w:id="1912108174">
      <w:bodyDiv w:val="1"/>
      <w:marLeft w:val="0"/>
      <w:marRight w:val="0"/>
      <w:marTop w:val="0"/>
      <w:marBottom w:val="0"/>
      <w:divBdr>
        <w:top w:val="none" w:sz="0" w:space="0" w:color="auto"/>
        <w:left w:val="none" w:sz="0" w:space="0" w:color="auto"/>
        <w:bottom w:val="none" w:sz="0" w:space="0" w:color="auto"/>
        <w:right w:val="none" w:sz="0" w:space="0" w:color="auto"/>
      </w:divBdr>
      <w:divsChild>
        <w:div w:id="279724061">
          <w:marLeft w:val="1440"/>
          <w:marRight w:val="0"/>
          <w:marTop w:val="200"/>
          <w:marBottom w:val="0"/>
          <w:divBdr>
            <w:top w:val="none" w:sz="0" w:space="0" w:color="auto"/>
            <w:left w:val="none" w:sz="0" w:space="0" w:color="auto"/>
            <w:bottom w:val="none" w:sz="0" w:space="0" w:color="auto"/>
            <w:right w:val="none" w:sz="0" w:space="0" w:color="auto"/>
          </w:divBdr>
        </w:div>
        <w:div w:id="347215292">
          <w:marLeft w:val="1440"/>
          <w:marRight w:val="0"/>
          <w:marTop w:val="200"/>
          <w:marBottom w:val="0"/>
          <w:divBdr>
            <w:top w:val="none" w:sz="0" w:space="0" w:color="auto"/>
            <w:left w:val="none" w:sz="0" w:space="0" w:color="auto"/>
            <w:bottom w:val="none" w:sz="0" w:space="0" w:color="auto"/>
            <w:right w:val="none" w:sz="0" w:space="0" w:color="auto"/>
          </w:divBdr>
        </w:div>
        <w:div w:id="505900550">
          <w:marLeft w:val="1440"/>
          <w:marRight w:val="0"/>
          <w:marTop w:val="200"/>
          <w:marBottom w:val="0"/>
          <w:divBdr>
            <w:top w:val="none" w:sz="0" w:space="0" w:color="auto"/>
            <w:left w:val="none" w:sz="0" w:space="0" w:color="auto"/>
            <w:bottom w:val="none" w:sz="0" w:space="0" w:color="auto"/>
            <w:right w:val="none" w:sz="0" w:space="0" w:color="auto"/>
          </w:divBdr>
        </w:div>
        <w:div w:id="643970435">
          <w:marLeft w:val="1440"/>
          <w:marRight w:val="0"/>
          <w:marTop w:val="200"/>
          <w:marBottom w:val="0"/>
          <w:divBdr>
            <w:top w:val="none" w:sz="0" w:space="0" w:color="auto"/>
            <w:left w:val="none" w:sz="0" w:space="0" w:color="auto"/>
            <w:bottom w:val="none" w:sz="0" w:space="0" w:color="auto"/>
            <w:right w:val="none" w:sz="0" w:space="0" w:color="auto"/>
          </w:divBdr>
        </w:div>
        <w:div w:id="859048036">
          <w:marLeft w:val="1440"/>
          <w:marRight w:val="0"/>
          <w:marTop w:val="200"/>
          <w:marBottom w:val="0"/>
          <w:divBdr>
            <w:top w:val="none" w:sz="0" w:space="0" w:color="auto"/>
            <w:left w:val="none" w:sz="0" w:space="0" w:color="auto"/>
            <w:bottom w:val="none" w:sz="0" w:space="0" w:color="auto"/>
            <w:right w:val="none" w:sz="0" w:space="0" w:color="auto"/>
          </w:divBdr>
        </w:div>
        <w:div w:id="1576666890">
          <w:marLeft w:val="1440"/>
          <w:marRight w:val="0"/>
          <w:marTop w:val="200"/>
          <w:marBottom w:val="0"/>
          <w:divBdr>
            <w:top w:val="none" w:sz="0" w:space="0" w:color="auto"/>
            <w:left w:val="none" w:sz="0" w:space="0" w:color="auto"/>
            <w:bottom w:val="none" w:sz="0" w:space="0" w:color="auto"/>
            <w:right w:val="none" w:sz="0" w:space="0" w:color="auto"/>
          </w:divBdr>
        </w:div>
        <w:div w:id="1860271837">
          <w:marLeft w:val="1440"/>
          <w:marRight w:val="0"/>
          <w:marTop w:val="200"/>
          <w:marBottom w:val="0"/>
          <w:divBdr>
            <w:top w:val="none" w:sz="0" w:space="0" w:color="auto"/>
            <w:left w:val="none" w:sz="0" w:space="0" w:color="auto"/>
            <w:bottom w:val="none" w:sz="0" w:space="0" w:color="auto"/>
            <w:right w:val="none" w:sz="0" w:space="0" w:color="auto"/>
          </w:divBdr>
        </w:div>
        <w:div w:id="2099017909">
          <w:marLeft w:val="1440"/>
          <w:marRight w:val="0"/>
          <w:marTop w:val="200"/>
          <w:marBottom w:val="0"/>
          <w:divBdr>
            <w:top w:val="none" w:sz="0" w:space="0" w:color="auto"/>
            <w:left w:val="none" w:sz="0" w:space="0" w:color="auto"/>
            <w:bottom w:val="none" w:sz="0" w:space="0" w:color="auto"/>
            <w:right w:val="none" w:sz="0" w:space="0" w:color="auto"/>
          </w:divBdr>
        </w:div>
      </w:divsChild>
    </w:div>
    <w:div w:id="1943872844">
      <w:bodyDiv w:val="1"/>
      <w:marLeft w:val="0"/>
      <w:marRight w:val="0"/>
      <w:marTop w:val="0"/>
      <w:marBottom w:val="0"/>
      <w:divBdr>
        <w:top w:val="none" w:sz="0" w:space="0" w:color="auto"/>
        <w:left w:val="none" w:sz="0" w:space="0" w:color="auto"/>
        <w:bottom w:val="none" w:sz="0" w:space="0" w:color="auto"/>
        <w:right w:val="none" w:sz="0" w:space="0" w:color="auto"/>
      </w:divBdr>
    </w:div>
    <w:div w:id="1983734107">
      <w:bodyDiv w:val="1"/>
      <w:marLeft w:val="0"/>
      <w:marRight w:val="0"/>
      <w:marTop w:val="0"/>
      <w:marBottom w:val="0"/>
      <w:divBdr>
        <w:top w:val="none" w:sz="0" w:space="0" w:color="auto"/>
        <w:left w:val="none" w:sz="0" w:space="0" w:color="auto"/>
        <w:bottom w:val="none" w:sz="0" w:space="0" w:color="auto"/>
        <w:right w:val="none" w:sz="0" w:space="0" w:color="auto"/>
      </w:divBdr>
      <w:divsChild>
        <w:div w:id="278609765">
          <w:marLeft w:val="1440"/>
          <w:marRight w:val="0"/>
          <w:marTop w:val="200"/>
          <w:marBottom w:val="0"/>
          <w:divBdr>
            <w:top w:val="none" w:sz="0" w:space="0" w:color="auto"/>
            <w:left w:val="none" w:sz="0" w:space="0" w:color="auto"/>
            <w:bottom w:val="none" w:sz="0" w:space="0" w:color="auto"/>
            <w:right w:val="none" w:sz="0" w:space="0" w:color="auto"/>
          </w:divBdr>
        </w:div>
        <w:div w:id="627514823">
          <w:marLeft w:val="1440"/>
          <w:marRight w:val="0"/>
          <w:marTop w:val="200"/>
          <w:marBottom w:val="0"/>
          <w:divBdr>
            <w:top w:val="none" w:sz="0" w:space="0" w:color="auto"/>
            <w:left w:val="none" w:sz="0" w:space="0" w:color="auto"/>
            <w:bottom w:val="none" w:sz="0" w:space="0" w:color="auto"/>
            <w:right w:val="none" w:sz="0" w:space="0" w:color="auto"/>
          </w:divBdr>
        </w:div>
        <w:div w:id="716588820">
          <w:marLeft w:val="1440"/>
          <w:marRight w:val="0"/>
          <w:marTop w:val="200"/>
          <w:marBottom w:val="0"/>
          <w:divBdr>
            <w:top w:val="none" w:sz="0" w:space="0" w:color="auto"/>
            <w:left w:val="none" w:sz="0" w:space="0" w:color="auto"/>
            <w:bottom w:val="none" w:sz="0" w:space="0" w:color="auto"/>
            <w:right w:val="none" w:sz="0" w:space="0" w:color="auto"/>
          </w:divBdr>
        </w:div>
        <w:div w:id="790823455">
          <w:marLeft w:val="1440"/>
          <w:marRight w:val="0"/>
          <w:marTop w:val="200"/>
          <w:marBottom w:val="0"/>
          <w:divBdr>
            <w:top w:val="none" w:sz="0" w:space="0" w:color="auto"/>
            <w:left w:val="none" w:sz="0" w:space="0" w:color="auto"/>
            <w:bottom w:val="none" w:sz="0" w:space="0" w:color="auto"/>
            <w:right w:val="none" w:sz="0" w:space="0" w:color="auto"/>
          </w:divBdr>
        </w:div>
        <w:div w:id="864631396">
          <w:marLeft w:val="1440"/>
          <w:marRight w:val="0"/>
          <w:marTop w:val="200"/>
          <w:marBottom w:val="0"/>
          <w:divBdr>
            <w:top w:val="none" w:sz="0" w:space="0" w:color="auto"/>
            <w:left w:val="none" w:sz="0" w:space="0" w:color="auto"/>
            <w:bottom w:val="none" w:sz="0" w:space="0" w:color="auto"/>
            <w:right w:val="none" w:sz="0" w:space="0" w:color="auto"/>
          </w:divBdr>
        </w:div>
        <w:div w:id="909733323">
          <w:marLeft w:val="1440"/>
          <w:marRight w:val="0"/>
          <w:marTop w:val="200"/>
          <w:marBottom w:val="0"/>
          <w:divBdr>
            <w:top w:val="none" w:sz="0" w:space="0" w:color="auto"/>
            <w:left w:val="none" w:sz="0" w:space="0" w:color="auto"/>
            <w:bottom w:val="none" w:sz="0" w:space="0" w:color="auto"/>
            <w:right w:val="none" w:sz="0" w:space="0" w:color="auto"/>
          </w:divBdr>
        </w:div>
        <w:div w:id="1752771658">
          <w:marLeft w:val="1440"/>
          <w:marRight w:val="0"/>
          <w:marTop w:val="200"/>
          <w:marBottom w:val="0"/>
          <w:divBdr>
            <w:top w:val="none" w:sz="0" w:space="0" w:color="auto"/>
            <w:left w:val="none" w:sz="0" w:space="0" w:color="auto"/>
            <w:bottom w:val="none" w:sz="0" w:space="0" w:color="auto"/>
            <w:right w:val="none" w:sz="0" w:space="0" w:color="auto"/>
          </w:divBdr>
        </w:div>
        <w:div w:id="1877234148">
          <w:marLeft w:val="1440"/>
          <w:marRight w:val="0"/>
          <w:marTop w:val="200"/>
          <w:marBottom w:val="0"/>
          <w:divBdr>
            <w:top w:val="none" w:sz="0" w:space="0" w:color="auto"/>
            <w:left w:val="none" w:sz="0" w:space="0" w:color="auto"/>
            <w:bottom w:val="none" w:sz="0" w:space="0" w:color="auto"/>
            <w:right w:val="none" w:sz="0" w:space="0" w:color="auto"/>
          </w:divBdr>
        </w:div>
      </w:divsChild>
    </w:div>
    <w:div w:id="2036029730">
      <w:bodyDiv w:val="1"/>
      <w:marLeft w:val="0"/>
      <w:marRight w:val="0"/>
      <w:marTop w:val="0"/>
      <w:marBottom w:val="0"/>
      <w:divBdr>
        <w:top w:val="none" w:sz="0" w:space="0" w:color="auto"/>
        <w:left w:val="none" w:sz="0" w:space="0" w:color="auto"/>
        <w:bottom w:val="none" w:sz="0" w:space="0" w:color="auto"/>
        <w:right w:val="none" w:sz="0" w:space="0" w:color="auto"/>
      </w:divBdr>
    </w:div>
    <w:div w:id="2062366074">
      <w:bodyDiv w:val="1"/>
      <w:marLeft w:val="0"/>
      <w:marRight w:val="0"/>
      <w:marTop w:val="0"/>
      <w:marBottom w:val="0"/>
      <w:divBdr>
        <w:top w:val="none" w:sz="0" w:space="0" w:color="auto"/>
        <w:left w:val="none" w:sz="0" w:space="0" w:color="auto"/>
        <w:bottom w:val="none" w:sz="0" w:space="0" w:color="auto"/>
        <w:right w:val="none" w:sz="0" w:space="0" w:color="auto"/>
      </w:divBdr>
      <w:divsChild>
        <w:div w:id="277835121">
          <w:marLeft w:val="806"/>
          <w:marRight w:val="0"/>
          <w:marTop w:val="200"/>
          <w:marBottom w:val="0"/>
          <w:divBdr>
            <w:top w:val="none" w:sz="0" w:space="0" w:color="auto"/>
            <w:left w:val="none" w:sz="0" w:space="0" w:color="auto"/>
            <w:bottom w:val="none" w:sz="0" w:space="0" w:color="auto"/>
            <w:right w:val="none" w:sz="0" w:space="0" w:color="auto"/>
          </w:divBdr>
        </w:div>
        <w:div w:id="491529163">
          <w:marLeft w:val="806"/>
          <w:marRight w:val="0"/>
          <w:marTop w:val="200"/>
          <w:marBottom w:val="0"/>
          <w:divBdr>
            <w:top w:val="none" w:sz="0" w:space="0" w:color="auto"/>
            <w:left w:val="none" w:sz="0" w:space="0" w:color="auto"/>
            <w:bottom w:val="none" w:sz="0" w:space="0" w:color="auto"/>
            <w:right w:val="none" w:sz="0" w:space="0" w:color="auto"/>
          </w:divBdr>
        </w:div>
        <w:div w:id="1231498517">
          <w:marLeft w:val="806"/>
          <w:marRight w:val="0"/>
          <w:marTop w:val="200"/>
          <w:marBottom w:val="0"/>
          <w:divBdr>
            <w:top w:val="none" w:sz="0" w:space="0" w:color="auto"/>
            <w:left w:val="none" w:sz="0" w:space="0" w:color="auto"/>
            <w:bottom w:val="none" w:sz="0" w:space="0" w:color="auto"/>
            <w:right w:val="none" w:sz="0" w:space="0" w:color="auto"/>
          </w:divBdr>
        </w:div>
        <w:div w:id="1365444503">
          <w:marLeft w:val="806"/>
          <w:marRight w:val="0"/>
          <w:marTop w:val="200"/>
          <w:marBottom w:val="0"/>
          <w:divBdr>
            <w:top w:val="none" w:sz="0" w:space="0" w:color="auto"/>
            <w:left w:val="none" w:sz="0" w:space="0" w:color="auto"/>
            <w:bottom w:val="none" w:sz="0" w:space="0" w:color="auto"/>
            <w:right w:val="none" w:sz="0" w:space="0" w:color="auto"/>
          </w:divBdr>
        </w:div>
        <w:div w:id="1412584509">
          <w:marLeft w:val="806"/>
          <w:marRight w:val="0"/>
          <w:marTop w:val="200"/>
          <w:marBottom w:val="0"/>
          <w:divBdr>
            <w:top w:val="none" w:sz="0" w:space="0" w:color="auto"/>
            <w:left w:val="none" w:sz="0" w:space="0" w:color="auto"/>
            <w:bottom w:val="none" w:sz="0" w:space="0" w:color="auto"/>
            <w:right w:val="none" w:sz="0" w:space="0" w:color="auto"/>
          </w:divBdr>
        </w:div>
        <w:div w:id="1699356947">
          <w:marLeft w:val="806"/>
          <w:marRight w:val="0"/>
          <w:marTop w:val="200"/>
          <w:marBottom w:val="0"/>
          <w:divBdr>
            <w:top w:val="none" w:sz="0" w:space="0" w:color="auto"/>
            <w:left w:val="none" w:sz="0" w:space="0" w:color="auto"/>
            <w:bottom w:val="none" w:sz="0" w:space="0" w:color="auto"/>
            <w:right w:val="none" w:sz="0" w:space="0" w:color="auto"/>
          </w:divBdr>
        </w:div>
        <w:div w:id="1921794850">
          <w:marLeft w:val="806"/>
          <w:marRight w:val="0"/>
          <w:marTop w:val="200"/>
          <w:marBottom w:val="0"/>
          <w:divBdr>
            <w:top w:val="none" w:sz="0" w:space="0" w:color="auto"/>
            <w:left w:val="none" w:sz="0" w:space="0" w:color="auto"/>
            <w:bottom w:val="none" w:sz="0" w:space="0" w:color="auto"/>
            <w:right w:val="none" w:sz="0" w:space="0" w:color="auto"/>
          </w:divBdr>
        </w:div>
        <w:div w:id="1966815422">
          <w:marLeft w:val="806"/>
          <w:marRight w:val="0"/>
          <w:marTop w:val="200"/>
          <w:marBottom w:val="0"/>
          <w:divBdr>
            <w:top w:val="none" w:sz="0" w:space="0" w:color="auto"/>
            <w:left w:val="none" w:sz="0" w:space="0" w:color="auto"/>
            <w:bottom w:val="none" w:sz="0" w:space="0" w:color="auto"/>
            <w:right w:val="none" w:sz="0" w:space="0" w:color="auto"/>
          </w:divBdr>
        </w:div>
      </w:divsChild>
    </w:div>
    <w:div w:id="2075082771">
      <w:bodyDiv w:val="1"/>
      <w:marLeft w:val="0"/>
      <w:marRight w:val="0"/>
      <w:marTop w:val="0"/>
      <w:marBottom w:val="0"/>
      <w:divBdr>
        <w:top w:val="none" w:sz="0" w:space="0" w:color="auto"/>
        <w:left w:val="none" w:sz="0" w:space="0" w:color="auto"/>
        <w:bottom w:val="none" w:sz="0" w:space="0" w:color="auto"/>
        <w:right w:val="none" w:sz="0" w:space="0" w:color="auto"/>
      </w:divBdr>
      <w:divsChild>
        <w:div w:id="244799724">
          <w:marLeft w:val="2160"/>
          <w:marRight w:val="0"/>
          <w:marTop w:val="200"/>
          <w:marBottom w:val="0"/>
          <w:divBdr>
            <w:top w:val="none" w:sz="0" w:space="0" w:color="auto"/>
            <w:left w:val="none" w:sz="0" w:space="0" w:color="auto"/>
            <w:bottom w:val="none" w:sz="0" w:space="0" w:color="auto"/>
            <w:right w:val="none" w:sz="0" w:space="0" w:color="auto"/>
          </w:divBdr>
        </w:div>
        <w:div w:id="344089540">
          <w:marLeft w:val="1440"/>
          <w:marRight w:val="0"/>
          <w:marTop w:val="200"/>
          <w:marBottom w:val="0"/>
          <w:divBdr>
            <w:top w:val="none" w:sz="0" w:space="0" w:color="auto"/>
            <w:left w:val="none" w:sz="0" w:space="0" w:color="auto"/>
            <w:bottom w:val="none" w:sz="0" w:space="0" w:color="auto"/>
            <w:right w:val="none" w:sz="0" w:space="0" w:color="auto"/>
          </w:divBdr>
        </w:div>
        <w:div w:id="433944378">
          <w:marLeft w:val="2160"/>
          <w:marRight w:val="0"/>
          <w:marTop w:val="200"/>
          <w:marBottom w:val="0"/>
          <w:divBdr>
            <w:top w:val="none" w:sz="0" w:space="0" w:color="auto"/>
            <w:left w:val="none" w:sz="0" w:space="0" w:color="auto"/>
            <w:bottom w:val="none" w:sz="0" w:space="0" w:color="auto"/>
            <w:right w:val="none" w:sz="0" w:space="0" w:color="auto"/>
          </w:divBdr>
        </w:div>
        <w:div w:id="1356809587">
          <w:marLeft w:val="1440"/>
          <w:marRight w:val="0"/>
          <w:marTop w:val="200"/>
          <w:marBottom w:val="0"/>
          <w:divBdr>
            <w:top w:val="none" w:sz="0" w:space="0" w:color="auto"/>
            <w:left w:val="none" w:sz="0" w:space="0" w:color="auto"/>
            <w:bottom w:val="none" w:sz="0" w:space="0" w:color="auto"/>
            <w:right w:val="none" w:sz="0" w:space="0" w:color="auto"/>
          </w:divBdr>
        </w:div>
        <w:div w:id="1635788213">
          <w:marLeft w:val="2160"/>
          <w:marRight w:val="0"/>
          <w:marTop w:val="200"/>
          <w:marBottom w:val="0"/>
          <w:divBdr>
            <w:top w:val="none" w:sz="0" w:space="0" w:color="auto"/>
            <w:left w:val="none" w:sz="0" w:space="0" w:color="auto"/>
            <w:bottom w:val="none" w:sz="0" w:space="0" w:color="auto"/>
            <w:right w:val="none" w:sz="0" w:space="0" w:color="auto"/>
          </w:divBdr>
        </w:div>
        <w:div w:id="1751778687">
          <w:marLeft w:val="1440"/>
          <w:marRight w:val="0"/>
          <w:marTop w:val="200"/>
          <w:marBottom w:val="0"/>
          <w:divBdr>
            <w:top w:val="none" w:sz="0" w:space="0" w:color="auto"/>
            <w:left w:val="none" w:sz="0" w:space="0" w:color="auto"/>
            <w:bottom w:val="none" w:sz="0" w:space="0" w:color="auto"/>
            <w:right w:val="none" w:sz="0" w:space="0" w:color="auto"/>
          </w:divBdr>
        </w:div>
        <w:div w:id="1803883015">
          <w:marLeft w:val="2160"/>
          <w:marRight w:val="0"/>
          <w:marTop w:val="200"/>
          <w:marBottom w:val="0"/>
          <w:divBdr>
            <w:top w:val="none" w:sz="0" w:space="0" w:color="auto"/>
            <w:left w:val="none" w:sz="0" w:space="0" w:color="auto"/>
            <w:bottom w:val="none" w:sz="0" w:space="0" w:color="auto"/>
            <w:right w:val="none" w:sz="0" w:space="0" w:color="auto"/>
          </w:divBdr>
        </w:div>
        <w:div w:id="1856454863">
          <w:marLeft w:val="2160"/>
          <w:marRight w:val="0"/>
          <w:marTop w:val="200"/>
          <w:marBottom w:val="0"/>
          <w:divBdr>
            <w:top w:val="none" w:sz="0" w:space="0" w:color="auto"/>
            <w:left w:val="none" w:sz="0" w:space="0" w:color="auto"/>
            <w:bottom w:val="none" w:sz="0" w:space="0" w:color="auto"/>
            <w:right w:val="none" w:sz="0" w:space="0" w:color="auto"/>
          </w:divBdr>
        </w:div>
        <w:div w:id="2034381693">
          <w:marLeft w:val="1440"/>
          <w:marRight w:val="0"/>
          <w:marTop w:val="200"/>
          <w:marBottom w:val="0"/>
          <w:divBdr>
            <w:top w:val="none" w:sz="0" w:space="0" w:color="auto"/>
            <w:left w:val="none" w:sz="0" w:space="0" w:color="auto"/>
            <w:bottom w:val="none" w:sz="0" w:space="0" w:color="auto"/>
            <w:right w:val="none" w:sz="0" w:space="0" w:color="auto"/>
          </w:divBdr>
        </w:div>
      </w:divsChild>
    </w:div>
    <w:div w:id="213991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yperlink" Target="file:///D:\INVESTMENT%20AND%20DEVELOPMENT%20AGENCY\policy%20document\STRATEGIC%20PLAN-REVIEWED%20WITH%20NEW%20DESIGN%202021.docx" TargetMode="External"/><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1809F0-E634-42C4-AF8F-B967DEA44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13445</Words>
  <Characters>76637</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martin mugendi</cp:lastModifiedBy>
  <cp:revision>2</cp:revision>
  <cp:lastPrinted>2020-08-18T13:26:00Z</cp:lastPrinted>
  <dcterms:created xsi:type="dcterms:W3CDTF">2021-07-09T06:37:00Z</dcterms:created>
  <dcterms:modified xsi:type="dcterms:W3CDTF">2021-07-09T06:37:00Z</dcterms:modified>
</cp:coreProperties>
</file>