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ETH</w:t>
      </w:r>
      <w:r>
        <w:t xml:space="preserve"> </w:t>
      </w:r>
      <w:r>
        <w:t xml:space="preserve">ORD</w:t>
      </w:r>
      <w:r>
        <w:t xml:space="preserve"> </w:t>
      </w:r>
      <w:r>
        <w:t xml:space="preserve">Explore</w:t>
      </w:r>
      <w:r>
        <w:t xml:space="preserve"> </w:t>
      </w:r>
      <w:r>
        <w:t xml:space="preserve">Proposal</w:t>
      </w:r>
    </w:p>
    <w:p>
      <w:pPr>
        <w:pStyle w:val="Subtitle"/>
      </w:pPr>
      <w:r>
        <w:t xml:space="preserve">Qualitative</w:t>
      </w:r>
      <w:r>
        <w:t xml:space="preserve"> </w:t>
      </w:r>
      <w:r>
        <w:t xml:space="preserve">Data</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call-info"/>
    <w:p>
      <w:pPr>
        <w:pStyle w:val="Heading1"/>
      </w:pPr>
      <w:r>
        <w:t xml:space="preserve">1. Call Info</w:t>
      </w:r>
    </w:p>
    <w:bookmarkStart w:id="20" w:name="website"/>
    <w:p>
      <w:pPr>
        <w:pStyle w:val="Heading2"/>
      </w:pPr>
      <w:r>
        <w:t xml:space="preserve">1.1 Website</w:t>
      </w:r>
    </w:p>
    <w:p>
      <w:pPr>
        <w:numPr>
          <w:ilvl w:val="0"/>
          <w:numId w:val="1001"/>
        </w:numPr>
        <w:pStyle w:val="Compact"/>
      </w:pPr>
      <w:r>
        <w:t xml:space="preserve">Measure 1: Calls for Field-Specific Actions</w:t>
      </w:r>
    </w:p>
    <w:p>
      <w:pPr>
        <w:numPr>
          <w:ilvl w:val="0"/>
          <w:numId w:val="1001"/>
        </w:numPr>
        <w:pStyle w:val="Compact"/>
      </w:pPr>
      <w:r>
        <w:t xml:space="preserve">https://ethrat.ch/en/measure-1-calls-for-field-specific-actions/</w:t>
      </w:r>
    </w:p>
    <w:p>
      <w:pPr>
        <w:numPr>
          <w:ilvl w:val="0"/>
          <w:numId w:val="1001"/>
        </w:numPr>
        <w:pStyle w:val="Compact"/>
      </w:pPr>
      <w:r>
        <w:t xml:space="preserve">Explore projects will allow early phase exploration, testing and prototyping of what an ORD practice could be like. They will enable starting to engage with a community without necessarily building up something definitive. The aim is to help our researchers to explore if ORD practices can be developed and how.</w:t>
      </w:r>
    </w:p>
    <w:bookmarkEnd w:id="20"/>
    <w:bookmarkStart w:id="21" w:name="aims"/>
    <w:p>
      <w:pPr>
        <w:pStyle w:val="Heading2"/>
      </w:pPr>
      <w:r>
        <w:t xml:space="preserve">1.2 Aims</w:t>
      </w:r>
    </w:p>
    <w:p>
      <w:pPr>
        <w:pStyle w:val="FirstParagraph"/>
      </w:pPr>
      <w:r>
        <w:t xml:space="preserve">Funding for</w:t>
      </w:r>
      <w:r>
        <w:t xml:space="preserve"> </w:t>
      </w:r>
      <w:r>
        <w:t xml:space="preserve">“</w:t>
      </w:r>
      <w:r>
        <w:t xml:space="preserve">Explore projects</w:t>
      </w:r>
      <w:r>
        <w:t xml:space="preserve">”</w:t>
      </w:r>
      <w:r>
        <w:t xml:space="preserve"> </w:t>
      </w:r>
      <w:r>
        <w:t xml:space="preserve">aims at:</w:t>
      </w:r>
    </w:p>
    <w:p>
      <w:pPr>
        <w:numPr>
          <w:ilvl w:val="0"/>
          <w:numId w:val="1002"/>
        </w:numPr>
        <w:pStyle w:val="Compact"/>
      </w:pPr>
      <w:r>
        <w:t xml:space="preserve">Specifying ORD standards.</w:t>
      </w:r>
    </w:p>
    <w:p>
      <w:pPr>
        <w:numPr>
          <w:ilvl w:val="0"/>
          <w:numId w:val="1002"/>
        </w:numPr>
        <w:pStyle w:val="Compact"/>
      </w:pPr>
      <w:r>
        <w:t xml:space="preserve">Prototyping ORD tools.</w:t>
      </w:r>
    </w:p>
    <w:p>
      <w:pPr>
        <w:numPr>
          <w:ilvl w:val="0"/>
          <w:numId w:val="1002"/>
        </w:numPr>
        <w:pStyle w:val="Compact"/>
      </w:pPr>
      <w:r>
        <w:t xml:space="preserve">Building Communities to engage in ORD practices.</w:t>
      </w:r>
    </w:p>
    <w:p>
      <w:pPr>
        <w:numPr>
          <w:ilvl w:val="0"/>
          <w:numId w:val="1002"/>
        </w:numPr>
        <w:pStyle w:val="Compact"/>
      </w:pPr>
      <w:r>
        <w:t xml:space="preserve">Any other means that help explore and develop ORD practices.</w:t>
      </w:r>
    </w:p>
    <w:p>
      <w:pPr>
        <w:pStyle w:val="FirstParagraph"/>
      </w:pPr>
      <w:r>
        <w:t xml:space="preserve">It is important that Explore projects are not self-centred but emphasize exchanges in the spirit of Open Science with other researchers, technical experts, and stakeholders.</w:t>
      </w:r>
    </w:p>
    <w:bookmarkEnd w:id="21"/>
    <w:bookmarkStart w:id="22" w:name="application-guidelines-eth-domain"/>
    <w:p>
      <w:pPr>
        <w:pStyle w:val="Heading2"/>
      </w:pPr>
      <w:r>
        <w:t xml:space="preserve">1.3 Application guidelines (ETH Domain)</w:t>
      </w:r>
    </w:p>
    <w:p>
      <w:pPr>
        <w:numPr>
          <w:ilvl w:val="0"/>
          <w:numId w:val="1003"/>
        </w:numPr>
        <w:pStyle w:val="Compact"/>
      </w:pPr>
      <w:r>
        <w:t xml:space="preserve">https://ethrat.ch/wp-content/uploads/2023/10/Application-Guidelines_TrackA_Explore_2nd_call_FINAL.pdf</w:t>
      </w:r>
    </w:p>
    <w:p>
      <w:pPr>
        <w:numPr>
          <w:ilvl w:val="0"/>
          <w:numId w:val="1003"/>
        </w:numPr>
        <w:pStyle w:val="Compact"/>
      </w:pPr>
      <w:r>
        <w:t xml:space="preserve">It is the declared goal to fund proposals that make tools (e.g., software; hardware; protocols; standards; benchmarks; documentation and training materials; networking and education events, activities and resources) available which enable, facilitate and foster sharing research data based on ORD principles. Preference will be given to projects which engage and are connected to a community. Therefore, applicants are strongly invited to demonstrate why their project represents an ORD practice that encourages good research in their field.</w:t>
      </w:r>
    </w:p>
    <w:bookmarkEnd w:id="22"/>
    <w:bookmarkStart w:id="23" w:name="application-guidelines-ethz-epfl"/>
    <w:p>
      <w:pPr>
        <w:pStyle w:val="Heading2"/>
      </w:pPr>
      <w:r>
        <w:t xml:space="preserve">1.4 Application guidelines (ETHZ &amp; EPFL)</w:t>
      </w:r>
    </w:p>
    <w:p>
      <w:pPr>
        <w:numPr>
          <w:ilvl w:val="0"/>
          <w:numId w:val="1004"/>
        </w:numPr>
        <w:pStyle w:val="Compact"/>
      </w:pPr>
      <w:r>
        <w:t xml:space="preserve">https://ethrat.ch/wp-content/uploads/2023/10/Application-guidelines-Explore-EPFL-ETHZ-applicants-2nd-call-LATEST.pdf</w:t>
      </w:r>
    </w:p>
    <w:p>
      <w:pPr>
        <w:pStyle w:val="FirstParagraph"/>
      </w:pPr>
      <w:r>
        <w:t xml:space="preserve">For applicants at ETHZ</w:t>
      </w:r>
    </w:p>
    <w:p>
      <w:pPr>
        <w:numPr>
          <w:ilvl w:val="0"/>
          <w:numId w:val="1005"/>
        </w:numPr>
        <w:pStyle w:val="Compact"/>
      </w:pPr>
      <w:r>
        <w:t xml:space="preserve">In this Explore call, applicants at ETHZ must contribute 25% of the total budget from the resources of their lab/group/unit, either in-cash or in-kind. See the budgeting guidelines below for eligible contributions.</w:t>
      </w:r>
    </w:p>
    <w:p>
      <w:pPr>
        <w:pStyle w:val="FirstParagraph"/>
      </w:pPr>
      <w:r>
        <w:t xml:space="preserve">For applicants at EPFL</w:t>
      </w:r>
    </w:p>
    <w:p>
      <w:pPr>
        <w:numPr>
          <w:ilvl w:val="0"/>
          <w:numId w:val="1006"/>
        </w:numPr>
        <w:pStyle w:val="Compact"/>
      </w:pPr>
      <w:r>
        <w:t xml:space="preserve">In this Explore call, applicants at EPFL can be funded for 100% of the total budget.</w:t>
      </w:r>
    </w:p>
    <w:bookmarkEnd w:id="23"/>
    <w:bookmarkEnd w:id="24"/>
    <w:bookmarkStart w:id="25" w:name="project-proposal"/>
    <w:p>
      <w:pPr>
        <w:pStyle w:val="Heading1"/>
      </w:pPr>
      <w:r>
        <w:t xml:space="preserve">2. Project Proposal</w:t>
      </w:r>
    </w:p>
    <w:p>
      <w:pPr>
        <w:pStyle w:val="FirstParagraph"/>
      </w:pPr>
      <w:r>
        <w:t xml:space="preserve">Your project proposal must not exceed 12 pages, excluding the bibliography (A4, Arial 11-point font, 1.5 line-spacing, 2-centimeter margins). Please address all points below.</w:t>
      </w:r>
    </w:p>
    <w:bookmarkEnd w:id="25"/>
    <w:bookmarkStart w:id="26" w:name="abstract"/>
    <w:p>
      <w:pPr>
        <w:pStyle w:val="Heading1"/>
      </w:pPr>
      <w:r>
        <w:t xml:space="preserve">3. Abstract</w:t>
      </w:r>
    </w:p>
    <w:p>
      <w:pPr>
        <w:pStyle w:val="FirstParagraph"/>
      </w:pPr>
      <w:r>
        <w:rPr>
          <w:bCs/>
          <w:b/>
        </w:rPr>
        <w:t xml:space="preserve">Instructions</w:t>
      </w:r>
    </w:p>
    <w:p>
      <w:pPr>
        <w:numPr>
          <w:ilvl w:val="0"/>
          <w:numId w:val="1007"/>
        </w:numPr>
        <w:pStyle w:val="Compact"/>
      </w:pPr>
      <w:r>
        <w:t xml:space="preserve">maax 1500 characters</w:t>
      </w:r>
    </w:p>
    <w:p>
      <w:pPr>
        <w:numPr>
          <w:ilvl w:val="0"/>
          <w:numId w:val="1007"/>
        </w:numPr>
        <w:pStyle w:val="Compact"/>
      </w:pPr>
      <w:r>
        <w:t xml:space="preserve">needed on submission portal</w:t>
      </w:r>
    </w:p>
    <w:p>
      <w:pPr>
        <w:numPr>
          <w:ilvl w:val="0"/>
          <w:numId w:val="1007"/>
        </w:numPr>
        <w:pStyle w:val="Compact"/>
      </w:pPr>
      <w:r>
        <w:t xml:space="preserve">will be displayed publicly, see for example: https://ethrat.ch/wp-content/uploads/2022/11/ORD_Explore_call1_decisiontable_for-publication.pdf</w:t>
      </w:r>
    </w:p>
    <w:bookmarkEnd w:id="26"/>
    <w:bookmarkStart w:id="27" w:name="keywords"/>
    <w:p>
      <w:pPr>
        <w:pStyle w:val="Heading1"/>
      </w:pPr>
      <w:r>
        <w:t xml:space="preserve">4. Keywords</w:t>
      </w:r>
    </w:p>
    <w:p>
      <w:pPr>
        <w:pStyle w:val="FirstParagraph"/>
      </w:pPr>
      <w:r>
        <w:rPr>
          <w:bCs/>
          <w:b/>
        </w:rPr>
        <w:t xml:space="preserve">Instructions</w:t>
      </w:r>
    </w:p>
    <w:p>
      <w:pPr>
        <w:numPr>
          <w:ilvl w:val="0"/>
          <w:numId w:val="1008"/>
        </w:numPr>
        <w:pStyle w:val="Compact"/>
      </w:pPr>
      <w:r>
        <w:t xml:space="preserve">5 keywords that characterise your proposal (separated by commas)</w:t>
      </w:r>
    </w:p>
    <w:p>
      <w:pPr>
        <w:numPr>
          <w:ilvl w:val="0"/>
          <w:numId w:val="1008"/>
        </w:numPr>
        <w:pStyle w:val="Compact"/>
      </w:pPr>
      <w:r>
        <w:t xml:space="preserve">needed on submission portal</w:t>
      </w:r>
    </w:p>
    <w:bookmarkEnd w:id="27"/>
    <w:bookmarkStart w:id="28" w:name="proposal-full-title"/>
    <w:p>
      <w:pPr>
        <w:pStyle w:val="Heading1"/>
      </w:pPr>
      <w:r>
        <w:t xml:space="preserve">5. Proposal full title</w:t>
      </w:r>
    </w:p>
    <w:p>
      <w:pPr>
        <w:pStyle w:val="FirstParagraph"/>
      </w:pPr>
      <w:r>
        <w:rPr>
          <w:bCs/>
          <w:b/>
        </w:rPr>
        <w:t xml:space="preserve">Instructions</w:t>
      </w:r>
    </w:p>
    <w:p>
      <w:pPr>
        <w:pStyle w:val="BodyText"/>
      </w:pPr>
      <w:r>
        <w:t xml:space="preserve">Please include a project title (max. 12 words); this title will be used for all correspondence. Proposal Acronym (mandatory)</w:t>
      </w:r>
    </w:p>
    <w:bookmarkEnd w:id="28"/>
    <w:bookmarkStart w:id="34" w:name="background-and-motivation"/>
    <w:p>
      <w:pPr>
        <w:pStyle w:val="Heading1"/>
      </w:pPr>
      <w:r>
        <w:t xml:space="preserve">6. Background and motivation</w:t>
      </w:r>
    </w:p>
    <w:p>
      <w:pPr>
        <w:pStyle w:val="FirstParagraph"/>
      </w:pPr>
      <w:r>
        <w:rPr>
          <w:bCs/>
          <w:b/>
        </w:rPr>
        <w:t xml:space="preserve">Instructions</w:t>
      </w:r>
    </w:p>
    <w:p>
      <w:pPr>
        <w:pStyle w:val="BodyText"/>
      </w:pPr>
      <w:r>
        <w:t xml:space="preserve">Please explain which aim(s) of the ORD</w:t>
      </w:r>
      <w:r>
        <w:t xml:space="preserve"> </w:t>
      </w:r>
      <w:r>
        <w:t xml:space="preserve">“</w:t>
      </w:r>
      <w:r>
        <w:t xml:space="preserve">contribute projects</w:t>
      </w:r>
      <w:r>
        <w:t xml:space="preserve">”</w:t>
      </w:r>
      <w:r>
        <w:t xml:space="preserve"> </w:t>
      </w:r>
      <w:r>
        <w:t xml:space="preserve">you seek to address:</w:t>
      </w:r>
    </w:p>
    <w:p>
      <w:pPr>
        <w:numPr>
          <w:ilvl w:val="0"/>
          <w:numId w:val="1009"/>
        </w:numPr>
        <w:pStyle w:val="Compact"/>
      </w:pPr>
      <w:r>
        <w:t xml:space="preserve">Specifying ORD standards.</w:t>
      </w:r>
    </w:p>
    <w:p>
      <w:pPr>
        <w:numPr>
          <w:ilvl w:val="0"/>
          <w:numId w:val="1009"/>
        </w:numPr>
        <w:pStyle w:val="Compact"/>
      </w:pPr>
      <w:r>
        <w:t xml:space="preserve">Prototyping ORD tools.</w:t>
      </w:r>
    </w:p>
    <w:p>
      <w:pPr>
        <w:numPr>
          <w:ilvl w:val="0"/>
          <w:numId w:val="1009"/>
        </w:numPr>
        <w:pStyle w:val="Compact"/>
      </w:pPr>
      <w:r>
        <w:t xml:space="preserve">Building Communities to engage in ORD practices.</w:t>
      </w:r>
    </w:p>
    <w:p>
      <w:pPr>
        <w:numPr>
          <w:ilvl w:val="0"/>
          <w:numId w:val="1009"/>
        </w:numPr>
        <w:pStyle w:val="Compact"/>
      </w:pPr>
      <w:r>
        <w:t xml:space="preserve">Any other means that help explore and develop ORD practices.</w:t>
      </w:r>
    </w:p>
    <w:p>
      <w:pPr>
        <w:pStyle w:val="FirstParagraph"/>
      </w:pPr>
      <w:r>
        <w:t xml:space="preserve">It is important that Explore projects are not self-centred but emphasize exchanges in the spirit of Open Science with other researchers, technical experts, and stakeholders.</w:t>
      </w:r>
    </w:p>
    <w:bookmarkStart w:id="29" w:name="section-1.1-qualitative-data"/>
    <w:p>
      <w:pPr>
        <w:pStyle w:val="Heading2"/>
      </w:pPr>
      <w:r>
        <w:t xml:space="preserve">6.1 Section 1.1: Qualitative data</w:t>
      </w:r>
    </w:p>
    <w:p>
      <w:pPr>
        <w:numPr>
          <w:ilvl w:val="0"/>
          <w:numId w:val="1010"/>
        </w:numPr>
        <w:pStyle w:val="Compact"/>
      </w:pPr>
      <w:r>
        <w:t xml:space="preserve">One to two paragraphs (100 to 150 words)</w:t>
      </w:r>
    </w:p>
    <w:p>
      <w:pPr>
        <w:pStyle w:val="FirstParagraph"/>
      </w:pPr>
      <w:r>
        <w:rPr>
          <w:bCs/>
          <w:b/>
        </w:rPr>
        <w:t xml:space="preserve">Resources:</w:t>
      </w:r>
    </w:p>
    <w:p>
      <w:pPr>
        <w:numPr>
          <w:ilvl w:val="0"/>
          <w:numId w:val="1011"/>
        </w:numPr>
        <w:pStyle w:val="Compact"/>
      </w:pPr>
      <w:r>
        <w:t xml:space="preserve">https://ghe.ethz.ch/ghe-blog-news/2023/09/blog-in-an-era-of-open-science-how-is-transparency-shifting-within-qualitative-research.html</w:t>
      </w:r>
    </w:p>
    <w:p>
      <w:pPr>
        <w:pStyle w:val="FirstParagraph"/>
      </w:pPr>
      <w:r>
        <w:rPr>
          <w:bCs/>
          <w:b/>
        </w:rPr>
        <w:t xml:space="preserve">Outline</w:t>
      </w:r>
    </w:p>
    <w:p>
      <w:pPr>
        <w:numPr>
          <w:ilvl w:val="0"/>
          <w:numId w:val="1012"/>
        </w:numPr>
        <w:pStyle w:val="Compact"/>
      </w:pPr>
      <w:r>
        <w:t xml:space="preserve">Focus on data from semi-structured interviews</w:t>
      </w:r>
    </w:p>
    <w:p>
      <w:pPr>
        <w:numPr>
          <w:ilvl w:val="1"/>
          <w:numId w:val="1013"/>
        </w:numPr>
        <w:pStyle w:val="Compact"/>
      </w:pPr>
      <w:r>
        <w:t xml:space="preserve">history</w:t>
      </w:r>
    </w:p>
    <w:p>
      <w:pPr>
        <w:numPr>
          <w:ilvl w:val="1"/>
          <w:numId w:val="1013"/>
        </w:numPr>
        <w:pStyle w:val="Compact"/>
      </w:pPr>
      <w:r>
        <w:t xml:space="preserve">current practice</w:t>
      </w:r>
    </w:p>
    <w:p>
      <w:pPr>
        <w:numPr>
          <w:ilvl w:val="1"/>
          <w:numId w:val="1013"/>
        </w:numPr>
        <w:pStyle w:val="Compact"/>
      </w:pPr>
      <w:r>
        <w:t xml:space="preserve">limitations</w:t>
      </w:r>
    </w:p>
    <w:p>
      <w:pPr>
        <w:numPr>
          <w:ilvl w:val="1"/>
          <w:numId w:val="1013"/>
        </w:numPr>
        <w:pStyle w:val="Compact"/>
      </w:pPr>
      <w:r>
        <w:t xml:space="preserve">potential for FAIR open data</w:t>
      </w:r>
    </w:p>
    <w:bookmarkEnd w:id="29"/>
    <w:bookmarkStart w:id="30" w:name="section-1.2-usys-tdlab"/>
    <w:p>
      <w:pPr>
        <w:pStyle w:val="Heading2"/>
      </w:pPr>
      <w:r>
        <w:t xml:space="preserve">6.2 Section 1.2: USYS TdLab</w:t>
      </w:r>
    </w:p>
    <w:p>
      <w:pPr>
        <w:numPr>
          <w:ilvl w:val="0"/>
          <w:numId w:val="1014"/>
        </w:numPr>
        <w:pStyle w:val="Compact"/>
      </w:pPr>
      <w:r>
        <w:t xml:space="preserve">One paragraph. 50 to 70 words</w:t>
      </w:r>
    </w:p>
    <w:bookmarkEnd w:id="30"/>
    <w:bookmarkStart w:id="31" w:name="section-1.3-data-stewardship-support"/>
    <w:p>
      <w:pPr>
        <w:pStyle w:val="Heading2"/>
      </w:pPr>
      <w:r>
        <w:t xml:space="preserve">6.3 Section 1.3: Data stewardship support</w:t>
      </w:r>
    </w:p>
    <w:p>
      <w:pPr>
        <w:numPr>
          <w:ilvl w:val="0"/>
          <w:numId w:val="1015"/>
        </w:numPr>
        <w:pStyle w:val="Compact"/>
      </w:pPr>
      <w:r>
        <w:t xml:space="preserve">One to two paragraphs (100 to 150 words)</w:t>
      </w:r>
    </w:p>
    <w:bookmarkEnd w:id="31"/>
    <w:bookmarkStart w:id="32" w:name="section-1.4-rdm-guidelines"/>
    <w:p>
      <w:pPr>
        <w:pStyle w:val="Heading2"/>
      </w:pPr>
      <w:r>
        <w:t xml:space="preserve">6.4 Section 1.4: RDM Guidelines</w:t>
      </w:r>
    </w:p>
    <w:p>
      <w:pPr>
        <w:numPr>
          <w:ilvl w:val="0"/>
          <w:numId w:val="1016"/>
        </w:numPr>
        <w:pStyle w:val="Compact"/>
      </w:pPr>
      <w:r>
        <w:t xml:space="preserve">One to two paragraphs (100 to 150 words)</w:t>
      </w:r>
    </w:p>
    <w:bookmarkEnd w:id="32"/>
    <w:bookmarkStart w:id="33" w:name="problem-statement"/>
    <w:p>
      <w:pPr>
        <w:pStyle w:val="Heading2"/>
      </w:pPr>
      <w:r>
        <w:t xml:space="preserve">6.5 Problem statement</w:t>
      </w:r>
    </w:p>
    <w:p>
      <w:pPr>
        <w:numPr>
          <w:ilvl w:val="0"/>
          <w:numId w:val="1017"/>
        </w:numPr>
        <w:pStyle w:val="Compact"/>
      </w:pPr>
      <w:r>
        <w:t xml:space="preserve">One to two paragraphs (100 to 150 words)</w:t>
      </w:r>
    </w:p>
    <w:bookmarkEnd w:id="33"/>
    <w:bookmarkEnd w:id="34"/>
    <w:bookmarkStart w:id="55" w:name="ord-project-plan"/>
    <w:p>
      <w:pPr>
        <w:pStyle w:val="Heading1"/>
      </w:pPr>
      <w:r>
        <w:t xml:space="preserve">7. ORD project plan</w:t>
      </w:r>
    </w:p>
    <w:p>
      <w:pPr>
        <w:pStyle w:val="FirstParagraph"/>
      </w:pPr>
      <w:r>
        <w:rPr>
          <w:bCs/>
          <w:b/>
        </w:rPr>
        <w:t xml:space="preserve">Instructions</w:t>
      </w:r>
    </w:p>
    <w:p>
      <w:pPr>
        <w:pStyle w:val="BodyText"/>
      </w:pPr>
      <w:r>
        <w:t xml:space="preserve">Please describe your project design, including how it addresses the aim(s) of the ORD</w:t>
      </w:r>
      <w:r>
        <w:t xml:space="preserve"> </w:t>
      </w:r>
      <w:r>
        <w:t xml:space="preserve">“</w:t>
      </w:r>
      <w:r>
        <w:t xml:space="preserve">Explore projects</w:t>
      </w:r>
      <w:r>
        <w:t xml:space="preserve">”</w:t>
      </w:r>
      <w:r>
        <w:t xml:space="preserve"> </w:t>
      </w:r>
      <w:r>
        <w:t xml:space="preserve">described above. Please refer to the scientific literature as well as any preliminary, unpublished results that have informed your approach.</w:t>
      </w:r>
    </w:p>
    <w:p>
      <w:pPr>
        <w:numPr>
          <w:ilvl w:val="0"/>
          <w:numId w:val="1018"/>
        </w:numPr>
        <w:pStyle w:val="Compact"/>
      </w:pPr>
      <w:r>
        <w:t xml:space="preserve">Which specific gap(s) in knowledge will your work address? Why is your approach innovative?</w:t>
      </w:r>
    </w:p>
    <w:p>
      <w:pPr>
        <w:numPr>
          <w:ilvl w:val="0"/>
          <w:numId w:val="1018"/>
        </w:numPr>
        <w:pStyle w:val="Compact"/>
      </w:pPr>
      <w:r>
        <w:t xml:space="preserve">What questions will the project answer? What specific outcomes will you focus on?</w:t>
      </w:r>
    </w:p>
    <w:p>
      <w:pPr>
        <w:numPr>
          <w:ilvl w:val="0"/>
          <w:numId w:val="1018"/>
        </w:numPr>
        <w:pStyle w:val="Compact"/>
      </w:pPr>
      <w:r>
        <w:t xml:space="preserve">Which strategy will you use to address the questions you seek to answer?</w:t>
      </w:r>
    </w:p>
    <w:bookmarkStart w:id="39" w:name="X9176267169617b041c5e78b13953cb8b145facd"/>
    <w:p>
      <w:pPr>
        <w:pStyle w:val="Heading2"/>
      </w:pPr>
      <w:r>
        <w:t xml:space="preserve">7.1 WP1: Identification of ORD tools and workflows to for publication of FAIR qualitative research data (open ended semi-stuctured interviews)</w:t>
      </w:r>
    </w:p>
    <w:bookmarkStart w:id="35" w:name="goal"/>
    <w:p>
      <w:pPr>
        <w:pStyle w:val="Heading3"/>
      </w:pPr>
      <w:r>
        <w:t xml:space="preserve">7.1.1 Goal</w:t>
      </w:r>
    </w:p>
    <w:p>
      <w:pPr>
        <w:numPr>
          <w:ilvl w:val="0"/>
          <w:numId w:val="1019"/>
        </w:numPr>
        <w:pStyle w:val="Compact"/>
      </w:pPr>
      <w:r>
        <w:t xml:space="preserve">Describe the work concisely in 1 paragraph (80 to 120 words)</w:t>
      </w:r>
    </w:p>
    <w:bookmarkEnd w:id="35"/>
    <w:bookmarkStart w:id="36" w:name="activities"/>
    <w:p>
      <w:pPr>
        <w:pStyle w:val="Heading3"/>
      </w:pPr>
      <w:r>
        <w:t xml:space="preserve">7.1.2 Activities</w:t>
      </w:r>
    </w:p>
    <w:p>
      <w:pPr>
        <w:numPr>
          <w:ilvl w:val="0"/>
          <w:numId w:val="1020"/>
        </w:numPr>
        <w:pStyle w:val="Compact"/>
      </w:pPr>
      <w:r>
        <w:t xml:space="preserve">Activity 1.1: Development of questionnaire (process &amp; file format)</w:t>
      </w:r>
    </w:p>
    <w:p>
      <w:pPr>
        <w:numPr>
          <w:ilvl w:val="0"/>
          <w:numId w:val="1020"/>
        </w:numPr>
        <w:pStyle w:val="Compact"/>
      </w:pPr>
      <w:r>
        <w:t xml:space="preserve">Activity 1.2: Collection of data (file format)</w:t>
      </w:r>
    </w:p>
    <w:p>
      <w:pPr>
        <w:numPr>
          <w:ilvl w:val="0"/>
          <w:numId w:val="1020"/>
        </w:numPr>
        <w:pStyle w:val="Compact"/>
      </w:pPr>
      <w:r>
        <w:t xml:space="preserve">Activity 1.3: Transformation of DOCX / plain text (markdown) files to machine-readible table format</w:t>
      </w:r>
    </w:p>
    <w:bookmarkEnd w:id="36"/>
    <w:bookmarkStart w:id="37" w:name="research-questions"/>
    <w:p>
      <w:pPr>
        <w:pStyle w:val="Heading3"/>
      </w:pPr>
      <w:r>
        <w:t xml:space="preserve">7.1.3 Research Questions</w:t>
      </w:r>
    </w:p>
    <w:p>
      <w:pPr>
        <w:numPr>
          <w:ilvl w:val="0"/>
          <w:numId w:val="1021"/>
        </w:numPr>
        <w:pStyle w:val="Compact"/>
      </w:pPr>
      <w:r>
        <w:t xml:space="preserve">RQ 1.1:</w:t>
      </w:r>
    </w:p>
    <w:p>
      <w:pPr>
        <w:numPr>
          <w:ilvl w:val="0"/>
          <w:numId w:val="1021"/>
        </w:numPr>
        <w:pStyle w:val="Compact"/>
      </w:pPr>
      <w:r>
        <w:t xml:space="preserve">RQ 1.2:</w:t>
      </w:r>
    </w:p>
    <w:p>
      <w:pPr>
        <w:numPr>
          <w:ilvl w:val="0"/>
          <w:numId w:val="1021"/>
        </w:numPr>
        <w:pStyle w:val="Compact"/>
      </w:pPr>
      <w:r>
        <w:t xml:space="preserve">RQ 1.3:</w:t>
      </w:r>
    </w:p>
    <w:bookmarkEnd w:id="37"/>
    <w:bookmarkStart w:id="38" w:name="aims-addressed"/>
    <w:p>
      <w:pPr>
        <w:pStyle w:val="Heading3"/>
      </w:pPr>
      <w:r>
        <w:t xml:space="preserve">7.1.4 Aims addressed</w:t>
      </w:r>
    </w:p>
    <w:p>
      <w:pPr>
        <w:numPr>
          <w:ilvl w:val="0"/>
          <w:numId w:val="1022"/>
        </w:numPr>
        <w:pStyle w:val="Compact"/>
      </w:pPr>
      <w:r>
        <w:t xml:space="preserve">Write a sentence on how the aims of the Explore call are addressed by this WP and it’s corresponding activities</w:t>
      </w:r>
    </w:p>
    <w:bookmarkEnd w:id="38"/>
    <w:bookmarkEnd w:id="39"/>
    <w:bookmarkStart w:id="44" w:name="Xfd2fc422833c6310bbb0b05b6f1de04a43aa1b6"/>
    <w:p>
      <w:pPr>
        <w:pStyle w:val="Heading2"/>
      </w:pPr>
      <w:r>
        <w:t xml:space="preserve">7.2 WP2: Study of current data practices of qualitative research community and barriers/opportunities for ORD practices</w:t>
      </w:r>
    </w:p>
    <w:bookmarkStart w:id="40" w:name="goal-1"/>
    <w:p>
      <w:pPr>
        <w:pStyle w:val="Heading3"/>
      </w:pPr>
      <w:r>
        <w:t xml:space="preserve">7.2.1 Goal</w:t>
      </w:r>
    </w:p>
    <w:p>
      <w:pPr>
        <w:numPr>
          <w:ilvl w:val="0"/>
          <w:numId w:val="1023"/>
        </w:numPr>
        <w:pStyle w:val="Compact"/>
      </w:pPr>
      <w:r>
        <w:t xml:space="preserve">Describe the work concisely in 1 paragraph (80 to 120 words)</w:t>
      </w:r>
    </w:p>
    <w:bookmarkEnd w:id="40"/>
    <w:bookmarkStart w:id="41" w:name="activities-1"/>
    <w:p>
      <w:pPr>
        <w:pStyle w:val="Heading3"/>
      </w:pPr>
      <w:r>
        <w:t xml:space="preserve">7.2.2 Activities</w:t>
      </w:r>
    </w:p>
    <w:p>
      <w:pPr>
        <w:numPr>
          <w:ilvl w:val="0"/>
          <w:numId w:val="1024"/>
        </w:numPr>
        <w:pStyle w:val="Compact"/>
      </w:pPr>
      <w:r>
        <w:t xml:space="preserve">Activity 2.1:</w:t>
      </w:r>
    </w:p>
    <w:p>
      <w:pPr>
        <w:numPr>
          <w:ilvl w:val="0"/>
          <w:numId w:val="1024"/>
        </w:numPr>
        <w:pStyle w:val="Compact"/>
      </w:pPr>
      <w:r>
        <w:t xml:space="preserve">Activity 2.2:</w:t>
      </w:r>
    </w:p>
    <w:p>
      <w:pPr>
        <w:numPr>
          <w:ilvl w:val="0"/>
          <w:numId w:val="1024"/>
        </w:numPr>
        <w:pStyle w:val="Compact"/>
      </w:pPr>
      <w:r>
        <w:t xml:space="preserve">Activity 2.3:</w:t>
      </w:r>
    </w:p>
    <w:bookmarkEnd w:id="41"/>
    <w:bookmarkStart w:id="42" w:name="research-questions-1"/>
    <w:p>
      <w:pPr>
        <w:pStyle w:val="Heading3"/>
      </w:pPr>
      <w:r>
        <w:t xml:space="preserve">7.2.3 Research Questions</w:t>
      </w:r>
    </w:p>
    <w:p>
      <w:pPr>
        <w:numPr>
          <w:ilvl w:val="0"/>
          <w:numId w:val="1025"/>
        </w:numPr>
        <w:pStyle w:val="Compact"/>
      </w:pPr>
      <w:r>
        <w:t xml:space="preserve">RQ 2.1:</w:t>
      </w:r>
    </w:p>
    <w:p>
      <w:pPr>
        <w:numPr>
          <w:ilvl w:val="0"/>
          <w:numId w:val="1025"/>
        </w:numPr>
        <w:pStyle w:val="Compact"/>
      </w:pPr>
      <w:r>
        <w:t xml:space="preserve">RQ 2.2:</w:t>
      </w:r>
    </w:p>
    <w:p>
      <w:pPr>
        <w:numPr>
          <w:ilvl w:val="0"/>
          <w:numId w:val="1025"/>
        </w:numPr>
        <w:pStyle w:val="Compact"/>
      </w:pPr>
      <w:r>
        <w:t xml:space="preserve">RQ 2.3:</w:t>
      </w:r>
    </w:p>
    <w:bookmarkEnd w:id="42"/>
    <w:bookmarkStart w:id="43" w:name="aims-addressed-1"/>
    <w:p>
      <w:pPr>
        <w:pStyle w:val="Heading3"/>
      </w:pPr>
      <w:r>
        <w:t xml:space="preserve">7.2.4 Aims addressed</w:t>
      </w:r>
    </w:p>
    <w:p>
      <w:pPr>
        <w:numPr>
          <w:ilvl w:val="0"/>
          <w:numId w:val="1026"/>
        </w:numPr>
        <w:pStyle w:val="Compact"/>
      </w:pPr>
      <w:r>
        <w:t xml:space="preserve">Write a sentence on how the aims of the Explore call are addressed by this WP and it’s corresponding activities</w:t>
      </w:r>
    </w:p>
    <w:bookmarkEnd w:id="43"/>
    <w:bookmarkEnd w:id="44"/>
    <w:bookmarkStart w:id="49" w:name="Xb82b149976f7e3e67d6401f9d780592d4450779"/>
    <w:p>
      <w:pPr>
        <w:pStyle w:val="Heading2"/>
      </w:pPr>
      <w:r>
        <w:t xml:space="preserve">7.3 WP3: Development of guidelines for open qualitative research data</w:t>
      </w:r>
    </w:p>
    <w:bookmarkStart w:id="45" w:name="goal-2"/>
    <w:p>
      <w:pPr>
        <w:pStyle w:val="Heading3"/>
      </w:pPr>
      <w:r>
        <w:t xml:space="preserve">7.3.1 Goal</w:t>
      </w:r>
    </w:p>
    <w:p>
      <w:pPr>
        <w:numPr>
          <w:ilvl w:val="0"/>
          <w:numId w:val="1027"/>
        </w:numPr>
        <w:pStyle w:val="Compact"/>
      </w:pPr>
      <w:r>
        <w:t xml:space="preserve">Describe the work concisely in 1 paragraph (80 to 120 words)</w:t>
      </w:r>
    </w:p>
    <w:bookmarkEnd w:id="45"/>
    <w:bookmarkStart w:id="46" w:name="activities-2"/>
    <w:p>
      <w:pPr>
        <w:pStyle w:val="Heading3"/>
      </w:pPr>
      <w:r>
        <w:t xml:space="preserve">7.3.2 Activities</w:t>
      </w:r>
    </w:p>
    <w:p>
      <w:pPr>
        <w:numPr>
          <w:ilvl w:val="0"/>
          <w:numId w:val="1028"/>
        </w:numPr>
        <w:pStyle w:val="Compact"/>
      </w:pPr>
      <w:r>
        <w:t xml:space="preserve">Activity 3.1:</w:t>
      </w:r>
    </w:p>
    <w:p>
      <w:pPr>
        <w:numPr>
          <w:ilvl w:val="0"/>
          <w:numId w:val="1028"/>
        </w:numPr>
        <w:pStyle w:val="Compact"/>
      </w:pPr>
      <w:r>
        <w:t xml:space="preserve">Activity 3.2:</w:t>
      </w:r>
    </w:p>
    <w:p>
      <w:pPr>
        <w:numPr>
          <w:ilvl w:val="0"/>
          <w:numId w:val="1028"/>
        </w:numPr>
        <w:pStyle w:val="Compact"/>
      </w:pPr>
      <w:r>
        <w:t xml:space="preserve">Activity 3.3:</w:t>
      </w:r>
    </w:p>
    <w:bookmarkEnd w:id="46"/>
    <w:bookmarkStart w:id="47" w:name="research-questions-2"/>
    <w:p>
      <w:pPr>
        <w:pStyle w:val="Heading3"/>
      </w:pPr>
      <w:r>
        <w:t xml:space="preserve">7.3.3 Research Questions</w:t>
      </w:r>
    </w:p>
    <w:p>
      <w:pPr>
        <w:numPr>
          <w:ilvl w:val="0"/>
          <w:numId w:val="1029"/>
        </w:numPr>
        <w:pStyle w:val="Compact"/>
      </w:pPr>
      <w:r>
        <w:t xml:space="preserve">RQ 3.1:</w:t>
      </w:r>
    </w:p>
    <w:p>
      <w:pPr>
        <w:numPr>
          <w:ilvl w:val="0"/>
          <w:numId w:val="1029"/>
        </w:numPr>
        <w:pStyle w:val="Compact"/>
      </w:pPr>
      <w:r>
        <w:t xml:space="preserve">RQ 3.2:</w:t>
      </w:r>
    </w:p>
    <w:p>
      <w:pPr>
        <w:numPr>
          <w:ilvl w:val="0"/>
          <w:numId w:val="1029"/>
        </w:numPr>
        <w:pStyle w:val="Compact"/>
      </w:pPr>
      <w:r>
        <w:t xml:space="preserve">RQ 3.3:</w:t>
      </w:r>
    </w:p>
    <w:bookmarkEnd w:id="47"/>
    <w:bookmarkStart w:id="48" w:name="aims-addressed-2"/>
    <w:p>
      <w:pPr>
        <w:pStyle w:val="Heading3"/>
      </w:pPr>
      <w:r>
        <w:t xml:space="preserve">7.3.4 Aims addressed</w:t>
      </w:r>
    </w:p>
    <w:p>
      <w:pPr>
        <w:numPr>
          <w:ilvl w:val="0"/>
          <w:numId w:val="1030"/>
        </w:numPr>
        <w:pStyle w:val="Compact"/>
      </w:pPr>
      <w:r>
        <w:t xml:space="preserve">Write a sentence on how the aims of the Explore call are addressed by this WP and it’s corresponding activities</w:t>
      </w:r>
    </w:p>
    <w:bookmarkEnd w:id="48"/>
    <w:bookmarkEnd w:id="49"/>
    <w:bookmarkStart w:id="54" w:name="Xee1dab7e455e76c087fe877dd01d33b024e6bd2"/>
    <w:p>
      <w:pPr>
        <w:pStyle w:val="Heading2"/>
      </w:pPr>
      <w:r>
        <w:t xml:space="preserve">7.4 WP4: Workshop for sharing guidelies for open qualitative research data</w:t>
      </w:r>
    </w:p>
    <w:bookmarkStart w:id="50" w:name="goal-3"/>
    <w:p>
      <w:pPr>
        <w:pStyle w:val="Heading3"/>
      </w:pPr>
      <w:r>
        <w:t xml:space="preserve">7.4.1 Goal</w:t>
      </w:r>
    </w:p>
    <w:p>
      <w:pPr>
        <w:numPr>
          <w:ilvl w:val="0"/>
          <w:numId w:val="1031"/>
        </w:numPr>
        <w:pStyle w:val="Compact"/>
      </w:pPr>
      <w:r>
        <w:t xml:space="preserve">Describe the work concisely in 1 paragraph (80 to 120 words)</w:t>
      </w:r>
    </w:p>
    <w:bookmarkEnd w:id="50"/>
    <w:bookmarkStart w:id="51" w:name="activities-3"/>
    <w:p>
      <w:pPr>
        <w:pStyle w:val="Heading3"/>
      </w:pPr>
      <w:r>
        <w:t xml:space="preserve">7.4.2 Activities</w:t>
      </w:r>
    </w:p>
    <w:p>
      <w:pPr>
        <w:numPr>
          <w:ilvl w:val="0"/>
          <w:numId w:val="1032"/>
        </w:numPr>
        <w:pStyle w:val="Compact"/>
      </w:pPr>
      <w:r>
        <w:t xml:space="preserve">Activity 4.1:</w:t>
      </w:r>
    </w:p>
    <w:p>
      <w:pPr>
        <w:numPr>
          <w:ilvl w:val="0"/>
          <w:numId w:val="1032"/>
        </w:numPr>
        <w:pStyle w:val="Compact"/>
      </w:pPr>
      <w:r>
        <w:t xml:space="preserve">Activity 4.2:</w:t>
      </w:r>
    </w:p>
    <w:p>
      <w:pPr>
        <w:numPr>
          <w:ilvl w:val="0"/>
          <w:numId w:val="1032"/>
        </w:numPr>
        <w:pStyle w:val="Compact"/>
      </w:pPr>
      <w:r>
        <w:t xml:space="preserve">Activity 4.3:</w:t>
      </w:r>
    </w:p>
    <w:bookmarkEnd w:id="51"/>
    <w:bookmarkStart w:id="52" w:name="research-questions-3"/>
    <w:p>
      <w:pPr>
        <w:pStyle w:val="Heading3"/>
      </w:pPr>
      <w:r>
        <w:t xml:space="preserve">7.4.3 Research Questions</w:t>
      </w:r>
    </w:p>
    <w:p>
      <w:pPr>
        <w:numPr>
          <w:ilvl w:val="0"/>
          <w:numId w:val="1033"/>
        </w:numPr>
        <w:pStyle w:val="Compact"/>
      </w:pPr>
      <w:r>
        <w:t xml:space="preserve">RQ 4.1:</w:t>
      </w:r>
    </w:p>
    <w:p>
      <w:pPr>
        <w:numPr>
          <w:ilvl w:val="0"/>
          <w:numId w:val="1033"/>
        </w:numPr>
        <w:pStyle w:val="Compact"/>
      </w:pPr>
      <w:r>
        <w:t xml:space="preserve">RQ 4.2:</w:t>
      </w:r>
    </w:p>
    <w:p>
      <w:pPr>
        <w:numPr>
          <w:ilvl w:val="0"/>
          <w:numId w:val="1033"/>
        </w:numPr>
        <w:pStyle w:val="Compact"/>
      </w:pPr>
      <w:r>
        <w:t xml:space="preserve">RQ 4.3:</w:t>
      </w:r>
    </w:p>
    <w:bookmarkEnd w:id="52"/>
    <w:bookmarkStart w:id="53" w:name="aims-addressed-3"/>
    <w:p>
      <w:pPr>
        <w:pStyle w:val="Heading3"/>
      </w:pPr>
      <w:r>
        <w:t xml:space="preserve">7.4.4 Aims addressed</w:t>
      </w:r>
    </w:p>
    <w:p>
      <w:pPr>
        <w:numPr>
          <w:ilvl w:val="0"/>
          <w:numId w:val="1034"/>
        </w:numPr>
        <w:pStyle w:val="Compact"/>
      </w:pPr>
      <w:r>
        <w:t xml:space="preserve">Write a sentence on how the aims of the Explore call are addressed by this WP and it’s corresponding activities</w:t>
      </w:r>
    </w:p>
    <w:bookmarkEnd w:id="53"/>
    <w:bookmarkEnd w:id="54"/>
    <w:bookmarkEnd w:id="55"/>
    <w:bookmarkStart w:id="56" w:name="impact"/>
    <w:p>
      <w:pPr>
        <w:pStyle w:val="Heading1"/>
      </w:pPr>
      <w:r>
        <w:t xml:space="preserve">8. Impact</w:t>
      </w:r>
    </w:p>
    <w:p>
      <w:pPr>
        <w:pStyle w:val="FirstParagraph"/>
      </w:pPr>
      <w:r>
        <w:rPr>
          <w:bCs/>
          <w:b/>
        </w:rPr>
        <w:t xml:space="preserve">Instructions</w:t>
      </w:r>
    </w:p>
    <w:p>
      <w:pPr>
        <w:pStyle w:val="BodyText"/>
      </w:pPr>
      <w:r>
        <w:t xml:space="preserve">Please address these specific points:</w:t>
      </w:r>
    </w:p>
    <w:p>
      <w:pPr>
        <w:numPr>
          <w:ilvl w:val="0"/>
          <w:numId w:val="1035"/>
        </w:numPr>
      </w:pPr>
      <w:r>
        <w:t xml:space="preserve">How sustainable is the proposed project inside the ETH Domain?</w:t>
      </w:r>
    </w:p>
    <w:p>
      <w:pPr>
        <w:numPr>
          <w:ilvl w:val="0"/>
          <w:numId w:val="1035"/>
        </w:numPr>
      </w:pPr>
      <w:r>
        <w:t xml:space="preserve">To what extent will the planned project substantially advance the ORD field, or solve a critical outstanding problem in the targeted field(s)?</w:t>
      </w:r>
    </w:p>
    <w:p>
      <w:pPr>
        <w:numPr>
          <w:ilvl w:val="0"/>
          <w:numId w:val="1035"/>
        </w:numPr>
      </w:pPr>
      <w:r>
        <w:t xml:space="preserve">To what extent does the proposal support a collaborative approach, involving significant synergies, complementarities, or/and scientific added-value to achieve its objectives?</w:t>
      </w:r>
    </w:p>
    <w:bookmarkEnd w:id="56"/>
    <w:bookmarkStart w:id="57" w:name="work-packages-and-milestones"/>
    <w:p>
      <w:pPr>
        <w:pStyle w:val="Heading1"/>
      </w:pPr>
      <w:r>
        <w:t xml:space="preserve">9. Work Packages and milestones</w:t>
      </w:r>
    </w:p>
    <w:p>
      <w:pPr>
        <w:pStyle w:val="FirstParagraph"/>
      </w:pPr>
      <w:r>
        <w:rPr>
          <w:bCs/>
          <w:b/>
        </w:rPr>
        <w:t xml:space="preserve">Instructions</w:t>
      </w:r>
    </w:p>
    <w:p>
      <w:pPr>
        <w:pStyle w:val="BodyText"/>
      </w:pPr>
      <w:r>
        <w:t xml:space="preserve">Please include a detailed Gantt chart or table outlining the timeline of your project, including key activities and major deliverables.</w:t>
      </w:r>
    </w:p>
    <w:p>
      <w:r>
        <w:pict>
          <v:rect style="width:0;height:1.5pt" o:hralign="center" o:hrstd="t" o:hr="t"/>
        </w:pict>
      </w:r>
    </w:p>
    <w:p>
      <w:pPr>
        <w:pStyle w:val="FirstParagraph"/>
      </w:pPr>
      <w:r>
        <w:t xml:space="preserve">The following Table X shows a basic gantt chart against the four work packages, including program activities. Column</w:t>
      </w:r>
      <w:r>
        <w:t xml:space="preserve"> </w:t>
      </w:r>
      <w:r>
        <w:t xml:space="preserve">“</w:t>
      </w:r>
      <w:r>
        <w:t xml:space="preserve">Lead</w:t>
      </w:r>
      <w:r>
        <w:t xml:space="preserve">”</w:t>
      </w:r>
      <w:r>
        <w:t xml:space="preserve"> </w:t>
      </w:r>
      <w:r>
        <w:t xml:space="preserve">abbreviations:</w:t>
      </w:r>
    </w:p>
    <w:p>
      <w:pPr>
        <w:pStyle w:val="BodyText"/>
      </w:pPr>
      <w:r>
        <w:t xml:space="preserve">“</w:t>
      </w:r>
      <w:r>
        <w:t xml:space="preserve">Any publications derived from this program will be published as open access material, following ORD practices and Open Science standards for computational reproducibility and sharing of data and code under FAIR principles.</w:t>
      </w:r>
      <w:r>
        <w:t xml:space="preserve">”</w:t>
      </w:r>
    </w:p>
    <w:p>
      <w:pPr>
        <w:pStyle w:val="BodyText"/>
      </w:pPr>
      <w:r>
        <w:t xml:space="preserve">Table X: https://docs.google.com/spreadsheets/d/18-6BHa8NR-g2Qlpu9yVSOEFXmsh6mRsAGjvWZMhBN4I/edit#gid=0</w:t>
      </w:r>
    </w:p>
    <w:bookmarkEnd w:id="57"/>
    <w:bookmarkStart w:id="58" w:name="resources-including-project-costs"/>
    <w:p>
      <w:pPr>
        <w:pStyle w:val="Heading1"/>
      </w:pPr>
      <w:r>
        <w:t xml:space="preserve">10. Resources (including project costs)</w:t>
      </w:r>
    </w:p>
    <w:p>
      <w:pPr>
        <w:pStyle w:val="FirstParagraph"/>
      </w:pPr>
      <w:r>
        <w:t xml:space="preserve">Table Y: https://docs.google.com/spreadsheets/d/1MJkJN739eI9apa0Wfg1cHmIQgSshE1arCHBPWeFJwDk/edit#gid=0</w:t>
      </w:r>
    </w:p>
    <w:bookmarkEnd w:id="58"/>
    <w:bookmarkStart w:id="59" w:name="X289fc6d1b415c7b35011de8546e1206d746d6aa"/>
    <w:p>
      <w:pPr>
        <w:pStyle w:val="Heading1"/>
      </w:pPr>
      <w:r>
        <w:t xml:space="preserve">11. Budget justification and description of co-financing</w:t>
      </w:r>
    </w:p>
    <w:p>
      <w:pPr>
        <w:pStyle w:val="FirstParagraph"/>
      </w:pPr>
      <w:r>
        <w:t xml:space="preserve">Table Z: https://docs.google.com/spreadsheets/d/1Z7qNNp1DVB6F38eKfvx8FEUXzNi-ZPVfjtAetBJufdI/edit#gid=0</w:t>
      </w:r>
    </w:p>
    <w:bookmarkEnd w:id="59"/>
    <w:bookmarkStart w:id="60" w:name="bibliography"/>
    <w:p>
      <w:pPr>
        <w:pStyle w:val="Heading1"/>
      </w:pPr>
      <w:r>
        <w:t xml:space="preserve">12. Bibliography</w: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 ORD Explore Proposal</dc:title>
  <dc:creator/>
  <cp:keywords/>
  <dcterms:created xsi:type="dcterms:W3CDTF">2023-12-08T07:56:20Z</dcterms:created>
  <dcterms:modified xsi:type="dcterms:W3CDTF">2023-12-08T07:56:20Z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vancouver-brackets-no-et-al.csl</vt:lpwstr>
  </property>
  <property fmtid="{D5CDD505-2E9C-101B-9397-08002B2CF9AE}" pid="5" name="editor_options">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Qualitative Data</vt:lpwstr>
  </property>
  <property fmtid="{D5CDD505-2E9C-101B-9397-08002B2CF9AE}" pid="12" name="toc-title">
    <vt:lpwstr>Table of contents</vt:lpwstr>
  </property>
</Properties>
</file>