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20EBF" w14:textId="77777777" w:rsidR="00C700A5" w:rsidRPr="00D31536" w:rsidRDefault="00000000">
      <w:pPr>
        <w:jc w:val="center"/>
        <w:rPr>
          <w:sz w:val="48"/>
          <w:szCs w:val="48"/>
        </w:rPr>
      </w:pPr>
      <w:bookmarkStart w:id="0" w:name="_heading=h.gjdgxs" w:colFirst="0" w:colLast="0"/>
      <w:bookmarkEnd w:id="0"/>
      <w:r w:rsidRPr="00D31536">
        <w:rPr>
          <w:noProof/>
        </w:rPr>
        <w:drawing>
          <wp:inline distT="114300" distB="114300" distL="114300" distR="114300" wp14:anchorId="2976CA71" wp14:editId="4D412AE4">
            <wp:extent cx="4068600" cy="91842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68600" cy="918420"/>
                    </a:xfrm>
                    <a:prstGeom prst="rect">
                      <a:avLst/>
                    </a:prstGeom>
                    <a:ln/>
                  </pic:spPr>
                </pic:pic>
              </a:graphicData>
            </a:graphic>
          </wp:inline>
        </w:drawing>
      </w:r>
    </w:p>
    <w:p w14:paraId="42CC7DC5" w14:textId="77777777" w:rsidR="00C700A5" w:rsidRPr="00D31536" w:rsidRDefault="00000000">
      <w:pPr>
        <w:jc w:val="center"/>
      </w:pPr>
      <w:r w:rsidRPr="00D31536">
        <w:rPr>
          <w:noProof/>
        </w:rPr>
        <w:drawing>
          <wp:inline distT="114300" distB="114300" distL="114300" distR="114300" wp14:anchorId="58173E80" wp14:editId="0EC58DE5">
            <wp:extent cx="2968087" cy="107045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68087" cy="1070458"/>
                    </a:xfrm>
                    <a:prstGeom prst="rect">
                      <a:avLst/>
                    </a:prstGeom>
                    <a:ln/>
                  </pic:spPr>
                </pic:pic>
              </a:graphicData>
            </a:graphic>
          </wp:inline>
        </w:drawing>
      </w:r>
    </w:p>
    <w:p w14:paraId="3A01B3E0" w14:textId="77777777" w:rsidR="00C700A5" w:rsidRPr="00D31536" w:rsidRDefault="00C700A5"/>
    <w:p w14:paraId="6E5E72E3" w14:textId="77777777" w:rsidR="00C700A5" w:rsidRPr="00D31536" w:rsidRDefault="00C700A5"/>
    <w:p w14:paraId="386A587D" w14:textId="77777777" w:rsidR="00C700A5" w:rsidRPr="00D31536" w:rsidRDefault="00000000">
      <w:pPr>
        <w:pStyle w:val="Title"/>
      </w:pPr>
      <w:bookmarkStart w:id="1" w:name="_heading=h.zchuhpfw6ti8" w:colFirst="0" w:colLast="0"/>
      <w:bookmarkEnd w:id="1"/>
      <w:r w:rsidRPr="00D31536">
        <w:t>MANUSCRIPT TITLE</w:t>
      </w:r>
    </w:p>
    <w:p w14:paraId="62D18E26" w14:textId="77777777" w:rsidR="00C700A5" w:rsidRPr="00D31536" w:rsidRDefault="00C700A5">
      <w:pPr>
        <w:rPr>
          <w:rFonts w:eastAsia="Times New Roman"/>
          <w:sz w:val="24"/>
          <w:szCs w:val="24"/>
        </w:rPr>
      </w:pPr>
    </w:p>
    <w:tbl>
      <w:tblPr>
        <w:tblStyle w:val="a"/>
        <w:tblW w:w="90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15"/>
        <w:gridCol w:w="4875"/>
      </w:tblGrid>
      <w:tr w:rsidR="00C700A5" w:rsidRPr="00D31536" w14:paraId="0DF2C049" w14:textId="77777777">
        <w:trPr>
          <w:trHeight w:val="546"/>
          <w:jc w:val="center"/>
        </w:trPr>
        <w:tc>
          <w:tcPr>
            <w:tcW w:w="4215" w:type="dxa"/>
            <w:shd w:val="clear" w:color="auto" w:fill="auto"/>
            <w:tcMar>
              <w:top w:w="100" w:type="dxa"/>
              <w:left w:w="100" w:type="dxa"/>
              <w:bottom w:w="100" w:type="dxa"/>
              <w:right w:w="100" w:type="dxa"/>
            </w:tcMar>
          </w:tcPr>
          <w:p w14:paraId="1C47205F" w14:textId="77777777" w:rsidR="00C700A5" w:rsidRPr="00D31536" w:rsidRDefault="00000000">
            <w:pPr>
              <w:widowControl w:val="0"/>
              <w:pBdr>
                <w:top w:val="nil"/>
                <w:left w:val="nil"/>
                <w:bottom w:val="nil"/>
                <w:right w:val="nil"/>
                <w:between w:val="nil"/>
              </w:pBdr>
              <w:spacing w:after="0" w:line="240" w:lineRule="auto"/>
              <w:jc w:val="right"/>
              <w:rPr>
                <w:rFonts w:eastAsia="Times New Roman"/>
                <w:sz w:val="28"/>
                <w:szCs w:val="28"/>
              </w:rPr>
            </w:pPr>
            <w:r w:rsidRPr="00D31536">
              <w:rPr>
                <w:rFonts w:eastAsia="Times New Roman"/>
                <w:sz w:val="28"/>
                <w:szCs w:val="28"/>
              </w:rPr>
              <w:t>Author:</w:t>
            </w:r>
          </w:p>
        </w:tc>
        <w:tc>
          <w:tcPr>
            <w:tcW w:w="4875" w:type="dxa"/>
            <w:shd w:val="clear" w:color="auto" w:fill="auto"/>
            <w:tcMar>
              <w:top w:w="100" w:type="dxa"/>
              <w:left w:w="100" w:type="dxa"/>
              <w:bottom w:w="100" w:type="dxa"/>
              <w:right w:w="100" w:type="dxa"/>
            </w:tcMar>
          </w:tcPr>
          <w:p w14:paraId="6FB1AACF" w14:textId="77777777" w:rsidR="00C700A5" w:rsidRPr="00D31536" w:rsidRDefault="00000000">
            <w:pPr>
              <w:widowControl w:val="0"/>
              <w:pBdr>
                <w:top w:val="nil"/>
                <w:left w:val="nil"/>
                <w:bottom w:val="nil"/>
                <w:right w:val="nil"/>
                <w:between w:val="nil"/>
              </w:pBdr>
              <w:spacing w:after="0" w:line="240" w:lineRule="auto"/>
              <w:rPr>
                <w:rFonts w:eastAsia="Times New Roman"/>
                <w:sz w:val="28"/>
                <w:szCs w:val="28"/>
              </w:rPr>
            </w:pPr>
            <w:r w:rsidRPr="00D31536">
              <w:rPr>
                <w:rFonts w:eastAsia="Times New Roman"/>
                <w:sz w:val="28"/>
                <w:szCs w:val="28"/>
              </w:rPr>
              <w:t>Your name</w:t>
            </w:r>
          </w:p>
        </w:tc>
      </w:tr>
      <w:tr w:rsidR="00C700A5" w:rsidRPr="00D31536" w14:paraId="3C46D559" w14:textId="77777777">
        <w:trPr>
          <w:jc w:val="center"/>
        </w:trPr>
        <w:tc>
          <w:tcPr>
            <w:tcW w:w="4215" w:type="dxa"/>
            <w:shd w:val="clear" w:color="auto" w:fill="auto"/>
            <w:tcMar>
              <w:top w:w="100" w:type="dxa"/>
              <w:left w:w="100" w:type="dxa"/>
              <w:bottom w:w="100" w:type="dxa"/>
              <w:right w:w="100" w:type="dxa"/>
            </w:tcMar>
          </w:tcPr>
          <w:p w14:paraId="34C77860" w14:textId="77777777" w:rsidR="00C700A5" w:rsidRPr="00D31536" w:rsidRDefault="00000000">
            <w:pPr>
              <w:widowControl w:val="0"/>
              <w:spacing w:after="0" w:line="240" w:lineRule="auto"/>
              <w:jc w:val="right"/>
              <w:rPr>
                <w:rFonts w:eastAsia="Times New Roman"/>
                <w:sz w:val="28"/>
                <w:szCs w:val="28"/>
              </w:rPr>
            </w:pPr>
            <w:r w:rsidRPr="00D31536">
              <w:rPr>
                <w:rFonts w:eastAsia="Times New Roman"/>
                <w:sz w:val="28"/>
                <w:szCs w:val="28"/>
              </w:rPr>
              <w:t>Supervisors:</w:t>
            </w:r>
          </w:p>
        </w:tc>
        <w:tc>
          <w:tcPr>
            <w:tcW w:w="4875" w:type="dxa"/>
            <w:shd w:val="clear" w:color="auto" w:fill="auto"/>
            <w:tcMar>
              <w:top w:w="100" w:type="dxa"/>
              <w:left w:w="100" w:type="dxa"/>
              <w:bottom w:w="100" w:type="dxa"/>
              <w:right w:w="100" w:type="dxa"/>
            </w:tcMar>
          </w:tcPr>
          <w:p w14:paraId="6361DC21" w14:textId="77777777" w:rsidR="00C700A5" w:rsidRPr="00D31536" w:rsidRDefault="00000000">
            <w:pPr>
              <w:widowControl w:val="0"/>
              <w:pBdr>
                <w:top w:val="nil"/>
                <w:left w:val="nil"/>
                <w:bottom w:val="nil"/>
                <w:right w:val="nil"/>
                <w:between w:val="nil"/>
              </w:pBdr>
              <w:spacing w:after="0" w:line="240" w:lineRule="auto"/>
              <w:rPr>
                <w:rFonts w:eastAsia="Times New Roman"/>
                <w:sz w:val="28"/>
                <w:szCs w:val="28"/>
              </w:rPr>
            </w:pPr>
            <w:r w:rsidRPr="00D31536">
              <w:rPr>
                <w:rFonts w:eastAsia="Times New Roman"/>
                <w:sz w:val="28"/>
                <w:szCs w:val="28"/>
              </w:rPr>
              <w:t>First supervisor</w:t>
            </w:r>
          </w:p>
        </w:tc>
      </w:tr>
      <w:tr w:rsidR="00C700A5" w:rsidRPr="00D31536" w14:paraId="4A5BE2A1" w14:textId="77777777">
        <w:trPr>
          <w:jc w:val="center"/>
        </w:trPr>
        <w:tc>
          <w:tcPr>
            <w:tcW w:w="4215" w:type="dxa"/>
            <w:shd w:val="clear" w:color="auto" w:fill="auto"/>
            <w:tcMar>
              <w:top w:w="100" w:type="dxa"/>
              <w:left w:w="100" w:type="dxa"/>
              <w:bottom w:w="100" w:type="dxa"/>
              <w:right w:w="100" w:type="dxa"/>
            </w:tcMar>
          </w:tcPr>
          <w:p w14:paraId="04739EBD" w14:textId="77777777" w:rsidR="00C700A5" w:rsidRPr="00D31536" w:rsidRDefault="00C700A5">
            <w:pPr>
              <w:widowControl w:val="0"/>
              <w:pBdr>
                <w:top w:val="nil"/>
                <w:left w:val="nil"/>
                <w:bottom w:val="nil"/>
                <w:right w:val="nil"/>
                <w:between w:val="nil"/>
              </w:pBdr>
              <w:spacing w:after="0" w:line="240" w:lineRule="auto"/>
              <w:jc w:val="right"/>
              <w:rPr>
                <w:rFonts w:eastAsia="Times New Roman"/>
                <w:sz w:val="28"/>
                <w:szCs w:val="28"/>
              </w:rPr>
            </w:pPr>
          </w:p>
        </w:tc>
        <w:tc>
          <w:tcPr>
            <w:tcW w:w="4875" w:type="dxa"/>
            <w:shd w:val="clear" w:color="auto" w:fill="auto"/>
            <w:tcMar>
              <w:top w:w="100" w:type="dxa"/>
              <w:left w:w="100" w:type="dxa"/>
              <w:bottom w:w="100" w:type="dxa"/>
              <w:right w:w="100" w:type="dxa"/>
            </w:tcMar>
          </w:tcPr>
          <w:p w14:paraId="629D5F3F" w14:textId="77777777" w:rsidR="00C700A5" w:rsidRPr="00D31536" w:rsidRDefault="00000000">
            <w:pPr>
              <w:widowControl w:val="0"/>
              <w:pBdr>
                <w:top w:val="nil"/>
                <w:left w:val="nil"/>
                <w:bottom w:val="nil"/>
                <w:right w:val="nil"/>
                <w:between w:val="nil"/>
              </w:pBdr>
              <w:spacing w:after="0" w:line="240" w:lineRule="auto"/>
              <w:rPr>
                <w:rFonts w:eastAsia="Times New Roman"/>
                <w:sz w:val="28"/>
                <w:szCs w:val="28"/>
              </w:rPr>
            </w:pPr>
            <w:r w:rsidRPr="00D31536">
              <w:rPr>
                <w:rFonts w:eastAsia="Times New Roman"/>
                <w:sz w:val="28"/>
                <w:szCs w:val="28"/>
              </w:rPr>
              <w:t>Second supervisor</w:t>
            </w:r>
          </w:p>
        </w:tc>
      </w:tr>
      <w:tr w:rsidR="00C700A5" w:rsidRPr="00D31536" w14:paraId="632AF8CE" w14:textId="77777777">
        <w:trPr>
          <w:jc w:val="center"/>
        </w:trPr>
        <w:tc>
          <w:tcPr>
            <w:tcW w:w="4215" w:type="dxa"/>
            <w:shd w:val="clear" w:color="auto" w:fill="auto"/>
            <w:tcMar>
              <w:top w:w="100" w:type="dxa"/>
              <w:left w:w="100" w:type="dxa"/>
              <w:bottom w:w="100" w:type="dxa"/>
              <w:right w:w="100" w:type="dxa"/>
            </w:tcMar>
          </w:tcPr>
          <w:p w14:paraId="42122629" w14:textId="77777777" w:rsidR="00C700A5" w:rsidRPr="00D31536" w:rsidRDefault="00000000">
            <w:pPr>
              <w:widowControl w:val="0"/>
              <w:spacing w:after="0" w:line="240" w:lineRule="auto"/>
              <w:jc w:val="right"/>
              <w:rPr>
                <w:rFonts w:eastAsia="Times New Roman"/>
                <w:sz w:val="28"/>
                <w:szCs w:val="28"/>
              </w:rPr>
            </w:pPr>
            <w:r w:rsidRPr="00D31536">
              <w:rPr>
                <w:rFonts w:eastAsia="Times New Roman"/>
                <w:sz w:val="28"/>
                <w:szCs w:val="28"/>
              </w:rPr>
              <w:t>Tutors:</w:t>
            </w:r>
          </w:p>
        </w:tc>
        <w:tc>
          <w:tcPr>
            <w:tcW w:w="4875" w:type="dxa"/>
            <w:shd w:val="clear" w:color="auto" w:fill="auto"/>
            <w:tcMar>
              <w:top w:w="100" w:type="dxa"/>
              <w:left w:w="100" w:type="dxa"/>
              <w:bottom w:w="100" w:type="dxa"/>
              <w:right w:w="100" w:type="dxa"/>
            </w:tcMar>
          </w:tcPr>
          <w:p w14:paraId="4D4ECD68" w14:textId="77777777" w:rsidR="00C700A5" w:rsidRPr="00D31536" w:rsidRDefault="00000000">
            <w:pPr>
              <w:widowControl w:val="0"/>
              <w:pBdr>
                <w:top w:val="nil"/>
                <w:left w:val="nil"/>
                <w:bottom w:val="nil"/>
                <w:right w:val="nil"/>
                <w:between w:val="nil"/>
              </w:pBdr>
              <w:spacing w:after="0" w:line="240" w:lineRule="auto"/>
              <w:rPr>
                <w:rFonts w:eastAsia="Times New Roman"/>
                <w:sz w:val="28"/>
                <w:szCs w:val="28"/>
              </w:rPr>
            </w:pPr>
            <w:r w:rsidRPr="00D31536">
              <w:rPr>
                <w:rFonts w:eastAsia="Times New Roman"/>
                <w:sz w:val="28"/>
                <w:szCs w:val="28"/>
              </w:rPr>
              <w:t>First tutor</w:t>
            </w:r>
          </w:p>
        </w:tc>
      </w:tr>
      <w:tr w:rsidR="00C700A5" w:rsidRPr="00D31536" w14:paraId="4330AA81" w14:textId="77777777">
        <w:trPr>
          <w:jc w:val="center"/>
        </w:trPr>
        <w:tc>
          <w:tcPr>
            <w:tcW w:w="4215" w:type="dxa"/>
            <w:shd w:val="clear" w:color="auto" w:fill="auto"/>
            <w:tcMar>
              <w:top w:w="100" w:type="dxa"/>
              <w:left w:w="100" w:type="dxa"/>
              <w:bottom w:w="100" w:type="dxa"/>
              <w:right w:w="100" w:type="dxa"/>
            </w:tcMar>
          </w:tcPr>
          <w:p w14:paraId="0297D181" w14:textId="77777777" w:rsidR="00C700A5" w:rsidRPr="00D31536" w:rsidRDefault="00C700A5">
            <w:pPr>
              <w:widowControl w:val="0"/>
              <w:spacing w:after="0" w:line="240" w:lineRule="auto"/>
              <w:rPr>
                <w:rFonts w:eastAsia="Times New Roman"/>
                <w:sz w:val="28"/>
                <w:szCs w:val="28"/>
              </w:rPr>
            </w:pPr>
          </w:p>
        </w:tc>
        <w:tc>
          <w:tcPr>
            <w:tcW w:w="4875" w:type="dxa"/>
            <w:shd w:val="clear" w:color="auto" w:fill="auto"/>
            <w:tcMar>
              <w:top w:w="100" w:type="dxa"/>
              <w:left w:w="100" w:type="dxa"/>
              <w:bottom w:w="100" w:type="dxa"/>
              <w:right w:w="100" w:type="dxa"/>
            </w:tcMar>
          </w:tcPr>
          <w:p w14:paraId="154CED1A" w14:textId="77777777" w:rsidR="00C700A5" w:rsidRPr="00D31536" w:rsidRDefault="00000000">
            <w:pPr>
              <w:widowControl w:val="0"/>
              <w:pBdr>
                <w:top w:val="nil"/>
                <w:left w:val="nil"/>
                <w:bottom w:val="nil"/>
                <w:right w:val="nil"/>
                <w:between w:val="nil"/>
              </w:pBdr>
              <w:spacing w:after="0" w:line="240" w:lineRule="auto"/>
              <w:rPr>
                <w:rFonts w:eastAsia="Times New Roman"/>
                <w:sz w:val="28"/>
                <w:szCs w:val="28"/>
              </w:rPr>
            </w:pPr>
            <w:r w:rsidRPr="00D31536">
              <w:rPr>
                <w:rFonts w:eastAsia="Times New Roman"/>
                <w:sz w:val="28"/>
                <w:szCs w:val="28"/>
              </w:rPr>
              <w:t>Second tutor</w:t>
            </w:r>
          </w:p>
        </w:tc>
      </w:tr>
    </w:tbl>
    <w:p w14:paraId="3D0A0037" w14:textId="77777777" w:rsidR="00C700A5" w:rsidRPr="00D31536" w:rsidRDefault="00C700A5">
      <w:pPr>
        <w:jc w:val="center"/>
        <w:rPr>
          <w:rFonts w:eastAsia="Times New Roman"/>
          <w:sz w:val="24"/>
          <w:szCs w:val="24"/>
        </w:rPr>
      </w:pPr>
    </w:p>
    <w:p w14:paraId="43B7004B" w14:textId="77777777" w:rsidR="00C700A5" w:rsidRPr="00D31536" w:rsidRDefault="00C700A5">
      <w:pPr>
        <w:jc w:val="center"/>
        <w:rPr>
          <w:rFonts w:eastAsia="Times New Roman"/>
          <w:sz w:val="24"/>
          <w:szCs w:val="24"/>
        </w:rPr>
      </w:pPr>
    </w:p>
    <w:p w14:paraId="055C1548" w14:textId="77777777" w:rsidR="00C700A5" w:rsidRDefault="00C700A5">
      <w:pPr>
        <w:jc w:val="center"/>
        <w:rPr>
          <w:rFonts w:eastAsia="Times New Roman"/>
          <w:sz w:val="24"/>
          <w:szCs w:val="24"/>
        </w:rPr>
      </w:pPr>
    </w:p>
    <w:p w14:paraId="7E9845CE" w14:textId="77777777" w:rsidR="00BE34DD" w:rsidRDefault="00BE34DD">
      <w:pPr>
        <w:jc w:val="center"/>
        <w:rPr>
          <w:rFonts w:eastAsia="Times New Roman"/>
          <w:sz w:val="24"/>
          <w:szCs w:val="24"/>
        </w:rPr>
      </w:pPr>
    </w:p>
    <w:p w14:paraId="5D797BFE" w14:textId="77777777" w:rsidR="00BE34DD" w:rsidRDefault="00BE34DD">
      <w:pPr>
        <w:jc w:val="center"/>
        <w:rPr>
          <w:rFonts w:eastAsia="Times New Roman"/>
          <w:sz w:val="24"/>
          <w:szCs w:val="24"/>
        </w:rPr>
      </w:pPr>
    </w:p>
    <w:p w14:paraId="6798FB62" w14:textId="77777777" w:rsidR="00BE34DD" w:rsidRPr="00D31536" w:rsidRDefault="00BE34DD">
      <w:pPr>
        <w:jc w:val="center"/>
        <w:rPr>
          <w:rFonts w:eastAsia="Times New Roman"/>
          <w:sz w:val="24"/>
          <w:szCs w:val="24"/>
        </w:rPr>
      </w:pPr>
    </w:p>
    <w:p w14:paraId="38A929CC" w14:textId="77777777" w:rsidR="00C700A5" w:rsidRPr="00D31536" w:rsidRDefault="00C700A5">
      <w:pPr>
        <w:jc w:val="center"/>
        <w:rPr>
          <w:rFonts w:eastAsia="Times New Roman"/>
          <w:sz w:val="24"/>
          <w:szCs w:val="24"/>
        </w:rPr>
      </w:pPr>
    </w:p>
    <w:p w14:paraId="545A12FA" w14:textId="661AB786" w:rsidR="00C700A5" w:rsidRPr="00D31536" w:rsidRDefault="00000000" w:rsidP="00D31536">
      <w:pPr>
        <w:jc w:val="center"/>
        <w:rPr>
          <w:rFonts w:eastAsia="Times New Roman"/>
          <w:sz w:val="24"/>
          <w:szCs w:val="24"/>
        </w:rPr>
      </w:pPr>
      <w:r w:rsidRPr="00D31536">
        <w:rPr>
          <w:rFonts w:eastAsia="Times New Roman"/>
          <w:sz w:val="24"/>
          <w:szCs w:val="24"/>
        </w:rPr>
        <w:t>Date</w:t>
      </w:r>
    </w:p>
    <w:p w14:paraId="5D1C0D98" w14:textId="77777777" w:rsidR="00934880" w:rsidRDefault="00934880" w:rsidP="00C6411A">
      <w:pPr>
        <w:pStyle w:val="Abstract"/>
      </w:pPr>
    </w:p>
    <w:p w14:paraId="5BC5DB12" w14:textId="68E76E85" w:rsidR="002F5B33" w:rsidRDefault="002F5B33" w:rsidP="00BE34DD">
      <w:pPr>
        <w:pStyle w:val="Heading1"/>
        <w:numPr>
          <w:ilvl w:val="0"/>
          <w:numId w:val="0"/>
        </w:numPr>
        <w:jc w:val="center"/>
      </w:pPr>
      <w:bookmarkStart w:id="2" w:name="_Toc144205308"/>
      <w:r>
        <w:lastRenderedPageBreak/>
        <w:t>Acknowledgements</w:t>
      </w:r>
      <w:bookmarkEnd w:id="2"/>
    </w:p>
    <w:p w14:paraId="6381AA17" w14:textId="50D8F553" w:rsidR="002F5B33" w:rsidRPr="002F5B33" w:rsidRDefault="00105FC6" w:rsidP="00105FC6">
      <w:r>
        <w:tab/>
      </w:r>
      <w:r w:rsidR="002F5B33" w:rsidRPr="002F5B33">
        <w:t>I would not have made it without the help of many people.</w:t>
      </w:r>
    </w:p>
    <w:p w14:paraId="3ED13B6F" w14:textId="1AB63764" w:rsidR="00C700A5" w:rsidRPr="00D31536" w:rsidRDefault="00105FC6" w:rsidP="00105FC6">
      <w:r>
        <w:tab/>
      </w:r>
      <w:r w:rsidR="002F5B33" w:rsidRPr="002F5B33">
        <w:t xml:space="preserve">If you want to thank </w:t>
      </w:r>
      <w:proofErr w:type="gramStart"/>
      <w:r w:rsidR="002F5B33" w:rsidRPr="002F5B33">
        <w:t>someone in particular, this</w:t>
      </w:r>
      <w:proofErr w:type="gramEnd"/>
      <w:r w:rsidR="002F5B33" w:rsidRPr="002F5B33">
        <w:t xml:space="preserve"> is the place. If not, the section can be removed.</w:t>
      </w:r>
    </w:p>
    <w:p w14:paraId="7BE1F221" w14:textId="77777777" w:rsidR="00C700A5" w:rsidRPr="00D31536" w:rsidRDefault="00C700A5"/>
    <w:p w14:paraId="2612CFE7" w14:textId="77777777" w:rsidR="00C700A5" w:rsidRPr="00D31536" w:rsidRDefault="00C700A5"/>
    <w:p w14:paraId="0F759D09" w14:textId="77777777" w:rsidR="00D31536" w:rsidRPr="00D31536" w:rsidRDefault="00D31536"/>
    <w:p w14:paraId="1E58E890" w14:textId="77777777" w:rsidR="00D31536" w:rsidRPr="00D31536" w:rsidRDefault="00D31536"/>
    <w:p w14:paraId="3ABEAAC2" w14:textId="77777777" w:rsidR="00C700A5" w:rsidRPr="00D31536" w:rsidRDefault="00C700A5"/>
    <w:p w14:paraId="3FA9A626" w14:textId="77777777" w:rsidR="00C700A5" w:rsidRPr="00D31536" w:rsidRDefault="00C700A5"/>
    <w:p w14:paraId="6A57D931" w14:textId="77777777" w:rsidR="00C700A5" w:rsidRPr="00D31536" w:rsidRDefault="00C700A5"/>
    <w:p w14:paraId="47342164" w14:textId="77777777" w:rsidR="00C700A5" w:rsidRPr="00D31536" w:rsidRDefault="00C700A5"/>
    <w:p w14:paraId="35F1C515" w14:textId="77777777" w:rsidR="00C700A5" w:rsidRPr="00D31536" w:rsidRDefault="00C700A5"/>
    <w:p w14:paraId="1722829C" w14:textId="77777777" w:rsidR="00C700A5" w:rsidRPr="00D31536" w:rsidRDefault="00C700A5"/>
    <w:p w14:paraId="21F95531" w14:textId="77777777" w:rsidR="00C700A5" w:rsidRPr="00D31536" w:rsidRDefault="00C700A5"/>
    <w:p w14:paraId="75460D51" w14:textId="77777777" w:rsidR="00C700A5" w:rsidRPr="00D31536" w:rsidRDefault="00C700A5"/>
    <w:p w14:paraId="1B79D86F" w14:textId="77777777" w:rsidR="00C700A5" w:rsidRPr="00D31536" w:rsidRDefault="00C700A5"/>
    <w:p w14:paraId="2C70E57B" w14:textId="77777777" w:rsidR="00C700A5" w:rsidRPr="00D31536" w:rsidRDefault="00C700A5"/>
    <w:p w14:paraId="02205A48" w14:textId="77777777" w:rsidR="00C700A5" w:rsidRPr="00D31536" w:rsidRDefault="00000000" w:rsidP="00895045">
      <w:pPr>
        <w:pStyle w:val="TOCHeading"/>
      </w:pPr>
      <w:r w:rsidRPr="00D31536">
        <w:lastRenderedPageBreak/>
        <w:t xml:space="preserve">Table of </w:t>
      </w:r>
      <w:r w:rsidRPr="00895045">
        <w:t>Contents</w:t>
      </w:r>
    </w:p>
    <w:sdt>
      <w:sdtPr>
        <w:id w:val="1096670042"/>
        <w:docPartObj>
          <w:docPartGallery w:val="Table of Contents"/>
          <w:docPartUnique/>
        </w:docPartObj>
      </w:sdtPr>
      <w:sdtContent>
        <w:p w14:paraId="54B2620A" w14:textId="7A67F01D" w:rsidR="00BE34DD" w:rsidRDefault="00F70BD9" w:rsidP="00BE34DD">
          <w:pPr>
            <w:pStyle w:val="TOC1"/>
            <w:rPr>
              <w:rFonts w:asciiTheme="minorHAnsi" w:hAnsiTheme="minorHAnsi" w:cstheme="minorBidi"/>
              <w:noProof/>
              <w:color w:val="auto"/>
              <w:kern w:val="2"/>
              <w:szCs w:val="24"/>
              <w:lang w:val="en-CH"/>
              <w14:ligatures w14:val="standardContextual"/>
            </w:rPr>
          </w:pPr>
          <w:r>
            <w:fldChar w:fldCharType="begin"/>
          </w:r>
          <w:r>
            <w:instrText xml:space="preserve"> TOC \o "1-3" \h \z \t "Abstract,1" </w:instrText>
          </w:r>
          <w:r>
            <w:fldChar w:fldCharType="separate"/>
          </w:r>
          <w:hyperlink w:anchor="_Toc144205308" w:history="1">
            <w:r w:rsidR="00BE34DD" w:rsidRPr="001D57D5">
              <w:rPr>
                <w:rStyle w:val="Hyperlink"/>
                <w:noProof/>
              </w:rPr>
              <w:t>Acknowledgements</w:t>
            </w:r>
            <w:r w:rsidR="00BE34DD">
              <w:rPr>
                <w:noProof/>
                <w:webHidden/>
              </w:rPr>
              <w:tab/>
            </w:r>
            <w:r w:rsidR="00BE34DD">
              <w:rPr>
                <w:noProof/>
                <w:webHidden/>
              </w:rPr>
              <w:fldChar w:fldCharType="begin"/>
            </w:r>
            <w:r w:rsidR="00BE34DD">
              <w:rPr>
                <w:noProof/>
                <w:webHidden/>
              </w:rPr>
              <w:instrText xml:space="preserve"> PAGEREF _Toc144205308 \h </w:instrText>
            </w:r>
            <w:r w:rsidR="00BE34DD">
              <w:rPr>
                <w:noProof/>
                <w:webHidden/>
              </w:rPr>
            </w:r>
            <w:r w:rsidR="00BE34DD">
              <w:rPr>
                <w:noProof/>
                <w:webHidden/>
              </w:rPr>
              <w:fldChar w:fldCharType="separate"/>
            </w:r>
            <w:r w:rsidR="00BE34DD">
              <w:rPr>
                <w:noProof/>
                <w:webHidden/>
              </w:rPr>
              <w:t>3</w:t>
            </w:r>
            <w:r w:rsidR="00BE34DD">
              <w:rPr>
                <w:noProof/>
                <w:webHidden/>
              </w:rPr>
              <w:fldChar w:fldCharType="end"/>
            </w:r>
          </w:hyperlink>
        </w:p>
        <w:p w14:paraId="5A67F040" w14:textId="34A9706B"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09" w:history="1">
            <w:r w:rsidRPr="001D57D5">
              <w:rPr>
                <w:rStyle w:val="Hyperlink"/>
                <w:noProof/>
              </w:rPr>
              <w:t>Abstract</w:t>
            </w:r>
            <w:r>
              <w:rPr>
                <w:noProof/>
                <w:webHidden/>
              </w:rPr>
              <w:tab/>
            </w:r>
            <w:r>
              <w:rPr>
                <w:noProof/>
                <w:webHidden/>
              </w:rPr>
              <w:fldChar w:fldCharType="begin"/>
            </w:r>
            <w:r>
              <w:rPr>
                <w:noProof/>
                <w:webHidden/>
              </w:rPr>
              <w:instrText xml:space="preserve"> PAGEREF _Toc144205309 \h </w:instrText>
            </w:r>
            <w:r>
              <w:rPr>
                <w:noProof/>
                <w:webHidden/>
              </w:rPr>
            </w:r>
            <w:r>
              <w:rPr>
                <w:noProof/>
                <w:webHidden/>
              </w:rPr>
              <w:fldChar w:fldCharType="separate"/>
            </w:r>
            <w:r>
              <w:rPr>
                <w:noProof/>
                <w:webHidden/>
              </w:rPr>
              <w:t>5</w:t>
            </w:r>
            <w:r>
              <w:rPr>
                <w:noProof/>
                <w:webHidden/>
              </w:rPr>
              <w:fldChar w:fldCharType="end"/>
            </w:r>
          </w:hyperlink>
        </w:p>
        <w:p w14:paraId="6078A030" w14:textId="675BE769"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10" w:history="1">
            <w:r w:rsidRPr="001D57D5">
              <w:rPr>
                <w:rStyle w:val="Hyperlink"/>
                <w:noProof/>
              </w:rPr>
              <w:t>1</w:t>
            </w:r>
            <w:r>
              <w:rPr>
                <w:rFonts w:asciiTheme="minorHAnsi" w:hAnsiTheme="minorHAnsi" w:cstheme="minorBidi"/>
                <w:noProof/>
                <w:color w:val="auto"/>
                <w:kern w:val="2"/>
                <w:szCs w:val="24"/>
                <w:lang w:val="en-CH"/>
                <w14:ligatures w14:val="standardContextual"/>
              </w:rPr>
              <w:tab/>
            </w:r>
            <w:r w:rsidRPr="001D57D5">
              <w:rPr>
                <w:rStyle w:val="Hyperlink"/>
                <w:noProof/>
              </w:rPr>
              <w:t>Introduction</w:t>
            </w:r>
            <w:r>
              <w:rPr>
                <w:noProof/>
                <w:webHidden/>
              </w:rPr>
              <w:tab/>
            </w:r>
            <w:r>
              <w:rPr>
                <w:noProof/>
                <w:webHidden/>
              </w:rPr>
              <w:fldChar w:fldCharType="begin"/>
            </w:r>
            <w:r>
              <w:rPr>
                <w:noProof/>
                <w:webHidden/>
              </w:rPr>
              <w:instrText xml:space="preserve"> PAGEREF _Toc144205310 \h </w:instrText>
            </w:r>
            <w:r>
              <w:rPr>
                <w:noProof/>
                <w:webHidden/>
              </w:rPr>
            </w:r>
            <w:r>
              <w:rPr>
                <w:noProof/>
                <w:webHidden/>
              </w:rPr>
              <w:fldChar w:fldCharType="separate"/>
            </w:r>
            <w:r>
              <w:rPr>
                <w:noProof/>
                <w:webHidden/>
              </w:rPr>
              <w:t>6</w:t>
            </w:r>
            <w:r>
              <w:rPr>
                <w:noProof/>
                <w:webHidden/>
              </w:rPr>
              <w:fldChar w:fldCharType="end"/>
            </w:r>
          </w:hyperlink>
        </w:p>
        <w:p w14:paraId="0EA64295" w14:textId="3CD983E7"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1" w:history="1">
            <w:r w:rsidRPr="001D57D5">
              <w:rPr>
                <w:rStyle w:val="Hyperlink"/>
                <w:bCs/>
                <w:noProof/>
              </w:rPr>
              <w:t>1.1</w:t>
            </w:r>
            <w:r>
              <w:rPr>
                <w:rFonts w:asciiTheme="minorHAnsi" w:hAnsiTheme="minorHAnsi" w:cstheme="minorBidi"/>
                <w:noProof/>
                <w:color w:val="auto"/>
                <w:kern w:val="2"/>
                <w:szCs w:val="24"/>
                <w:lang w:val="en-CH"/>
                <w14:ligatures w14:val="standardContextual"/>
              </w:rPr>
              <w:tab/>
            </w:r>
            <w:r w:rsidRPr="001D57D5">
              <w:rPr>
                <w:rStyle w:val="Hyperlink"/>
                <w:noProof/>
              </w:rPr>
              <w:t>Background topic 1 (Solid Waste Management)</w:t>
            </w:r>
            <w:r>
              <w:rPr>
                <w:noProof/>
                <w:webHidden/>
              </w:rPr>
              <w:tab/>
            </w:r>
            <w:r>
              <w:rPr>
                <w:noProof/>
                <w:webHidden/>
              </w:rPr>
              <w:fldChar w:fldCharType="begin"/>
            </w:r>
            <w:r>
              <w:rPr>
                <w:noProof/>
                <w:webHidden/>
              </w:rPr>
              <w:instrText xml:space="preserve"> PAGEREF _Toc144205311 \h </w:instrText>
            </w:r>
            <w:r>
              <w:rPr>
                <w:noProof/>
                <w:webHidden/>
              </w:rPr>
            </w:r>
            <w:r>
              <w:rPr>
                <w:noProof/>
                <w:webHidden/>
              </w:rPr>
              <w:fldChar w:fldCharType="separate"/>
            </w:r>
            <w:r>
              <w:rPr>
                <w:noProof/>
                <w:webHidden/>
              </w:rPr>
              <w:t>6</w:t>
            </w:r>
            <w:r>
              <w:rPr>
                <w:noProof/>
                <w:webHidden/>
              </w:rPr>
              <w:fldChar w:fldCharType="end"/>
            </w:r>
          </w:hyperlink>
        </w:p>
        <w:p w14:paraId="1B550C3F" w14:textId="698F21FE"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2" w:history="1">
            <w:r w:rsidRPr="001D57D5">
              <w:rPr>
                <w:rStyle w:val="Hyperlink"/>
                <w:bCs/>
                <w:noProof/>
              </w:rPr>
              <w:t>1.2</w:t>
            </w:r>
            <w:r>
              <w:rPr>
                <w:rFonts w:asciiTheme="minorHAnsi" w:hAnsiTheme="minorHAnsi" w:cstheme="minorBidi"/>
                <w:noProof/>
                <w:color w:val="auto"/>
                <w:kern w:val="2"/>
                <w:szCs w:val="24"/>
                <w:lang w:val="en-CH"/>
                <w14:ligatures w14:val="standardContextual"/>
              </w:rPr>
              <w:tab/>
            </w:r>
            <w:r w:rsidRPr="001D57D5">
              <w:rPr>
                <w:rStyle w:val="Hyperlink"/>
                <w:noProof/>
              </w:rPr>
              <w:t>Background topic 2 (SWM in Africa)</w:t>
            </w:r>
            <w:r>
              <w:rPr>
                <w:noProof/>
                <w:webHidden/>
              </w:rPr>
              <w:tab/>
            </w:r>
            <w:r>
              <w:rPr>
                <w:noProof/>
                <w:webHidden/>
              </w:rPr>
              <w:fldChar w:fldCharType="begin"/>
            </w:r>
            <w:r>
              <w:rPr>
                <w:noProof/>
                <w:webHidden/>
              </w:rPr>
              <w:instrText xml:space="preserve"> PAGEREF _Toc144205312 \h </w:instrText>
            </w:r>
            <w:r>
              <w:rPr>
                <w:noProof/>
                <w:webHidden/>
              </w:rPr>
            </w:r>
            <w:r>
              <w:rPr>
                <w:noProof/>
                <w:webHidden/>
              </w:rPr>
              <w:fldChar w:fldCharType="separate"/>
            </w:r>
            <w:r>
              <w:rPr>
                <w:noProof/>
                <w:webHidden/>
              </w:rPr>
              <w:t>6</w:t>
            </w:r>
            <w:r>
              <w:rPr>
                <w:noProof/>
                <w:webHidden/>
              </w:rPr>
              <w:fldChar w:fldCharType="end"/>
            </w:r>
          </w:hyperlink>
        </w:p>
        <w:p w14:paraId="28C3969E" w14:textId="51D6F619" w:rsidR="00BE34DD" w:rsidRDefault="00BE34DD" w:rsidP="00BE34DD">
          <w:pPr>
            <w:pStyle w:val="TOC3"/>
            <w:tabs>
              <w:tab w:val="left" w:pos="120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3" w:history="1">
            <w:r w:rsidRPr="001D57D5">
              <w:rPr>
                <w:rStyle w:val="Hyperlink"/>
                <w:noProof/>
              </w:rPr>
              <w:t>1.2.1</w:t>
            </w:r>
            <w:r>
              <w:rPr>
                <w:rFonts w:asciiTheme="minorHAnsi" w:hAnsiTheme="minorHAnsi" w:cstheme="minorBidi"/>
                <w:noProof/>
                <w:color w:val="auto"/>
                <w:kern w:val="2"/>
                <w:szCs w:val="24"/>
                <w:lang w:val="en-CH"/>
                <w14:ligatures w14:val="standardContextual"/>
              </w:rPr>
              <w:tab/>
            </w:r>
            <w:r w:rsidRPr="001D57D5">
              <w:rPr>
                <w:rStyle w:val="Hyperlink"/>
                <w:noProof/>
              </w:rPr>
              <w:t>Heading level three</w:t>
            </w:r>
            <w:r>
              <w:rPr>
                <w:noProof/>
                <w:webHidden/>
              </w:rPr>
              <w:tab/>
            </w:r>
            <w:r>
              <w:rPr>
                <w:noProof/>
                <w:webHidden/>
              </w:rPr>
              <w:fldChar w:fldCharType="begin"/>
            </w:r>
            <w:r>
              <w:rPr>
                <w:noProof/>
                <w:webHidden/>
              </w:rPr>
              <w:instrText xml:space="preserve"> PAGEREF _Toc144205313 \h </w:instrText>
            </w:r>
            <w:r>
              <w:rPr>
                <w:noProof/>
                <w:webHidden/>
              </w:rPr>
            </w:r>
            <w:r>
              <w:rPr>
                <w:noProof/>
                <w:webHidden/>
              </w:rPr>
              <w:fldChar w:fldCharType="separate"/>
            </w:r>
            <w:r>
              <w:rPr>
                <w:noProof/>
                <w:webHidden/>
              </w:rPr>
              <w:t>6</w:t>
            </w:r>
            <w:r>
              <w:rPr>
                <w:noProof/>
                <w:webHidden/>
              </w:rPr>
              <w:fldChar w:fldCharType="end"/>
            </w:r>
          </w:hyperlink>
        </w:p>
        <w:p w14:paraId="7275FB0B" w14:textId="2E7C3F66"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4" w:history="1">
            <w:r w:rsidRPr="001D57D5">
              <w:rPr>
                <w:rStyle w:val="Hyperlink"/>
                <w:bCs/>
                <w:noProof/>
              </w:rPr>
              <w:t>1.3</w:t>
            </w:r>
            <w:r>
              <w:rPr>
                <w:rFonts w:asciiTheme="minorHAnsi" w:hAnsiTheme="minorHAnsi" w:cstheme="minorBidi"/>
                <w:noProof/>
                <w:color w:val="auto"/>
                <w:kern w:val="2"/>
                <w:szCs w:val="24"/>
                <w:lang w:val="en-CH"/>
                <w14:ligatures w14:val="standardContextual"/>
              </w:rPr>
              <w:tab/>
            </w:r>
            <w:r w:rsidRPr="001D57D5">
              <w:rPr>
                <w:rStyle w:val="Hyperlink"/>
                <w:noProof/>
              </w:rPr>
              <w:t>Justification and Research Questions</w:t>
            </w:r>
            <w:r>
              <w:rPr>
                <w:noProof/>
                <w:webHidden/>
              </w:rPr>
              <w:tab/>
            </w:r>
            <w:r>
              <w:rPr>
                <w:noProof/>
                <w:webHidden/>
              </w:rPr>
              <w:fldChar w:fldCharType="begin"/>
            </w:r>
            <w:r>
              <w:rPr>
                <w:noProof/>
                <w:webHidden/>
              </w:rPr>
              <w:instrText xml:space="preserve"> PAGEREF _Toc144205314 \h </w:instrText>
            </w:r>
            <w:r>
              <w:rPr>
                <w:noProof/>
                <w:webHidden/>
              </w:rPr>
            </w:r>
            <w:r>
              <w:rPr>
                <w:noProof/>
                <w:webHidden/>
              </w:rPr>
              <w:fldChar w:fldCharType="separate"/>
            </w:r>
            <w:r>
              <w:rPr>
                <w:noProof/>
                <w:webHidden/>
              </w:rPr>
              <w:t>6</w:t>
            </w:r>
            <w:r>
              <w:rPr>
                <w:noProof/>
                <w:webHidden/>
              </w:rPr>
              <w:fldChar w:fldCharType="end"/>
            </w:r>
          </w:hyperlink>
        </w:p>
        <w:p w14:paraId="332CD86C" w14:textId="283285CA"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15" w:history="1">
            <w:r w:rsidRPr="001D57D5">
              <w:rPr>
                <w:rStyle w:val="Hyperlink"/>
                <w:noProof/>
              </w:rPr>
              <w:t>2</w:t>
            </w:r>
            <w:r>
              <w:rPr>
                <w:rFonts w:asciiTheme="minorHAnsi" w:hAnsiTheme="minorHAnsi" w:cstheme="minorBidi"/>
                <w:noProof/>
                <w:color w:val="auto"/>
                <w:kern w:val="2"/>
                <w:szCs w:val="24"/>
                <w:lang w:val="en-CH"/>
                <w14:ligatures w14:val="standardContextual"/>
              </w:rPr>
              <w:tab/>
            </w:r>
            <w:r w:rsidRPr="001D57D5">
              <w:rPr>
                <w:rStyle w:val="Hyperlink"/>
                <w:noProof/>
              </w:rPr>
              <w:t>Methods</w:t>
            </w:r>
            <w:r>
              <w:rPr>
                <w:noProof/>
                <w:webHidden/>
              </w:rPr>
              <w:tab/>
            </w:r>
            <w:r>
              <w:rPr>
                <w:noProof/>
                <w:webHidden/>
              </w:rPr>
              <w:fldChar w:fldCharType="begin"/>
            </w:r>
            <w:r>
              <w:rPr>
                <w:noProof/>
                <w:webHidden/>
              </w:rPr>
              <w:instrText xml:space="preserve"> PAGEREF _Toc144205315 \h </w:instrText>
            </w:r>
            <w:r>
              <w:rPr>
                <w:noProof/>
                <w:webHidden/>
              </w:rPr>
            </w:r>
            <w:r>
              <w:rPr>
                <w:noProof/>
                <w:webHidden/>
              </w:rPr>
              <w:fldChar w:fldCharType="separate"/>
            </w:r>
            <w:r>
              <w:rPr>
                <w:noProof/>
                <w:webHidden/>
              </w:rPr>
              <w:t>7</w:t>
            </w:r>
            <w:r>
              <w:rPr>
                <w:noProof/>
                <w:webHidden/>
              </w:rPr>
              <w:fldChar w:fldCharType="end"/>
            </w:r>
          </w:hyperlink>
        </w:p>
        <w:p w14:paraId="5A7771A3" w14:textId="74D30CA2"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6" w:history="1">
            <w:r w:rsidRPr="001D57D5">
              <w:rPr>
                <w:rStyle w:val="Hyperlink"/>
                <w:bCs/>
                <w:noProof/>
              </w:rPr>
              <w:t>2.1</w:t>
            </w:r>
            <w:r>
              <w:rPr>
                <w:rFonts w:asciiTheme="minorHAnsi" w:hAnsiTheme="minorHAnsi" w:cstheme="minorBidi"/>
                <w:noProof/>
                <w:color w:val="auto"/>
                <w:kern w:val="2"/>
                <w:szCs w:val="24"/>
                <w:lang w:val="en-CH"/>
                <w14:ligatures w14:val="standardContextual"/>
              </w:rPr>
              <w:tab/>
            </w:r>
            <w:r w:rsidRPr="001D57D5">
              <w:rPr>
                <w:rStyle w:val="Hyperlink"/>
                <w:noProof/>
              </w:rPr>
              <w:t>Site selection</w:t>
            </w:r>
            <w:r>
              <w:rPr>
                <w:noProof/>
                <w:webHidden/>
              </w:rPr>
              <w:tab/>
            </w:r>
            <w:r>
              <w:rPr>
                <w:noProof/>
                <w:webHidden/>
              </w:rPr>
              <w:fldChar w:fldCharType="begin"/>
            </w:r>
            <w:r>
              <w:rPr>
                <w:noProof/>
                <w:webHidden/>
              </w:rPr>
              <w:instrText xml:space="preserve"> PAGEREF _Toc144205316 \h </w:instrText>
            </w:r>
            <w:r>
              <w:rPr>
                <w:noProof/>
                <w:webHidden/>
              </w:rPr>
            </w:r>
            <w:r>
              <w:rPr>
                <w:noProof/>
                <w:webHidden/>
              </w:rPr>
              <w:fldChar w:fldCharType="separate"/>
            </w:r>
            <w:r>
              <w:rPr>
                <w:noProof/>
                <w:webHidden/>
              </w:rPr>
              <w:t>7</w:t>
            </w:r>
            <w:r>
              <w:rPr>
                <w:noProof/>
                <w:webHidden/>
              </w:rPr>
              <w:fldChar w:fldCharType="end"/>
            </w:r>
          </w:hyperlink>
        </w:p>
        <w:p w14:paraId="334F6237" w14:textId="31DBC1C4"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7" w:history="1">
            <w:r w:rsidRPr="001D57D5">
              <w:rPr>
                <w:rStyle w:val="Hyperlink"/>
                <w:bCs/>
                <w:noProof/>
              </w:rPr>
              <w:t>2.2</w:t>
            </w:r>
            <w:r>
              <w:rPr>
                <w:rFonts w:asciiTheme="minorHAnsi" w:hAnsiTheme="minorHAnsi" w:cstheme="minorBidi"/>
                <w:noProof/>
                <w:color w:val="auto"/>
                <w:kern w:val="2"/>
                <w:szCs w:val="24"/>
                <w:lang w:val="en-CH"/>
                <w14:ligatures w14:val="standardContextual"/>
              </w:rPr>
              <w:tab/>
            </w:r>
            <w:r w:rsidRPr="001D57D5">
              <w:rPr>
                <w:rStyle w:val="Hyperlink"/>
                <w:noProof/>
              </w:rPr>
              <w:t>Sample Size</w:t>
            </w:r>
            <w:r>
              <w:rPr>
                <w:noProof/>
                <w:webHidden/>
              </w:rPr>
              <w:tab/>
            </w:r>
            <w:r>
              <w:rPr>
                <w:noProof/>
                <w:webHidden/>
              </w:rPr>
              <w:fldChar w:fldCharType="begin"/>
            </w:r>
            <w:r>
              <w:rPr>
                <w:noProof/>
                <w:webHidden/>
              </w:rPr>
              <w:instrText xml:space="preserve"> PAGEREF _Toc144205317 \h </w:instrText>
            </w:r>
            <w:r>
              <w:rPr>
                <w:noProof/>
                <w:webHidden/>
              </w:rPr>
            </w:r>
            <w:r>
              <w:rPr>
                <w:noProof/>
                <w:webHidden/>
              </w:rPr>
              <w:fldChar w:fldCharType="separate"/>
            </w:r>
            <w:r>
              <w:rPr>
                <w:noProof/>
                <w:webHidden/>
              </w:rPr>
              <w:t>7</w:t>
            </w:r>
            <w:r>
              <w:rPr>
                <w:noProof/>
                <w:webHidden/>
              </w:rPr>
              <w:fldChar w:fldCharType="end"/>
            </w:r>
          </w:hyperlink>
        </w:p>
        <w:p w14:paraId="0777B652" w14:textId="5B2E02A3"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8" w:history="1">
            <w:r w:rsidRPr="001D57D5">
              <w:rPr>
                <w:rStyle w:val="Hyperlink"/>
                <w:bCs/>
                <w:noProof/>
              </w:rPr>
              <w:t>2.3</w:t>
            </w:r>
            <w:r>
              <w:rPr>
                <w:rFonts w:asciiTheme="minorHAnsi" w:hAnsiTheme="minorHAnsi" w:cstheme="minorBidi"/>
                <w:noProof/>
                <w:color w:val="auto"/>
                <w:kern w:val="2"/>
                <w:szCs w:val="24"/>
                <w:lang w:val="en-CH"/>
                <w14:ligatures w14:val="standardContextual"/>
              </w:rPr>
              <w:tab/>
            </w:r>
            <w:r w:rsidRPr="001D57D5">
              <w:rPr>
                <w:rStyle w:val="Hyperlink"/>
                <w:noProof/>
              </w:rPr>
              <w:t>Ethics</w:t>
            </w:r>
            <w:r>
              <w:rPr>
                <w:noProof/>
                <w:webHidden/>
              </w:rPr>
              <w:tab/>
            </w:r>
            <w:r>
              <w:rPr>
                <w:noProof/>
                <w:webHidden/>
              </w:rPr>
              <w:fldChar w:fldCharType="begin"/>
            </w:r>
            <w:r>
              <w:rPr>
                <w:noProof/>
                <w:webHidden/>
              </w:rPr>
              <w:instrText xml:space="preserve"> PAGEREF _Toc144205318 \h </w:instrText>
            </w:r>
            <w:r>
              <w:rPr>
                <w:noProof/>
                <w:webHidden/>
              </w:rPr>
            </w:r>
            <w:r>
              <w:rPr>
                <w:noProof/>
                <w:webHidden/>
              </w:rPr>
              <w:fldChar w:fldCharType="separate"/>
            </w:r>
            <w:r>
              <w:rPr>
                <w:noProof/>
                <w:webHidden/>
              </w:rPr>
              <w:t>7</w:t>
            </w:r>
            <w:r>
              <w:rPr>
                <w:noProof/>
                <w:webHidden/>
              </w:rPr>
              <w:fldChar w:fldCharType="end"/>
            </w:r>
          </w:hyperlink>
        </w:p>
        <w:p w14:paraId="169A0F34" w14:textId="22D98274"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19" w:history="1">
            <w:r w:rsidRPr="001D57D5">
              <w:rPr>
                <w:rStyle w:val="Hyperlink"/>
                <w:bCs/>
                <w:noProof/>
              </w:rPr>
              <w:t>2.4</w:t>
            </w:r>
            <w:r>
              <w:rPr>
                <w:rFonts w:asciiTheme="minorHAnsi" w:hAnsiTheme="minorHAnsi" w:cstheme="minorBidi"/>
                <w:noProof/>
                <w:color w:val="auto"/>
                <w:kern w:val="2"/>
                <w:szCs w:val="24"/>
                <w:lang w:val="en-CH"/>
                <w14:ligatures w14:val="standardContextual"/>
              </w:rPr>
              <w:tab/>
            </w:r>
            <w:r w:rsidRPr="001D57D5">
              <w:rPr>
                <w:rStyle w:val="Hyperlink"/>
                <w:noProof/>
              </w:rPr>
              <w:t>Experimental Design</w:t>
            </w:r>
            <w:r>
              <w:rPr>
                <w:noProof/>
                <w:webHidden/>
              </w:rPr>
              <w:tab/>
            </w:r>
            <w:r>
              <w:rPr>
                <w:noProof/>
                <w:webHidden/>
              </w:rPr>
              <w:fldChar w:fldCharType="begin"/>
            </w:r>
            <w:r>
              <w:rPr>
                <w:noProof/>
                <w:webHidden/>
              </w:rPr>
              <w:instrText xml:space="preserve"> PAGEREF _Toc144205319 \h </w:instrText>
            </w:r>
            <w:r>
              <w:rPr>
                <w:noProof/>
                <w:webHidden/>
              </w:rPr>
            </w:r>
            <w:r>
              <w:rPr>
                <w:noProof/>
                <w:webHidden/>
              </w:rPr>
              <w:fldChar w:fldCharType="separate"/>
            </w:r>
            <w:r>
              <w:rPr>
                <w:noProof/>
                <w:webHidden/>
              </w:rPr>
              <w:t>7</w:t>
            </w:r>
            <w:r>
              <w:rPr>
                <w:noProof/>
                <w:webHidden/>
              </w:rPr>
              <w:fldChar w:fldCharType="end"/>
            </w:r>
          </w:hyperlink>
        </w:p>
        <w:p w14:paraId="2F460633" w14:textId="0592CACA" w:rsidR="00BE34DD" w:rsidRDefault="00BE34DD" w:rsidP="00BE34DD">
          <w:pPr>
            <w:pStyle w:val="TOC3"/>
            <w:tabs>
              <w:tab w:val="left" w:pos="120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0" w:history="1">
            <w:r w:rsidRPr="001D57D5">
              <w:rPr>
                <w:rStyle w:val="Hyperlink"/>
                <w:noProof/>
              </w:rPr>
              <w:t>2.4.1</w:t>
            </w:r>
            <w:r>
              <w:rPr>
                <w:rFonts w:asciiTheme="minorHAnsi" w:hAnsiTheme="minorHAnsi" w:cstheme="minorBidi"/>
                <w:noProof/>
                <w:color w:val="auto"/>
                <w:kern w:val="2"/>
                <w:szCs w:val="24"/>
                <w:lang w:val="en-CH"/>
                <w14:ligatures w14:val="standardContextual"/>
              </w:rPr>
              <w:tab/>
            </w:r>
            <w:r w:rsidRPr="001D57D5">
              <w:rPr>
                <w:rStyle w:val="Hyperlink"/>
                <w:noProof/>
              </w:rPr>
              <w:t>Experiment 1</w:t>
            </w:r>
            <w:r>
              <w:rPr>
                <w:noProof/>
                <w:webHidden/>
              </w:rPr>
              <w:tab/>
            </w:r>
            <w:r>
              <w:rPr>
                <w:noProof/>
                <w:webHidden/>
              </w:rPr>
              <w:fldChar w:fldCharType="begin"/>
            </w:r>
            <w:r>
              <w:rPr>
                <w:noProof/>
                <w:webHidden/>
              </w:rPr>
              <w:instrText xml:space="preserve"> PAGEREF _Toc144205320 \h </w:instrText>
            </w:r>
            <w:r>
              <w:rPr>
                <w:noProof/>
                <w:webHidden/>
              </w:rPr>
            </w:r>
            <w:r>
              <w:rPr>
                <w:noProof/>
                <w:webHidden/>
              </w:rPr>
              <w:fldChar w:fldCharType="separate"/>
            </w:r>
            <w:r>
              <w:rPr>
                <w:noProof/>
                <w:webHidden/>
              </w:rPr>
              <w:t>7</w:t>
            </w:r>
            <w:r>
              <w:rPr>
                <w:noProof/>
                <w:webHidden/>
              </w:rPr>
              <w:fldChar w:fldCharType="end"/>
            </w:r>
          </w:hyperlink>
        </w:p>
        <w:p w14:paraId="2C6890DF" w14:textId="495942DC" w:rsidR="00BE34DD" w:rsidRDefault="00BE34DD" w:rsidP="00BE34DD">
          <w:pPr>
            <w:pStyle w:val="TOC3"/>
            <w:tabs>
              <w:tab w:val="left" w:pos="120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1" w:history="1">
            <w:r w:rsidRPr="001D57D5">
              <w:rPr>
                <w:rStyle w:val="Hyperlink"/>
                <w:noProof/>
              </w:rPr>
              <w:t>2.4.2</w:t>
            </w:r>
            <w:r>
              <w:rPr>
                <w:rFonts w:asciiTheme="minorHAnsi" w:hAnsiTheme="minorHAnsi" w:cstheme="minorBidi"/>
                <w:noProof/>
                <w:color w:val="auto"/>
                <w:kern w:val="2"/>
                <w:szCs w:val="24"/>
                <w:lang w:val="en-CH"/>
                <w14:ligatures w14:val="standardContextual"/>
              </w:rPr>
              <w:tab/>
            </w:r>
            <w:r w:rsidRPr="001D57D5">
              <w:rPr>
                <w:rStyle w:val="Hyperlink"/>
                <w:noProof/>
              </w:rPr>
              <w:t>Experiment 2</w:t>
            </w:r>
            <w:r>
              <w:rPr>
                <w:noProof/>
                <w:webHidden/>
              </w:rPr>
              <w:tab/>
            </w:r>
            <w:r>
              <w:rPr>
                <w:noProof/>
                <w:webHidden/>
              </w:rPr>
              <w:fldChar w:fldCharType="begin"/>
            </w:r>
            <w:r>
              <w:rPr>
                <w:noProof/>
                <w:webHidden/>
              </w:rPr>
              <w:instrText xml:space="preserve"> PAGEREF _Toc144205321 \h </w:instrText>
            </w:r>
            <w:r>
              <w:rPr>
                <w:noProof/>
                <w:webHidden/>
              </w:rPr>
            </w:r>
            <w:r>
              <w:rPr>
                <w:noProof/>
                <w:webHidden/>
              </w:rPr>
              <w:fldChar w:fldCharType="separate"/>
            </w:r>
            <w:r>
              <w:rPr>
                <w:noProof/>
                <w:webHidden/>
              </w:rPr>
              <w:t>8</w:t>
            </w:r>
            <w:r>
              <w:rPr>
                <w:noProof/>
                <w:webHidden/>
              </w:rPr>
              <w:fldChar w:fldCharType="end"/>
            </w:r>
          </w:hyperlink>
        </w:p>
        <w:p w14:paraId="428A7348" w14:textId="58BBD29E"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22" w:history="1">
            <w:r w:rsidRPr="001D57D5">
              <w:rPr>
                <w:rStyle w:val="Hyperlink"/>
                <w:noProof/>
              </w:rPr>
              <w:t>3</w:t>
            </w:r>
            <w:r>
              <w:rPr>
                <w:rFonts w:asciiTheme="minorHAnsi" w:hAnsiTheme="minorHAnsi" w:cstheme="minorBidi"/>
                <w:noProof/>
                <w:color w:val="auto"/>
                <w:kern w:val="2"/>
                <w:szCs w:val="24"/>
                <w:lang w:val="en-CH"/>
                <w14:ligatures w14:val="standardContextual"/>
              </w:rPr>
              <w:tab/>
            </w:r>
            <w:r w:rsidRPr="001D57D5">
              <w:rPr>
                <w:rStyle w:val="Hyperlink"/>
                <w:noProof/>
              </w:rPr>
              <w:t>Results and Discussion</w:t>
            </w:r>
            <w:r>
              <w:rPr>
                <w:noProof/>
                <w:webHidden/>
              </w:rPr>
              <w:tab/>
            </w:r>
            <w:r>
              <w:rPr>
                <w:noProof/>
                <w:webHidden/>
              </w:rPr>
              <w:fldChar w:fldCharType="begin"/>
            </w:r>
            <w:r>
              <w:rPr>
                <w:noProof/>
                <w:webHidden/>
              </w:rPr>
              <w:instrText xml:space="preserve"> PAGEREF _Toc144205322 \h </w:instrText>
            </w:r>
            <w:r>
              <w:rPr>
                <w:noProof/>
                <w:webHidden/>
              </w:rPr>
            </w:r>
            <w:r>
              <w:rPr>
                <w:noProof/>
                <w:webHidden/>
              </w:rPr>
              <w:fldChar w:fldCharType="separate"/>
            </w:r>
            <w:r>
              <w:rPr>
                <w:noProof/>
                <w:webHidden/>
              </w:rPr>
              <w:t>9</w:t>
            </w:r>
            <w:r>
              <w:rPr>
                <w:noProof/>
                <w:webHidden/>
              </w:rPr>
              <w:fldChar w:fldCharType="end"/>
            </w:r>
          </w:hyperlink>
        </w:p>
        <w:p w14:paraId="54757ACE" w14:textId="07B83873"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3" w:history="1">
            <w:r w:rsidRPr="001D57D5">
              <w:rPr>
                <w:rStyle w:val="Hyperlink"/>
                <w:bCs/>
                <w:noProof/>
              </w:rPr>
              <w:t>3.1</w:t>
            </w:r>
            <w:r>
              <w:rPr>
                <w:rFonts w:asciiTheme="minorHAnsi" w:hAnsiTheme="minorHAnsi" w:cstheme="minorBidi"/>
                <w:noProof/>
                <w:color w:val="auto"/>
                <w:kern w:val="2"/>
                <w:szCs w:val="24"/>
                <w:lang w:val="en-CH"/>
                <w14:ligatures w14:val="standardContextual"/>
              </w:rPr>
              <w:tab/>
            </w:r>
            <w:r w:rsidRPr="001D57D5">
              <w:rPr>
                <w:rStyle w:val="Hyperlink"/>
                <w:noProof/>
              </w:rPr>
              <w:t>Discussion</w:t>
            </w:r>
            <w:r>
              <w:rPr>
                <w:noProof/>
                <w:webHidden/>
              </w:rPr>
              <w:tab/>
            </w:r>
            <w:r>
              <w:rPr>
                <w:noProof/>
                <w:webHidden/>
              </w:rPr>
              <w:fldChar w:fldCharType="begin"/>
            </w:r>
            <w:r>
              <w:rPr>
                <w:noProof/>
                <w:webHidden/>
              </w:rPr>
              <w:instrText xml:space="preserve"> PAGEREF _Toc144205323 \h </w:instrText>
            </w:r>
            <w:r>
              <w:rPr>
                <w:noProof/>
                <w:webHidden/>
              </w:rPr>
            </w:r>
            <w:r>
              <w:rPr>
                <w:noProof/>
                <w:webHidden/>
              </w:rPr>
              <w:fldChar w:fldCharType="separate"/>
            </w:r>
            <w:r>
              <w:rPr>
                <w:noProof/>
                <w:webHidden/>
              </w:rPr>
              <w:t>9</w:t>
            </w:r>
            <w:r>
              <w:rPr>
                <w:noProof/>
                <w:webHidden/>
              </w:rPr>
              <w:fldChar w:fldCharType="end"/>
            </w:r>
          </w:hyperlink>
        </w:p>
        <w:p w14:paraId="39F50F06" w14:textId="680456A9"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4" w:history="1">
            <w:r w:rsidRPr="001D57D5">
              <w:rPr>
                <w:rStyle w:val="Hyperlink"/>
                <w:bCs/>
                <w:noProof/>
              </w:rPr>
              <w:t>3.2</w:t>
            </w:r>
            <w:r>
              <w:rPr>
                <w:rFonts w:asciiTheme="minorHAnsi" w:hAnsiTheme="minorHAnsi" w:cstheme="minorBidi"/>
                <w:noProof/>
                <w:color w:val="auto"/>
                <w:kern w:val="2"/>
                <w:szCs w:val="24"/>
                <w:lang w:val="en-CH"/>
                <w14:ligatures w14:val="standardContextual"/>
              </w:rPr>
              <w:tab/>
            </w:r>
            <w:r w:rsidRPr="001D57D5">
              <w:rPr>
                <w:rStyle w:val="Hyperlink"/>
                <w:noProof/>
              </w:rPr>
              <w:t>Tables, Figures, and Mathematics</w:t>
            </w:r>
            <w:r>
              <w:rPr>
                <w:noProof/>
                <w:webHidden/>
              </w:rPr>
              <w:tab/>
            </w:r>
            <w:r>
              <w:rPr>
                <w:noProof/>
                <w:webHidden/>
              </w:rPr>
              <w:fldChar w:fldCharType="begin"/>
            </w:r>
            <w:r>
              <w:rPr>
                <w:noProof/>
                <w:webHidden/>
              </w:rPr>
              <w:instrText xml:space="preserve"> PAGEREF _Toc144205324 \h </w:instrText>
            </w:r>
            <w:r>
              <w:rPr>
                <w:noProof/>
                <w:webHidden/>
              </w:rPr>
            </w:r>
            <w:r>
              <w:rPr>
                <w:noProof/>
                <w:webHidden/>
              </w:rPr>
              <w:fldChar w:fldCharType="separate"/>
            </w:r>
            <w:r>
              <w:rPr>
                <w:noProof/>
                <w:webHidden/>
              </w:rPr>
              <w:t>9</w:t>
            </w:r>
            <w:r>
              <w:rPr>
                <w:noProof/>
                <w:webHidden/>
              </w:rPr>
              <w:fldChar w:fldCharType="end"/>
            </w:r>
          </w:hyperlink>
        </w:p>
        <w:p w14:paraId="094E1906" w14:textId="2C9E33B1"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5" w:history="1">
            <w:r w:rsidRPr="001D57D5">
              <w:rPr>
                <w:rStyle w:val="Hyperlink"/>
                <w:bCs/>
                <w:noProof/>
              </w:rPr>
              <w:t>3.3</w:t>
            </w:r>
            <w:r>
              <w:rPr>
                <w:rFonts w:asciiTheme="minorHAnsi" w:hAnsiTheme="minorHAnsi" w:cstheme="minorBidi"/>
                <w:noProof/>
                <w:color w:val="auto"/>
                <w:kern w:val="2"/>
                <w:szCs w:val="24"/>
                <w:lang w:val="en-CH"/>
                <w14:ligatures w14:val="standardContextual"/>
              </w:rPr>
              <w:tab/>
            </w:r>
            <w:r w:rsidRPr="001D57D5">
              <w:rPr>
                <w:rStyle w:val="Hyperlink"/>
                <w:noProof/>
              </w:rPr>
              <w:t>Tables</w:t>
            </w:r>
            <w:r>
              <w:rPr>
                <w:noProof/>
                <w:webHidden/>
              </w:rPr>
              <w:tab/>
            </w:r>
            <w:r>
              <w:rPr>
                <w:noProof/>
                <w:webHidden/>
              </w:rPr>
              <w:fldChar w:fldCharType="begin"/>
            </w:r>
            <w:r>
              <w:rPr>
                <w:noProof/>
                <w:webHidden/>
              </w:rPr>
              <w:instrText xml:space="preserve"> PAGEREF _Toc144205325 \h </w:instrText>
            </w:r>
            <w:r>
              <w:rPr>
                <w:noProof/>
                <w:webHidden/>
              </w:rPr>
            </w:r>
            <w:r>
              <w:rPr>
                <w:noProof/>
                <w:webHidden/>
              </w:rPr>
              <w:fldChar w:fldCharType="separate"/>
            </w:r>
            <w:r>
              <w:rPr>
                <w:noProof/>
                <w:webHidden/>
              </w:rPr>
              <w:t>9</w:t>
            </w:r>
            <w:r>
              <w:rPr>
                <w:noProof/>
                <w:webHidden/>
              </w:rPr>
              <w:fldChar w:fldCharType="end"/>
            </w:r>
          </w:hyperlink>
        </w:p>
        <w:p w14:paraId="1422A55E" w14:textId="69F48299"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6" w:history="1">
            <w:r w:rsidRPr="001D57D5">
              <w:rPr>
                <w:rStyle w:val="Hyperlink"/>
                <w:bCs/>
                <w:noProof/>
              </w:rPr>
              <w:t>3.4</w:t>
            </w:r>
            <w:r>
              <w:rPr>
                <w:rFonts w:asciiTheme="minorHAnsi" w:hAnsiTheme="minorHAnsi" w:cstheme="minorBidi"/>
                <w:noProof/>
                <w:color w:val="auto"/>
                <w:kern w:val="2"/>
                <w:szCs w:val="24"/>
                <w:lang w:val="en-CH"/>
                <w14:ligatures w14:val="standardContextual"/>
              </w:rPr>
              <w:tab/>
            </w:r>
            <w:r w:rsidRPr="001D57D5">
              <w:rPr>
                <w:rStyle w:val="Hyperlink"/>
                <w:noProof/>
              </w:rPr>
              <w:t>Figures</w:t>
            </w:r>
            <w:r>
              <w:rPr>
                <w:noProof/>
                <w:webHidden/>
              </w:rPr>
              <w:tab/>
            </w:r>
            <w:r>
              <w:rPr>
                <w:noProof/>
                <w:webHidden/>
              </w:rPr>
              <w:fldChar w:fldCharType="begin"/>
            </w:r>
            <w:r>
              <w:rPr>
                <w:noProof/>
                <w:webHidden/>
              </w:rPr>
              <w:instrText xml:space="preserve"> PAGEREF _Toc144205326 \h </w:instrText>
            </w:r>
            <w:r>
              <w:rPr>
                <w:noProof/>
                <w:webHidden/>
              </w:rPr>
            </w:r>
            <w:r>
              <w:rPr>
                <w:noProof/>
                <w:webHidden/>
              </w:rPr>
              <w:fldChar w:fldCharType="separate"/>
            </w:r>
            <w:r>
              <w:rPr>
                <w:noProof/>
                <w:webHidden/>
              </w:rPr>
              <w:t>10</w:t>
            </w:r>
            <w:r>
              <w:rPr>
                <w:noProof/>
                <w:webHidden/>
              </w:rPr>
              <w:fldChar w:fldCharType="end"/>
            </w:r>
          </w:hyperlink>
        </w:p>
        <w:p w14:paraId="102EC4BE" w14:textId="5B1A21F9"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7" w:history="1">
            <w:r w:rsidRPr="001D57D5">
              <w:rPr>
                <w:rStyle w:val="Hyperlink"/>
                <w:rFonts w:eastAsia="Times New Roman"/>
                <w:bCs/>
                <w:noProof/>
              </w:rPr>
              <w:t>3.5</w:t>
            </w:r>
            <w:r>
              <w:rPr>
                <w:rFonts w:asciiTheme="minorHAnsi" w:hAnsiTheme="minorHAnsi" w:cstheme="minorBidi"/>
                <w:noProof/>
                <w:color w:val="auto"/>
                <w:kern w:val="2"/>
                <w:szCs w:val="24"/>
                <w:lang w:val="en-CH"/>
                <w14:ligatures w14:val="standardContextual"/>
              </w:rPr>
              <w:tab/>
            </w:r>
            <w:r w:rsidRPr="001D57D5">
              <w:rPr>
                <w:rStyle w:val="Hyperlink"/>
                <w:noProof/>
              </w:rPr>
              <w:t>Mathematics</w:t>
            </w:r>
            <w:r>
              <w:rPr>
                <w:noProof/>
                <w:webHidden/>
              </w:rPr>
              <w:tab/>
            </w:r>
            <w:r>
              <w:rPr>
                <w:noProof/>
                <w:webHidden/>
              </w:rPr>
              <w:fldChar w:fldCharType="begin"/>
            </w:r>
            <w:r>
              <w:rPr>
                <w:noProof/>
                <w:webHidden/>
              </w:rPr>
              <w:instrText xml:space="preserve"> PAGEREF _Toc144205327 \h </w:instrText>
            </w:r>
            <w:r>
              <w:rPr>
                <w:noProof/>
                <w:webHidden/>
              </w:rPr>
            </w:r>
            <w:r>
              <w:rPr>
                <w:noProof/>
                <w:webHidden/>
              </w:rPr>
              <w:fldChar w:fldCharType="separate"/>
            </w:r>
            <w:r>
              <w:rPr>
                <w:noProof/>
                <w:webHidden/>
              </w:rPr>
              <w:t>11</w:t>
            </w:r>
            <w:r>
              <w:rPr>
                <w:noProof/>
                <w:webHidden/>
              </w:rPr>
              <w:fldChar w:fldCharType="end"/>
            </w:r>
          </w:hyperlink>
        </w:p>
        <w:p w14:paraId="6D3E6C56" w14:textId="242646FE"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8" w:history="1">
            <w:r w:rsidRPr="001D57D5">
              <w:rPr>
                <w:rStyle w:val="Hyperlink"/>
                <w:rFonts w:eastAsia="Times New Roman"/>
                <w:bCs/>
                <w:noProof/>
                <w:highlight w:val="white"/>
              </w:rPr>
              <w:t>3.6</w:t>
            </w:r>
            <w:r>
              <w:rPr>
                <w:rFonts w:asciiTheme="minorHAnsi" w:hAnsiTheme="minorHAnsi" w:cstheme="minorBidi"/>
                <w:noProof/>
                <w:color w:val="auto"/>
                <w:kern w:val="2"/>
                <w:szCs w:val="24"/>
                <w:lang w:val="en-CH"/>
                <w14:ligatures w14:val="standardContextual"/>
              </w:rPr>
              <w:tab/>
            </w:r>
            <w:r w:rsidRPr="001D57D5">
              <w:rPr>
                <w:rStyle w:val="Hyperlink"/>
                <w:rFonts w:eastAsia="Times New Roman"/>
                <w:noProof/>
                <w:highlight w:val="white"/>
              </w:rPr>
              <w:t>Licensing</w:t>
            </w:r>
            <w:r>
              <w:rPr>
                <w:noProof/>
                <w:webHidden/>
              </w:rPr>
              <w:tab/>
            </w:r>
            <w:r>
              <w:rPr>
                <w:noProof/>
                <w:webHidden/>
              </w:rPr>
              <w:fldChar w:fldCharType="begin"/>
            </w:r>
            <w:r>
              <w:rPr>
                <w:noProof/>
                <w:webHidden/>
              </w:rPr>
              <w:instrText xml:space="preserve"> PAGEREF _Toc144205328 \h </w:instrText>
            </w:r>
            <w:r>
              <w:rPr>
                <w:noProof/>
                <w:webHidden/>
              </w:rPr>
            </w:r>
            <w:r>
              <w:rPr>
                <w:noProof/>
                <w:webHidden/>
              </w:rPr>
              <w:fldChar w:fldCharType="separate"/>
            </w:r>
            <w:r>
              <w:rPr>
                <w:noProof/>
                <w:webHidden/>
              </w:rPr>
              <w:t>11</w:t>
            </w:r>
            <w:r>
              <w:rPr>
                <w:noProof/>
                <w:webHidden/>
              </w:rPr>
              <w:fldChar w:fldCharType="end"/>
            </w:r>
          </w:hyperlink>
        </w:p>
        <w:p w14:paraId="0ECF0BBE" w14:textId="5DFB48D9"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29" w:history="1">
            <w:r w:rsidRPr="001D57D5">
              <w:rPr>
                <w:rStyle w:val="Hyperlink"/>
                <w:rFonts w:eastAsia="Times New Roman"/>
                <w:bCs/>
                <w:noProof/>
              </w:rPr>
              <w:t>3.7</w:t>
            </w:r>
            <w:r>
              <w:rPr>
                <w:rFonts w:asciiTheme="minorHAnsi" w:hAnsiTheme="minorHAnsi" w:cstheme="minorBidi"/>
                <w:noProof/>
                <w:color w:val="auto"/>
                <w:kern w:val="2"/>
                <w:szCs w:val="24"/>
                <w:lang w:val="en-CH"/>
                <w14:ligatures w14:val="standardContextual"/>
              </w:rPr>
              <w:tab/>
            </w:r>
            <w:r w:rsidRPr="001D57D5">
              <w:rPr>
                <w:rStyle w:val="Hyperlink"/>
                <w:rFonts w:eastAsia="Times New Roman"/>
                <w:noProof/>
              </w:rPr>
              <w:t>Hyperlinks and the final version for publishing</w:t>
            </w:r>
            <w:r>
              <w:rPr>
                <w:noProof/>
                <w:webHidden/>
              </w:rPr>
              <w:tab/>
            </w:r>
            <w:r>
              <w:rPr>
                <w:noProof/>
                <w:webHidden/>
              </w:rPr>
              <w:fldChar w:fldCharType="begin"/>
            </w:r>
            <w:r>
              <w:rPr>
                <w:noProof/>
                <w:webHidden/>
              </w:rPr>
              <w:instrText xml:space="preserve"> PAGEREF _Toc144205329 \h </w:instrText>
            </w:r>
            <w:r>
              <w:rPr>
                <w:noProof/>
                <w:webHidden/>
              </w:rPr>
            </w:r>
            <w:r>
              <w:rPr>
                <w:noProof/>
                <w:webHidden/>
              </w:rPr>
              <w:fldChar w:fldCharType="separate"/>
            </w:r>
            <w:r>
              <w:rPr>
                <w:noProof/>
                <w:webHidden/>
              </w:rPr>
              <w:t>12</w:t>
            </w:r>
            <w:r>
              <w:rPr>
                <w:noProof/>
                <w:webHidden/>
              </w:rPr>
              <w:fldChar w:fldCharType="end"/>
            </w:r>
          </w:hyperlink>
        </w:p>
        <w:p w14:paraId="38022C19" w14:textId="5692AD6A"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30" w:history="1">
            <w:r w:rsidRPr="001D57D5">
              <w:rPr>
                <w:rStyle w:val="Hyperlink"/>
                <w:noProof/>
              </w:rPr>
              <w:t>4</w:t>
            </w:r>
            <w:r>
              <w:rPr>
                <w:rFonts w:asciiTheme="minorHAnsi" w:hAnsiTheme="minorHAnsi" w:cstheme="minorBidi"/>
                <w:noProof/>
                <w:color w:val="auto"/>
                <w:kern w:val="2"/>
                <w:szCs w:val="24"/>
                <w:lang w:val="en-CH"/>
                <w14:ligatures w14:val="standardContextual"/>
              </w:rPr>
              <w:tab/>
            </w:r>
            <w:r w:rsidRPr="001D57D5">
              <w:rPr>
                <w:rStyle w:val="Hyperlink"/>
                <w:noProof/>
              </w:rPr>
              <w:t>Conclusions and Recommendations</w:t>
            </w:r>
            <w:r>
              <w:rPr>
                <w:noProof/>
                <w:webHidden/>
              </w:rPr>
              <w:tab/>
            </w:r>
            <w:r>
              <w:rPr>
                <w:noProof/>
                <w:webHidden/>
              </w:rPr>
              <w:fldChar w:fldCharType="begin"/>
            </w:r>
            <w:r>
              <w:rPr>
                <w:noProof/>
                <w:webHidden/>
              </w:rPr>
              <w:instrText xml:space="preserve"> PAGEREF _Toc144205330 \h </w:instrText>
            </w:r>
            <w:r>
              <w:rPr>
                <w:noProof/>
                <w:webHidden/>
              </w:rPr>
            </w:r>
            <w:r>
              <w:rPr>
                <w:noProof/>
                <w:webHidden/>
              </w:rPr>
              <w:fldChar w:fldCharType="separate"/>
            </w:r>
            <w:r>
              <w:rPr>
                <w:noProof/>
                <w:webHidden/>
              </w:rPr>
              <w:t>13</w:t>
            </w:r>
            <w:r>
              <w:rPr>
                <w:noProof/>
                <w:webHidden/>
              </w:rPr>
              <w:fldChar w:fldCharType="end"/>
            </w:r>
          </w:hyperlink>
        </w:p>
        <w:p w14:paraId="46629E23" w14:textId="0447DD24"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31" w:history="1">
            <w:r w:rsidRPr="001D57D5">
              <w:rPr>
                <w:rStyle w:val="Hyperlink"/>
                <w:noProof/>
              </w:rPr>
              <w:t>5</w:t>
            </w:r>
            <w:r>
              <w:rPr>
                <w:rFonts w:asciiTheme="minorHAnsi" w:hAnsiTheme="minorHAnsi" w:cstheme="minorBidi"/>
                <w:noProof/>
                <w:color w:val="auto"/>
                <w:kern w:val="2"/>
                <w:szCs w:val="24"/>
                <w:lang w:val="en-CH"/>
                <w14:ligatures w14:val="standardContextual"/>
              </w:rPr>
              <w:tab/>
            </w:r>
            <w:r w:rsidRPr="001D57D5">
              <w:rPr>
                <w:rStyle w:val="Hyperlink"/>
                <w:noProof/>
              </w:rPr>
              <w:t>Few words on bibliography</w:t>
            </w:r>
            <w:r>
              <w:rPr>
                <w:noProof/>
                <w:webHidden/>
              </w:rPr>
              <w:tab/>
            </w:r>
            <w:r>
              <w:rPr>
                <w:noProof/>
                <w:webHidden/>
              </w:rPr>
              <w:fldChar w:fldCharType="begin"/>
            </w:r>
            <w:r>
              <w:rPr>
                <w:noProof/>
                <w:webHidden/>
              </w:rPr>
              <w:instrText xml:space="preserve"> PAGEREF _Toc144205331 \h </w:instrText>
            </w:r>
            <w:r>
              <w:rPr>
                <w:noProof/>
                <w:webHidden/>
              </w:rPr>
            </w:r>
            <w:r>
              <w:rPr>
                <w:noProof/>
                <w:webHidden/>
              </w:rPr>
              <w:fldChar w:fldCharType="separate"/>
            </w:r>
            <w:r>
              <w:rPr>
                <w:noProof/>
                <w:webHidden/>
              </w:rPr>
              <w:t>14</w:t>
            </w:r>
            <w:r>
              <w:rPr>
                <w:noProof/>
                <w:webHidden/>
              </w:rPr>
              <w:fldChar w:fldCharType="end"/>
            </w:r>
          </w:hyperlink>
        </w:p>
        <w:p w14:paraId="50598380" w14:textId="46F10831"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32" w:history="1">
            <w:r w:rsidRPr="001D57D5">
              <w:rPr>
                <w:rStyle w:val="Hyperlink"/>
                <w:bCs/>
                <w:noProof/>
              </w:rPr>
              <w:t>5.1</w:t>
            </w:r>
            <w:r>
              <w:rPr>
                <w:rFonts w:asciiTheme="minorHAnsi" w:hAnsiTheme="minorHAnsi" w:cstheme="minorBidi"/>
                <w:noProof/>
                <w:color w:val="auto"/>
                <w:kern w:val="2"/>
                <w:szCs w:val="24"/>
                <w:lang w:val="en-CH"/>
                <w14:ligatures w14:val="standardContextual"/>
              </w:rPr>
              <w:tab/>
            </w:r>
            <w:r w:rsidRPr="001D57D5">
              <w:rPr>
                <w:rStyle w:val="Hyperlink"/>
                <w:noProof/>
              </w:rPr>
              <w:t>Reference format</w:t>
            </w:r>
            <w:r>
              <w:rPr>
                <w:noProof/>
                <w:webHidden/>
              </w:rPr>
              <w:tab/>
            </w:r>
            <w:r>
              <w:rPr>
                <w:noProof/>
                <w:webHidden/>
              </w:rPr>
              <w:fldChar w:fldCharType="begin"/>
            </w:r>
            <w:r>
              <w:rPr>
                <w:noProof/>
                <w:webHidden/>
              </w:rPr>
              <w:instrText xml:space="preserve"> PAGEREF _Toc144205332 \h </w:instrText>
            </w:r>
            <w:r>
              <w:rPr>
                <w:noProof/>
                <w:webHidden/>
              </w:rPr>
            </w:r>
            <w:r>
              <w:rPr>
                <w:noProof/>
                <w:webHidden/>
              </w:rPr>
              <w:fldChar w:fldCharType="separate"/>
            </w:r>
            <w:r>
              <w:rPr>
                <w:noProof/>
                <w:webHidden/>
              </w:rPr>
              <w:t>14</w:t>
            </w:r>
            <w:r>
              <w:rPr>
                <w:noProof/>
                <w:webHidden/>
              </w:rPr>
              <w:fldChar w:fldCharType="end"/>
            </w:r>
          </w:hyperlink>
        </w:p>
        <w:p w14:paraId="151696BA" w14:textId="15B1ADBB"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33" w:history="1">
            <w:r w:rsidRPr="001D57D5">
              <w:rPr>
                <w:rStyle w:val="Hyperlink"/>
                <w:bCs/>
                <w:noProof/>
              </w:rPr>
              <w:t>5.2</w:t>
            </w:r>
            <w:r>
              <w:rPr>
                <w:rFonts w:asciiTheme="minorHAnsi" w:hAnsiTheme="minorHAnsi" w:cstheme="minorBidi"/>
                <w:noProof/>
                <w:color w:val="auto"/>
                <w:kern w:val="2"/>
                <w:szCs w:val="24"/>
                <w:lang w:val="en-CH"/>
                <w14:ligatures w14:val="standardContextual"/>
              </w:rPr>
              <w:tab/>
            </w:r>
            <w:r w:rsidRPr="001D57D5">
              <w:rPr>
                <w:rStyle w:val="Hyperlink"/>
                <w:noProof/>
              </w:rPr>
              <w:t>Other tools</w:t>
            </w:r>
            <w:r>
              <w:rPr>
                <w:noProof/>
                <w:webHidden/>
              </w:rPr>
              <w:tab/>
            </w:r>
            <w:r>
              <w:rPr>
                <w:noProof/>
                <w:webHidden/>
              </w:rPr>
              <w:fldChar w:fldCharType="begin"/>
            </w:r>
            <w:r>
              <w:rPr>
                <w:noProof/>
                <w:webHidden/>
              </w:rPr>
              <w:instrText xml:space="preserve"> PAGEREF _Toc144205333 \h </w:instrText>
            </w:r>
            <w:r>
              <w:rPr>
                <w:noProof/>
                <w:webHidden/>
              </w:rPr>
            </w:r>
            <w:r>
              <w:rPr>
                <w:noProof/>
                <w:webHidden/>
              </w:rPr>
              <w:fldChar w:fldCharType="separate"/>
            </w:r>
            <w:r>
              <w:rPr>
                <w:noProof/>
                <w:webHidden/>
              </w:rPr>
              <w:t>14</w:t>
            </w:r>
            <w:r>
              <w:rPr>
                <w:noProof/>
                <w:webHidden/>
              </w:rPr>
              <w:fldChar w:fldCharType="end"/>
            </w:r>
          </w:hyperlink>
        </w:p>
        <w:p w14:paraId="1EA10D27" w14:textId="09E410BF" w:rsidR="00BE34DD" w:rsidRDefault="00BE34DD" w:rsidP="00BE34DD">
          <w:pPr>
            <w:pStyle w:val="TOC2"/>
            <w:tabs>
              <w:tab w:val="left" w:pos="960"/>
              <w:tab w:val="right" w:pos="8493"/>
            </w:tabs>
            <w:spacing w:line="276" w:lineRule="auto"/>
            <w:rPr>
              <w:rFonts w:asciiTheme="minorHAnsi" w:hAnsiTheme="minorHAnsi" w:cstheme="minorBidi"/>
              <w:noProof/>
              <w:color w:val="auto"/>
              <w:kern w:val="2"/>
              <w:szCs w:val="24"/>
              <w:lang w:val="en-CH"/>
              <w14:ligatures w14:val="standardContextual"/>
            </w:rPr>
          </w:pPr>
          <w:hyperlink w:anchor="_Toc144205334" w:history="1">
            <w:r w:rsidRPr="001D57D5">
              <w:rPr>
                <w:rStyle w:val="Hyperlink"/>
                <w:bCs/>
                <w:noProof/>
              </w:rPr>
              <w:t>5.3</w:t>
            </w:r>
            <w:r>
              <w:rPr>
                <w:rFonts w:asciiTheme="minorHAnsi" w:hAnsiTheme="minorHAnsi" w:cstheme="minorBidi"/>
                <w:noProof/>
                <w:color w:val="auto"/>
                <w:kern w:val="2"/>
                <w:szCs w:val="24"/>
                <w:lang w:val="en-CH"/>
                <w14:ligatures w14:val="standardContextual"/>
              </w:rPr>
              <w:tab/>
            </w:r>
            <w:r w:rsidRPr="001D57D5">
              <w:rPr>
                <w:rStyle w:val="Hyperlink"/>
                <w:noProof/>
              </w:rPr>
              <w:t>Referencing Sample</w:t>
            </w:r>
            <w:r>
              <w:rPr>
                <w:noProof/>
                <w:webHidden/>
              </w:rPr>
              <w:tab/>
            </w:r>
            <w:r>
              <w:rPr>
                <w:noProof/>
                <w:webHidden/>
              </w:rPr>
              <w:fldChar w:fldCharType="begin"/>
            </w:r>
            <w:r>
              <w:rPr>
                <w:noProof/>
                <w:webHidden/>
              </w:rPr>
              <w:instrText xml:space="preserve"> PAGEREF _Toc144205334 \h </w:instrText>
            </w:r>
            <w:r>
              <w:rPr>
                <w:noProof/>
                <w:webHidden/>
              </w:rPr>
            </w:r>
            <w:r>
              <w:rPr>
                <w:noProof/>
                <w:webHidden/>
              </w:rPr>
              <w:fldChar w:fldCharType="separate"/>
            </w:r>
            <w:r>
              <w:rPr>
                <w:noProof/>
                <w:webHidden/>
              </w:rPr>
              <w:t>15</w:t>
            </w:r>
            <w:r>
              <w:rPr>
                <w:noProof/>
                <w:webHidden/>
              </w:rPr>
              <w:fldChar w:fldCharType="end"/>
            </w:r>
          </w:hyperlink>
        </w:p>
        <w:p w14:paraId="238251C2" w14:textId="14016478" w:rsidR="00BE34DD" w:rsidRDefault="00BE34DD" w:rsidP="00BE34DD">
          <w:pPr>
            <w:pStyle w:val="TOC1"/>
            <w:spacing w:line="276" w:lineRule="auto"/>
            <w:rPr>
              <w:rFonts w:asciiTheme="minorHAnsi" w:hAnsiTheme="minorHAnsi" w:cstheme="minorBidi"/>
              <w:noProof/>
              <w:color w:val="auto"/>
              <w:kern w:val="2"/>
              <w:szCs w:val="24"/>
              <w:lang w:val="en-CH"/>
              <w14:ligatures w14:val="standardContextual"/>
            </w:rPr>
          </w:pPr>
          <w:hyperlink w:anchor="_Toc144205335" w:history="1">
            <w:r w:rsidRPr="001D57D5">
              <w:rPr>
                <w:rStyle w:val="Hyperlink"/>
                <w:noProof/>
              </w:rPr>
              <w:t>Bibliography</w:t>
            </w:r>
            <w:r>
              <w:rPr>
                <w:noProof/>
                <w:webHidden/>
              </w:rPr>
              <w:tab/>
            </w:r>
            <w:r>
              <w:rPr>
                <w:noProof/>
                <w:webHidden/>
              </w:rPr>
              <w:fldChar w:fldCharType="begin"/>
            </w:r>
            <w:r>
              <w:rPr>
                <w:noProof/>
                <w:webHidden/>
              </w:rPr>
              <w:instrText xml:space="preserve"> PAGEREF _Toc144205335 \h </w:instrText>
            </w:r>
            <w:r>
              <w:rPr>
                <w:noProof/>
                <w:webHidden/>
              </w:rPr>
            </w:r>
            <w:r>
              <w:rPr>
                <w:noProof/>
                <w:webHidden/>
              </w:rPr>
              <w:fldChar w:fldCharType="separate"/>
            </w:r>
            <w:r>
              <w:rPr>
                <w:noProof/>
                <w:webHidden/>
              </w:rPr>
              <w:t>16</w:t>
            </w:r>
            <w:r>
              <w:rPr>
                <w:noProof/>
                <w:webHidden/>
              </w:rPr>
              <w:fldChar w:fldCharType="end"/>
            </w:r>
          </w:hyperlink>
        </w:p>
        <w:p w14:paraId="5FF0C659" w14:textId="598748FB" w:rsidR="002F5B33" w:rsidRPr="002F5B33" w:rsidRDefault="00F70BD9" w:rsidP="00BE34DD">
          <w:pPr>
            <w:pStyle w:val="TOC1"/>
          </w:pPr>
          <w:r>
            <w:fldChar w:fldCharType="end"/>
          </w:r>
        </w:p>
      </w:sdtContent>
    </w:sdt>
    <w:p w14:paraId="7BFC4543" w14:textId="715C300C" w:rsidR="002F5B33" w:rsidRDefault="002F5B33" w:rsidP="00BE34DD">
      <w:pPr>
        <w:pStyle w:val="Heading1"/>
        <w:numPr>
          <w:ilvl w:val="0"/>
          <w:numId w:val="0"/>
        </w:numPr>
        <w:jc w:val="center"/>
      </w:pPr>
      <w:bookmarkStart w:id="3" w:name="_heading=h.e5hn0e7kavp" w:colFirst="0" w:colLast="0"/>
      <w:bookmarkStart w:id="4" w:name="_Toc144205309"/>
      <w:bookmarkEnd w:id="3"/>
      <w:r>
        <w:lastRenderedPageBreak/>
        <w:t>Abstract</w:t>
      </w:r>
      <w:bookmarkEnd w:id="4"/>
    </w:p>
    <w:p w14:paraId="5696C876" w14:textId="54228BF0" w:rsidR="002F5B33" w:rsidRPr="002F5B33" w:rsidRDefault="00105FC6" w:rsidP="00105FC6">
      <w:r>
        <w:tab/>
      </w:r>
      <w:r w:rsidR="002F5B33" w:rsidRPr="002F5B33">
        <w:t xml:space="preserve">The abstract should succinctly </w:t>
      </w:r>
      <w:r w:rsidR="009C22F1" w:rsidRPr="002F5B33">
        <w:t>summarize</w:t>
      </w:r>
      <w:r w:rsidR="002F5B33" w:rsidRPr="002F5B33">
        <w:t xml:space="preserve"> the research gap, the methods you employed, your results, conclusions, and recommendations.  Don</w:t>
      </w:r>
      <w:r w:rsidR="002F5B33" w:rsidRPr="002F5B33">
        <w:rPr>
          <w:rFonts w:hint="cs"/>
        </w:rPr>
        <w:t>’</w:t>
      </w:r>
      <w:r w:rsidR="002F5B33" w:rsidRPr="002F5B33">
        <w:t>t use acronyms if possible and keep the language as general as possible.</w:t>
      </w:r>
    </w:p>
    <w:p w14:paraId="719536FF" w14:textId="5E96BB97" w:rsidR="002F5B33" w:rsidRPr="002F5B33" w:rsidRDefault="00105FC6" w:rsidP="00105FC6">
      <w:r>
        <w:tab/>
      </w:r>
      <w:r w:rsidR="002F5B33" w:rsidRPr="002F5B33">
        <w:t>Keep the abstract to a maximum of 500 words.</w:t>
      </w:r>
    </w:p>
    <w:p w14:paraId="525DE82B" w14:textId="32C7EC73" w:rsidR="002F5B33" w:rsidRPr="00D31536" w:rsidRDefault="00105FC6" w:rsidP="00105FC6">
      <w:r>
        <w:tab/>
      </w:r>
      <w:r w:rsidR="002F5B33" w:rsidRPr="002F5B33">
        <w:t>The abstract stays on its own page.</w:t>
      </w:r>
    </w:p>
    <w:p w14:paraId="3F90884F" w14:textId="77777777" w:rsidR="002F5B33" w:rsidRDefault="002F5B33" w:rsidP="002F5B33"/>
    <w:p w14:paraId="5203E2BB" w14:textId="7390C860" w:rsidR="00C700A5" w:rsidRPr="002F5B33" w:rsidRDefault="00000000" w:rsidP="00BE34DD">
      <w:pPr>
        <w:pStyle w:val="Heading1"/>
      </w:pPr>
      <w:bookmarkStart w:id="5" w:name="_Toc144205310"/>
      <w:r w:rsidRPr="00895045">
        <w:lastRenderedPageBreak/>
        <w:t>Introduction</w:t>
      </w:r>
      <w:bookmarkEnd w:id="5"/>
    </w:p>
    <w:p w14:paraId="7A1E0ADA" w14:textId="59EBCE0B" w:rsidR="00C700A5" w:rsidRPr="00D31536" w:rsidRDefault="00105FC6" w:rsidP="00105FC6">
      <w:pPr>
        <w:jc w:val="both"/>
      </w:pPr>
      <w:r>
        <w:tab/>
      </w:r>
      <w:r w:rsidR="00000000" w:rsidRPr="00D31536">
        <w:t xml:space="preserve">Here you introduce the topic, give an overview of what you’re going to discuss, and why the topic is important.  In the following sections you will introduce different components that require a specific discussion.  Start from the most general and proceed to the most specific.  For example, start with solid waste, then waste in Africa, then the informal waste collection systems in Durban.  </w:t>
      </w:r>
    </w:p>
    <w:p w14:paraId="6D93551D" w14:textId="77777777" w:rsidR="00C700A5" w:rsidRPr="00ED5C0F" w:rsidRDefault="00000000" w:rsidP="00BE34DD">
      <w:pPr>
        <w:pStyle w:val="Heading2"/>
      </w:pPr>
      <w:bookmarkStart w:id="6" w:name="_Toc144205311"/>
      <w:r w:rsidRPr="00ED5C0F">
        <w:t>Background topic 1 (</w:t>
      </w:r>
      <w:r w:rsidRPr="00095C03">
        <w:t>Solid</w:t>
      </w:r>
      <w:r w:rsidRPr="00ED5C0F">
        <w:t xml:space="preserve"> Waste Management)</w:t>
      </w:r>
      <w:bookmarkEnd w:id="6"/>
    </w:p>
    <w:p w14:paraId="48352668" w14:textId="6F20F9EB" w:rsidR="00C700A5" w:rsidRPr="00D31536" w:rsidRDefault="00105FC6" w:rsidP="00105FC6">
      <w:pPr>
        <w:jc w:val="both"/>
      </w:pPr>
      <w:r>
        <w:tab/>
      </w:r>
      <w:r w:rsidR="00000000" w:rsidRPr="00D31536">
        <w:t>Here you can start with broad overview of SWM:  what it is, which SDGs are important, some global statistics, etc.  This is going to prepare the reader for the next sections which will provide more detail on specific sub-sectors or processes.</w:t>
      </w:r>
    </w:p>
    <w:p w14:paraId="3A0F3AC6" w14:textId="77777777" w:rsidR="00C700A5" w:rsidRPr="00D31536" w:rsidRDefault="00000000" w:rsidP="00BE34DD">
      <w:pPr>
        <w:pStyle w:val="Heading2"/>
      </w:pPr>
      <w:bookmarkStart w:id="7" w:name="_Toc144205312"/>
      <w:r w:rsidRPr="00D31536">
        <w:t>Background topic 2 (SWM in Africa)</w:t>
      </w:r>
      <w:bookmarkEnd w:id="7"/>
    </w:p>
    <w:p w14:paraId="754E9358" w14:textId="6B61EAB0" w:rsidR="00C700A5" w:rsidRPr="00D31536" w:rsidRDefault="00105FC6" w:rsidP="00105FC6">
      <w:r>
        <w:tab/>
      </w:r>
      <w:r w:rsidR="00000000" w:rsidRPr="00D31536">
        <w:t>Maybe now you dive into the global differences in collection</w:t>
      </w:r>
      <w:r w:rsidR="002F5B33">
        <w:t>.</w:t>
      </w:r>
    </w:p>
    <w:p w14:paraId="627799DE" w14:textId="77777777" w:rsidR="00C700A5" w:rsidRPr="00ED5C0F" w:rsidRDefault="00000000" w:rsidP="00BE34DD">
      <w:pPr>
        <w:pStyle w:val="Heading3"/>
      </w:pPr>
      <w:bookmarkStart w:id="8" w:name="_Toc144205313"/>
      <w:r w:rsidRPr="00ED5C0F">
        <w:t>Heading level three</w:t>
      </w:r>
      <w:bookmarkEnd w:id="8"/>
    </w:p>
    <w:p w14:paraId="2156C014" w14:textId="6A39D976" w:rsidR="00C700A5" w:rsidRPr="00D31536" w:rsidRDefault="00105FC6" w:rsidP="00105FC6">
      <w:pPr>
        <w:jc w:val="both"/>
        <w:rPr>
          <w:sz w:val="24"/>
          <w:szCs w:val="24"/>
        </w:rPr>
      </w:pPr>
      <w:r>
        <w:tab/>
      </w:r>
      <w:r w:rsidR="00000000" w:rsidRPr="00D31536">
        <w:t xml:space="preserve">Going down to level 3 is not something that you should need to do often, but in this case, maybe you want to have separate sub-headings for East Africa, West Africa, and North Africa.  </w:t>
      </w:r>
      <w:proofErr w:type="gramStart"/>
      <w:r w:rsidR="00000000" w:rsidRPr="00D31536">
        <w:t>All of</w:t>
      </w:r>
      <w:proofErr w:type="gramEnd"/>
      <w:r w:rsidR="00000000" w:rsidRPr="00D31536">
        <w:t xml:space="preserve"> the 3</w:t>
      </w:r>
      <w:r w:rsidR="00000000" w:rsidRPr="00D31536">
        <w:rPr>
          <w:vertAlign w:val="superscript"/>
        </w:rPr>
        <w:t>rd</w:t>
      </w:r>
      <w:r w:rsidR="00000000" w:rsidRPr="00D31536">
        <w:t xml:space="preserve"> level headings are similar and can be compared, and all of them are logically beneath the level 2 heading. </w:t>
      </w:r>
    </w:p>
    <w:p w14:paraId="18137E5C" w14:textId="77777777" w:rsidR="00C700A5" w:rsidRPr="00712AF8" w:rsidRDefault="00000000" w:rsidP="00BE34DD">
      <w:pPr>
        <w:pStyle w:val="Heading4"/>
      </w:pPr>
      <w:r w:rsidRPr="00712AF8">
        <w:t>Heading level 4</w:t>
      </w:r>
    </w:p>
    <w:p w14:paraId="3EE340A6" w14:textId="4ABABE44" w:rsidR="00C700A5" w:rsidRPr="00D31536" w:rsidRDefault="00105FC6" w:rsidP="00105FC6">
      <w:pPr>
        <w:jc w:val="both"/>
      </w:pPr>
      <w:r>
        <w:tab/>
      </w:r>
      <w:r w:rsidR="00000000" w:rsidRPr="00D31536">
        <w:t xml:space="preserve">There aren’t many instances when level 4 would be necessary, but just in case, here’s the format for it.  Don’t go to Level 5 unless your life depends on it. </w:t>
      </w:r>
    </w:p>
    <w:p w14:paraId="2F34071C" w14:textId="77777777" w:rsidR="00C700A5" w:rsidRPr="00D31536" w:rsidRDefault="00000000" w:rsidP="00BE34DD">
      <w:pPr>
        <w:pStyle w:val="Heading2"/>
      </w:pPr>
      <w:bookmarkStart w:id="9" w:name="_Toc144205314"/>
      <w:r w:rsidRPr="00D31536">
        <w:t>Justification and Research Questions</w:t>
      </w:r>
      <w:bookmarkEnd w:id="9"/>
    </w:p>
    <w:p w14:paraId="21636C0C" w14:textId="47FC688D" w:rsidR="00C700A5" w:rsidRPr="00D31536" w:rsidRDefault="00105FC6" w:rsidP="00105FC6">
      <w:pPr>
        <w:jc w:val="both"/>
      </w:pPr>
      <w:r>
        <w:tab/>
      </w:r>
      <w:r w:rsidR="00000000" w:rsidRPr="00D31536">
        <w:t>In your final paragraph, you need to clearly frame the justification for the study—this should be obvious at this point from the clear discussion that you’ve presented thus far.  Here, you spell it out in concise terms. Here, or in a separate sub-section you also spell out the specific research questions that you have, along with, if relevant, your hypotheses.  The combination of the justification and research questions will be a clear and obvious bridge to the next section:  Methods.</w:t>
      </w:r>
    </w:p>
    <w:p w14:paraId="7C34C066" w14:textId="77777777" w:rsidR="00C700A5" w:rsidRPr="00D31536" w:rsidRDefault="00000000" w:rsidP="00BE34DD">
      <w:pPr>
        <w:pStyle w:val="Heading1"/>
      </w:pPr>
      <w:bookmarkStart w:id="10" w:name="_Toc144205315"/>
      <w:r w:rsidRPr="00D31536">
        <w:lastRenderedPageBreak/>
        <w:t>Methods</w:t>
      </w:r>
      <w:bookmarkEnd w:id="10"/>
    </w:p>
    <w:p w14:paraId="0EC6042A" w14:textId="2FCA8047" w:rsidR="00C700A5" w:rsidRPr="00D31536" w:rsidRDefault="00105FC6" w:rsidP="00105FC6">
      <w:pPr>
        <w:jc w:val="both"/>
      </w:pPr>
      <w:r>
        <w:tab/>
      </w:r>
      <w:r w:rsidR="00000000" w:rsidRPr="00D31536">
        <w:t xml:space="preserve">This is arguably the most important section of your work.  In the methods section you need to explain exactly what you did, how you did it and why you did it.  Describe the work you did with enough detail that someone could replicate your work exactly.  Be sure to include the types of chemicals you used, the equipment employed, and the experimental design and sampling plans.  Below are some common sub-headings that are used, but the exact list will depend on your specific project design and method. </w:t>
      </w:r>
    </w:p>
    <w:p w14:paraId="5D9A8384" w14:textId="77777777" w:rsidR="00C700A5" w:rsidRPr="00D31536" w:rsidRDefault="00000000" w:rsidP="00BE34DD">
      <w:pPr>
        <w:pStyle w:val="Heading2"/>
        <w:numPr>
          <w:ilvl w:val="1"/>
          <w:numId w:val="9"/>
        </w:numPr>
      </w:pPr>
      <w:bookmarkStart w:id="11" w:name="_Toc144205316"/>
      <w:r w:rsidRPr="00095C03">
        <w:t>Site</w:t>
      </w:r>
      <w:r w:rsidRPr="00D31536">
        <w:t xml:space="preserve"> selection</w:t>
      </w:r>
      <w:bookmarkEnd w:id="11"/>
    </w:p>
    <w:p w14:paraId="0BB44B01" w14:textId="3872C52D" w:rsidR="00C700A5" w:rsidRPr="00D31536" w:rsidRDefault="00105FC6" w:rsidP="00105FC6">
      <w:pPr>
        <w:jc w:val="both"/>
      </w:pPr>
      <w:r>
        <w:tab/>
      </w:r>
      <w:r w:rsidR="00000000" w:rsidRPr="00D31536">
        <w:t xml:space="preserve">If you are collecting data outside of the laboratory, explain where your site is, how you decided on it, and what makes it especially interesting or important for answering your research questions. Photos and maps are usually appropriate here. </w:t>
      </w:r>
    </w:p>
    <w:p w14:paraId="1EAE15FE" w14:textId="77777777" w:rsidR="00C700A5" w:rsidRPr="00D31536" w:rsidRDefault="00000000" w:rsidP="00BE34DD">
      <w:pPr>
        <w:pStyle w:val="Heading2"/>
      </w:pPr>
      <w:bookmarkStart w:id="12" w:name="_Toc144205317"/>
      <w:r w:rsidRPr="00D31536">
        <w:t>Sample Size</w:t>
      </w:r>
      <w:bookmarkEnd w:id="12"/>
    </w:p>
    <w:p w14:paraId="178E86B2" w14:textId="344E51ED" w:rsidR="00C700A5" w:rsidRPr="00D31536" w:rsidRDefault="00105FC6" w:rsidP="00105FC6">
      <w:pPr>
        <w:jc w:val="both"/>
      </w:pPr>
      <w:r>
        <w:tab/>
      </w:r>
      <w:r w:rsidR="00000000" w:rsidRPr="00D31536">
        <w:t xml:space="preserve">Those of you conducting household surveys or monitoring programs will need to explain how you arrived at the number of samples that you included.  There are various calculations that can be used, but usually, the explanation will relate to access, budget constraints, or logistics.  Every explanation is fine </w:t>
      </w:r>
      <w:proofErr w:type="gramStart"/>
      <w:r w:rsidR="00000000" w:rsidRPr="00D31536">
        <w:t>as long as</w:t>
      </w:r>
      <w:proofErr w:type="gramEnd"/>
      <w:r w:rsidR="00000000" w:rsidRPr="00D31536">
        <w:t xml:space="preserve"> it is explained well.</w:t>
      </w:r>
    </w:p>
    <w:p w14:paraId="51D210D6" w14:textId="77777777" w:rsidR="00C700A5" w:rsidRPr="00D31536" w:rsidRDefault="00000000" w:rsidP="00BE34DD">
      <w:pPr>
        <w:pStyle w:val="Heading2"/>
      </w:pPr>
      <w:bookmarkStart w:id="13" w:name="_Toc144205318"/>
      <w:r w:rsidRPr="00D31536">
        <w:t>Ethics</w:t>
      </w:r>
      <w:bookmarkEnd w:id="13"/>
    </w:p>
    <w:p w14:paraId="02DCC819" w14:textId="519562E3" w:rsidR="00C700A5" w:rsidRPr="00D31536" w:rsidRDefault="00105FC6" w:rsidP="00105FC6">
      <w:pPr>
        <w:jc w:val="both"/>
      </w:pPr>
      <w:r>
        <w:tab/>
      </w:r>
      <w:r w:rsidR="00000000" w:rsidRPr="00D31536">
        <w:t xml:space="preserve">If you have obtained ethical approval for your study, cite the approval number here. Otherwise, describe the potential ethical issues associated with your project and the steps you have taken. </w:t>
      </w:r>
    </w:p>
    <w:p w14:paraId="6AF51F33" w14:textId="77777777" w:rsidR="00C700A5" w:rsidRPr="00D31536" w:rsidRDefault="00000000" w:rsidP="00BE34DD">
      <w:pPr>
        <w:pStyle w:val="Heading2"/>
      </w:pPr>
      <w:bookmarkStart w:id="14" w:name="_Toc144205319"/>
      <w:r w:rsidRPr="00D31536">
        <w:t>Experimental Design</w:t>
      </w:r>
      <w:bookmarkEnd w:id="14"/>
    </w:p>
    <w:p w14:paraId="58BAE99B" w14:textId="20962C11" w:rsidR="00C700A5" w:rsidRPr="00D31536" w:rsidRDefault="00105FC6" w:rsidP="00105FC6">
      <w:pPr>
        <w:jc w:val="both"/>
      </w:pPr>
      <w:r>
        <w:tab/>
      </w:r>
      <w:r w:rsidR="00000000" w:rsidRPr="00D31536">
        <w:t xml:space="preserve">Explain your overall research design:  is it a qualitative, descriptive study?  A randomized control </w:t>
      </w:r>
      <w:proofErr w:type="gramStart"/>
      <w:r w:rsidR="00000000" w:rsidRPr="00D31536">
        <w:t>trial</w:t>
      </w:r>
      <w:proofErr w:type="gramEnd"/>
      <w:r w:rsidR="00000000" w:rsidRPr="00D31536">
        <w:t xml:space="preserve">?  A 2 x 2 factorial field trial? As before, explain how you decided on this design and how it will help you answer your research questions. </w:t>
      </w:r>
    </w:p>
    <w:p w14:paraId="15A0B64E" w14:textId="77777777" w:rsidR="00C700A5" w:rsidRPr="00712AF8" w:rsidRDefault="00000000" w:rsidP="00BE34DD">
      <w:pPr>
        <w:pStyle w:val="Heading3"/>
      </w:pPr>
      <w:bookmarkStart w:id="15" w:name="_Toc144205320"/>
      <w:r w:rsidRPr="00712AF8">
        <w:t>Experiment 1</w:t>
      </w:r>
      <w:bookmarkEnd w:id="15"/>
    </w:p>
    <w:p w14:paraId="517E7D64" w14:textId="72CD4A22" w:rsidR="00C700A5" w:rsidRPr="00D31536" w:rsidRDefault="00105FC6" w:rsidP="00105FC6">
      <w:pPr>
        <w:jc w:val="both"/>
      </w:pPr>
      <w:r>
        <w:tab/>
      </w:r>
      <w:r w:rsidR="00000000" w:rsidRPr="00D31536">
        <w:t>This could also be referred to as phase one if you are not doing experimental work.  If you are doing design work, this would be your first iteration and the steps you took to redesign it.  Explain how you structured this work and what, if there is a second step, it does not address.</w:t>
      </w:r>
    </w:p>
    <w:p w14:paraId="7C9D41DC" w14:textId="77777777" w:rsidR="00C700A5" w:rsidRPr="00D31536" w:rsidRDefault="00000000" w:rsidP="00BE34DD">
      <w:pPr>
        <w:pStyle w:val="Heading3"/>
      </w:pPr>
      <w:bookmarkStart w:id="16" w:name="_Toc144205321"/>
      <w:r w:rsidRPr="00D31536">
        <w:lastRenderedPageBreak/>
        <w:t>Experiment 2</w:t>
      </w:r>
      <w:bookmarkEnd w:id="16"/>
    </w:p>
    <w:p w14:paraId="0ACB2A0E" w14:textId="06ECDE3C" w:rsidR="00C700A5" w:rsidRPr="00D31536" w:rsidRDefault="00105FC6" w:rsidP="00105FC6">
      <w:pPr>
        <w:jc w:val="both"/>
      </w:pPr>
      <w:r>
        <w:tab/>
      </w:r>
      <w:r w:rsidR="00000000" w:rsidRPr="00D31536">
        <w:t>In phase 2, we will modify the pH of the anaerobic reactor by sequentially dosing 5 mg/L of calcium carbonate each day until the reactor fails.</w:t>
      </w:r>
    </w:p>
    <w:p w14:paraId="2F19074C" w14:textId="77777777" w:rsidR="00C700A5" w:rsidRPr="00D31536" w:rsidRDefault="00000000" w:rsidP="00BE34DD">
      <w:pPr>
        <w:pStyle w:val="Heading1"/>
      </w:pPr>
      <w:bookmarkStart w:id="17" w:name="_Ref140826532"/>
      <w:bookmarkStart w:id="18" w:name="_Toc144205322"/>
      <w:r w:rsidRPr="00D31536">
        <w:lastRenderedPageBreak/>
        <w:t>Results and Discussion</w:t>
      </w:r>
      <w:bookmarkEnd w:id="17"/>
      <w:bookmarkEnd w:id="18"/>
    </w:p>
    <w:p w14:paraId="6E39A887" w14:textId="770B3A04" w:rsidR="00C700A5" w:rsidRPr="00D31536" w:rsidRDefault="00105FC6">
      <w:pPr>
        <w:jc w:val="both"/>
      </w:pPr>
      <w:r>
        <w:tab/>
      </w:r>
      <w:r w:rsidR="00000000" w:rsidRPr="00D31536">
        <w:t xml:space="preserve">This is where you present your findings. As much as possible structure your results along the lines of your research questions.  Start with the simplest results first and proceed to more complex ones. Tables and Figures should be clear enough that they need little explanation:  do not simply re-write the numbers as text to fill space.  Rather, highlight trends, outliers, or gaps.  </w:t>
      </w:r>
    </w:p>
    <w:p w14:paraId="35032C8B" w14:textId="77777777" w:rsidR="00C700A5" w:rsidRPr="00D31536" w:rsidRDefault="00000000" w:rsidP="00BE34DD">
      <w:pPr>
        <w:pStyle w:val="Heading2"/>
      </w:pPr>
      <w:bookmarkStart w:id="19" w:name="_Toc144205323"/>
      <w:r w:rsidRPr="00D31536">
        <w:t>Discussion</w:t>
      </w:r>
      <w:bookmarkEnd w:id="19"/>
    </w:p>
    <w:p w14:paraId="55D0A0BE" w14:textId="69064CB3" w:rsidR="00C700A5" w:rsidRPr="00D31536" w:rsidRDefault="00105FC6" w:rsidP="00105FC6">
      <w:pPr>
        <w:jc w:val="both"/>
      </w:pPr>
      <w:r>
        <w:tab/>
      </w:r>
      <w:r w:rsidR="00000000" w:rsidRPr="00D31536">
        <w:t xml:space="preserve">Sometimes, the Discussion section is separate from the Results.  Where to include it is personal, though it is often easier to include the discussion with the results.  The discussion simply refers to the interpretation and contextualization of the results.  You present your findings (results) and then explain what they </w:t>
      </w:r>
      <w:r w:rsidR="00A17A03" w:rsidRPr="00D31536">
        <w:t>mean; how</w:t>
      </w:r>
      <w:r w:rsidR="00000000" w:rsidRPr="00D31536">
        <w:t xml:space="preserve"> they relate to what other people have </w:t>
      </w:r>
      <w:r w:rsidR="00A17A03" w:rsidRPr="00D31536">
        <w:t>found; how</w:t>
      </w:r>
      <w:r w:rsidR="00000000" w:rsidRPr="00D31536">
        <w:t xml:space="preserve"> they match or contradict the literature.  The discussion requires references to other published works.  Results sections that only present data are fine, but when there are multiple results, it is sometimes difficult for the reader to bounce back and forth between the results and the discussion.  </w:t>
      </w:r>
    </w:p>
    <w:p w14:paraId="3FB38778" w14:textId="77777777" w:rsidR="00C700A5" w:rsidRPr="00D31536" w:rsidRDefault="00000000" w:rsidP="00BE34DD">
      <w:pPr>
        <w:pStyle w:val="Heading2"/>
      </w:pPr>
      <w:bookmarkStart w:id="20" w:name="_Toc144205324"/>
      <w:r w:rsidRPr="00D31536">
        <w:t>Tables, Figures, and Mathematics</w:t>
      </w:r>
      <w:bookmarkEnd w:id="20"/>
    </w:p>
    <w:p w14:paraId="5477912C" w14:textId="08010CAA" w:rsidR="00A17A03" w:rsidRPr="00D31536" w:rsidRDefault="00105FC6" w:rsidP="00105FC6">
      <w:pPr>
        <w:jc w:val="both"/>
        <w:rPr>
          <w:rFonts w:eastAsia="Times New Roman"/>
        </w:rPr>
      </w:pPr>
      <w:r>
        <w:rPr>
          <w:rFonts w:eastAsia="Times New Roman"/>
        </w:rPr>
        <w:tab/>
      </w:r>
      <w:r w:rsidR="00A17A03" w:rsidRPr="00A17A03">
        <w:rPr>
          <w:rFonts w:eastAsia="Times New Roman"/>
        </w:rPr>
        <w:t xml:space="preserve">Tables and Figures are key to communicating your </w:t>
      </w:r>
      <w:r w:rsidR="001110A3" w:rsidRPr="00A17A03">
        <w:rPr>
          <w:rFonts w:eastAsia="Times New Roman"/>
        </w:rPr>
        <w:t>results,</w:t>
      </w:r>
      <w:r w:rsidR="00A17A03" w:rsidRPr="00A17A03">
        <w:rPr>
          <w:rFonts w:eastAsia="Times New Roman"/>
        </w:rPr>
        <w:t xml:space="preserve"> so they need to be clear, organized, and well-presented. </w:t>
      </w:r>
      <w:r w:rsidR="00A17A03" w:rsidRPr="001110A3">
        <w:rPr>
          <w:rFonts w:eastAsia="Times New Roman"/>
          <w:b/>
          <w:bCs/>
        </w:rPr>
        <w:t xml:space="preserve">Both Tables and Figures </w:t>
      </w:r>
      <w:r w:rsidR="00D20716" w:rsidRPr="001110A3">
        <w:rPr>
          <w:rFonts w:eastAsia="Times New Roman"/>
          <w:b/>
          <w:bCs/>
        </w:rPr>
        <w:t>must</w:t>
      </w:r>
      <w:r w:rsidR="00A17A03" w:rsidRPr="001110A3">
        <w:rPr>
          <w:rFonts w:eastAsia="Times New Roman"/>
          <w:b/>
          <w:bCs/>
        </w:rPr>
        <w:t xml:space="preserve"> always be referenced in text</w:t>
      </w:r>
      <w:r w:rsidR="00A17A03" w:rsidRPr="00A17A03">
        <w:rPr>
          <w:rFonts w:eastAsia="Times New Roman"/>
        </w:rPr>
        <w:t xml:space="preserve">. They should be referenced on the same page as they appear, in the worst case, they can be referenced on the adjacent page of the two-page </w:t>
      </w:r>
      <w:r w:rsidR="001110A3" w:rsidRPr="00A17A03">
        <w:rPr>
          <w:rFonts w:eastAsia="Times New Roman"/>
        </w:rPr>
        <w:t>document,</w:t>
      </w:r>
      <w:r w:rsidR="00A17A03" w:rsidRPr="00A17A03">
        <w:rPr>
          <w:rFonts w:eastAsia="Times New Roman"/>
        </w:rPr>
        <w:t xml:space="preserve"> so the reader does not need to flip five pages to find the desired figure/table. The above rule applies to the first reference of figure/table in text. You can refer to the tables and figures, you have shown earlier, as many times as you reasonably need.</w:t>
      </w:r>
    </w:p>
    <w:p w14:paraId="305758FC" w14:textId="77777777" w:rsidR="005E649B" w:rsidRDefault="00000000" w:rsidP="005E649B">
      <w:pPr>
        <w:pStyle w:val="Heading2"/>
      </w:pPr>
      <w:bookmarkStart w:id="21" w:name="_Toc144205325"/>
      <w:r w:rsidRPr="00D31536">
        <w:t>Tables</w:t>
      </w:r>
      <w:bookmarkEnd w:id="21"/>
    </w:p>
    <w:p w14:paraId="75F35A98" w14:textId="2F437B5A" w:rsidR="00C700A5" w:rsidRPr="005E649B" w:rsidRDefault="005E649B" w:rsidP="005E649B">
      <w:pPr>
        <w:rPr>
          <w:rFonts w:eastAsiaTheme="majorEastAsia"/>
          <w:color w:val="000000" w:themeColor="text1"/>
        </w:rPr>
      </w:pPr>
      <w:r>
        <w:tab/>
      </w:r>
      <w:r w:rsidR="00000000" w:rsidRPr="005E649B">
        <w:t xml:space="preserve">Tables are numerical values or text displayed in rows and columns. When appearing in a document Tables should be numbered and appear sequentially. Tables MUST be referred to by their number and not their location.  It is not appropriate to ask a reader to refer to a Table “above” or “below” as printing, screens, and downloads may all modify the location and lead to heartbreak. </w:t>
      </w:r>
      <w:r w:rsidR="00000000" w:rsidRPr="005E649B">
        <w:rPr>
          <w:b/>
        </w:rPr>
        <w:t>The Table title ALWAYS appears at the top</w:t>
      </w:r>
      <w:r w:rsidR="00000000" w:rsidRPr="005E649B">
        <w:t>. One can remember the location by thinking of a “</w:t>
      </w:r>
      <w:r w:rsidR="00D20716" w:rsidRPr="005E649B">
        <w:t>tabletop</w:t>
      </w:r>
      <w:r w:rsidR="00000000" w:rsidRPr="005E649B">
        <w:t>”; this helpful mnemonic ranks among the best rivalled only by: “right-</w:t>
      </w:r>
      <w:proofErr w:type="spellStart"/>
      <w:r w:rsidR="00000000" w:rsidRPr="005E649B">
        <w:t>tighty</w:t>
      </w:r>
      <w:proofErr w:type="spellEnd"/>
      <w:r w:rsidR="00000000" w:rsidRPr="005E649B">
        <w:t>, lefty-</w:t>
      </w:r>
      <w:proofErr w:type="spellStart"/>
      <w:r w:rsidR="00000000" w:rsidRPr="005E649B">
        <w:t>loosy</w:t>
      </w:r>
      <w:proofErr w:type="spellEnd"/>
      <w:r w:rsidR="00000000" w:rsidRPr="005E649B">
        <w:t xml:space="preserve">”.  The title should be </w:t>
      </w:r>
      <w:r w:rsidR="00D20716" w:rsidRPr="005E649B">
        <w:t>the same size and font as the main text</w:t>
      </w:r>
      <w:r w:rsidR="00000000" w:rsidRPr="005E649B">
        <w:t>, Times New Roman</w:t>
      </w:r>
      <w:r w:rsidR="00D20716" w:rsidRPr="005E649B">
        <w:t>, italic</w:t>
      </w:r>
      <w:r w:rsidR="00000000" w:rsidRPr="005E649B">
        <w:t xml:space="preserve">. If there is not enough space on a page for a full Table, move it.  Do not split it between two pages and force your reader to flip back and forth </w:t>
      </w:r>
      <w:r w:rsidR="00D20716" w:rsidRPr="005E649B">
        <w:t>to</w:t>
      </w:r>
      <w:r w:rsidR="00000000" w:rsidRPr="005E649B">
        <w:t xml:space="preserve"> remember what the column </w:t>
      </w:r>
      <w:r w:rsidR="00000000" w:rsidRPr="005E649B">
        <w:lastRenderedPageBreak/>
        <w:t xml:space="preserve">headings are.  The word Table is always </w:t>
      </w:r>
      <w:r w:rsidR="00105FC6" w:rsidRPr="005E649B">
        <w:t>capitalized</w:t>
      </w:r>
      <w:r w:rsidR="00000000" w:rsidRPr="005E649B">
        <w:t xml:space="preserve">, to avoid confusion with actual tables. For an example of a well-formatted Table, see </w:t>
      </w:r>
      <w:r w:rsidR="00D20716" w:rsidRPr="005E649B">
        <w:fldChar w:fldCharType="begin"/>
      </w:r>
      <w:r w:rsidR="00D20716" w:rsidRPr="005E649B">
        <w:instrText xml:space="preserve"> REF _Ref140826221 \h </w:instrText>
      </w:r>
      <w:r w:rsidR="00D20716" w:rsidRPr="005E649B">
        <w:fldChar w:fldCharType="separate"/>
      </w:r>
      <w:r w:rsidR="000B6A3D" w:rsidRPr="005E649B">
        <w:rPr>
          <w:szCs w:val="21"/>
        </w:rPr>
        <w:t xml:space="preserve">Table </w:t>
      </w:r>
      <w:r w:rsidR="000B6A3D" w:rsidRPr="005E649B">
        <w:rPr>
          <w:noProof/>
          <w:szCs w:val="21"/>
        </w:rPr>
        <w:t>3</w:t>
      </w:r>
      <w:r w:rsidR="000B6A3D" w:rsidRPr="005E649B">
        <w:rPr>
          <w:szCs w:val="21"/>
        </w:rPr>
        <w:t>.</w:t>
      </w:r>
      <w:r w:rsidR="000B6A3D" w:rsidRPr="005E649B">
        <w:rPr>
          <w:noProof/>
          <w:szCs w:val="21"/>
        </w:rPr>
        <w:t>1</w:t>
      </w:r>
      <w:r w:rsidR="00D20716" w:rsidRPr="005E649B">
        <w:fldChar w:fldCharType="end"/>
      </w:r>
      <w:r w:rsidR="00000000" w:rsidRPr="005E649B">
        <w:t>.</w:t>
      </w:r>
    </w:p>
    <w:p w14:paraId="5869D31C" w14:textId="205F785A" w:rsidR="009D7C3D" w:rsidRPr="009D7C3D" w:rsidRDefault="009D7C3D" w:rsidP="009D7C3D">
      <w:pPr>
        <w:pStyle w:val="Caption"/>
        <w:keepNext/>
        <w:jc w:val="center"/>
        <w:rPr>
          <w:sz w:val="22"/>
          <w:szCs w:val="21"/>
        </w:rPr>
      </w:pPr>
      <w:bookmarkStart w:id="22" w:name="_Ref140826221"/>
      <w:r w:rsidRPr="009D7C3D">
        <w:rPr>
          <w:sz w:val="22"/>
          <w:szCs w:val="21"/>
        </w:rPr>
        <w:t xml:space="preserve">Table </w:t>
      </w:r>
      <w:r w:rsidRPr="009D7C3D">
        <w:rPr>
          <w:sz w:val="22"/>
          <w:szCs w:val="21"/>
        </w:rPr>
        <w:fldChar w:fldCharType="begin"/>
      </w:r>
      <w:r w:rsidRPr="009D7C3D">
        <w:rPr>
          <w:sz w:val="22"/>
          <w:szCs w:val="21"/>
        </w:rPr>
        <w:instrText xml:space="preserve"> STYLEREF 1 \s </w:instrText>
      </w:r>
      <w:r w:rsidRPr="009D7C3D">
        <w:rPr>
          <w:sz w:val="22"/>
          <w:szCs w:val="21"/>
        </w:rPr>
        <w:fldChar w:fldCharType="separate"/>
      </w:r>
      <w:r w:rsidR="000B6A3D">
        <w:rPr>
          <w:noProof/>
          <w:sz w:val="22"/>
          <w:szCs w:val="21"/>
        </w:rPr>
        <w:t>3</w:t>
      </w:r>
      <w:r w:rsidRPr="009D7C3D">
        <w:rPr>
          <w:sz w:val="22"/>
          <w:szCs w:val="21"/>
        </w:rPr>
        <w:fldChar w:fldCharType="end"/>
      </w:r>
      <w:r w:rsidRPr="009D7C3D">
        <w:rPr>
          <w:sz w:val="22"/>
          <w:szCs w:val="21"/>
        </w:rPr>
        <w:t>.</w:t>
      </w:r>
      <w:r w:rsidRPr="009D7C3D">
        <w:rPr>
          <w:sz w:val="22"/>
          <w:szCs w:val="21"/>
        </w:rPr>
        <w:fldChar w:fldCharType="begin"/>
      </w:r>
      <w:r w:rsidRPr="009D7C3D">
        <w:rPr>
          <w:sz w:val="22"/>
          <w:szCs w:val="21"/>
        </w:rPr>
        <w:instrText xml:space="preserve"> SEQ Table \* ARABIC \s 1 </w:instrText>
      </w:r>
      <w:r w:rsidRPr="009D7C3D">
        <w:rPr>
          <w:sz w:val="22"/>
          <w:szCs w:val="21"/>
        </w:rPr>
        <w:fldChar w:fldCharType="separate"/>
      </w:r>
      <w:r w:rsidR="000B6A3D">
        <w:rPr>
          <w:noProof/>
          <w:sz w:val="22"/>
          <w:szCs w:val="21"/>
        </w:rPr>
        <w:t>1</w:t>
      </w:r>
      <w:r w:rsidRPr="009D7C3D">
        <w:rPr>
          <w:sz w:val="22"/>
          <w:szCs w:val="21"/>
        </w:rPr>
        <w:fldChar w:fldCharType="end"/>
      </w:r>
      <w:bookmarkEnd w:id="22"/>
      <w:r w:rsidRPr="009D7C3D">
        <w:rPr>
          <w:sz w:val="22"/>
          <w:szCs w:val="21"/>
        </w:rPr>
        <w:t>. Waste generation and collection in urban area of Africa for the year 2012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701"/>
        <w:gridCol w:w="282"/>
        <w:gridCol w:w="1424"/>
        <w:gridCol w:w="1443"/>
        <w:gridCol w:w="1673"/>
      </w:tblGrid>
      <w:tr w:rsidR="001110A3" w:rsidRPr="009D7C3D" w14:paraId="232ABC8E" w14:textId="77777777" w:rsidTr="006348F2">
        <w:trPr>
          <w:jc w:val="center"/>
        </w:trPr>
        <w:tc>
          <w:tcPr>
            <w:tcW w:w="1980" w:type="dxa"/>
            <w:tcBorders>
              <w:top w:val="single" w:sz="4" w:space="0" w:color="auto"/>
              <w:bottom w:val="single" w:sz="4" w:space="0" w:color="auto"/>
            </w:tcBorders>
          </w:tcPr>
          <w:p w14:paraId="2827CA5B" w14:textId="24865417" w:rsidR="001110A3" w:rsidRPr="009D7C3D" w:rsidRDefault="001110A3" w:rsidP="001110A3">
            <w:pPr>
              <w:jc w:val="both"/>
              <w:rPr>
                <w:rFonts w:eastAsia="Times New Roman"/>
                <w:color w:val="333333"/>
              </w:rPr>
            </w:pPr>
            <w:r w:rsidRPr="009D7C3D">
              <w:rPr>
                <w:rFonts w:eastAsia="Times New Roman"/>
                <w:color w:val="333333"/>
              </w:rPr>
              <w:t>Region</w:t>
            </w:r>
          </w:p>
        </w:tc>
        <w:tc>
          <w:tcPr>
            <w:tcW w:w="1983" w:type="dxa"/>
            <w:gridSpan w:val="2"/>
            <w:tcBorders>
              <w:top w:val="single" w:sz="4" w:space="0" w:color="auto"/>
              <w:bottom w:val="single" w:sz="4" w:space="0" w:color="auto"/>
            </w:tcBorders>
          </w:tcPr>
          <w:p w14:paraId="7D190C42" w14:textId="77777777" w:rsidR="001110A3" w:rsidRPr="009D7C3D" w:rsidRDefault="001110A3" w:rsidP="009D7C3D">
            <w:pPr>
              <w:jc w:val="center"/>
              <w:rPr>
                <w:rFonts w:eastAsia="Times New Roman"/>
                <w:color w:val="333333"/>
              </w:rPr>
            </w:pPr>
            <w:r w:rsidRPr="009D7C3D">
              <w:rPr>
                <w:rFonts w:eastAsia="Times New Roman"/>
                <w:color w:val="333333"/>
              </w:rPr>
              <w:t>Generation</w:t>
            </w:r>
          </w:p>
          <w:p w14:paraId="198AC041" w14:textId="347DC947" w:rsidR="001110A3" w:rsidRPr="009D7C3D" w:rsidRDefault="009D7C3D" w:rsidP="009D7C3D">
            <w:pPr>
              <w:jc w:val="center"/>
              <w:rPr>
                <w:rFonts w:eastAsia="Times New Roman"/>
                <w:iCs/>
                <w:color w:val="333333"/>
              </w:rPr>
            </w:pPr>
            <m:oMathPara>
              <m:oMathParaPr>
                <m:jc m:val="left"/>
              </m:oMathParaPr>
              <m:oMath>
                <m:r>
                  <m:rPr>
                    <m:sty m:val="p"/>
                  </m:rPr>
                  <w:rPr>
                    <w:rFonts w:ascii="Cambria Math" w:eastAsia="Times New Roman" w:hAnsi="Cambria Math"/>
                    <w:color w:val="333333"/>
                  </w:rPr>
                  <m:t>kg / (capita year)</m:t>
                </m:r>
              </m:oMath>
            </m:oMathPara>
          </w:p>
        </w:tc>
        <w:tc>
          <w:tcPr>
            <w:tcW w:w="1424" w:type="dxa"/>
            <w:tcBorders>
              <w:top w:val="single" w:sz="4" w:space="0" w:color="auto"/>
              <w:bottom w:val="single" w:sz="4" w:space="0" w:color="auto"/>
            </w:tcBorders>
          </w:tcPr>
          <w:p w14:paraId="1B4EBB25" w14:textId="77777777" w:rsidR="001110A3" w:rsidRDefault="009D7C3D" w:rsidP="009D7C3D">
            <w:pPr>
              <w:jc w:val="center"/>
              <w:rPr>
                <w:rFonts w:eastAsia="Times New Roman"/>
                <w:color w:val="333333"/>
              </w:rPr>
            </w:pPr>
            <w:r>
              <w:rPr>
                <w:rFonts w:eastAsia="Times New Roman"/>
                <w:color w:val="333333"/>
              </w:rPr>
              <w:t>Generation</w:t>
            </w:r>
          </w:p>
          <w:p w14:paraId="7AFE441E" w14:textId="18AA5BFC" w:rsidR="009D7C3D" w:rsidRPr="009D7C3D" w:rsidRDefault="00000000" w:rsidP="009D7C3D">
            <w:pPr>
              <w:jc w:val="center"/>
              <w:rPr>
                <w:rFonts w:eastAsia="Times New Roman"/>
                <w:color w:val="333333"/>
              </w:rPr>
            </w:pPr>
            <m:oMathPara>
              <m:oMath>
                <m:sSup>
                  <m:sSupPr>
                    <m:ctrlPr>
                      <w:rPr>
                        <w:rFonts w:ascii="Cambria Math" w:eastAsia="Times New Roman" w:hAnsi="Cambria Math"/>
                        <w:color w:val="333333"/>
                      </w:rPr>
                    </m:ctrlPr>
                  </m:sSupPr>
                  <m:e>
                    <m:r>
                      <m:rPr>
                        <m:sty m:val="p"/>
                      </m:rPr>
                      <w:rPr>
                        <w:rFonts w:ascii="Cambria Math" w:eastAsia="Times New Roman" w:hAnsi="Cambria Math"/>
                        <w:color w:val="333333"/>
                      </w:rPr>
                      <m:t>10</m:t>
                    </m:r>
                  </m:e>
                  <m:sup>
                    <m:r>
                      <m:rPr>
                        <m:sty m:val="p"/>
                      </m:rPr>
                      <w:rPr>
                        <w:rFonts w:ascii="Cambria Math" w:eastAsia="Times New Roman" w:hAnsi="Cambria Math"/>
                        <w:color w:val="333333"/>
                      </w:rPr>
                      <m:t>6</m:t>
                    </m:r>
                  </m:sup>
                </m:sSup>
                <m:r>
                  <m:rPr>
                    <m:sty m:val="p"/>
                  </m:rPr>
                  <w:rPr>
                    <w:rFonts w:ascii="Cambria Math" w:eastAsia="Times New Roman" w:hAnsi="Cambria Math"/>
                    <w:color w:val="333333"/>
                  </w:rPr>
                  <m:t xml:space="preserve"> t / year</m:t>
                </m:r>
              </m:oMath>
            </m:oMathPara>
          </w:p>
        </w:tc>
        <w:tc>
          <w:tcPr>
            <w:tcW w:w="1443" w:type="dxa"/>
            <w:tcBorders>
              <w:top w:val="single" w:sz="4" w:space="0" w:color="auto"/>
              <w:bottom w:val="single" w:sz="4" w:space="0" w:color="auto"/>
            </w:tcBorders>
          </w:tcPr>
          <w:p w14:paraId="6126F0AA" w14:textId="77777777" w:rsidR="001110A3" w:rsidRDefault="009D7C3D" w:rsidP="009D7C3D">
            <w:pPr>
              <w:jc w:val="center"/>
              <w:rPr>
                <w:rFonts w:eastAsia="Times New Roman"/>
                <w:color w:val="333333"/>
              </w:rPr>
            </w:pPr>
            <w:r>
              <w:rPr>
                <w:rFonts w:eastAsia="Times New Roman"/>
                <w:color w:val="333333"/>
              </w:rPr>
              <w:t>Collection</w:t>
            </w:r>
          </w:p>
          <w:p w14:paraId="0788302F" w14:textId="0B49DF6F" w:rsidR="009D7C3D" w:rsidRPr="009D7C3D" w:rsidRDefault="00000000" w:rsidP="009D7C3D">
            <w:pPr>
              <w:jc w:val="center"/>
              <w:rPr>
                <w:rFonts w:eastAsia="Times New Roman"/>
                <w:color w:val="333333"/>
              </w:rPr>
            </w:pPr>
            <m:oMathPara>
              <m:oMath>
                <m:sSup>
                  <m:sSupPr>
                    <m:ctrlPr>
                      <w:rPr>
                        <w:rFonts w:ascii="Cambria Math" w:eastAsia="Times New Roman" w:hAnsi="Cambria Math"/>
                        <w:color w:val="333333"/>
                      </w:rPr>
                    </m:ctrlPr>
                  </m:sSupPr>
                  <m:e>
                    <m:r>
                      <m:rPr>
                        <m:sty m:val="p"/>
                      </m:rPr>
                      <w:rPr>
                        <w:rFonts w:ascii="Cambria Math" w:eastAsia="Times New Roman" w:hAnsi="Cambria Math"/>
                        <w:color w:val="333333"/>
                      </w:rPr>
                      <m:t>10</m:t>
                    </m:r>
                  </m:e>
                  <m:sup>
                    <m:r>
                      <m:rPr>
                        <m:sty m:val="p"/>
                      </m:rPr>
                      <w:rPr>
                        <w:rFonts w:ascii="Cambria Math" w:eastAsia="Times New Roman" w:hAnsi="Cambria Math"/>
                        <w:color w:val="333333"/>
                      </w:rPr>
                      <m:t>6</m:t>
                    </m:r>
                  </m:sup>
                </m:sSup>
                <m:r>
                  <m:rPr>
                    <m:sty m:val="p"/>
                  </m:rPr>
                  <w:rPr>
                    <w:rFonts w:ascii="Cambria Math" w:eastAsia="Times New Roman" w:hAnsi="Cambria Math"/>
                    <w:color w:val="333333"/>
                  </w:rPr>
                  <m:t xml:space="preserve"> t / year</m:t>
                </m:r>
              </m:oMath>
            </m:oMathPara>
          </w:p>
        </w:tc>
        <w:tc>
          <w:tcPr>
            <w:tcW w:w="1673" w:type="dxa"/>
            <w:tcBorders>
              <w:top w:val="single" w:sz="4" w:space="0" w:color="auto"/>
              <w:bottom w:val="single" w:sz="4" w:space="0" w:color="auto"/>
            </w:tcBorders>
          </w:tcPr>
          <w:p w14:paraId="22780CDD" w14:textId="77777777" w:rsidR="001110A3" w:rsidRDefault="009D7C3D" w:rsidP="009D7C3D">
            <w:pPr>
              <w:jc w:val="center"/>
              <w:rPr>
                <w:rFonts w:eastAsia="Times New Roman"/>
                <w:color w:val="333333"/>
              </w:rPr>
            </w:pPr>
            <w:r>
              <w:rPr>
                <w:rFonts w:eastAsia="Times New Roman"/>
                <w:color w:val="333333"/>
              </w:rPr>
              <w:t>% collected</w:t>
            </w:r>
          </w:p>
          <w:p w14:paraId="0EAD232A" w14:textId="7292412A" w:rsidR="009D7C3D" w:rsidRPr="009D7C3D" w:rsidRDefault="009D7C3D" w:rsidP="009D7C3D">
            <w:pPr>
              <w:jc w:val="center"/>
              <w:rPr>
                <w:rFonts w:eastAsia="Times New Roman"/>
                <w:color w:val="333333"/>
              </w:rPr>
            </w:pPr>
            <w:r>
              <w:rPr>
                <w:rFonts w:eastAsia="Times New Roman"/>
                <w:color w:val="333333"/>
              </w:rPr>
              <w:t>-</w:t>
            </w:r>
          </w:p>
        </w:tc>
      </w:tr>
      <w:tr w:rsidR="001110A3" w:rsidRPr="009D7C3D" w14:paraId="37FA3F8D" w14:textId="77777777" w:rsidTr="006348F2">
        <w:trPr>
          <w:jc w:val="center"/>
        </w:trPr>
        <w:tc>
          <w:tcPr>
            <w:tcW w:w="1980" w:type="dxa"/>
            <w:tcBorders>
              <w:top w:val="single" w:sz="4" w:space="0" w:color="auto"/>
            </w:tcBorders>
          </w:tcPr>
          <w:p w14:paraId="39905333" w14:textId="5B1C8B4A" w:rsidR="001110A3" w:rsidRPr="009D7C3D" w:rsidRDefault="009D7C3D" w:rsidP="001110A3">
            <w:pPr>
              <w:jc w:val="both"/>
              <w:rPr>
                <w:rFonts w:eastAsia="Times New Roman"/>
                <w:color w:val="333333"/>
              </w:rPr>
            </w:pPr>
            <w:r w:rsidRPr="009D7C3D">
              <w:rPr>
                <w:rFonts w:eastAsia="Times New Roman"/>
                <w:color w:val="333333"/>
              </w:rPr>
              <w:t>Eastern Africa</w:t>
            </w:r>
          </w:p>
        </w:tc>
        <w:tc>
          <w:tcPr>
            <w:tcW w:w="1701" w:type="dxa"/>
            <w:tcBorders>
              <w:top w:val="single" w:sz="4" w:space="0" w:color="auto"/>
            </w:tcBorders>
          </w:tcPr>
          <w:p w14:paraId="70D4AD88" w14:textId="383A6D3F" w:rsidR="001110A3" w:rsidRPr="009D7C3D" w:rsidRDefault="009D7C3D" w:rsidP="009D7C3D">
            <w:pPr>
              <w:jc w:val="center"/>
              <w:rPr>
                <w:rFonts w:eastAsia="Times New Roman"/>
                <w:color w:val="333333"/>
              </w:rPr>
            </w:pPr>
            <w:r>
              <w:rPr>
                <w:rFonts w:eastAsia="Times New Roman"/>
                <w:color w:val="333333"/>
              </w:rPr>
              <w:t>185.73</w:t>
            </w:r>
          </w:p>
        </w:tc>
        <w:tc>
          <w:tcPr>
            <w:tcW w:w="1706" w:type="dxa"/>
            <w:gridSpan w:val="2"/>
            <w:tcBorders>
              <w:top w:val="single" w:sz="4" w:space="0" w:color="auto"/>
            </w:tcBorders>
          </w:tcPr>
          <w:p w14:paraId="2A122ABA" w14:textId="77E86ADF" w:rsidR="001110A3" w:rsidRPr="009D7C3D" w:rsidRDefault="009D7C3D" w:rsidP="009D7C3D">
            <w:pPr>
              <w:jc w:val="center"/>
              <w:rPr>
                <w:rFonts w:eastAsia="Times New Roman"/>
                <w:color w:val="333333"/>
              </w:rPr>
            </w:pPr>
            <w:r>
              <w:rPr>
                <w:rFonts w:eastAsia="Times New Roman"/>
                <w:color w:val="333333"/>
              </w:rPr>
              <w:t>12.86</w:t>
            </w:r>
          </w:p>
        </w:tc>
        <w:tc>
          <w:tcPr>
            <w:tcW w:w="1443" w:type="dxa"/>
            <w:tcBorders>
              <w:top w:val="single" w:sz="4" w:space="0" w:color="auto"/>
            </w:tcBorders>
          </w:tcPr>
          <w:p w14:paraId="15FDDFD7" w14:textId="66788693" w:rsidR="001110A3" w:rsidRPr="009D7C3D" w:rsidRDefault="009D7C3D" w:rsidP="009D7C3D">
            <w:pPr>
              <w:jc w:val="center"/>
              <w:rPr>
                <w:rFonts w:eastAsia="Times New Roman"/>
                <w:color w:val="333333"/>
              </w:rPr>
            </w:pPr>
            <w:r>
              <w:rPr>
                <w:rFonts w:eastAsia="Times New Roman"/>
                <w:color w:val="333333"/>
              </w:rPr>
              <w:t>4.92</w:t>
            </w:r>
          </w:p>
        </w:tc>
        <w:tc>
          <w:tcPr>
            <w:tcW w:w="1673" w:type="dxa"/>
            <w:tcBorders>
              <w:top w:val="single" w:sz="4" w:space="0" w:color="auto"/>
            </w:tcBorders>
          </w:tcPr>
          <w:p w14:paraId="4780EC68" w14:textId="5FA48281" w:rsidR="001110A3" w:rsidRPr="009D7C3D" w:rsidRDefault="009D7C3D" w:rsidP="009D7C3D">
            <w:pPr>
              <w:jc w:val="center"/>
              <w:rPr>
                <w:rFonts w:eastAsia="Times New Roman"/>
                <w:color w:val="333333"/>
              </w:rPr>
            </w:pPr>
            <w:r>
              <w:rPr>
                <w:rFonts w:eastAsia="Times New Roman"/>
                <w:color w:val="333333"/>
              </w:rPr>
              <w:t>38.25</w:t>
            </w:r>
          </w:p>
        </w:tc>
      </w:tr>
      <w:tr w:rsidR="001110A3" w:rsidRPr="009D7C3D" w14:paraId="27DD23DC" w14:textId="77777777" w:rsidTr="006348F2">
        <w:trPr>
          <w:jc w:val="center"/>
        </w:trPr>
        <w:tc>
          <w:tcPr>
            <w:tcW w:w="1980" w:type="dxa"/>
          </w:tcPr>
          <w:p w14:paraId="1664E209" w14:textId="47FDAC39" w:rsidR="001110A3" w:rsidRPr="009D7C3D" w:rsidRDefault="009D7C3D" w:rsidP="001110A3">
            <w:pPr>
              <w:jc w:val="both"/>
              <w:rPr>
                <w:rFonts w:eastAsia="Times New Roman"/>
                <w:color w:val="333333"/>
              </w:rPr>
            </w:pPr>
            <w:r>
              <w:rPr>
                <w:rFonts w:eastAsia="Times New Roman"/>
                <w:color w:val="333333"/>
              </w:rPr>
              <w:t>Western Africa</w:t>
            </w:r>
          </w:p>
        </w:tc>
        <w:tc>
          <w:tcPr>
            <w:tcW w:w="1701" w:type="dxa"/>
          </w:tcPr>
          <w:p w14:paraId="374036A2" w14:textId="223339D1" w:rsidR="001110A3" w:rsidRPr="009D7C3D" w:rsidRDefault="009D7C3D" w:rsidP="009D7C3D">
            <w:pPr>
              <w:jc w:val="center"/>
              <w:rPr>
                <w:rFonts w:eastAsia="Times New Roman"/>
                <w:color w:val="333333"/>
              </w:rPr>
            </w:pPr>
            <w:r>
              <w:rPr>
                <w:rFonts w:eastAsia="Times New Roman"/>
                <w:color w:val="333333"/>
              </w:rPr>
              <w:t>175.37</w:t>
            </w:r>
          </w:p>
        </w:tc>
        <w:tc>
          <w:tcPr>
            <w:tcW w:w="1706" w:type="dxa"/>
            <w:gridSpan w:val="2"/>
          </w:tcPr>
          <w:p w14:paraId="357CA3A4" w14:textId="44E17EC3" w:rsidR="001110A3" w:rsidRPr="009D7C3D" w:rsidRDefault="009D7C3D" w:rsidP="009D7C3D">
            <w:pPr>
              <w:jc w:val="center"/>
              <w:rPr>
                <w:rFonts w:eastAsia="Times New Roman"/>
                <w:color w:val="333333"/>
              </w:rPr>
            </w:pPr>
            <w:r>
              <w:rPr>
                <w:rFonts w:eastAsia="Times New Roman"/>
                <w:color w:val="333333"/>
              </w:rPr>
              <w:t>27.02</w:t>
            </w:r>
          </w:p>
        </w:tc>
        <w:tc>
          <w:tcPr>
            <w:tcW w:w="1443" w:type="dxa"/>
          </w:tcPr>
          <w:p w14:paraId="099EACAA" w14:textId="0D63477F" w:rsidR="001110A3" w:rsidRPr="009D7C3D" w:rsidRDefault="009D7C3D" w:rsidP="009D7C3D">
            <w:pPr>
              <w:jc w:val="center"/>
              <w:rPr>
                <w:rFonts w:eastAsia="Times New Roman"/>
                <w:color w:val="333333"/>
              </w:rPr>
            </w:pPr>
            <w:r>
              <w:rPr>
                <w:rFonts w:eastAsia="Times New Roman"/>
                <w:color w:val="333333"/>
              </w:rPr>
              <w:t>10.66</w:t>
            </w:r>
          </w:p>
        </w:tc>
        <w:tc>
          <w:tcPr>
            <w:tcW w:w="1673" w:type="dxa"/>
          </w:tcPr>
          <w:p w14:paraId="2752A052" w14:textId="53C42175" w:rsidR="001110A3" w:rsidRPr="009D7C3D" w:rsidRDefault="009D7C3D" w:rsidP="009D7C3D">
            <w:pPr>
              <w:jc w:val="center"/>
              <w:rPr>
                <w:rFonts w:eastAsia="Times New Roman"/>
                <w:color w:val="333333"/>
              </w:rPr>
            </w:pPr>
            <w:r>
              <w:rPr>
                <w:rFonts w:eastAsia="Times New Roman"/>
                <w:color w:val="333333"/>
              </w:rPr>
              <w:t>39.45</w:t>
            </w:r>
          </w:p>
        </w:tc>
      </w:tr>
      <w:tr w:rsidR="001110A3" w:rsidRPr="009D7C3D" w14:paraId="6BA8317A" w14:textId="77777777" w:rsidTr="006348F2">
        <w:trPr>
          <w:jc w:val="center"/>
        </w:trPr>
        <w:tc>
          <w:tcPr>
            <w:tcW w:w="1980" w:type="dxa"/>
          </w:tcPr>
          <w:p w14:paraId="69B57FFE" w14:textId="56F5CA80" w:rsidR="001110A3" w:rsidRPr="009D7C3D" w:rsidRDefault="009D7C3D" w:rsidP="001110A3">
            <w:pPr>
              <w:jc w:val="both"/>
              <w:rPr>
                <w:rFonts w:eastAsia="Times New Roman"/>
                <w:color w:val="333333"/>
              </w:rPr>
            </w:pPr>
            <w:r>
              <w:rPr>
                <w:rFonts w:eastAsia="Times New Roman"/>
                <w:color w:val="333333"/>
              </w:rPr>
              <w:t>Central Africa</w:t>
            </w:r>
          </w:p>
        </w:tc>
        <w:tc>
          <w:tcPr>
            <w:tcW w:w="1701" w:type="dxa"/>
          </w:tcPr>
          <w:p w14:paraId="72FC21A4" w14:textId="283A1AF5" w:rsidR="001110A3" w:rsidRPr="009D7C3D" w:rsidRDefault="009D7C3D" w:rsidP="009D7C3D">
            <w:pPr>
              <w:jc w:val="center"/>
              <w:rPr>
                <w:rFonts w:eastAsia="Times New Roman"/>
                <w:color w:val="333333"/>
              </w:rPr>
            </w:pPr>
            <w:r>
              <w:rPr>
                <w:rFonts w:eastAsia="Times New Roman"/>
                <w:color w:val="333333"/>
              </w:rPr>
              <w:t>194.57</w:t>
            </w:r>
          </w:p>
        </w:tc>
        <w:tc>
          <w:tcPr>
            <w:tcW w:w="1706" w:type="dxa"/>
            <w:gridSpan w:val="2"/>
          </w:tcPr>
          <w:p w14:paraId="4DA37FC5" w14:textId="0562E8FD" w:rsidR="001110A3" w:rsidRPr="009D7C3D" w:rsidRDefault="009D7C3D" w:rsidP="009D7C3D">
            <w:pPr>
              <w:jc w:val="center"/>
              <w:rPr>
                <w:rFonts w:eastAsia="Times New Roman"/>
                <w:color w:val="333333"/>
              </w:rPr>
            </w:pPr>
            <w:r>
              <w:rPr>
                <w:rFonts w:eastAsia="Times New Roman"/>
                <w:color w:val="333333"/>
              </w:rPr>
              <w:t>11.90</w:t>
            </w:r>
          </w:p>
        </w:tc>
        <w:tc>
          <w:tcPr>
            <w:tcW w:w="1443" w:type="dxa"/>
          </w:tcPr>
          <w:p w14:paraId="146997B0" w14:textId="07D3A5F1" w:rsidR="001110A3" w:rsidRPr="009D7C3D" w:rsidRDefault="009D7C3D" w:rsidP="009D7C3D">
            <w:pPr>
              <w:jc w:val="center"/>
              <w:rPr>
                <w:rFonts w:eastAsia="Times New Roman"/>
                <w:color w:val="333333"/>
              </w:rPr>
            </w:pPr>
            <w:r>
              <w:rPr>
                <w:rFonts w:eastAsia="Times New Roman"/>
                <w:color w:val="333333"/>
              </w:rPr>
              <w:t>4.83</w:t>
            </w:r>
          </w:p>
        </w:tc>
        <w:tc>
          <w:tcPr>
            <w:tcW w:w="1673" w:type="dxa"/>
          </w:tcPr>
          <w:p w14:paraId="31ECFCBA" w14:textId="32A4E3C8" w:rsidR="001110A3" w:rsidRPr="009D7C3D" w:rsidRDefault="009D7C3D" w:rsidP="009D7C3D">
            <w:pPr>
              <w:jc w:val="center"/>
              <w:rPr>
                <w:rFonts w:eastAsia="Times New Roman"/>
                <w:color w:val="333333"/>
              </w:rPr>
            </w:pPr>
            <w:r>
              <w:rPr>
                <w:rFonts w:eastAsia="Times New Roman"/>
                <w:color w:val="333333"/>
              </w:rPr>
              <w:t>40.56</w:t>
            </w:r>
          </w:p>
        </w:tc>
      </w:tr>
      <w:tr w:rsidR="001110A3" w:rsidRPr="009D7C3D" w14:paraId="3FA4766A" w14:textId="77777777" w:rsidTr="006348F2">
        <w:trPr>
          <w:jc w:val="center"/>
        </w:trPr>
        <w:tc>
          <w:tcPr>
            <w:tcW w:w="1980" w:type="dxa"/>
          </w:tcPr>
          <w:p w14:paraId="2E7F0138" w14:textId="53C891B0" w:rsidR="001110A3" w:rsidRPr="009D7C3D" w:rsidRDefault="009D7C3D" w:rsidP="001110A3">
            <w:pPr>
              <w:jc w:val="both"/>
              <w:rPr>
                <w:rFonts w:eastAsia="Times New Roman"/>
                <w:color w:val="333333"/>
              </w:rPr>
            </w:pPr>
            <w:r>
              <w:rPr>
                <w:rFonts w:eastAsia="Times New Roman"/>
                <w:color w:val="333333"/>
              </w:rPr>
              <w:t>Southern Africa</w:t>
            </w:r>
          </w:p>
        </w:tc>
        <w:tc>
          <w:tcPr>
            <w:tcW w:w="1701" w:type="dxa"/>
          </w:tcPr>
          <w:p w14:paraId="595E8A66" w14:textId="7EE3B841" w:rsidR="001110A3" w:rsidRPr="009D7C3D" w:rsidRDefault="009D7C3D" w:rsidP="009D7C3D">
            <w:pPr>
              <w:jc w:val="center"/>
              <w:rPr>
                <w:rFonts w:eastAsia="Times New Roman"/>
                <w:color w:val="333333"/>
              </w:rPr>
            </w:pPr>
            <w:r>
              <w:rPr>
                <w:rFonts w:eastAsia="Times New Roman"/>
                <w:color w:val="333333"/>
              </w:rPr>
              <w:t>247.00</w:t>
            </w:r>
          </w:p>
        </w:tc>
        <w:tc>
          <w:tcPr>
            <w:tcW w:w="1706" w:type="dxa"/>
            <w:gridSpan w:val="2"/>
          </w:tcPr>
          <w:p w14:paraId="1AF048B8" w14:textId="0E0A39A8" w:rsidR="001110A3" w:rsidRPr="009D7C3D" w:rsidRDefault="009D7C3D" w:rsidP="009D7C3D">
            <w:pPr>
              <w:jc w:val="center"/>
              <w:rPr>
                <w:rFonts w:eastAsia="Times New Roman"/>
                <w:color w:val="333333"/>
              </w:rPr>
            </w:pPr>
            <w:r>
              <w:rPr>
                <w:rFonts w:eastAsia="Times New Roman"/>
                <w:color w:val="333333"/>
              </w:rPr>
              <w:t>26.34</w:t>
            </w:r>
          </w:p>
        </w:tc>
        <w:tc>
          <w:tcPr>
            <w:tcW w:w="1443" w:type="dxa"/>
          </w:tcPr>
          <w:p w14:paraId="0F227045" w14:textId="68B10608" w:rsidR="001110A3" w:rsidRPr="009D7C3D" w:rsidRDefault="009D7C3D" w:rsidP="009D7C3D">
            <w:pPr>
              <w:jc w:val="center"/>
              <w:rPr>
                <w:rFonts w:eastAsia="Times New Roman"/>
                <w:color w:val="333333"/>
              </w:rPr>
            </w:pPr>
            <w:r>
              <w:rPr>
                <w:rFonts w:eastAsia="Times New Roman"/>
                <w:color w:val="333333"/>
              </w:rPr>
              <w:t>13.05</w:t>
            </w:r>
          </w:p>
        </w:tc>
        <w:tc>
          <w:tcPr>
            <w:tcW w:w="1673" w:type="dxa"/>
          </w:tcPr>
          <w:p w14:paraId="3739CE19" w14:textId="043AA478" w:rsidR="001110A3" w:rsidRPr="009D7C3D" w:rsidRDefault="009D7C3D" w:rsidP="009D7C3D">
            <w:pPr>
              <w:jc w:val="center"/>
              <w:rPr>
                <w:rFonts w:eastAsia="Times New Roman"/>
                <w:color w:val="333333"/>
              </w:rPr>
            </w:pPr>
            <w:r>
              <w:rPr>
                <w:rFonts w:eastAsia="Times New Roman"/>
                <w:color w:val="333333"/>
              </w:rPr>
              <w:t>49.54</w:t>
            </w:r>
          </w:p>
        </w:tc>
      </w:tr>
      <w:tr w:rsidR="001110A3" w:rsidRPr="009D7C3D" w14:paraId="41B8ACBD" w14:textId="77777777" w:rsidTr="006348F2">
        <w:trPr>
          <w:jc w:val="center"/>
        </w:trPr>
        <w:tc>
          <w:tcPr>
            <w:tcW w:w="1980" w:type="dxa"/>
          </w:tcPr>
          <w:p w14:paraId="235F987A" w14:textId="4D058118" w:rsidR="001110A3" w:rsidRPr="009D7C3D" w:rsidRDefault="009D7C3D" w:rsidP="001110A3">
            <w:pPr>
              <w:jc w:val="both"/>
              <w:rPr>
                <w:rFonts w:eastAsia="Times New Roman"/>
                <w:color w:val="333333"/>
              </w:rPr>
            </w:pPr>
            <w:r>
              <w:rPr>
                <w:rFonts w:eastAsia="Times New Roman"/>
                <w:color w:val="333333"/>
              </w:rPr>
              <w:t>Northern Africa</w:t>
            </w:r>
          </w:p>
        </w:tc>
        <w:tc>
          <w:tcPr>
            <w:tcW w:w="1701" w:type="dxa"/>
          </w:tcPr>
          <w:p w14:paraId="25693D3D" w14:textId="1E7027A8" w:rsidR="001110A3" w:rsidRPr="009D7C3D" w:rsidRDefault="009D7C3D" w:rsidP="009D7C3D">
            <w:pPr>
              <w:jc w:val="center"/>
              <w:rPr>
                <w:rFonts w:eastAsia="Times New Roman"/>
                <w:color w:val="333333"/>
              </w:rPr>
            </w:pPr>
            <w:r>
              <w:rPr>
                <w:rFonts w:eastAsia="Times New Roman"/>
                <w:color w:val="333333"/>
              </w:rPr>
              <w:t>441.80</w:t>
            </w:r>
          </w:p>
        </w:tc>
        <w:tc>
          <w:tcPr>
            <w:tcW w:w="1706" w:type="dxa"/>
            <w:gridSpan w:val="2"/>
          </w:tcPr>
          <w:p w14:paraId="515F1A7C" w14:textId="23543A69" w:rsidR="001110A3" w:rsidRPr="009D7C3D" w:rsidRDefault="009D7C3D" w:rsidP="009D7C3D">
            <w:pPr>
              <w:jc w:val="center"/>
              <w:rPr>
                <w:rFonts w:eastAsia="Times New Roman"/>
                <w:color w:val="333333"/>
              </w:rPr>
            </w:pPr>
            <w:r>
              <w:rPr>
                <w:rFonts w:eastAsia="Times New Roman"/>
                <w:color w:val="333333"/>
              </w:rPr>
              <w:t>43.95</w:t>
            </w:r>
          </w:p>
        </w:tc>
        <w:tc>
          <w:tcPr>
            <w:tcW w:w="1443" w:type="dxa"/>
          </w:tcPr>
          <w:p w14:paraId="4887F245" w14:textId="386D9D7D" w:rsidR="001110A3" w:rsidRPr="009D7C3D" w:rsidRDefault="009D7C3D" w:rsidP="009D7C3D">
            <w:pPr>
              <w:jc w:val="center"/>
              <w:rPr>
                <w:rFonts w:eastAsia="Times New Roman"/>
                <w:color w:val="333333"/>
              </w:rPr>
            </w:pPr>
            <w:r>
              <w:rPr>
                <w:rFonts w:eastAsia="Times New Roman"/>
                <w:color w:val="333333"/>
              </w:rPr>
              <w:t>32.27</w:t>
            </w:r>
          </w:p>
        </w:tc>
        <w:tc>
          <w:tcPr>
            <w:tcW w:w="1673" w:type="dxa"/>
          </w:tcPr>
          <w:p w14:paraId="22661823" w14:textId="0FDA0564" w:rsidR="001110A3" w:rsidRPr="009D7C3D" w:rsidRDefault="009D7C3D" w:rsidP="009D7C3D">
            <w:pPr>
              <w:jc w:val="center"/>
              <w:rPr>
                <w:rFonts w:eastAsia="Times New Roman"/>
                <w:color w:val="333333"/>
              </w:rPr>
            </w:pPr>
            <w:r>
              <w:rPr>
                <w:rFonts w:eastAsia="Times New Roman"/>
                <w:color w:val="333333"/>
              </w:rPr>
              <w:t>73.41</w:t>
            </w:r>
          </w:p>
        </w:tc>
      </w:tr>
      <w:tr w:rsidR="001110A3" w:rsidRPr="009D7C3D" w14:paraId="7159FC48" w14:textId="77777777" w:rsidTr="006348F2">
        <w:trPr>
          <w:trHeight w:val="87"/>
          <w:jc w:val="center"/>
        </w:trPr>
        <w:tc>
          <w:tcPr>
            <w:tcW w:w="1980" w:type="dxa"/>
            <w:tcBorders>
              <w:bottom w:val="single" w:sz="4" w:space="0" w:color="auto"/>
            </w:tcBorders>
          </w:tcPr>
          <w:p w14:paraId="64C7A713" w14:textId="5173A0A5" w:rsidR="001110A3" w:rsidRPr="009D7C3D" w:rsidRDefault="009D7C3D" w:rsidP="001110A3">
            <w:pPr>
              <w:jc w:val="both"/>
              <w:rPr>
                <w:rFonts w:eastAsia="Times New Roman"/>
                <w:color w:val="333333"/>
              </w:rPr>
            </w:pPr>
            <w:r>
              <w:rPr>
                <w:rFonts w:eastAsia="Times New Roman"/>
                <w:color w:val="333333"/>
              </w:rPr>
              <w:t>Sub-Saharan Africa</w:t>
            </w:r>
          </w:p>
        </w:tc>
        <w:tc>
          <w:tcPr>
            <w:tcW w:w="1701" w:type="dxa"/>
            <w:tcBorders>
              <w:bottom w:val="single" w:sz="4" w:space="0" w:color="auto"/>
            </w:tcBorders>
          </w:tcPr>
          <w:p w14:paraId="5A616AA1" w14:textId="43EC0EA9" w:rsidR="001110A3" w:rsidRPr="009D7C3D" w:rsidRDefault="009D7C3D" w:rsidP="009D7C3D">
            <w:pPr>
              <w:jc w:val="center"/>
              <w:rPr>
                <w:rFonts w:eastAsia="Times New Roman"/>
                <w:color w:val="333333"/>
              </w:rPr>
            </w:pPr>
            <w:r>
              <w:rPr>
                <w:rFonts w:eastAsia="Times New Roman"/>
                <w:color w:val="333333"/>
              </w:rPr>
              <w:t>200.67</w:t>
            </w:r>
          </w:p>
        </w:tc>
        <w:tc>
          <w:tcPr>
            <w:tcW w:w="1706" w:type="dxa"/>
            <w:gridSpan w:val="2"/>
            <w:tcBorders>
              <w:bottom w:val="single" w:sz="4" w:space="0" w:color="auto"/>
            </w:tcBorders>
          </w:tcPr>
          <w:p w14:paraId="66447D73" w14:textId="736E3469" w:rsidR="001110A3" w:rsidRPr="009D7C3D" w:rsidRDefault="009D7C3D" w:rsidP="009D7C3D">
            <w:pPr>
              <w:jc w:val="center"/>
              <w:rPr>
                <w:rFonts w:eastAsia="Times New Roman"/>
                <w:color w:val="333333"/>
              </w:rPr>
            </w:pPr>
            <w:r>
              <w:rPr>
                <w:rFonts w:eastAsia="Times New Roman"/>
                <w:color w:val="333333"/>
              </w:rPr>
              <w:t>78.12</w:t>
            </w:r>
          </w:p>
        </w:tc>
        <w:tc>
          <w:tcPr>
            <w:tcW w:w="1443" w:type="dxa"/>
            <w:tcBorders>
              <w:bottom w:val="single" w:sz="4" w:space="0" w:color="auto"/>
            </w:tcBorders>
          </w:tcPr>
          <w:p w14:paraId="6C8D923F" w14:textId="71C65774" w:rsidR="001110A3" w:rsidRPr="009D7C3D" w:rsidRDefault="009D7C3D" w:rsidP="009D7C3D">
            <w:pPr>
              <w:jc w:val="center"/>
              <w:rPr>
                <w:rFonts w:eastAsia="Times New Roman"/>
                <w:color w:val="333333"/>
              </w:rPr>
            </w:pPr>
            <w:r>
              <w:rPr>
                <w:rFonts w:eastAsia="Times New Roman"/>
                <w:color w:val="333333"/>
              </w:rPr>
              <w:t>33.46</w:t>
            </w:r>
          </w:p>
        </w:tc>
        <w:tc>
          <w:tcPr>
            <w:tcW w:w="1673" w:type="dxa"/>
            <w:tcBorders>
              <w:bottom w:val="single" w:sz="4" w:space="0" w:color="auto"/>
            </w:tcBorders>
          </w:tcPr>
          <w:p w14:paraId="0E306331" w14:textId="0AE4FF26" w:rsidR="001110A3" w:rsidRPr="009D7C3D" w:rsidRDefault="009D7C3D" w:rsidP="009D7C3D">
            <w:pPr>
              <w:jc w:val="center"/>
              <w:rPr>
                <w:rFonts w:eastAsia="Times New Roman"/>
                <w:color w:val="333333"/>
              </w:rPr>
            </w:pPr>
            <w:r>
              <w:rPr>
                <w:rFonts w:eastAsia="Times New Roman"/>
                <w:color w:val="333333"/>
              </w:rPr>
              <w:t>42.83</w:t>
            </w:r>
          </w:p>
        </w:tc>
      </w:tr>
    </w:tbl>
    <w:p w14:paraId="31C83A61" w14:textId="6FDAE204" w:rsidR="00C700A5" w:rsidRPr="00D31536" w:rsidRDefault="00C700A5"/>
    <w:p w14:paraId="69746E42" w14:textId="77777777" w:rsidR="00C700A5" w:rsidRDefault="00000000" w:rsidP="00BE34DD">
      <w:pPr>
        <w:pStyle w:val="Heading2"/>
      </w:pPr>
      <w:bookmarkStart w:id="23" w:name="_Toc144205326"/>
      <w:r w:rsidRPr="00D31536">
        <w:t>Figures</w:t>
      </w:r>
      <w:bookmarkEnd w:id="23"/>
    </w:p>
    <w:p w14:paraId="27989987" w14:textId="56DFD67A" w:rsidR="00C700A5" w:rsidRPr="006348F2" w:rsidRDefault="00105FC6">
      <w:r>
        <w:tab/>
      </w:r>
      <w:r w:rsidR="006348F2" w:rsidRPr="006348F2">
        <w:t xml:space="preserve">Figures are everything else, be it a chart graph, a photograph, a drawing, or any other illustration or non-textual depiction. In APA, any type of illustration other than a Table is referred to as a Figure. Figures are, above all visual, representations of your work, so they must look good. If a picture is not of high quality, seriously consider if it is worth including. Before you include a photograph, think, what does it add? What weight does it bring to my description? Figures should be </w:t>
      </w:r>
      <w:proofErr w:type="spellStart"/>
      <w:r w:rsidR="006348F2" w:rsidRPr="006348F2">
        <w:t>centred</w:t>
      </w:r>
      <w:proofErr w:type="spellEnd"/>
      <w:r w:rsidR="006348F2" w:rsidRPr="006348F2">
        <w:t xml:space="preserve">. They must have a descriptive title that can also include copyright information or a citation. Be concise in the title: sometimes a title that runs on to a second line is necessary, but it looks awful. The font in the figure </w:t>
      </w:r>
      <w:r w:rsidR="00D20716">
        <w:t xml:space="preserve">(axes, legend, etc.) </w:t>
      </w:r>
      <w:r w:rsidR="006348F2" w:rsidRPr="006348F2">
        <w:t xml:space="preserve">should be of similar (if not </w:t>
      </w:r>
      <w:proofErr w:type="gramStart"/>
      <w:r w:rsidR="006348F2" w:rsidRPr="006348F2">
        <w:t>exactly the same</w:t>
      </w:r>
      <w:proofErr w:type="gramEnd"/>
      <w:r w:rsidR="006348F2" w:rsidRPr="006348F2">
        <w:t xml:space="preserve">) size as the </w:t>
      </w:r>
      <w:r w:rsidR="00D20716">
        <w:t xml:space="preserve">main </w:t>
      </w:r>
      <w:r w:rsidR="006348F2" w:rsidRPr="006348F2">
        <w:t xml:space="preserve">text font (this font). An example for referencing and licensing is given in </w:t>
      </w:r>
      <w:r w:rsidR="009C1D21" w:rsidRPr="009C1D21">
        <w:fldChar w:fldCharType="begin"/>
      </w:r>
      <w:r w:rsidR="009C1D21" w:rsidRPr="009C1D21">
        <w:instrText xml:space="preserve"> REF _Ref140761020 \h  \* MERGEFORMAT </w:instrText>
      </w:r>
      <w:r w:rsidR="009C1D21" w:rsidRPr="009C1D21">
        <w:fldChar w:fldCharType="separate"/>
      </w:r>
      <w:r w:rsidR="000B6A3D" w:rsidRPr="00D20716">
        <w:rPr>
          <w:szCs w:val="21"/>
        </w:rPr>
        <w:t xml:space="preserve">Figure </w:t>
      </w:r>
      <w:r w:rsidR="000B6A3D">
        <w:rPr>
          <w:noProof/>
          <w:szCs w:val="21"/>
        </w:rPr>
        <w:t>3</w:t>
      </w:r>
      <w:r w:rsidR="000B6A3D" w:rsidRPr="00D20716">
        <w:rPr>
          <w:noProof/>
          <w:szCs w:val="21"/>
        </w:rPr>
        <w:t>.</w:t>
      </w:r>
      <w:r w:rsidR="000B6A3D">
        <w:rPr>
          <w:noProof/>
          <w:szCs w:val="21"/>
        </w:rPr>
        <w:t>1</w:t>
      </w:r>
      <w:r w:rsidR="009C1D21" w:rsidRPr="009C1D21">
        <w:fldChar w:fldCharType="end"/>
      </w:r>
      <w:r w:rsidR="009C1D21" w:rsidRPr="009C1D21">
        <w:t>.</w:t>
      </w:r>
    </w:p>
    <w:p w14:paraId="22D9B2EA" w14:textId="77777777" w:rsidR="009C1D21" w:rsidRDefault="006348F2" w:rsidP="009C1D21">
      <w:pPr>
        <w:keepNext/>
        <w:jc w:val="center"/>
      </w:pPr>
      <w:r>
        <w:rPr>
          <w:rFonts w:eastAsia="Times New Roman"/>
          <w:noProof/>
          <w:sz w:val="24"/>
          <w:szCs w:val="24"/>
        </w:rPr>
        <w:drawing>
          <wp:inline distT="0" distB="0" distL="0" distR="0" wp14:anchorId="462CF61D" wp14:editId="3AE4AF01">
            <wp:extent cx="3296093" cy="2471973"/>
            <wp:effectExtent l="0" t="0" r="0" b="5080"/>
            <wp:docPr id="514415784" name="Picture 2" descr="A tree in a grassy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15784" name="Picture 2" descr="A tree in a grassy fie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5205" cy="2478807"/>
                    </a:xfrm>
                    <a:prstGeom prst="rect">
                      <a:avLst/>
                    </a:prstGeom>
                  </pic:spPr>
                </pic:pic>
              </a:graphicData>
            </a:graphic>
          </wp:inline>
        </w:drawing>
      </w:r>
    </w:p>
    <w:p w14:paraId="2446A28B" w14:textId="7AFC4132" w:rsidR="00C700A5" w:rsidRPr="00D20716" w:rsidRDefault="009C1D21" w:rsidP="009C1D21">
      <w:pPr>
        <w:pStyle w:val="Caption"/>
        <w:jc w:val="center"/>
        <w:rPr>
          <w:rFonts w:eastAsia="Times New Roman"/>
          <w:sz w:val="32"/>
          <w:szCs w:val="32"/>
        </w:rPr>
      </w:pPr>
      <w:bookmarkStart w:id="24" w:name="_Ref140761020"/>
      <w:r w:rsidRPr="00D20716">
        <w:rPr>
          <w:sz w:val="22"/>
          <w:szCs w:val="21"/>
        </w:rPr>
        <w:t xml:space="preserve">Figure </w:t>
      </w:r>
      <w:r w:rsidRPr="00D20716">
        <w:rPr>
          <w:sz w:val="22"/>
          <w:szCs w:val="21"/>
        </w:rPr>
        <w:fldChar w:fldCharType="begin"/>
      </w:r>
      <w:r w:rsidRPr="00D20716">
        <w:rPr>
          <w:sz w:val="22"/>
          <w:szCs w:val="21"/>
        </w:rPr>
        <w:instrText xml:space="preserve"> STYLEREF 1 \s </w:instrText>
      </w:r>
      <w:r w:rsidRPr="00D20716">
        <w:rPr>
          <w:sz w:val="22"/>
          <w:szCs w:val="21"/>
        </w:rPr>
        <w:fldChar w:fldCharType="separate"/>
      </w:r>
      <w:r w:rsidR="000B6A3D">
        <w:rPr>
          <w:noProof/>
          <w:sz w:val="22"/>
          <w:szCs w:val="21"/>
        </w:rPr>
        <w:t>3</w:t>
      </w:r>
      <w:r w:rsidRPr="00D20716">
        <w:rPr>
          <w:sz w:val="22"/>
          <w:szCs w:val="21"/>
        </w:rPr>
        <w:fldChar w:fldCharType="end"/>
      </w:r>
      <w:r w:rsidRPr="00D20716">
        <w:rPr>
          <w:sz w:val="22"/>
          <w:szCs w:val="21"/>
        </w:rPr>
        <w:t>.</w:t>
      </w:r>
      <w:r w:rsidRPr="00D20716">
        <w:rPr>
          <w:sz w:val="22"/>
          <w:szCs w:val="21"/>
        </w:rPr>
        <w:fldChar w:fldCharType="begin"/>
      </w:r>
      <w:r w:rsidRPr="00D20716">
        <w:rPr>
          <w:sz w:val="22"/>
          <w:szCs w:val="21"/>
        </w:rPr>
        <w:instrText xml:space="preserve"> SEQ Figure \* ARABIC \s 1 </w:instrText>
      </w:r>
      <w:r w:rsidRPr="00D20716">
        <w:rPr>
          <w:sz w:val="22"/>
          <w:szCs w:val="21"/>
        </w:rPr>
        <w:fldChar w:fldCharType="separate"/>
      </w:r>
      <w:r w:rsidR="000B6A3D">
        <w:rPr>
          <w:noProof/>
          <w:sz w:val="22"/>
          <w:szCs w:val="21"/>
        </w:rPr>
        <w:t>1</w:t>
      </w:r>
      <w:r w:rsidRPr="00D20716">
        <w:rPr>
          <w:sz w:val="22"/>
          <w:szCs w:val="21"/>
        </w:rPr>
        <w:fldChar w:fldCharType="end"/>
      </w:r>
      <w:bookmarkEnd w:id="24"/>
      <w:r w:rsidRPr="00D20716">
        <w:rPr>
          <w:noProof/>
          <w:sz w:val="22"/>
          <w:szCs w:val="21"/>
        </w:rPr>
        <w:t xml:space="preserve"> Tree on Mount Victoria Devonport, New Zealand.</w:t>
      </w:r>
      <w:r w:rsidR="00D20716">
        <w:rPr>
          <w:noProof/>
          <w:sz w:val="22"/>
          <w:szCs w:val="21"/>
        </w:rPr>
        <w:t xml:space="preserve"> </w:t>
      </w:r>
      <w:r w:rsidRPr="00D20716">
        <w:rPr>
          <w:noProof/>
          <w:sz w:val="22"/>
          <w:szCs w:val="21"/>
        </w:rPr>
        <w:t xml:space="preserve">Image taken by </w:t>
      </w:r>
      <w:hyperlink r:id="rId12" w:history="1">
        <w:r w:rsidRPr="00D20716">
          <w:rPr>
            <w:rStyle w:val="Hyperlink"/>
            <w:noProof/>
            <w:sz w:val="22"/>
            <w:szCs w:val="21"/>
          </w:rPr>
          <w:t>Daniel Schwen</w:t>
        </w:r>
      </w:hyperlink>
      <w:r w:rsidRPr="00D20716">
        <w:rPr>
          <w:noProof/>
          <w:sz w:val="22"/>
          <w:szCs w:val="21"/>
        </w:rPr>
        <w:t xml:space="preserve"> (</w:t>
      </w:r>
      <w:hyperlink r:id="rId13" w:history="1">
        <w:r w:rsidRPr="00D20716">
          <w:rPr>
            <w:rStyle w:val="Hyperlink"/>
            <w:noProof/>
            <w:sz w:val="22"/>
            <w:szCs w:val="21"/>
          </w:rPr>
          <w:t>CC BY-SA 2.5</w:t>
        </w:r>
      </w:hyperlink>
      <w:r w:rsidRPr="00D20716">
        <w:rPr>
          <w:noProof/>
          <w:sz w:val="22"/>
          <w:szCs w:val="21"/>
        </w:rPr>
        <w:t>).</w:t>
      </w:r>
    </w:p>
    <w:p w14:paraId="6F654008" w14:textId="77777777" w:rsidR="00C700A5" w:rsidRPr="00D31536" w:rsidRDefault="00000000" w:rsidP="00BE34DD">
      <w:pPr>
        <w:pStyle w:val="Heading2"/>
        <w:rPr>
          <w:rFonts w:eastAsia="Times New Roman"/>
          <w:szCs w:val="28"/>
        </w:rPr>
      </w:pPr>
      <w:bookmarkStart w:id="25" w:name="_Toc144205327"/>
      <w:r w:rsidRPr="00D31536">
        <w:lastRenderedPageBreak/>
        <w:t>Mathematics</w:t>
      </w:r>
      <w:bookmarkEnd w:id="25"/>
    </w:p>
    <w:p w14:paraId="1A566925" w14:textId="4F77E467" w:rsidR="00C700A5" w:rsidRPr="00CE4C7F" w:rsidRDefault="00105FC6" w:rsidP="00105FC6">
      <w:pPr>
        <w:jc w:val="both"/>
        <w:rPr>
          <w:rFonts w:eastAsia="Times New Roman"/>
          <w:color w:val="333333"/>
          <w:highlight w:val="white"/>
        </w:rPr>
      </w:pPr>
      <w:r>
        <w:rPr>
          <w:rFonts w:eastAsia="Times New Roman"/>
          <w:color w:val="333333"/>
          <w:highlight w:val="white"/>
        </w:rPr>
        <w:tab/>
      </w:r>
      <w:r w:rsidR="00000000" w:rsidRPr="00CE4C7F">
        <w:rPr>
          <w:rFonts w:eastAsia="Times New Roman"/>
          <w:color w:val="333333"/>
          <w:highlight w:val="white"/>
        </w:rPr>
        <w:t>All equations appearing in your manuscript should be numbered. Equations should also be treated as a part of a sentence. It is a good practice to describe all variables, together with their units, right after the equation. Example is provided as a complete paragraph.</w:t>
      </w:r>
    </w:p>
    <w:p w14:paraId="000C7C0C" w14:textId="7C5A22A3" w:rsidR="00C700A5" w:rsidRPr="00CE4C7F" w:rsidRDefault="00105FC6" w:rsidP="00105FC6">
      <w:pPr>
        <w:jc w:val="both"/>
        <w:rPr>
          <w:rFonts w:eastAsia="Times New Roman"/>
          <w:color w:val="333333"/>
          <w:highlight w:val="white"/>
        </w:rPr>
      </w:pPr>
      <w:r>
        <w:rPr>
          <w:rFonts w:eastAsia="Times New Roman"/>
          <w:color w:val="333333"/>
          <w:highlight w:val="white"/>
        </w:rPr>
        <w:tab/>
      </w:r>
      <w:r w:rsidR="00000000" w:rsidRPr="00CE4C7F">
        <w:rPr>
          <w:rFonts w:eastAsia="Times New Roman"/>
          <w:color w:val="333333"/>
          <w:highlight w:val="white"/>
        </w:rPr>
        <w:t xml:space="preserve">According to the second law of thermodynamics, heat flows from the hot environment to the cold one as the temperature difference is equalized by diffusion. This is quantified in terms of a heat flux </w:t>
      </w:r>
      <m:oMath>
        <m:acc>
          <m:accPr>
            <m:chr m:val="̇"/>
            <m:ctrlPr>
              <w:rPr>
                <w:rFonts w:ascii="Cambria Math" w:eastAsia="Times New Roman" w:hAnsi="Cambria Math"/>
                <w:i/>
                <w:color w:val="333333"/>
              </w:rPr>
            </m:ctrlPr>
          </m:accPr>
          <m:e>
            <m:r>
              <w:rPr>
                <w:rFonts w:ascii="Cambria Math" w:eastAsia="Times New Roman" w:hAnsi="Cambria Math"/>
                <w:color w:val="333333"/>
              </w:rPr>
              <m:t>q</m:t>
            </m:r>
          </m:e>
        </m:acc>
      </m:oMath>
      <w:r w:rsidR="00000000" w:rsidRPr="00CE4C7F">
        <w:rPr>
          <w:rFonts w:eastAsia="Times New Roman"/>
          <w:color w:val="333333"/>
          <w:highlight w:val="white"/>
        </w:rPr>
        <w:t xml:space="preserve"> in </w:t>
      </w:r>
      <m:oMath>
        <m:r>
          <m:rPr>
            <m:sty m:val="p"/>
          </m:rPr>
          <w:rPr>
            <w:rFonts w:ascii="Cambria Math" w:hAnsi="Cambria Math"/>
          </w:rPr>
          <m:t xml:space="preserve">W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9C1D21" w:rsidRPr="00CE4C7F">
        <w:rPr>
          <w:rFonts w:eastAsia="Times New Roman"/>
        </w:rPr>
        <w:t xml:space="preserve"> as</w:t>
      </w:r>
    </w:p>
    <w:p w14:paraId="320A3B5B" w14:textId="77777777" w:rsidR="00753559" w:rsidRPr="00CE4C7F" w:rsidRDefault="00000000" w:rsidP="00753559">
      <w:pPr>
        <w:keepNext/>
        <w:jc w:val="both"/>
      </w:pPr>
      <m:oMathPara>
        <m:oMath>
          <m:acc>
            <m:accPr>
              <m:chr m:val="̇"/>
              <m:ctrlPr>
                <w:rPr>
                  <w:rFonts w:ascii="Cambria Math" w:eastAsia="Times New Roman" w:hAnsi="Cambria Math"/>
                  <w:i/>
                  <w:color w:val="333333"/>
                </w:rPr>
              </m:ctrlPr>
            </m:accPr>
            <m:e>
              <m:r>
                <w:rPr>
                  <w:rFonts w:ascii="Cambria Math" w:eastAsia="Times New Roman" w:hAnsi="Cambria Math"/>
                  <w:color w:val="333333"/>
                </w:rPr>
                <m:t>q</m:t>
              </m:r>
            </m:e>
          </m:acc>
          <m:r>
            <w:rPr>
              <w:rFonts w:ascii="Cambria Math" w:eastAsia="Times New Roman" w:hAnsi="Cambria Math"/>
              <w:color w:val="333333"/>
              <w:highlight w:val="white"/>
            </w:rPr>
            <m:t xml:space="preserve">= -k </m:t>
          </m:r>
          <m:f>
            <m:fPr>
              <m:ctrlPr>
                <w:rPr>
                  <w:rFonts w:ascii="Cambria Math" w:eastAsia="Times New Roman" w:hAnsi="Cambria Math"/>
                  <w:color w:val="333333"/>
                  <w:highlight w:val="white"/>
                </w:rPr>
              </m:ctrlPr>
            </m:fPr>
            <m:num>
              <m:sSub>
                <m:sSubPr>
                  <m:ctrlPr>
                    <w:rPr>
                      <w:rFonts w:ascii="Cambria Math" w:eastAsia="Times New Roman" w:hAnsi="Cambria Math"/>
                      <w:color w:val="333333"/>
                      <w:highlight w:val="white"/>
                    </w:rPr>
                  </m:ctrlPr>
                </m:sSubPr>
                <m:e>
                  <m:r>
                    <w:rPr>
                      <w:rFonts w:ascii="Cambria Math" w:eastAsia="Times New Roman" w:hAnsi="Cambria Math"/>
                      <w:color w:val="333333"/>
                      <w:highlight w:val="white"/>
                    </w:rPr>
                    <m:t>T</m:t>
                  </m:r>
                </m:e>
                <m:sub>
                  <m:r>
                    <w:rPr>
                      <w:rFonts w:ascii="Cambria Math" w:eastAsia="Times New Roman" w:hAnsi="Cambria Math"/>
                      <w:color w:val="333333"/>
                      <w:highlight w:val="white"/>
                    </w:rPr>
                    <m:t>2</m:t>
                  </m:r>
                </m:sub>
              </m:sSub>
              <m:r>
                <w:rPr>
                  <w:rFonts w:ascii="Cambria Math" w:eastAsia="Times New Roman" w:hAnsi="Cambria Math"/>
                  <w:color w:val="333333"/>
                  <w:highlight w:val="white"/>
                </w:rPr>
                <m:t xml:space="preserve">- </m:t>
              </m:r>
              <m:sSub>
                <m:sSubPr>
                  <m:ctrlPr>
                    <w:rPr>
                      <w:rFonts w:ascii="Cambria Math" w:eastAsia="Times New Roman" w:hAnsi="Cambria Math"/>
                      <w:color w:val="333333"/>
                      <w:highlight w:val="white"/>
                    </w:rPr>
                  </m:ctrlPr>
                </m:sSubPr>
                <m:e>
                  <m:r>
                    <w:rPr>
                      <w:rFonts w:ascii="Cambria Math" w:eastAsia="Times New Roman" w:hAnsi="Cambria Math"/>
                      <w:color w:val="333333"/>
                      <w:highlight w:val="white"/>
                    </w:rPr>
                    <m:t>T</m:t>
                  </m:r>
                </m:e>
                <m:sub>
                  <m:r>
                    <w:rPr>
                      <w:rFonts w:ascii="Cambria Math" w:eastAsia="Times New Roman" w:hAnsi="Cambria Math"/>
                      <w:color w:val="333333"/>
                      <w:highlight w:val="white"/>
                    </w:rPr>
                    <m:t>1</m:t>
                  </m:r>
                </m:sub>
              </m:sSub>
            </m:num>
            <m:den>
              <m:r>
                <w:rPr>
                  <w:rFonts w:ascii="Cambria Math" w:eastAsia="Times New Roman" w:hAnsi="Cambria Math"/>
                  <w:color w:val="333333"/>
                  <w:highlight w:val="white"/>
                </w:rPr>
                <m:t>L</m:t>
              </m:r>
            </m:den>
          </m:f>
          <m:r>
            <w:rPr>
              <w:rFonts w:ascii="Cambria Math" w:eastAsia="Times New Roman" w:hAnsi="Cambria Math"/>
              <w:color w:val="333333"/>
              <w:highlight w:val="white"/>
            </w:rPr>
            <m:t>,</m:t>
          </m:r>
        </m:oMath>
      </m:oMathPara>
    </w:p>
    <w:p w14:paraId="6A896DA3" w14:textId="55FC0812" w:rsidR="009C1D21" w:rsidRPr="00753559" w:rsidRDefault="00753559" w:rsidP="00753559">
      <w:pPr>
        <w:pStyle w:val="Caption"/>
        <w:jc w:val="right"/>
        <w:rPr>
          <w:rFonts w:eastAsia="Times New Roman"/>
          <w:i w:val="0"/>
          <w:iCs w:val="0"/>
          <w:color w:val="333333"/>
          <w:sz w:val="32"/>
          <w:szCs w:val="32"/>
          <w:highlight w:val="white"/>
        </w:rPr>
      </w:pPr>
      <w:bookmarkStart w:id="26" w:name="_Ref140826388"/>
      <w:r w:rsidRPr="00753559">
        <w:rPr>
          <w:i w:val="0"/>
          <w:iCs w:val="0"/>
          <w:sz w:val="22"/>
          <w:szCs w:val="21"/>
        </w:rPr>
        <w:t xml:space="preserve">( </w:t>
      </w:r>
      <w:r w:rsidRPr="00753559">
        <w:rPr>
          <w:i w:val="0"/>
          <w:iCs w:val="0"/>
          <w:sz w:val="22"/>
          <w:szCs w:val="21"/>
        </w:rPr>
        <w:fldChar w:fldCharType="begin"/>
      </w:r>
      <w:r w:rsidRPr="00753559">
        <w:rPr>
          <w:i w:val="0"/>
          <w:iCs w:val="0"/>
          <w:sz w:val="22"/>
          <w:szCs w:val="21"/>
        </w:rPr>
        <w:instrText xml:space="preserve"> STYLEREF 1 \s </w:instrText>
      </w:r>
      <w:r w:rsidRPr="00753559">
        <w:rPr>
          <w:i w:val="0"/>
          <w:iCs w:val="0"/>
          <w:sz w:val="22"/>
          <w:szCs w:val="21"/>
        </w:rPr>
        <w:fldChar w:fldCharType="separate"/>
      </w:r>
      <w:r w:rsidR="000B6A3D">
        <w:rPr>
          <w:i w:val="0"/>
          <w:iCs w:val="0"/>
          <w:noProof/>
          <w:sz w:val="22"/>
          <w:szCs w:val="21"/>
        </w:rPr>
        <w:t>3</w:t>
      </w:r>
      <w:r w:rsidRPr="00753559">
        <w:rPr>
          <w:i w:val="0"/>
          <w:iCs w:val="0"/>
          <w:sz w:val="22"/>
          <w:szCs w:val="21"/>
        </w:rPr>
        <w:fldChar w:fldCharType="end"/>
      </w:r>
      <w:r w:rsidRPr="00753559">
        <w:rPr>
          <w:i w:val="0"/>
          <w:iCs w:val="0"/>
          <w:sz w:val="22"/>
          <w:szCs w:val="21"/>
        </w:rPr>
        <w:t>.</w:t>
      </w:r>
      <w:r w:rsidRPr="00753559">
        <w:rPr>
          <w:i w:val="0"/>
          <w:iCs w:val="0"/>
          <w:sz w:val="22"/>
          <w:szCs w:val="21"/>
        </w:rPr>
        <w:fldChar w:fldCharType="begin"/>
      </w:r>
      <w:r w:rsidRPr="00753559">
        <w:rPr>
          <w:i w:val="0"/>
          <w:iCs w:val="0"/>
          <w:sz w:val="22"/>
          <w:szCs w:val="21"/>
        </w:rPr>
        <w:instrText xml:space="preserve"> SEQ ( \* ARABIC \s 1 </w:instrText>
      </w:r>
      <w:r w:rsidRPr="00753559">
        <w:rPr>
          <w:i w:val="0"/>
          <w:iCs w:val="0"/>
          <w:sz w:val="22"/>
          <w:szCs w:val="21"/>
        </w:rPr>
        <w:fldChar w:fldCharType="separate"/>
      </w:r>
      <w:r w:rsidR="000B6A3D">
        <w:rPr>
          <w:i w:val="0"/>
          <w:iCs w:val="0"/>
          <w:noProof/>
          <w:sz w:val="22"/>
          <w:szCs w:val="21"/>
        </w:rPr>
        <w:t>1</w:t>
      </w:r>
      <w:r w:rsidRPr="00753559">
        <w:rPr>
          <w:i w:val="0"/>
          <w:iCs w:val="0"/>
          <w:sz w:val="22"/>
          <w:szCs w:val="21"/>
        </w:rPr>
        <w:fldChar w:fldCharType="end"/>
      </w:r>
      <w:r w:rsidRPr="00753559">
        <w:rPr>
          <w:i w:val="0"/>
          <w:iCs w:val="0"/>
          <w:sz w:val="22"/>
          <w:szCs w:val="21"/>
        </w:rPr>
        <w:t xml:space="preserve"> )</w:t>
      </w:r>
      <w:bookmarkEnd w:id="26"/>
    </w:p>
    <w:p w14:paraId="79E25BB3" w14:textId="072EBA38" w:rsidR="00C700A5" w:rsidRPr="00CE4C7F" w:rsidRDefault="009C1D21">
      <w:pPr>
        <w:jc w:val="both"/>
        <w:rPr>
          <w:rFonts w:eastAsia="Times New Roman"/>
          <w:color w:val="333333"/>
          <w:highlight w:val="white"/>
        </w:rPr>
      </w:pPr>
      <w:r w:rsidRPr="00CE4C7F">
        <w:rPr>
          <w:rFonts w:eastAsia="Times New Roman"/>
          <w:color w:val="333333"/>
          <w:highlight w:val="white"/>
        </w:rPr>
        <w:t xml:space="preserve">where k is the thermal conductivity in </w:t>
      </w:r>
      <m:oMath>
        <m:r>
          <m:rPr>
            <m:sty m:val="p"/>
          </m:rPr>
          <w:rPr>
            <w:rFonts w:ascii="Cambria Math" w:eastAsia="Times New Roman" w:hAnsi="Cambria Math"/>
            <w:color w:val="333333"/>
            <w:highlight w:val="white"/>
          </w:rPr>
          <m:t>W (m K</m:t>
        </m:r>
        <m:sSup>
          <m:sSupPr>
            <m:ctrlPr>
              <w:rPr>
                <w:rFonts w:ascii="Cambria Math" w:eastAsia="Times New Roman" w:hAnsi="Cambria Math"/>
                <w:iCs/>
                <w:color w:val="333333"/>
                <w:highlight w:val="white"/>
              </w:rPr>
            </m:ctrlPr>
          </m:sSupPr>
          <m:e>
            <m:r>
              <m:rPr>
                <m:sty m:val="p"/>
              </m:rPr>
              <w:rPr>
                <w:rFonts w:ascii="Cambria Math" w:eastAsia="Times New Roman" w:hAnsi="Cambria Math"/>
                <w:color w:val="333333"/>
                <w:highlight w:val="white"/>
              </w:rPr>
              <m:t>)</m:t>
            </m:r>
          </m:e>
          <m:sup>
            <m:r>
              <m:rPr>
                <m:sty m:val="p"/>
              </m:rPr>
              <w:rPr>
                <w:rFonts w:ascii="Cambria Math" w:eastAsia="Times New Roman" w:hAnsi="Cambria Math"/>
                <w:color w:val="333333"/>
                <w:highlight w:val="white"/>
              </w:rPr>
              <m:t>-1</m:t>
            </m:r>
          </m:sup>
        </m:sSup>
      </m:oMath>
      <w:r w:rsidRPr="00CE4C7F">
        <w:rPr>
          <w:rFonts w:eastAsia="Times New Roman"/>
          <w:color w:val="333333"/>
          <w:highlight w:val="white"/>
        </w:rPr>
        <w:t xml:space="preserve">, </w:t>
      </w:r>
      <m:oMath>
        <m:sSub>
          <m:sSubPr>
            <m:ctrlPr>
              <w:rPr>
                <w:rFonts w:ascii="Cambria Math" w:eastAsia="Times New Roman" w:hAnsi="Cambria Math"/>
                <w:color w:val="333333"/>
                <w:highlight w:val="white"/>
              </w:rPr>
            </m:ctrlPr>
          </m:sSubPr>
          <m:e>
            <m:r>
              <w:rPr>
                <w:rFonts w:ascii="Cambria Math" w:eastAsia="Times New Roman" w:hAnsi="Cambria Math"/>
                <w:color w:val="333333"/>
                <w:highlight w:val="white"/>
              </w:rPr>
              <m:t>T</m:t>
            </m:r>
          </m:e>
          <m:sub>
            <m:r>
              <w:rPr>
                <w:rFonts w:ascii="Cambria Math" w:eastAsia="Times New Roman" w:hAnsi="Cambria Math"/>
                <w:color w:val="333333"/>
                <w:highlight w:val="white"/>
              </w:rPr>
              <m:t>1</m:t>
            </m:r>
          </m:sub>
        </m:sSub>
      </m:oMath>
      <w:r w:rsidRPr="00CE4C7F">
        <w:rPr>
          <w:rFonts w:eastAsia="Times New Roman"/>
          <w:color w:val="333333"/>
          <w:highlight w:val="white"/>
        </w:rPr>
        <w:t xml:space="preserve"> is the hot environment temperature in </w:t>
      </w:r>
      <m:oMath>
        <m:r>
          <m:rPr>
            <m:sty m:val="p"/>
          </m:rPr>
          <w:rPr>
            <w:rFonts w:ascii="Cambria Math" w:eastAsia="Times New Roman" w:hAnsi="Cambria Math"/>
            <w:color w:val="333333"/>
            <w:highlight w:val="white"/>
          </w:rPr>
          <m:t>K</m:t>
        </m:r>
      </m:oMath>
      <w:r w:rsidRPr="00CE4C7F">
        <w:rPr>
          <w:rFonts w:eastAsia="Times New Roman"/>
          <w:color w:val="333333"/>
          <w:highlight w:val="white"/>
        </w:rPr>
        <w:t xml:space="preserve">, </w:t>
      </w:r>
      <m:oMath>
        <m:sSub>
          <m:sSubPr>
            <m:ctrlPr>
              <w:rPr>
                <w:rFonts w:ascii="Cambria Math" w:eastAsia="Times New Roman" w:hAnsi="Cambria Math"/>
                <w:color w:val="333333"/>
                <w:highlight w:val="white"/>
              </w:rPr>
            </m:ctrlPr>
          </m:sSubPr>
          <m:e>
            <m:r>
              <w:rPr>
                <w:rFonts w:ascii="Cambria Math" w:eastAsia="Times New Roman" w:hAnsi="Cambria Math"/>
                <w:color w:val="333333"/>
                <w:highlight w:val="white"/>
              </w:rPr>
              <m:t>T</m:t>
            </m:r>
          </m:e>
          <m:sub>
            <m:r>
              <w:rPr>
                <w:rFonts w:ascii="Cambria Math" w:eastAsia="Times New Roman" w:hAnsi="Cambria Math"/>
                <w:color w:val="333333"/>
                <w:highlight w:val="white"/>
              </w:rPr>
              <m:t>2</m:t>
            </m:r>
          </m:sub>
        </m:sSub>
      </m:oMath>
      <w:r w:rsidRPr="00CE4C7F">
        <w:rPr>
          <w:rFonts w:eastAsia="Times New Roman"/>
          <w:color w:val="333333"/>
          <w:highlight w:val="white"/>
        </w:rPr>
        <w:t xml:space="preserve"> is the cold environment temperature in </w:t>
      </w:r>
      <m:oMath>
        <m:r>
          <m:rPr>
            <m:sty m:val="p"/>
          </m:rPr>
          <w:rPr>
            <w:rFonts w:ascii="Cambria Math" w:eastAsia="Times New Roman" w:hAnsi="Cambria Math"/>
            <w:color w:val="333333"/>
            <w:highlight w:val="white"/>
          </w:rPr>
          <m:t>K</m:t>
        </m:r>
      </m:oMath>
      <w:r w:rsidRPr="00CE4C7F">
        <w:rPr>
          <w:rFonts w:eastAsia="Times New Roman"/>
          <w:color w:val="333333"/>
          <w:highlight w:val="white"/>
        </w:rPr>
        <w:t xml:space="preserve">, and </w:t>
      </w:r>
      <m:oMath>
        <m:r>
          <w:rPr>
            <w:rFonts w:ascii="Cambria Math" w:eastAsia="Times New Roman" w:hAnsi="Cambria Math"/>
            <w:color w:val="333333"/>
            <w:highlight w:val="white"/>
          </w:rPr>
          <m:t>L</m:t>
        </m:r>
      </m:oMath>
      <w:r w:rsidRPr="00CE4C7F">
        <w:rPr>
          <w:rFonts w:eastAsia="Times New Roman"/>
          <w:color w:val="333333"/>
          <w:highlight w:val="white"/>
        </w:rPr>
        <w:t xml:space="preserve"> is the separation distance in </w:t>
      </w:r>
      <m:oMath>
        <m:r>
          <m:rPr>
            <m:sty m:val="p"/>
          </m:rPr>
          <w:rPr>
            <w:rFonts w:ascii="Cambria Math" w:eastAsia="Times New Roman" w:hAnsi="Cambria Math"/>
            <w:color w:val="333333"/>
            <w:highlight w:val="white"/>
          </w:rPr>
          <m:t>m</m:t>
        </m:r>
      </m:oMath>
      <w:r w:rsidRPr="00CE4C7F">
        <w:rPr>
          <w:rFonts w:eastAsia="Times New Roman"/>
          <w:color w:val="333333"/>
          <w:highlight w:val="white"/>
        </w:rPr>
        <w:t>.</w:t>
      </w:r>
    </w:p>
    <w:p w14:paraId="7BE4E36D" w14:textId="06A2F6CC" w:rsidR="00C700A5" w:rsidRPr="00CE4C7F" w:rsidRDefault="00000000">
      <w:pPr>
        <w:jc w:val="both"/>
        <w:rPr>
          <w:rFonts w:eastAsia="Times New Roman"/>
          <w:color w:val="333333"/>
          <w:highlight w:val="white"/>
        </w:rPr>
      </w:pPr>
      <w:r w:rsidRPr="00CE4C7F">
        <w:rPr>
          <w:rFonts w:eastAsia="Times New Roman"/>
          <w:color w:val="333333"/>
          <w:highlight w:val="white"/>
        </w:rPr>
        <w:tab/>
        <w:t>The numbering of Eq.</w:t>
      </w:r>
      <w:r w:rsidR="00D20716" w:rsidRPr="00CE4C7F">
        <w:rPr>
          <w:rFonts w:eastAsia="Times New Roman"/>
          <w:color w:val="333333"/>
          <w:highlight w:val="white"/>
        </w:rPr>
        <w:t> </w:t>
      </w:r>
      <w:r w:rsidR="00D20716" w:rsidRPr="00CE4C7F">
        <w:rPr>
          <w:rFonts w:eastAsia="Times New Roman"/>
          <w:color w:val="333333"/>
          <w:highlight w:val="white"/>
        </w:rPr>
        <w:fldChar w:fldCharType="begin"/>
      </w:r>
      <w:r w:rsidR="00D20716" w:rsidRPr="00CE4C7F">
        <w:rPr>
          <w:rFonts w:eastAsia="Times New Roman"/>
          <w:color w:val="333333"/>
          <w:highlight w:val="white"/>
        </w:rPr>
        <w:instrText xml:space="preserve"> REF _Ref140826388 \h  \* MERGEFORMAT </w:instrText>
      </w:r>
      <w:r w:rsidR="00D20716" w:rsidRPr="00CE4C7F">
        <w:rPr>
          <w:rFonts w:eastAsia="Times New Roman"/>
          <w:color w:val="333333"/>
          <w:highlight w:val="white"/>
        </w:rPr>
      </w:r>
      <w:r w:rsidR="00D20716" w:rsidRPr="00CE4C7F">
        <w:rPr>
          <w:rFonts w:eastAsia="Times New Roman"/>
          <w:color w:val="333333"/>
          <w:highlight w:val="white"/>
        </w:rPr>
        <w:fldChar w:fldCharType="separate"/>
      </w:r>
      <w:r w:rsidR="000B6A3D" w:rsidRPr="000B6A3D">
        <w:t>( 3.1</w:t>
      </w:r>
      <w:r w:rsidR="000B6A3D" w:rsidRPr="00753559">
        <w:rPr>
          <w:szCs w:val="21"/>
        </w:rPr>
        <w:t xml:space="preserve"> )</w:t>
      </w:r>
      <w:r w:rsidR="00D20716" w:rsidRPr="00CE4C7F">
        <w:rPr>
          <w:rFonts w:eastAsia="Times New Roman"/>
          <w:color w:val="333333"/>
          <w:highlight w:val="white"/>
        </w:rPr>
        <w:fldChar w:fldCharType="end"/>
      </w:r>
      <w:r w:rsidRPr="00CE4C7F">
        <w:rPr>
          <w:rFonts w:eastAsia="Times New Roman"/>
          <w:color w:val="333333"/>
          <w:highlight w:val="white"/>
        </w:rPr>
        <w:t xml:space="preserve"> means that it is the first equation in Chapter</w:t>
      </w:r>
      <w:r w:rsidR="00D20716" w:rsidRPr="00CE4C7F">
        <w:rPr>
          <w:rFonts w:eastAsia="Times New Roman"/>
          <w:color w:val="333333"/>
          <w:highlight w:val="white"/>
        </w:rPr>
        <w:t> </w:t>
      </w:r>
      <w:r w:rsidR="00D20716" w:rsidRPr="00CE4C7F">
        <w:rPr>
          <w:rFonts w:eastAsia="Times New Roman"/>
          <w:color w:val="333333"/>
          <w:highlight w:val="white"/>
        </w:rPr>
        <w:fldChar w:fldCharType="begin"/>
      </w:r>
      <w:r w:rsidR="00D20716" w:rsidRPr="00CE4C7F">
        <w:rPr>
          <w:rFonts w:eastAsia="Times New Roman"/>
          <w:color w:val="333333"/>
          <w:highlight w:val="white"/>
        </w:rPr>
        <w:instrText xml:space="preserve"> REF _Ref140826532 \r \h </w:instrText>
      </w:r>
      <w:r w:rsidR="00CE4C7F">
        <w:rPr>
          <w:rFonts w:eastAsia="Times New Roman"/>
          <w:color w:val="333333"/>
          <w:highlight w:val="white"/>
        </w:rPr>
        <w:instrText xml:space="preserve"> \* MERGEFORMAT </w:instrText>
      </w:r>
      <w:r w:rsidR="00D20716" w:rsidRPr="00CE4C7F">
        <w:rPr>
          <w:rFonts w:eastAsia="Times New Roman"/>
          <w:color w:val="333333"/>
          <w:highlight w:val="white"/>
        </w:rPr>
      </w:r>
      <w:r w:rsidR="00D20716" w:rsidRPr="00CE4C7F">
        <w:rPr>
          <w:rFonts w:eastAsia="Times New Roman"/>
          <w:color w:val="333333"/>
          <w:highlight w:val="white"/>
        </w:rPr>
        <w:fldChar w:fldCharType="separate"/>
      </w:r>
      <w:r w:rsidR="000B6A3D">
        <w:rPr>
          <w:rFonts w:eastAsia="Times New Roman"/>
          <w:color w:val="333333"/>
          <w:highlight w:val="white"/>
        </w:rPr>
        <w:t>3</w:t>
      </w:r>
      <w:r w:rsidR="00D20716" w:rsidRPr="00CE4C7F">
        <w:rPr>
          <w:rFonts w:eastAsia="Times New Roman"/>
          <w:color w:val="333333"/>
          <w:highlight w:val="white"/>
        </w:rPr>
        <w:fldChar w:fldCharType="end"/>
      </w:r>
      <w:r w:rsidRPr="00CE4C7F">
        <w:rPr>
          <w:rFonts w:eastAsia="Times New Roman"/>
          <w:color w:val="333333"/>
          <w:highlight w:val="white"/>
        </w:rPr>
        <w:t>. The next one will be Eq.</w:t>
      </w:r>
      <w:r w:rsidR="00D20716" w:rsidRPr="00CE4C7F">
        <w:rPr>
          <w:rFonts w:eastAsia="Times New Roman"/>
          <w:color w:val="333333"/>
          <w:highlight w:val="white"/>
        </w:rPr>
        <w:t> </w:t>
      </w:r>
      <w:proofErr w:type="gramStart"/>
      <w:r w:rsidRPr="00CE4C7F">
        <w:rPr>
          <w:rFonts w:eastAsia="Times New Roman"/>
          <w:color w:val="333333"/>
          <w:highlight w:val="white"/>
        </w:rPr>
        <w:t>(</w:t>
      </w:r>
      <w:r w:rsidR="00D20716" w:rsidRPr="00CE4C7F">
        <w:rPr>
          <w:rFonts w:eastAsia="Times New Roman"/>
          <w:color w:val="333333"/>
          <w:highlight w:val="white"/>
        </w:rPr>
        <w:t> </w:t>
      </w:r>
      <w:r w:rsidRPr="00CE4C7F">
        <w:rPr>
          <w:rFonts w:eastAsia="Times New Roman"/>
          <w:color w:val="333333"/>
          <w:highlight w:val="white"/>
        </w:rPr>
        <w:t>3.2</w:t>
      </w:r>
      <w:proofErr w:type="gramEnd"/>
      <w:r w:rsidR="00D20716" w:rsidRPr="00CE4C7F">
        <w:rPr>
          <w:rFonts w:eastAsia="Times New Roman"/>
          <w:color w:val="333333"/>
          <w:highlight w:val="white"/>
        </w:rPr>
        <w:t> </w:t>
      </w:r>
      <w:r w:rsidRPr="00CE4C7F">
        <w:rPr>
          <w:rFonts w:eastAsia="Times New Roman"/>
          <w:color w:val="333333"/>
          <w:highlight w:val="white"/>
        </w:rPr>
        <w:t>). The first equation in Chapter</w:t>
      </w:r>
      <w:r w:rsidR="00D20716" w:rsidRPr="00CE4C7F">
        <w:rPr>
          <w:rFonts w:eastAsia="Times New Roman"/>
          <w:color w:val="333333"/>
          <w:highlight w:val="white"/>
        </w:rPr>
        <w:t> </w:t>
      </w:r>
      <w:r w:rsidR="00D20716" w:rsidRPr="00CE4C7F">
        <w:rPr>
          <w:rFonts w:eastAsia="Times New Roman"/>
          <w:color w:val="333333"/>
          <w:highlight w:val="white"/>
        </w:rPr>
        <w:fldChar w:fldCharType="begin"/>
      </w:r>
      <w:r w:rsidR="00D20716" w:rsidRPr="00CE4C7F">
        <w:rPr>
          <w:rFonts w:eastAsia="Times New Roman"/>
          <w:color w:val="333333"/>
          <w:highlight w:val="white"/>
        </w:rPr>
        <w:instrText xml:space="preserve"> REF _Ref140826571 \r \h </w:instrText>
      </w:r>
      <w:r w:rsidR="00CE4C7F">
        <w:rPr>
          <w:rFonts w:eastAsia="Times New Roman"/>
          <w:color w:val="333333"/>
          <w:highlight w:val="white"/>
        </w:rPr>
        <w:instrText xml:space="preserve"> \* MERGEFORMAT </w:instrText>
      </w:r>
      <w:r w:rsidR="00D20716" w:rsidRPr="00CE4C7F">
        <w:rPr>
          <w:rFonts w:eastAsia="Times New Roman"/>
          <w:color w:val="333333"/>
          <w:highlight w:val="white"/>
        </w:rPr>
      </w:r>
      <w:r w:rsidR="00D20716" w:rsidRPr="00CE4C7F">
        <w:rPr>
          <w:rFonts w:eastAsia="Times New Roman"/>
          <w:color w:val="333333"/>
          <w:highlight w:val="white"/>
        </w:rPr>
        <w:fldChar w:fldCharType="separate"/>
      </w:r>
      <w:r w:rsidR="000B6A3D">
        <w:rPr>
          <w:rFonts w:eastAsia="Times New Roman"/>
          <w:color w:val="333333"/>
          <w:highlight w:val="white"/>
        </w:rPr>
        <w:t>4</w:t>
      </w:r>
      <w:r w:rsidR="00D20716" w:rsidRPr="00CE4C7F">
        <w:rPr>
          <w:rFonts w:eastAsia="Times New Roman"/>
          <w:color w:val="333333"/>
          <w:highlight w:val="white"/>
        </w:rPr>
        <w:fldChar w:fldCharType="end"/>
      </w:r>
      <w:r w:rsidRPr="00CE4C7F">
        <w:rPr>
          <w:rFonts w:eastAsia="Times New Roman"/>
          <w:color w:val="333333"/>
          <w:highlight w:val="white"/>
        </w:rPr>
        <w:t xml:space="preserve"> should be numbered as Eq.</w:t>
      </w:r>
      <w:r w:rsidR="00D20716" w:rsidRPr="00CE4C7F">
        <w:rPr>
          <w:rFonts w:eastAsia="Times New Roman"/>
          <w:color w:val="333333"/>
          <w:highlight w:val="white"/>
        </w:rPr>
        <w:t> </w:t>
      </w:r>
      <w:proofErr w:type="gramStart"/>
      <w:r w:rsidRPr="00CE4C7F">
        <w:rPr>
          <w:rFonts w:eastAsia="Times New Roman"/>
          <w:color w:val="333333"/>
          <w:highlight w:val="white"/>
        </w:rPr>
        <w:t>(</w:t>
      </w:r>
      <w:r w:rsidR="00D20716" w:rsidRPr="00CE4C7F">
        <w:rPr>
          <w:rFonts w:eastAsia="Times New Roman"/>
          <w:color w:val="333333"/>
          <w:highlight w:val="white"/>
        </w:rPr>
        <w:t> </w:t>
      </w:r>
      <w:r w:rsidRPr="00CE4C7F">
        <w:rPr>
          <w:rFonts w:eastAsia="Times New Roman"/>
          <w:color w:val="333333"/>
          <w:highlight w:val="white"/>
        </w:rPr>
        <w:t>4.1</w:t>
      </w:r>
      <w:proofErr w:type="gramEnd"/>
      <w:r w:rsidR="00D20716" w:rsidRPr="00CE4C7F">
        <w:rPr>
          <w:rFonts w:eastAsia="Times New Roman"/>
          <w:color w:val="333333"/>
          <w:highlight w:val="white"/>
        </w:rPr>
        <w:t> </w:t>
      </w:r>
      <w:r w:rsidRPr="00CE4C7F">
        <w:rPr>
          <w:rFonts w:eastAsia="Times New Roman"/>
          <w:color w:val="333333"/>
          <w:highlight w:val="white"/>
        </w:rPr>
        <w:t>).</w:t>
      </w:r>
    </w:p>
    <w:p w14:paraId="12A0ED94" w14:textId="33297D18" w:rsidR="00C700A5" w:rsidRPr="00CE4C7F" w:rsidRDefault="00105FC6" w:rsidP="00105FC6">
      <w:pPr>
        <w:jc w:val="both"/>
        <w:rPr>
          <w:rFonts w:eastAsia="Times New Roman"/>
          <w:color w:val="333333"/>
          <w:highlight w:val="white"/>
        </w:rPr>
      </w:pPr>
      <w:r>
        <w:rPr>
          <w:rFonts w:eastAsia="Times New Roman"/>
          <w:color w:val="333333"/>
        </w:rPr>
        <w:tab/>
      </w:r>
      <w:r w:rsidR="002B7A2A" w:rsidRPr="00CE4C7F">
        <w:rPr>
          <w:rFonts w:eastAsia="Times New Roman"/>
          <w:color w:val="333333"/>
        </w:rPr>
        <w:t xml:space="preserve">According to the </w:t>
      </w:r>
      <w:hyperlink r:id="rId14" w:history="1">
        <w:r w:rsidR="002B7A2A" w:rsidRPr="00CE4C7F">
          <w:rPr>
            <w:rStyle w:val="Hyperlink"/>
            <w:rFonts w:eastAsia="Times New Roman"/>
          </w:rPr>
          <w:t>NIST guide to the SI</w:t>
        </w:r>
      </w:hyperlink>
      <w:r w:rsidR="002B7A2A" w:rsidRPr="00CE4C7F">
        <w:rPr>
          <w:rFonts w:eastAsia="Times New Roman"/>
          <w:color w:val="333333"/>
        </w:rPr>
        <w:t xml:space="preserve">, variables should be written in italic type and units in roman type, e.g., the temperature </w:t>
      </w:r>
      <m:oMath>
        <m:sSub>
          <m:sSubPr>
            <m:ctrlPr>
              <w:rPr>
                <w:rFonts w:ascii="Cambria Math" w:eastAsia="Times New Roman" w:hAnsi="Cambria Math"/>
                <w:i/>
                <w:color w:val="333333"/>
              </w:rPr>
            </m:ctrlPr>
          </m:sSubPr>
          <m:e>
            <m:r>
              <w:rPr>
                <w:rFonts w:ascii="Cambria Math" w:eastAsia="Times New Roman" w:hAnsi="Cambria Math"/>
                <w:color w:val="333333"/>
              </w:rPr>
              <m:t>T</m:t>
            </m:r>
          </m:e>
          <m:sub>
            <m:r>
              <w:rPr>
                <w:rFonts w:ascii="Cambria Math" w:eastAsia="Times New Roman" w:hAnsi="Cambria Math"/>
                <w:color w:val="333333"/>
              </w:rPr>
              <m:t>1</m:t>
            </m:r>
          </m:sub>
        </m:sSub>
        <m:r>
          <w:rPr>
            <w:rFonts w:ascii="Cambria Math" w:eastAsia="Times New Roman" w:hAnsi="Cambria Math"/>
            <w:color w:val="333333"/>
          </w:rPr>
          <m:t xml:space="preserve">=300 </m:t>
        </m:r>
        <m:r>
          <m:rPr>
            <m:sty m:val="p"/>
          </m:rPr>
          <w:rPr>
            <w:rFonts w:ascii="Cambria Math" w:eastAsia="Times New Roman" w:hAnsi="Cambria Math"/>
            <w:color w:val="333333"/>
          </w:rPr>
          <m:t>K</m:t>
        </m:r>
      </m:oMath>
      <w:r w:rsidR="002B7A2A" w:rsidRPr="00CE4C7F">
        <w:rPr>
          <w:rFonts w:eastAsia="Times New Roman"/>
          <w:color w:val="333333"/>
        </w:rPr>
        <w:t xml:space="preserve">. The above guide specifies that the expression for the value of a quantity, the unit symbol is placed after the numerical value and </w:t>
      </w:r>
      <w:r w:rsidR="002B7A2A" w:rsidRPr="00CE4C7F">
        <w:rPr>
          <w:rFonts w:eastAsia="Times New Roman"/>
          <w:b/>
          <w:bCs/>
          <w:color w:val="333333"/>
        </w:rPr>
        <w:t>a space is left between the numerical value and the unit symbol</w:t>
      </w:r>
      <w:r w:rsidR="002B7A2A" w:rsidRPr="00CE4C7F">
        <w:rPr>
          <w:rFonts w:eastAsia="Times New Roman"/>
          <w:color w:val="333333"/>
        </w:rPr>
        <w:t xml:space="preserve">. The only exceptions to this rule are for the unit symbols for degree, minute, and second for plane angle: </w:t>
      </w:r>
      <w:r w:rsidR="002B7A2A" w:rsidRPr="00CE4C7F">
        <w:rPr>
          <w:rFonts w:eastAsia="Times New Roman"/>
          <w:color w:val="333333"/>
        </w:rPr>
        <w:sym w:font="Symbol" w:char="F0B0"/>
      </w:r>
      <w:r w:rsidR="002B7A2A" w:rsidRPr="00CE4C7F">
        <w:rPr>
          <w:rFonts w:eastAsia="Times New Roman"/>
          <w:color w:val="333333"/>
        </w:rPr>
        <w:t>, ', and ", respectively, in which case no space is left between the numerical value and the unit symbol.</w:t>
      </w:r>
    </w:p>
    <w:p w14:paraId="42C7052E" w14:textId="343CB005" w:rsidR="00C700A5" w:rsidRDefault="00CE4C7F" w:rsidP="00BE34DD">
      <w:pPr>
        <w:pStyle w:val="Heading2"/>
        <w:rPr>
          <w:rFonts w:eastAsia="Times New Roman"/>
          <w:highlight w:val="white"/>
        </w:rPr>
      </w:pPr>
      <w:bookmarkStart w:id="27" w:name="_Toc144205328"/>
      <w:r>
        <w:rPr>
          <w:rFonts w:eastAsia="Times New Roman"/>
          <w:highlight w:val="white"/>
        </w:rPr>
        <w:t>Licensing</w:t>
      </w:r>
      <w:bookmarkEnd w:id="27"/>
    </w:p>
    <w:p w14:paraId="3793E9F4" w14:textId="0A8D74AB" w:rsidR="00CE4C7F" w:rsidRDefault="00105FC6" w:rsidP="00105FC6">
      <w:r>
        <w:tab/>
      </w:r>
      <w:r w:rsidR="00CE4C7F" w:rsidRPr="00CE4C7F">
        <w:t>Remember, it is your responsibility to comply with terms and conditions of the license of anything you include in your work. The very often used licenses are the variations of Creative Commons, referred to as CC, according to which you are free:</w:t>
      </w:r>
    </w:p>
    <w:p w14:paraId="25CA79E1" w14:textId="416A211D" w:rsidR="00CE4C7F" w:rsidRDefault="00CE4C7F" w:rsidP="00CE4C7F">
      <w:pPr>
        <w:pStyle w:val="ListParagraph"/>
        <w:numPr>
          <w:ilvl w:val="0"/>
          <w:numId w:val="6"/>
        </w:numPr>
      </w:pPr>
      <w:r>
        <w:t xml:space="preserve">to share </w:t>
      </w:r>
      <w:r>
        <w:rPr>
          <w:rFonts w:hint="cs"/>
        </w:rPr>
        <w:t>–</w:t>
      </w:r>
      <w:r>
        <w:t xml:space="preserve"> to copy, distribute and transmit the work,</w:t>
      </w:r>
    </w:p>
    <w:p w14:paraId="63D0BC4F" w14:textId="1162EB55" w:rsidR="00CE4C7F" w:rsidRPr="00CE4C7F" w:rsidRDefault="00CE4C7F" w:rsidP="00CE4C7F">
      <w:pPr>
        <w:pStyle w:val="ListParagraph"/>
        <w:numPr>
          <w:ilvl w:val="0"/>
          <w:numId w:val="6"/>
        </w:numPr>
        <w:rPr>
          <w:highlight w:val="white"/>
        </w:rPr>
      </w:pPr>
      <w:r>
        <w:t xml:space="preserve">to remix </w:t>
      </w:r>
      <w:r>
        <w:rPr>
          <w:rFonts w:hint="cs"/>
        </w:rPr>
        <w:t>–</w:t>
      </w:r>
      <w:r>
        <w:t xml:space="preserve"> to adapt the work,</w:t>
      </w:r>
    </w:p>
    <w:p w14:paraId="681E9B50" w14:textId="0B36DD4E" w:rsidR="00C700A5" w:rsidRPr="00CE4C7F" w:rsidRDefault="00CE4C7F">
      <w:pPr>
        <w:jc w:val="both"/>
        <w:rPr>
          <w:rFonts w:eastAsia="Times New Roman"/>
          <w:color w:val="333333"/>
          <w:highlight w:val="white"/>
        </w:rPr>
      </w:pPr>
      <w:r w:rsidRPr="00CE4C7F">
        <w:rPr>
          <w:rFonts w:eastAsia="Times New Roman"/>
          <w:color w:val="333333"/>
          <w:highlight w:val="white"/>
        </w:rPr>
        <w:t>under the following conditions:</w:t>
      </w:r>
    </w:p>
    <w:p w14:paraId="2543C388" w14:textId="77777777" w:rsidR="00CE4C7F" w:rsidRPr="00CE4C7F" w:rsidRDefault="00CE4C7F" w:rsidP="00CE4C7F">
      <w:pPr>
        <w:pStyle w:val="ListParagraph"/>
        <w:numPr>
          <w:ilvl w:val="0"/>
          <w:numId w:val="7"/>
        </w:numPr>
        <w:jc w:val="both"/>
        <w:rPr>
          <w:rFonts w:eastAsia="Times New Roman"/>
          <w:color w:val="333333"/>
        </w:rPr>
      </w:pPr>
      <w:r w:rsidRPr="00CE4C7F">
        <w:rPr>
          <w:rFonts w:eastAsia="Times New Roman"/>
          <w:color w:val="333333"/>
        </w:rPr>
        <w:t xml:space="preserve">attribution </w:t>
      </w:r>
      <w:r w:rsidRPr="00CE4C7F">
        <w:rPr>
          <w:rFonts w:eastAsia="Times New Roman" w:hint="cs"/>
          <w:color w:val="333333"/>
        </w:rPr>
        <w:t>–</w:t>
      </w:r>
      <w:r w:rsidRPr="00CE4C7F">
        <w:rPr>
          <w:rFonts w:eastAsia="Times New Roman"/>
          <w:color w:val="333333"/>
        </w:rPr>
        <w:t xml:space="preserve"> you must give appropriate credit, provide a link to the license, and indicate if changes were made. You may do so in any reasonable manner, but not in any way that suggests the licensor endorses you or your use.</w:t>
      </w:r>
    </w:p>
    <w:p w14:paraId="43D6DAA8" w14:textId="575E7DBA" w:rsidR="00CE4C7F" w:rsidRPr="00CE4C7F" w:rsidRDefault="00CE4C7F" w:rsidP="00CE4C7F">
      <w:pPr>
        <w:pStyle w:val="ListParagraph"/>
        <w:numPr>
          <w:ilvl w:val="0"/>
          <w:numId w:val="7"/>
        </w:numPr>
        <w:jc w:val="both"/>
        <w:rPr>
          <w:rFonts w:eastAsia="Times New Roman"/>
          <w:color w:val="333333"/>
          <w:highlight w:val="white"/>
        </w:rPr>
      </w:pPr>
      <w:r w:rsidRPr="00CE4C7F">
        <w:rPr>
          <w:rFonts w:eastAsia="Times New Roman"/>
          <w:color w:val="333333"/>
        </w:rPr>
        <w:lastRenderedPageBreak/>
        <w:t xml:space="preserve">share alike </w:t>
      </w:r>
      <w:r w:rsidRPr="00CE4C7F">
        <w:rPr>
          <w:rFonts w:eastAsia="Times New Roman" w:hint="cs"/>
          <w:color w:val="333333"/>
        </w:rPr>
        <w:t>–</w:t>
      </w:r>
      <w:r w:rsidRPr="00CE4C7F">
        <w:rPr>
          <w:rFonts w:eastAsia="Times New Roman"/>
          <w:color w:val="333333"/>
        </w:rPr>
        <w:t xml:space="preserve"> if you remix, transform, or build upon the material, you must distribute your contributions under the same or compatible license as the original.</w:t>
      </w:r>
    </w:p>
    <w:p w14:paraId="79393196" w14:textId="78A3BA14" w:rsidR="00C700A5" w:rsidRDefault="00CE4C7F">
      <w:pPr>
        <w:jc w:val="both"/>
        <w:rPr>
          <w:rFonts w:eastAsia="Times New Roman"/>
          <w:color w:val="333333"/>
        </w:rPr>
      </w:pPr>
      <w:r w:rsidRPr="00CE4C7F">
        <w:rPr>
          <w:rFonts w:eastAsia="Times New Roman"/>
          <w:color w:val="333333"/>
        </w:rPr>
        <w:t>The example of how to fulfil the above conditions is provided for</w:t>
      </w:r>
      <w:r>
        <w:rPr>
          <w:rFonts w:eastAsia="Times New Roman"/>
          <w:color w:val="333333"/>
        </w:rPr>
        <w:t xml:space="preserve"> </w:t>
      </w:r>
      <w:r>
        <w:rPr>
          <w:rFonts w:eastAsia="Times New Roman"/>
          <w:color w:val="333333"/>
        </w:rPr>
        <w:fldChar w:fldCharType="begin"/>
      </w:r>
      <w:r>
        <w:rPr>
          <w:rFonts w:eastAsia="Times New Roman"/>
          <w:color w:val="333333"/>
        </w:rPr>
        <w:instrText xml:space="preserve"> REF _Ref140761020 \h </w:instrText>
      </w:r>
      <w:r>
        <w:rPr>
          <w:rFonts w:eastAsia="Times New Roman"/>
          <w:color w:val="333333"/>
        </w:rPr>
      </w:r>
      <w:r>
        <w:rPr>
          <w:rFonts w:eastAsia="Times New Roman"/>
          <w:color w:val="333333"/>
        </w:rPr>
        <w:fldChar w:fldCharType="separate"/>
      </w:r>
      <w:r w:rsidR="000B6A3D" w:rsidRPr="00D20716">
        <w:rPr>
          <w:szCs w:val="21"/>
        </w:rPr>
        <w:t xml:space="preserve">Figure </w:t>
      </w:r>
      <w:r w:rsidR="000B6A3D">
        <w:rPr>
          <w:noProof/>
          <w:szCs w:val="21"/>
        </w:rPr>
        <w:t>3</w:t>
      </w:r>
      <w:r w:rsidR="000B6A3D" w:rsidRPr="00D20716">
        <w:rPr>
          <w:szCs w:val="21"/>
        </w:rPr>
        <w:t>.</w:t>
      </w:r>
      <w:r w:rsidR="000B6A3D">
        <w:rPr>
          <w:noProof/>
          <w:szCs w:val="21"/>
        </w:rPr>
        <w:t>1</w:t>
      </w:r>
      <w:r>
        <w:rPr>
          <w:rFonts w:eastAsia="Times New Roman"/>
          <w:color w:val="333333"/>
        </w:rPr>
        <w:fldChar w:fldCharType="end"/>
      </w:r>
      <w:r>
        <w:rPr>
          <w:rFonts w:eastAsia="Times New Roman"/>
          <w:color w:val="333333"/>
        </w:rPr>
        <w:t>.</w:t>
      </w:r>
    </w:p>
    <w:p w14:paraId="4DDDCE7A" w14:textId="40148474" w:rsidR="000B6A3D" w:rsidRDefault="000B6A3D" w:rsidP="00BE34DD">
      <w:pPr>
        <w:pStyle w:val="Heading2"/>
        <w:rPr>
          <w:rFonts w:eastAsia="Times New Roman"/>
        </w:rPr>
      </w:pPr>
      <w:bookmarkStart w:id="28" w:name="_Toc144205329"/>
      <w:r>
        <w:rPr>
          <w:rFonts w:eastAsia="Times New Roman"/>
        </w:rPr>
        <w:t>Hyperlinks and the final version for publishing</w:t>
      </w:r>
      <w:bookmarkEnd w:id="28"/>
    </w:p>
    <w:p w14:paraId="231E422D" w14:textId="6F6730E9" w:rsidR="00585988" w:rsidRDefault="00105FC6" w:rsidP="00105FC6">
      <w:pPr>
        <w:rPr>
          <w:highlight w:val="white"/>
        </w:rPr>
      </w:pPr>
      <w:r>
        <w:rPr>
          <w:highlight w:val="white"/>
        </w:rPr>
        <w:tab/>
      </w:r>
      <w:r w:rsidR="00585988">
        <w:rPr>
          <w:highlight w:val="white"/>
        </w:rPr>
        <w:t>When you refer to a chapter, figure, table, or bibliography reference, please use the Word referencing capabilities. This will allow for automatic numbering of your entries (figures, tables, and equations) and will store the cross-references as hyperlinks. Your final PDF will be a document, the reader will actively interact with – the cross-references will make the reader’s life easier!</w:t>
      </w:r>
    </w:p>
    <w:p w14:paraId="176C2C7E" w14:textId="276D8D4D" w:rsidR="000B6A3D" w:rsidRPr="000B6A3D" w:rsidRDefault="00105FC6" w:rsidP="00105FC6">
      <w:pPr>
        <w:rPr>
          <w:caps/>
          <w:highlight w:val="white"/>
        </w:rPr>
      </w:pPr>
      <w:r>
        <w:rPr>
          <w:highlight w:val="white"/>
        </w:rPr>
        <w:tab/>
      </w:r>
      <w:r w:rsidR="00585988">
        <w:rPr>
          <w:highlight w:val="white"/>
        </w:rPr>
        <w:t>PDF</w:t>
      </w:r>
      <w:r w:rsidR="000B6A3D">
        <w:rPr>
          <w:highlight w:val="white"/>
        </w:rPr>
        <w:t xml:space="preserve"> files are the only acceptable format for publishing the scientific writing. The last action you will perform on your manuscript, before submitting it to the ETH research collection, is saving it as a pdf. When you do it in Microsoft 365</w:t>
      </w:r>
      <w:r w:rsidR="00585988">
        <w:rPr>
          <w:highlight w:val="white"/>
        </w:rPr>
        <w:t xml:space="preserve">, please make sure that you export your Word file to PDF with </w:t>
      </w:r>
      <w:r w:rsidR="00585988" w:rsidRPr="00585988">
        <w:rPr>
          <w:i/>
          <w:iCs/>
          <w:highlight w:val="white"/>
        </w:rPr>
        <w:t>Best for electronic distribution and accessibility</w:t>
      </w:r>
      <w:r w:rsidR="00585988">
        <w:rPr>
          <w:highlight w:val="white"/>
        </w:rPr>
        <w:t xml:space="preserve"> option selected. This way, all your work you did on inserting the hyperlinks will not be lost.</w:t>
      </w:r>
    </w:p>
    <w:p w14:paraId="22304C6B" w14:textId="77777777" w:rsidR="00C700A5" w:rsidRPr="00D31536" w:rsidRDefault="00000000" w:rsidP="00BE34DD">
      <w:pPr>
        <w:pStyle w:val="Heading1"/>
      </w:pPr>
      <w:bookmarkStart w:id="29" w:name="_Ref140826571"/>
      <w:bookmarkStart w:id="30" w:name="_Toc144205330"/>
      <w:r w:rsidRPr="00D31536">
        <w:lastRenderedPageBreak/>
        <w:t>Conclusions and Recommendations</w:t>
      </w:r>
      <w:bookmarkEnd w:id="29"/>
      <w:bookmarkEnd w:id="30"/>
    </w:p>
    <w:p w14:paraId="48CE36AD" w14:textId="5A7052BE" w:rsidR="00C700A5" w:rsidRPr="00D31536" w:rsidRDefault="00105FC6" w:rsidP="00BE34DD">
      <w:pPr>
        <w:jc w:val="both"/>
      </w:pPr>
      <w:r>
        <w:tab/>
      </w:r>
      <w:r w:rsidR="00000000" w:rsidRPr="00D31536">
        <w:t>This section doesn’t need to be long, but it needs to be concrete.  Explain what you found, what you didn’t find, and what needs to be done next. No more than a page; two pages maximum.</w:t>
      </w:r>
    </w:p>
    <w:p w14:paraId="2A145434" w14:textId="24314058" w:rsidR="00C700A5" w:rsidRPr="00D31536" w:rsidRDefault="002F5B33" w:rsidP="00BE34DD">
      <w:pPr>
        <w:pStyle w:val="Heading1"/>
      </w:pPr>
      <w:bookmarkStart w:id="31" w:name="_Toc144205331"/>
      <w:r>
        <w:lastRenderedPageBreak/>
        <w:t>Few words on bibliography</w:t>
      </w:r>
      <w:bookmarkEnd w:id="31"/>
    </w:p>
    <w:p w14:paraId="68EF220F" w14:textId="5981688E" w:rsidR="00C700A5" w:rsidRPr="00C6411A" w:rsidRDefault="00105FC6">
      <w:pPr>
        <w:jc w:val="both"/>
        <w:rPr>
          <w:rFonts w:eastAsia="Times New Roman"/>
        </w:rPr>
      </w:pPr>
      <w:r>
        <w:tab/>
      </w:r>
      <w:r w:rsidR="00000000" w:rsidRPr="00C6411A">
        <w:t xml:space="preserve">The references come last. </w:t>
      </w:r>
      <w:r w:rsidR="00000000" w:rsidRPr="00C6411A">
        <w:rPr>
          <w:rFonts w:eastAsia="Times New Roman"/>
        </w:rPr>
        <w:t>Using a reference manager while writing (GHE uses Zotero) will allow the flexibility to change between different styles in the same manuscript, while streamlining organization, and facilitating transparency with your co-authors or supervisor. When you are using a reference manager, it will create the reference list at the end of the document though you will need to check each reference to make sure the information is complete. Update within the manager and reload the list if necessary.</w:t>
      </w:r>
    </w:p>
    <w:p w14:paraId="38FA8B1E" w14:textId="745BAB43" w:rsidR="00C700A5" w:rsidRPr="00C6411A" w:rsidRDefault="00000000">
      <w:pPr>
        <w:jc w:val="both"/>
        <w:rPr>
          <w:rFonts w:eastAsia="Times New Roman"/>
        </w:rPr>
      </w:pPr>
      <w:r w:rsidRPr="00C6411A">
        <w:rPr>
          <w:rFonts w:eastAsia="Times New Roman"/>
        </w:rPr>
        <w:tab/>
        <w:t>GHE uses APA 7</w:t>
      </w:r>
      <w:r w:rsidRPr="00C6411A">
        <w:rPr>
          <w:rFonts w:eastAsia="Times New Roman"/>
          <w:vertAlign w:val="superscript"/>
        </w:rPr>
        <w:t>th</w:t>
      </w:r>
      <w:r w:rsidRPr="00C6411A">
        <w:rPr>
          <w:rFonts w:eastAsia="Times New Roman"/>
        </w:rPr>
        <w:t xml:space="preserve"> edition for our references. Please view the sample section below for a visual example of in-text citations. Citations should follow references to other author’s work, either in the form of a paraphrase, where you summarize their material in your own words, or a direct quote. Quotes should be used sparingly and very specifically. When you quote another </w:t>
      </w:r>
      <w:r w:rsidR="00C6411A" w:rsidRPr="00C6411A">
        <w:rPr>
          <w:rFonts w:eastAsia="Times New Roman"/>
        </w:rPr>
        <w:t>author,</w:t>
      </w:r>
      <w:r w:rsidRPr="00C6411A">
        <w:rPr>
          <w:rFonts w:eastAsia="Times New Roman"/>
        </w:rPr>
        <w:t xml:space="preserve"> you need to include the relevant page number at the end of the citation. When you mention an author by name in the text, the citation appears after the name, and you omit their name in the citation, and only include the year. </w:t>
      </w:r>
    </w:p>
    <w:p w14:paraId="7EB7C66D" w14:textId="77777777" w:rsidR="00C700A5" w:rsidRPr="00D31536" w:rsidRDefault="00000000" w:rsidP="00BE34DD">
      <w:pPr>
        <w:pStyle w:val="Heading2"/>
      </w:pPr>
      <w:bookmarkStart w:id="32" w:name="_Toc144205332"/>
      <w:r w:rsidRPr="00D31536">
        <w:t>Reference format</w:t>
      </w:r>
      <w:bookmarkEnd w:id="32"/>
    </w:p>
    <w:p w14:paraId="6B443D34" w14:textId="2C7504D3" w:rsidR="00C700A5" w:rsidRPr="00D31536" w:rsidRDefault="00105FC6" w:rsidP="00105FC6">
      <w:pPr>
        <w:jc w:val="both"/>
      </w:pPr>
      <w:r>
        <w:tab/>
      </w:r>
      <w:r w:rsidR="00000000" w:rsidRPr="00D31536">
        <w:t xml:space="preserve">References should be left-justified, with the first line hanging.  This helps to identify individual references and keeps them from flowing into each other.  Apply the “References” style to your references or use the “copy formatting” function. </w:t>
      </w:r>
    </w:p>
    <w:p w14:paraId="33ECEC9A" w14:textId="77777777" w:rsidR="00C700A5" w:rsidRPr="00D31536" w:rsidRDefault="00000000" w:rsidP="00BE34DD">
      <w:pPr>
        <w:pStyle w:val="Heading2"/>
      </w:pPr>
      <w:bookmarkStart w:id="33" w:name="_Toc144205333"/>
      <w:r w:rsidRPr="00D31536">
        <w:t>Other tools</w:t>
      </w:r>
      <w:bookmarkEnd w:id="33"/>
    </w:p>
    <w:p w14:paraId="233D9B66" w14:textId="62C2E2EE" w:rsidR="00C700A5" w:rsidRPr="00C6411A" w:rsidRDefault="00105FC6" w:rsidP="00105FC6">
      <w:pPr>
        <w:jc w:val="both"/>
        <w:rPr>
          <w:rFonts w:eastAsia="Times New Roman"/>
        </w:rPr>
      </w:pPr>
      <w:r>
        <w:rPr>
          <w:rFonts w:eastAsia="Times New Roman"/>
        </w:rPr>
        <w:tab/>
      </w:r>
      <w:r w:rsidR="00000000" w:rsidRPr="00C6411A">
        <w:rPr>
          <w:rFonts w:eastAsia="Times New Roman"/>
        </w:rPr>
        <w:t>You can proceed a citation with (see,) if you don’t want to reference a specific work, but want to point the reader towards specific reading (</w:t>
      </w:r>
      <w:proofErr w:type="gramStart"/>
      <w:r w:rsidR="00000000" w:rsidRPr="00C6411A">
        <w:rPr>
          <w:rFonts w:eastAsia="Times New Roman"/>
        </w:rPr>
        <w:t>i.e.</w:t>
      </w:r>
      <w:proofErr w:type="gramEnd"/>
      <w:r w:rsidR="00000000" w:rsidRPr="00C6411A">
        <w:rPr>
          <w:rFonts w:eastAsia="Times New Roman"/>
        </w:rPr>
        <w:t xml:space="preserve"> look here). (cf.) as a prefix to a citation, in APA, works as a compare, as if you want to draw comparisons between two texts.</w:t>
      </w:r>
    </w:p>
    <w:p w14:paraId="0D7F6E86" w14:textId="4064D753" w:rsidR="00C700A5" w:rsidRPr="00D31536" w:rsidRDefault="00105FC6">
      <w:pPr>
        <w:jc w:val="both"/>
        <w:rPr>
          <w:rFonts w:eastAsia="Times New Roman"/>
          <w:sz w:val="24"/>
          <w:szCs w:val="24"/>
        </w:rPr>
      </w:pPr>
      <w:r>
        <w:rPr>
          <w:rFonts w:eastAsia="Times New Roman"/>
        </w:rPr>
        <w:tab/>
      </w:r>
      <w:r w:rsidR="00000000" w:rsidRPr="00C6411A">
        <w:rPr>
          <w:rFonts w:eastAsia="Times New Roman"/>
        </w:rPr>
        <w:t>You can cite multiple authors at once, and it is often appropriate to do so, but do not be excessive. Concision is key, and that includes referencing. A wall of citations hurts the flow of manuscript. Gratuitous referencing is likewise bad. Unless it is a hallmark contribution within your field, or some grand theoretical piece that keeps getting built upon, I would seriously reflect on the necessity of including anything more than a decade old. Always think, what are the key, most topical sources to include?</w:t>
      </w:r>
      <w:r w:rsidR="00000000" w:rsidRPr="00C6411A">
        <w:rPr>
          <w:rFonts w:eastAsia="Times New Roman"/>
          <w:vertAlign w:val="superscript"/>
        </w:rPr>
        <w:footnoteReference w:id="1"/>
      </w:r>
    </w:p>
    <w:p w14:paraId="6CBFD5AE" w14:textId="77777777" w:rsidR="00C700A5" w:rsidRPr="00D31536" w:rsidRDefault="00000000" w:rsidP="00BE34DD">
      <w:pPr>
        <w:pStyle w:val="Heading2"/>
      </w:pPr>
      <w:bookmarkStart w:id="34" w:name="_Toc144205334"/>
      <w:r w:rsidRPr="00D31536">
        <w:lastRenderedPageBreak/>
        <w:t>Referencing Sample</w:t>
      </w:r>
      <w:bookmarkEnd w:id="34"/>
    </w:p>
    <w:p w14:paraId="16756D99" w14:textId="2E694F75" w:rsidR="00C700A5" w:rsidRPr="00292011" w:rsidRDefault="00105FC6" w:rsidP="00105FC6">
      <w:pPr>
        <w:jc w:val="both"/>
        <w:rPr>
          <w:rFonts w:eastAsia="Times New Roman"/>
        </w:rPr>
      </w:pPr>
      <w:r>
        <w:rPr>
          <w:rFonts w:eastAsia="Times New Roman"/>
        </w:rPr>
        <w:tab/>
      </w:r>
      <w:r w:rsidR="00000000" w:rsidRPr="00292011">
        <w:rPr>
          <w:rFonts w:eastAsia="Times New Roman"/>
        </w:rPr>
        <w:t xml:space="preserve">Human activities on land are, without a doubt, the principal source of marine litter, and rivers are one of the primary channels </w:t>
      </w:r>
      <w:r w:rsidR="009C22F1" w:rsidRPr="00292011">
        <w:rPr>
          <w:rFonts w:eastAsia="Times New Roman"/>
        </w:rPr>
        <w:t>funneling</w:t>
      </w:r>
      <w:r w:rsidR="00000000" w:rsidRPr="00292011">
        <w:rPr>
          <w:rFonts w:eastAsia="Times New Roman"/>
        </w:rPr>
        <w:t xml:space="preserve"> this waste to the sea</w:t>
      </w:r>
      <w:r w:rsidR="0081254C">
        <w:rPr>
          <w:rFonts w:eastAsia="Times New Roman"/>
        </w:rPr>
        <w:t xml:space="preserve"> </w:t>
      </w:r>
      <w:r w:rsidR="0081254C">
        <w:rPr>
          <w:rFonts w:eastAsia="Times New Roman"/>
        </w:rPr>
        <w:fldChar w:fldCharType="begin"/>
      </w:r>
      <w:r w:rsidR="0081254C">
        <w:rPr>
          <w:rFonts w:eastAsia="Times New Roman"/>
        </w:rPr>
        <w:instrText xml:space="preserve"> ADDIN ZOTERO_ITEM CSL_CITATION {"citationID":"W9q2VSdO","properties":{"formattedCitation":"(Crosti et al., 2018; Emmerik &amp; Schwarz, 2020)","plainCitation":"(Crosti et al., 2018; Emmerik &amp; Schwarz, 2020)","noteIndex":0},"citationItems":[{"id":5,"uris":["http://zotero.org/users/11846268/items/SQNVJSAQ"],"itemData":{"id":5,"type":"article-journal","container-title":"Rendiconti Lincei. Scienze Fisiche e Naturali","DOI":"10.1007/s12210-018-0747-y","ISSN":"2037-4631, 1720-0776","issue":"4","journalAbbreviation":"Rend. Fis. Acc. Lincei","language":"en","page":"859-866","source":"DOI.org (Crossref)","title":"‘Down to the river’: amount, composition, and economic sector of litter entering the marine compartment, through the Tiber river in the Western Mediterranean Sea","title-short":"‘Down to the river’","volume":"29","author":[{"family":"Crosti","given":"Roberto"},{"family":"Arcangeli","given":"Antonella"},{"family":"Campana","given":"Ilaria"},{"family":"Paraboschi","given":"Miriam"},{"family":"González-Fernández","given":"Daniel"}],"issued":{"date-parts":[["2018",12]]}}},{"id":15,"uris":["http://zotero.org/users/11846268/items/5F58ZSYT"],"itemData":{"id":15,"type":"article-journal","container-title":"WIREs Water","DOI":"10.1002/wat2.1398","ISSN":"2049-1948, 2049-1948","issue":"1","journalAbbreviation":"WIREs Water","language":"en","source":"DOI.org (Crossref)","title":"Plastic debris in rivers","URL":"https://onlinelibrary.wiley.com/doi/10.1002/wat2.1398","volume":"7","author":[{"family":"Emmerik","given":"Tim"},{"family":"Schwarz","given":"Anna"}],"accessed":{"date-parts":[["2023",6,29]]},"issued":{"date-parts":[["2020",1]]}}}],"schema":"https://github.com/citation-style-language/schema/raw/master/csl-citation.json"} </w:instrText>
      </w:r>
      <w:r w:rsidR="0081254C">
        <w:rPr>
          <w:rFonts w:eastAsia="Times New Roman"/>
        </w:rPr>
        <w:fldChar w:fldCharType="separate"/>
      </w:r>
      <w:r w:rsidR="0081254C">
        <w:rPr>
          <w:rFonts w:eastAsia="Times New Roman"/>
          <w:noProof/>
        </w:rPr>
        <w:t xml:space="preserve">(Crosti </w:t>
      </w:r>
      <w:r w:rsidR="0081254C" w:rsidRPr="0081254C">
        <w:rPr>
          <w:rFonts w:eastAsia="Times New Roman"/>
          <w:i/>
          <w:iCs/>
          <w:noProof/>
        </w:rPr>
        <w:t>et al.</w:t>
      </w:r>
      <w:r w:rsidR="0081254C">
        <w:rPr>
          <w:rFonts w:eastAsia="Times New Roman"/>
          <w:noProof/>
        </w:rPr>
        <w:t>, 2018; Emmerik &amp; Schwarz, 2020)</w:t>
      </w:r>
      <w:r w:rsidR="0081254C">
        <w:rPr>
          <w:rFonts w:eastAsia="Times New Roman"/>
        </w:rPr>
        <w:fldChar w:fldCharType="end"/>
      </w:r>
      <w:r w:rsidR="00000000" w:rsidRPr="00292011">
        <w:rPr>
          <w:rFonts w:eastAsia="Times New Roman"/>
        </w:rPr>
        <w:t>. In addition to the impact that this pathway has had on the health of our riverine ecosystems, the growing flood of waste, and plastic waste in particular, has shaped a growing and evocative dialogue around the world’s oceans in crisis, which has captured immense popular and scholarly attention</w:t>
      </w:r>
      <w:r w:rsidR="0081254C">
        <w:rPr>
          <w:rFonts w:eastAsia="Times New Roman"/>
        </w:rPr>
        <w:t xml:space="preserve"> </w:t>
      </w:r>
      <w:r w:rsidR="0081254C">
        <w:rPr>
          <w:rFonts w:eastAsia="Times New Roman"/>
        </w:rPr>
        <w:fldChar w:fldCharType="begin"/>
      </w:r>
      <w:r w:rsidR="0081254C">
        <w:rPr>
          <w:rFonts w:eastAsia="Times New Roman"/>
        </w:rPr>
        <w:instrText xml:space="preserve"> ADDIN ZOTERO_ITEM CSL_CITATION {"citationID":"5Rn0jvUF","properties":{"formattedCitation":"(Kalina, 2020; Phelan et al., 2020; Stafford &amp; Jones, 2019)","plainCitation":"(Kalina, 2020; Phelan et al., 2020; Stafford &amp; Jones, 2019)","noteIndex":0},"citationItems":[{"id":6,"uris":["http://zotero.org/users/11846268/items/XU86AC7H"],"itemData":{"id":6,"type":"article-journal","abstract":"Written as a reflection on Sardinia 2019, the purpose of this letter is to draw attention to a perceived failure within waste management studies to adequately engage with the socio-economic and socio-political conditions that drive the prodution of waste. By way of a solution, it proposes a return to Marxist dialectics and modes of anlaysis in order to reframe contemporary debates on waste management practices to include more critical discussion and engagement with the root causes of waste, specifically capitalist production and class- addressing the illness rather than merely treating the symptoms.","container-title":"Detritus","DOI":"10.31025/2611-4135/2020.13918","ISSN":"2611-4135","issue":"9","language":"en","page":"4-10","source":"DOI.org (Crossref)","title":"Treating the symptom: A Marxist reflection on 'zero waste' and Sardinia 2019","title-short":"TREATING THE SYMPTOM","author":[{"family":"Kalina","given":"Marc"}],"issued":{"date-parts":[["2020",3,5]]}}},{"id":12,"uris":["http://zotero.org/users/11846268/items/LQR6VU32"],"itemData":{"id":12,"type":"article-journal","container-title":"PLOS ONE","DOI":"10.1371/journal.pone.0236149","ISSN":"1932-6203","issue":"7","journalAbbreviation":"PLoS ONE","language":"en","page":"e0236149","source":"DOI.org (Crossref)","title":"Ocean plastic crisis—Mental models of plastic pollution from remote Indonesian coastal communities","volume":"15","author":[{"family":"Phelan","given":"Anna (Anya)"},{"family":"Ross","given":"Helen"},{"family":"Setianto","given":"Novie Andri"},{"family":"Fielding","given":"Kelly"},{"family":"Pradipta","given":"Lengga"}],"editor":[{"family":"Borrelle","given":"Stephanie Belle"}],"issued":{"date-parts":[["2020",7,28]]}}},{"id":17,"uris":["http://zotero.org/users/11846268/items/JETNGTJK"],"itemData":{"id":17,"type":"article-journal","container-title":"Marine Policy","DOI":"10.1016/j.marpol.2019.02.003","ISSN":"0308597X","journalAbbreviation":"Marine Policy","language":"en","page":"187-191","source":"DOI.org (Crossref)","title":"Viewpoint – Ocean plastic pollution: A convenient but distracting truth?","title-short":"Viewpoint – Ocean plastic pollution","volume":"103","author":[{"family":"Stafford","given":"Richard"},{"family":"Jones","given":"Peter J.S."}],"issued":{"date-parts":[["2019",5]]}}}],"schema":"https://github.com/citation-style-language/schema/raw/master/csl-citation.json"} </w:instrText>
      </w:r>
      <w:r w:rsidR="0081254C">
        <w:rPr>
          <w:rFonts w:eastAsia="Times New Roman"/>
        </w:rPr>
        <w:fldChar w:fldCharType="separate"/>
      </w:r>
      <w:r w:rsidR="0081254C">
        <w:rPr>
          <w:rFonts w:eastAsia="Times New Roman"/>
          <w:noProof/>
        </w:rPr>
        <w:t xml:space="preserve">(see Kalina, 2020; Phelan </w:t>
      </w:r>
      <w:r w:rsidR="0081254C" w:rsidRPr="0081254C">
        <w:rPr>
          <w:rFonts w:eastAsia="Times New Roman"/>
          <w:i/>
          <w:iCs/>
          <w:noProof/>
        </w:rPr>
        <w:t>et al.</w:t>
      </w:r>
      <w:r w:rsidR="0081254C">
        <w:rPr>
          <w:rFonts w:eastAsia="Times New Roman"/>
          <w:noProof/>
        </w:rPr>
        <w:t>, 2020; Stafford &amp; Jones, 2019)</w:t>
      </w:r>
      <w:r w:rsidR="0081254C">
        <w:rPr>
          <w:rFonts w:eastAsia="Times New Roman"/>
        </w:rPr>
        <w:fldChar w:fldCharType="end"/>
      </w:r>
      <w:r w:rsidR="00000000" w:rsidRPr="00292011">
        <w:rPr>
          <w:rFonts w:eastAsia="Times New Roman"/>
        </w:rPr>
        <w:t xml:space="preserve">. With this spotlight on our oceans, citizen knowledge and awareness around riverine and marine waste has become an increasing topic of study. For most investigations, spatial analysis has </w:t>
      </w:r>
      <w:r w:rsidR="009C22F1" w:rsidRPr="00292011">
        <w:rPr>
          <w:rFonts w:eastAsia="Times New Roman"/>
        </w:rPr>
        <w:t>centered</w:t>
      </w:r>
      <w:r w:rsidR="00000000" w:rsidRPr="00292011">
        <w:rPr>
          <w:rFonts w:eastAsia="Times New Roman"/>
        </w:rPr>
        <w:t xml:space="preserve"> on the coastline, or most specifically the beach, the space where most respondents (urban, northern, middle class), encounter marine litter </w:t>
      </w:r>
      <w:r w:rsidR="0081254C">
        <w:rPr>
          <w:rFonts w:eastAsia="Times New Roman"/>
        </w:rPr>
        <w:fldChar w:fldCharType="begin"/>
      </w:r>
      <w:r w:rsidR="0081254C">
        <w:rPr>
          <w:rFonts w:eastAsia="Times New Roman"/>
        </w:rPr>
        <w:instrText xml:space="preserve"> ADDIN ZOTERO_ITEM CSL_CITATION {"citationID":"gbC7pa8d","properties":{"formattedCitation":"(Locritani et al., 2019; Rayon-Vi\\uc0\\u241{}a et al., 2018)","plainCitation":"(Locritani et al., 2019; Rayon-Viña et al., 2018)","noteIndex":0},"citationItems":[{"id":11,"uris":["http://zotero.org/users/11846268/items/6L8LCZBS"],"itemData":{"id":11,"type":"article-journal","container-title":"Marine Pollution Bulletin","DOI":"10.1016/j.marpolbul.2019.01.023","ISSN":"0025326X","journalAbbreviation":"Marine Pollution Bulletin","language":"en","page":"320-329","source":"DOI.org (Crossref)","title":"Assessing the citizen science approach as tool to increase awareness on the marine litter problem","volume":"140","author":[{"family":"Locritani","given":"M."},{"family":"Merlino","given":"S."},{"family":"Abbate","given":"M."}],"issued":{"date-parts":[["2019",3]]}}},{"id":14,"uris":["http://zotero.org/users/11846268/items/WYR8EGW2"],"itemData":{"id":14,"type":"article-journal","container-title":"Marine Pollution Bulletin","DOI":"10.1016/j.marpolbul.2018.04.066","ISSN":"0025326X","journalAbbreviation":"Marine Pollution Bulletin","language":"en","page":"727-735","source":"DOI.org (Crossref)","title":"Marine litter in south Bay of Biscay: Local differences in beach littering are associated with citizen perception and awareness","title-short":"Marine litter in south Bay of Biscay","volume":"131","author":[{"family":"Rayon-Viña","given":"Fernando"},{"family":"Miralles","given":"Laura"},{"family":"Gómez-Agenjo","given":"Marta"},{"family":"Dopico","given":"Eduardo"},{"family":"Garcia-Vazquez","given":"Eva"}],"issued":{"date-parts":[["2018",6]]}}}],"schema":"https://github.com/citation-style-language/schema/raw/master/csl-citation.json"} </w:instrText>
      </w:r>
      <w:r w:rsidR="0081254C">
        <w:rPr>
          <w:rFonts w:eastAsia="Times New Roman"/>
        </w:rPr>
        <w:fldChar w:fldCharType="separate"/>
      </w:r>
      <w:r w:rsidR="0081254C" w:rsidRPr="0081254C">
        <w:rPr>
          <w:lang w:val="en-GB"/>
        </w:rPr>
        <w:t xml:space="preserve">(Locritani </w:t>
      </w:r>
      <w:r w:rsidR="0081254C" w:rsidRPr="0081254C">
        <w:rPr>
          <w:i/>
          <w:iCs/>
          <w:lang w:val="en-GB"/>
        </w:rPr>
        <w:t>et al.</w:t>
      </w:r>
      <w:r w:rsidR="0081254C" w:rsidRPr="0081254C">
        <w:rPr>
          <w:lang w:val="en-GB"/>
        </w:rPr>
        <w:t xml:space="preserve">, 2019; Rayon-Viña </w:t>
      </w:r>
      <w:r w:rsidR="0081254C" w:rsidRPr="0081254C">
        <w:rPr>
          <w:i/>
          <w:iCs/>
          <w:lang w:val="en-GB"/>
        </w:rPr>
        <w:t>et al.</w:t>
      </w:r>
      <w:r w:rsidR="0081254C" w:rsidRPr="0081254C">
        <w:rPr>
          <w:lang w:val="en-GB"/>
        </w:rPr>
        <w:t>, 2018)</w:t>
      </w:r>
      <w:r w:rsidR="0081254C">
        <w:rPr>
          <w:rFonts w:eastAsia="Times New Roman"/>
        </w:rPr>
        <w:fldChar w:fldCharType="end"/>
      </w:r>
      <w:r w:rsidR="00000000" w:rsidRPr="0081254C">
        <w:rPr>
          <w:rFonts w:eastAsia="Times New Roman"/>
          <w:lang w:val="en-US"/>
        </w:rPr>
        <w:t xml:space="preserve">. </w:t>
      </w:r>
      <w:r w:rsidR="0081254C">
        <w:rPr>
          <w:rFonts w:eastAsia="Times New Roman"/>
          <w:lang w:val="en-US"/>
        </w:rPr>
        <w:fldChar w:fldCharType="begin"/>
      </w:r>
      <w:r w:rsidR="0081254C">
        <w:rPr>
          <w:rFonts w:eastAsia="Times New Roman"/>
          <w:lang w:val="en-US"/>
        </w:rPr>
        <w:instrText xml:space="preserve"> ADDIN ZOTERO_ITEM CSL_CITATION {"citationID":"c2o06EAu","properties":{"formattedCitation":"(Kusumawati et al., 2018)","plainCitation":"(Kusumawati et al., 2018)","noteIndex":0},"citationItems":[{"id":8,"uris":["http://zotero.org/users/11846268/items/VUUF8KHG"],"itemData":{"id":8,"type":"article-journal","container-title":"IOP Conference Series: Earth and Environmental Science","DOI":"10.1088/1755-1315/139/1/012031","ISSN":"1755-1307, 1755-1315","journalAbbreviation":"IOP Conf. Ser.: Earth Environ. Sci.","page":"012031","source":"DOI.org (Crossref)","title":"Public perspective towards marine litter in West Aceh City","volume":"139","author":[{"family":"Kusumawati","given":"I"},{"family":"Setyowati","given":"M"},{"family":"Riana","given":"E"},{"family":"Prartono","given":"T"}],"issued":{"date-parts":[["2018",3]]}}}],"schema":"https://github.com/citation-style-language/schema/raw/master/csl-citation.json"} </w:instrText>
      </w:r>
      <w:r w:rsidR="0081254C">
        <w:rPr>
          <w:rFonts w:eastAsia="Times New Roman"/>
          <w:lang w:val="en-US"/>
        </w:rPr>
        <w:fldChar w:fldCharType="separate"/>
      </w:r>
      <w:r w:rsidR="0081254C">
        <w:rPr>
          <w:rFonts w:eastAsia="Times New Roman"/>
          <w:noProof/>
          <w:lang w:val="en-US"/>
        </w:rPr>
        <w:t>Kusumawati et al., (2018)</w:t>
      </w:r>
      <w:r w:rsidR="0081254C">
        <w:rPr>
          <w:rFonts w:eastAsia="Times New Roman"/>
          <w:lang w:val="en-US"/>
        </w:rPr>
        <w:fldChar w:fldCharType="end"/>
      </w:r>
      <w:r w:rsidR="0081254C">
        <w:rPr>
          <w:rFonts w:eastAsia="Times New Roman"/>
          <w:lang w:val="en-US"/>
        </w:rPr>
        <w:t xml:space="preserve"> </w:t>
      </w:r>
      <w:r w:rsidR="00000000" w:rsidRPr="00292011">
        <w:rPr>
          <w:rFonts w:eastAsia="Times New Roman"/>
        </w:rPr>
        <w:t xml:space="preserve">also </w:t>
      </w:r>
      <w:r w:rsidR="009C22F1" w:rsidRPr="00292011">
        <w:rPr>
          <w:rFonts w:eastAsia="Times New Roman"/>
        </w:rPr>
        <w:t>centers</w:t>
      </w:r>
      <w:r w:rsidR="00000000" w:rsidRPr="00292011">
        <w:rPr>
          <w:rFonts w:eastAsia="Times New Roman"/>
        </w:rPr>
        <w:t xml:space="preserve"> their investigation on the beach, though within a South context, while </w:t>
      </w:r>
      <w:r w:rsidR="0081254C">
        <w:rPr>
          <w:rFonts w:eastAsia="Times New Roman"/>
        </w:rPr>
        <w:fldChar w:fldCharType="begin"/>
      </w:r>
      <w:r w:rsidR="0081254C">
        <w:rPr>
          <w:rFonts w:eastAsia="Times New Roman"/>
        </w:rPr>
        <w:instrText xml:space="preserve"> ADDIN ZOTERO_ITEM CSL_CITATION {"citationID":"GVklq6m8","properties":{"formattedCitation":"(Lewin et al., 2020)","plainCitation":"(Lewin et al., 2020)","noteIndex":0},"citationItems":[{"id":10,"uris":["http://zotero.org/users/11846268/items/HR6746YT"],"itemData":{"id":10,"type":"article-journal","container-title":"Journal of Environmental Management","DOI":"10.1016/j.jenvman.2020.111062","ISSN":"03014797","journalAbbreviation":"Journal of Environmental Management","language":"en","page":"111062","source":"DOI.org (Crossref)","title":"Recreational anglers’ perceptions, attitudes and estimated contribution to angling related marine litter in the German Baltic Sea","volume":"272","author":[{"family":"Lewin","given":"Wolf-Christian"},{"family":"Weltersbach","given":"Marc Simon"},{"family":"Denfeld","given":"Gloria"},{"family":"Strehlow","given":"Harry V."}],"issued":{"date-parts":[["2020",10]]}}}],"schema":"https://github.com/citation-style-language/schema/raw/master/csl-citation.json"} </w:instrText>
      </w:r>
      <w:r w:rsidR="0081254C">
        <w:rPr>
          <w:rFonts w:eastAsia="Times New Roman"/>
        </w:rPr>
        <w:fldChar w:fldCharType="separate"/>
      </w:r>
      <w:r w:rsidR="0081254C">
        <w:rPr>
          <w:rFonts w:eastAsia="Times New Roman"/>
          <w:noProof/>
        </w:rPr>
        <w:t xml:space="preserve">Lewin </w:t>
      </w:r>
      <w:r w:rsidR="0081254C" w:rsidRPr="0081254C">
        <w:rPr>
          <w:rFonts w:eastAsia="Times New Roman"/>
          <w:i/>
          <w:iCs/>
          <w:noProof/>
        </w:rPr>
        <w:t>et al.</w:t>
      </w:r>
      <w:r w:rsidR="0081254C">
        <w:rPr>
          <w:rFonts w:eastAsia="Times New Roman"/>
          <w:noProof/>
        </w:rPr>
        <w:t>, (2020)</w:t>
      </w:r>
      <w:r w:rsidR="0081254C">
        <w:rPr>
          <w:rFonts w:eastAsia="Times New Roman"/>
        </w:rPr>
        <w:fldChar w:fldCharType="end"/>
      </w:r>
      <w:r w:rsidR="0081254C">
        <w:rPr>
          <w:rFonts w:eastAsia="Times New Roman"/>
        </w:rPr>
        <w:t xml:space="preserve"> </w:t>
      </w:r>
      <w:r w:rsidR="00000000" w:rsidRPr="00292011">
        <w:rPr>
          <w:rFonts w:eastAsia="Times New Roman"/>
        </w:rPr>
        <w:t xml:space="preserve">and </w:t>
      </w:r>
      <w:r w:rsidR="0081254C">
        <w:rPr>
          <w:rFonts w:eastAsia="Times New Roman"/>
        </w:rPr>
        <w:fldChar w:fldCharType="begin"/>
      </w:r>
      <w:r w:rsidR="0081254C">
        <w:rPr>
          <w:rFonts w:eastAsia="Times New Roman"/>
        </w:rPr>
        <w:instrText xml:space="preserve"> ADDIN ZOTERO_ITEM CSL_CITATION {"citationID":"7LXtL3lD","properties":{"formattedCitation":"(Ferreira et al., 2020)","plainCitation":"(Ferreira et al., 2020)","noteIndex":0},"citationItems":[{"id":19,"uris":["http://zotero.org/users/11846268/items/Y4G6HAQK"],"itemData":{"id":19,"type":"article-journal","abstract":"Streams and rivers provide important services to humans, and therefore, their ecological integrity should be a societal goal. Although ecological integrity encompasses structural and functional integrity, stream bioassessment rarely considers ecosystem functioning. Organic matter decomposition and ecosystem metabolism are prime candidate indicators of stream functional integrity, and here we review each of these functions, the methods used for their determination, and their strengths and limitations for bioassessment. We also provide a systematic review of studies that have addressed organic matter decomposition (88 studies) and ecosystem metabolism (50 studies) for stream bioassessment since the year 2000. Most studies were conducted in temperate regions. Bioassessment based on organic matter decomposition mostly used leaf litter in coarse-mesh bags, but fine-mesh bags were also common, and cotton strips and wood were frequent in New Zealand. Ecosystem metabolism was most often based on the open-channel method and used a single-station approach. Organic matter decomposition and ecosystem metabolism performed well at detecting environmental change (≈75% studies), with performances varying between 50 and 100% depending on the type of environmental change; both functions were sensitive to restoration practices in 100% of the studies examined. Finally, we provide examples where functional tools are used to complement the assessments of stream ecological integrity. With this review, we hope to facilitate the widespread incorporation of ecosystem processes into bioassessment programs with the broader aim of more effectively managing stream and river ecosystems.","container-title":"Water","DOI":"10.3390/w12123523","ISSN":"2073-4441","issue":"12","journalAbbreviation":"Water","language":"en","page":"3523","source":"DOI.org (Crossref)","title":"Organic Matter Decomposition and Ecosystem Metabolism as Tools to Assess the Functional Integrity of Streams and Rivers–A Systematic Review","volume":"12","author":[{"family":"Ferreira","given":"Verónica"},{"family":"Elosegi","given":"Arturo"},{"family":"D. Tiegs","given":"Scott"},{"family":"Von Schiller","given":"Daniel"},{"family":"Young","given":"Roger"}],"issued":{"date-parts":[["2020",12,15]]}}}],"schema":"https://github.com/citation-style-language/schema/raw/master/csl-citation.json"} </w:instrText>
      </w:r>
      <w:r w:rsidR="0081254C">
        <w:rPr>
          <w:rFonts w:eastAsia="Times New Roman"/>
        </w:rPr>
        <w:fldChar w:fldCharType="separate"/>
      </w:r>
      <w:r w:rsidR="0081254C">
        <w:rPr>
          <w:rFonts w:eastAsia="Times New Roman"/>
          <w:noProof/>
        </w:rPr>
        <w:t xml:space="preserve">Ferreira </w:t>
      </w:r>
      <w:r w:rsidR="0081254C" w:rsidRPr="0081254C">
        <w:rPr>
          <w:rFonts w:eastAsia="Times New Roman"/>
          <w:i/>
          <w:iCs/>
          <w:noProof/>
        </w:rPr>
        <w:t>et al.</w:t>
      </w:r>
      <w:r w:rsidR="0081254C">
        <w:rPr>
          <w:rFonts w:eastAsia="Times New Roman"/>
          <w:noProof/>
        </w:rPr>
        <w:t>, (2020)</w:t>
      </w:r>
      <w:r w:rsidR="0081254C">
        <w:rPr>
          <w:rFonts w:eastAsia="Times New Roman"/>
        </w:rPr>
        <w:fldChar w:fldCharType="end"/>
      </w:r>
      <w:r w:rsidR="0081254C">
        <w:rPr>
          <w:rFonts w:eastAsia="Times New Roman"/>
        </w:rPr>
        <w:t xml:space="preserve"> </w:t>
      </w:r>
      <w:r w:rsidR="00000000" w:rsidRPr="00292011">
        <w:rPr>
          <w:rFonts w:eastAsia="Times New Roman"/>
        </w:rPr>
        <w:t xml:space="preserve">also </w:t>
      </w:r>
      <w:r w:rsidR="009C22F1" w:rsidRPr="00292011">
        <w:rPr>
          <w:rFonts w:eastAsia="Times New Roman"/>
        </w:rPr>
        <w:t>center</w:t>
      </w:r>
      <w:r w:rsidR="00000000" w:rsidRPr="00292011">
        <w:rPr>
          <w:rFonts w:eastAsia="Times New Roman"/>
        </w:rPr>
        <w:t xml:space="preserve"> on coastlines, but through the lens of recreational or subsistence fishing. As </w:t>
      </w:r>
      <w:r w:rsidR="0081254C">
        <w:rPr>
          <w:rFonts w:eastAsia="Times New Roman"/>
        </w:rPr>
        <w:fldChar w:fldCharType="begin"/>
      </w:r>
      <w:r w:rsidR="0081254C">
        <w:rPr>
          <w:rFonts w:eastAsia="Times New Roman"/>
        </w:rPr>
        <w:instrText xml:space="preserve"> ADDIN ZOTERO_ITEM CSL_CITATION {"citationID":"1ECWAOXL","properties":{"formattedCitation":"(Ferreira et al., 2020)","plainCitation":"(Ferreira et al., 2020)","noteIndex":0},"citationItems":[{"id":19,"uris":["http://zotero.org/users/11846268/items/Y4G6HAQK"],"itemData":{"id":19,"type":"article-journal","abstract":"Streams and rivers provide important services to humans, and therefore, their ecological integrity should be a societal goal. Although ecological integrity encompasses structural and functional integrity, stream bioassessment rarely considers ecosystem functioning. Organic matter decomposition and ecosystem metabolism are prime candidate indicators of stream functional integrity, and here we review each of these functions, the methods used for their determination, and their strengths and limitations for bioassessment. We also provide a systematic review of studies that have addressed organic matter decomposition (88 studies) and ecosystem metabolism (50 studies) for stream bioassessment since the year 2000. Most studies were conducted in temperate regions. Bioassessment based on organic matter decomposition mostly used leaf litter in coarse-mesh bags, but fine-mesh bags were also common, and cotton strips and wood were frequent in New Zealand. Ecosystem metabolism was most often based on the open-channel method and used a single-station approach. Organic matter decomposition and ecosystem metabolism performed well at detecting environmental change (≈75% studies), with performances varying between 50 and 100% depending on the type of environmental change; both functions were sensitive to restoration practices in 100% of the studies examined. Finally, we provide examples where functional tools are used to complement the assessments of stream ecological integrity. With this review, we hope to facilitate the widespread incorporation of ecosystem processes into bioassessment programs with the broader aim of more effectively managing stream and river ecosystems.","container-title":"Water","DOI":"10.3390/w12123523","ISSN":"2073-4441","issue":"12","journalAbbreviation":"Water","language":"en","page":"3523","source":"DOI.org (Crossref)","title":"Organic Matter Decomposition and Ecosystem Metabolism as Tools to Assess the Functional Integrity of Streams and Rivers–A Systematic Review","volume":"12","author":[{"family":"Ferreira","given":"Verónica"},{"family":"Elosegi","given":"Arturo"},{"family":"D. Tiegs","given":"Scott"},{"family":"Von Schiller","given":"Daniel"},{"family":"Young","given":"Roger"}],"issued":{"date-parts":[["2020",12,15]]}}}],"schema":"https://github.com/citation-style-language/schema/raw/master/csl-citation.json"} </w:instrText>
      </w:r>
      <w:r w:rsidR="0081254C">
        <w:rPr>
          <w:rFonts w:eastAsia="Times New Roman"/>
        </w:rPr>
        <w:fldChar w:fldCharType="separate"/>
      </w:r>
      <w:r w:rsidR="0081254C">
        <w:rPr>
          <w:rFonts w:eastAsia="Times New Roman"/>
          <w:noProof/>
        </w:rPr>
        <w:t xml:space="preserve">Ferreira </w:t>
      </w:r>
      <w:r w:rsidR="0081254C" w:rsidRPr="0081254C">
        <w:rPr>
          <w:rFonts w:eastAsia="Times New Roman"/>
          <w:i/>
          <w:iCs/>
          <w:noProof/>
        </w:rPr>
        <w:t>et al.</w:t>
      </w:r>
      <w:r w:rsidR="0081254C">
        <w:rPr>
          <w:rFonts w:eastAsia="Times New Roman"/>
          <w:noProof/>
        </w:rPr>
        <w:t>, (2020)</w:t>
      </w:r>
      <w:r w:rsidR="0081254C">
        <w:rPr>
          <w:rFonts w:eastAsia="Times New Roman"/>
        </w:rPr>
        <w:fldChar w:fldCharType="end"/>
      </w:r>
      <w:r w:rsidR="0081254C">
        <w:rPr>
          <w:rFonts w:eastAsia="Times New Roman"/>
        </w:rPr>
        <w:t xml:space="preserve"> </w:t>
      </w:r>
      <w:r w:rsidR="00000000" w:rsidRPr="00292011">
        <w:rPr>
          <w:rFonts w:eastAsia="Times New Roman"/>
        </w:rPr>
        <w:t xml:space="preserve">point out, awareness and perception plays a key role in ecosystem management. </w:t>
      </w:r>
    </w:p>
    <w:p w14:paraId="31FA43F3" w14:textId="27B71C64" w:rsidR="00C700A5" w:rsidRPr="00292011" w:rsidRDefault="00105FC6" w:rsidP="00105FC6">
      <w:pPr>
        <w:jc w:val="both"/>
        <w:rPr>
          <w:rFonts w:eastAsia="Times New Roman"/>
        </w:rPr>
      </w:pPr>
      <w:r>
        <w:rPr>
          <w:rFonts w:eastAsia="Times New Roman"/>
        </w:rPr>
        <w:tab/>
      </w:r>
      <w:r w:rsidR="0081254C">
        <w:rPr>
          <w:rFonts w:eastAsia="Times New Roman"/>
        </w:rPr>
        <w:t>According t</w:t>
      </w:r>
      <w:r w:rsidR="0081254C" w:rsidRPr="00292011">
        <w:rPr>
          <w:rFonts w:eastAsia="Times New Roman"/>
        </w:rPr>
        <w:t>o</w:t>
      </w:r>
      <w:r w:rsidR="0081254C">
        <w:rPr>
          <w:rFonts w:eastAsia="Times New Roman"/>
        </w:rPr>
        <w:t xml:space="preserve"> </w:t>
      </w:r>
      <w:r w:rsidR="0081254C">
        <w:rPr>
          <w:rFonts w:eastAsia="Times New Roman"/>
        </w:rPr>
        <w:fldChar w:fldCharType="begin"/>
      </w:r>
      <w:r w:rsidR="0081254C">
        <w:rPr>
          <w:rFonts w:eastAsia="Times New Roman"/>
        </w:rPr>
        <w:instrText xml:space="preserve"> ADDIN ZOTERO_ITEM CSL_CITATION {"citationID":"tEwy6K72","properties":{"formattedCitation":"(Bacchi, 2015)","plainCitation":"(Bacchi, 2015)","noteIndex":0},"citationItems":[{"id":3,"uris":["http://zotero.org/users/11846268/items/JRCUPUHS"],"itemData":{"id":3,"type":"article-journal","container-title":"Open Journal of Political Science","DOI":"10.4236/ojps.2015.51001","ISSN":"2164-0505, 2164-0513","issue":"01","journalAbbreviation":"OJPS","page":"1-12","source":"DOI.org (Crossref)","title":"The Turn to Problematization: Political Implications of Contrasting Interpretive and Poststructural Adaptations","title-short":"The Turn to Problematization","volume":"05","author":[{"family":"Bacchi","given":"Carol"}],"issued":{"date-parts":[["2015"]]}}}],"schema":"https://github.com/citation-style-language/schema/raw/master/csl-citation.json"} </w:instrText>
      </w:r>
      <w:r w:rsidR="0081254C">
        <w:rPr>
          <w:rFonts w:eastAsia="Times New Roman"/>
        </w:rPr>
        <w:fldChar w:fldCharType="separate"/>
      </w:r>
      <w:r w:rsidR="0081254C">
        <w:rPr>
          <w:rFonts w:eastAsia="Times New Roman"/>
          <w:noProof/>
        </w:rPr>
        <w:t>Bacchi, (2015)</w:t>
      </w:r>
      <w:r w:rsidR="0081254C">
        <w:rPr>
          <w:rFonts w:eastAsia="Times New Roman"/>
        </w:rPr>
        <w:fldChar w:fldCharType="end"/>
      </w:r>
      <w:r w:rsidR="0081254C" w:rsidRPr="00292011">
        <w:rPr>
          <w:rFonts w:eastAsia="Times New Roman"/>
        </w:rPr>
        <w:t xml:space="preserve">, problematizations (the noun) generally refers to the outcomes of processes of problem formation, either in the way in which problems are framed, or governmental </w:t>
      </w:r>
      <w:r w:rsidR="009C22F1" w:rsidRPr="00292011">
        <w:rPr>
          <w:rFonts w:eastAsia="Times New Roman"/>
        </w:rPr>
        <w:t>problematizing</w:t>
      </w:r>
      <w:r w:rsidR="0081254C" w:rsidRPr="00292011">
        <w:rPr>
          <w:rFonts w:eastAsia="Times New Roman"/>
        </w:rPr>
        <w:t xml:space="preserve"> processes, while ‘</w:t>
      </w:r>
      <w:r w:rsidR="009C22F1" w:rsidRPr="00292011">
        <w:rPr>
          <w:rFonts w:eastAsia="Times New Roman"/>
        </w:rPr>
        <w:t>problematize</w:t>
      </w:r>
      <w:r w:rsidR="0081254C" w:rsidRPr="00292011">
        <w:rPr>
          <w:rFonts w:eastAsia="Times New Roman"/>
        </w:rPr>
        <w:t xml:space="preserve">’ (the verb) tends to be used to describe what individuals or governments do in the face of problems. In other words, </w:t>
      </w:r>
      <w:r w:rsidR="009C22F1" w:rsidRPr="00292011">
        <w:rPr>
          <w:rFonts w:eastAsia="Times New Roman"/>
        </w:rPr>
        <w:t>problematize</w:t>
      </w:r>
      <w:r w:rsidR="0081254C" w:rsidRPr="00292011">
        <w:rPr>
          <w:rFonts w:eastAsia="Times New Roman"/>
        </w:rPr>
        <w:t xml:space="preserve"> may refer to the ways in which an individual puts an issue, object, etc. forward, or designate something, as problematic</w:t>
      </w:r>
      <w:r w:rsidR="0081254C">
        <w:rPr>
          <w:rFonts w:eastAsia="Times New Roman"/>
        </w:rPr>
        <w:t xml:space="preserve"> - </w:t>
      </w:r>
      <w:r w:rsidR="0081254C" w:rsidRPr="00292011">
        <w:rPr>
          <w:rFonts w:eastAsia="Times New Roman"/>
        </w:rPr>
        <w:t xml:space="preserve">“that, is to give a shape to something as a ‘problem’” </w:t>
      </w:r>
      <w:r w:rsidR="0081254C">
        <w:rPr>
          <w:rFonts w:eastAsia="Times New Roman"/>
        </w:rPr>
        <w:fldChar w:fldCharType="begin"/>
      </w:r>
      <w:r w:rsidR="0081254C">
        <w:rPr>
          <w:rFonts w:eastAsia="Times New Roman"/>
        </w:rPr>
        <w:instrText xml:space="preserve"> ADDIN ZOTERO_ITEM CSL_CITATION {"citationID":"JjrKPmkX","properties":{"formattedCitation":"(Bacchi, 2015)","plainCitation":"(Bacchi, 2015)","noteIndex":0},"citationItems":[{"id":3,"uris":["http://zotero.org/users/11846268/items/JRCUPUHS"],"itemData":{"id":3,"type":"article-journal","container-title":"Open Journal of Political Science","DOI":"10.4236/ojps.2015.51001","ISSN":"2164-0505, 2164-0513","issue":"01","journalAbbreviation":"OJPS","page":"1-12","source":"DOI.org (Crossref)","title":"The Turn to Problematization: Political Implications of Contrasting Interpretive and Poststructural Adaptations","title-short":"The Turn to Problematization","volume":"05","author":[{"family":"Bacchi","given":"Carol"}],"issued":{"date-parts":[["2015"]]}}}],"schema":"https://github.com/citation-style-language/schema/raw/master/csl-citation.json"} </w:instrText>
      </w:r>
      <w:r w:rsidR="0081254C">
        <w:rPr>
          <w:rFonts w:eastAsia="Times New Roman"/>
        </w:rPr>
        <w:fldChar w:fldCharType="separate"/>
      </w:r>
      <w:r w:rsidR="0081254C">
        <w:rPr>
          <w:rFonts w:eastAsia="Times New Roman"/>
          <w:noProof/>
        </w:rPr>
        <w:t>(Bacchi, 2015)</w:t>
      </w:r>
      <w:r w:rsidR="0081254C">
        <w:rPr>
          <w:rFonts w:eastAsia="Times New Roman"/>
        </w:rPr>
        <w:fldChar w:fldCharType="end"/>
      </w:r>
      <w:r w:rsidR="0081254C">
        <w:rPr>
          <w:rFonts w:eastAsia="Times New Roman"/>
        </w:rPr>
        <w:t>.</w:t>
      </w:r>
    </w:p>
    <w:p w14:paraId="690D920C" w14:textId="77777777" w:rsidR="00C700A5" w:rsidRPr="00292011" w:rsidRDefault="00000000">
      <w:pPr>
        <w:jc w:val="both"/>
        <w:rPr>
          <w:rFonts w:eastAsia="Times New Roman"/>
        </w:rPr>
      </w:pPr>
      <w:r w:rsidRPr="00292011">
        <w:rPr>
          <w:rFonts w:eastAsia="Times New Roman"/>
        </w:rPr>
        <w:t xml:space="preserve"> </w:t>
      </w:r>
    </w:p>
    <w:p w14:paraId="48A8CF38" w14:textId="77777777" w:rsidR="00C700A5" w:rsidRPr="00D31536" w:rsidRDefault="00C700A5">
      <w:pPr>
        <w:jc w:val="both"/>
        <w:rPr>
          <w:rFonts w:eastAsia="Times New Roman"/>
          <w:sz w:val="24"/>
          <w:szCs w:val="24"/>
        </w:rPr>
      </w:pPr>
    </w:p>
    <w:p w14:paraId="0F2270A9" w14:textId="77777777" w:rsidR="00C700A5" w:rsidRPr="00D31536" w:rsidRDefault="00C700A5">
      <w:pPr>
        <w:jc w:val="both"/>
        <w:rPr>
          <w:rFonts w:eastAsia="Times New Roman"/>
          <w:sz w:val="24"/>
          <w:szCs w:val="24"/>
        </w:rPr>
      </w:pPr>
    </w:p>
    <w:p w14:paraId="3748CAA7" w14:textId="55E41797" w:rsidR="00C700A5" w:rsidRPr="00D31536" w:rsidRDefault="002F5B33" w:rsidP="005E649B">
      <w:pPr>
        <w:pStyle w:val="Heading1"/>
        <w:numPr>
          <w:ilvl w:val="0"/>
          <w:numId w:val="0"/>
        </w:numPr>
        <w:jc w:val="center"/>
      </w:pPr>
      <w:bookmarkStart w:id="35" w:name="_Toc144205335"/>
      <w:r>
        <w:lastRenderedPageBreak/>
        <w:t>Bibliography</w:t>
      </w:r>
      <w:bookmarkEnd w:id="35"/>
    </w:p>
    <w:p w14:paraId="163FC092" w14:textId="77777777" w:rsidR="0081254C" w:rsidRPr="0081254C" w:rsidRDefault="0081254C" w:rsidP="0081254C">
      <w:pPr>
        <w:pStyle w:val="Bibliography"/>
        <w:spacing w:line="276" w:lineRule="auto"/>
      </w:pPr>
      <w:r>
        <w:fldChar w:fldCharType="begin"/>
      </w:r>
      <w:r>
        <w:instrText xml:space="preserve"> ADDIN ZOTERO_BIBL {"uncited":[],"omitted":[],"custom":[]} CSL_BIBLIOGRAPHY </w:instrText>
      </w:r>
      <w:r>
        <w:fldChar w:fldCharType="separate"/>
      </w:r>
      <w:proofErr w:type="spellStart"/>
      <w:r w:rsidRPr="0081254C">
        <w:t>Bacchi</w:t>
      </w:r>
      <w:proofErr w:type="spellEnd"/>
      <w:r w:rsidRPr="0081254C">
        <w:t xml:space="preserve">, C. (2015). The Turn to Problematization: Political Implications of Contrasting Interpretive and Poststructural Adaptations. </w:t>
      </w:r>
      <w:r w:rsidRPr="0081254C">
        <w:rPr>
          <w:i/>
          <w:iCs/>
        </w:rPr>
        <w:t>Open Journal of Political Science</w:t>
      </w:r>
      <w:r w:rsidRPr="0081254C">
        <w:t xml:space="preserve">, </w:t>
      </w:r>
      <w:r w:rsidRPr="0081254C">
        <w:rPr>
          <w:i/>
          <w:iCs/>
        </w:rPr>
        <w:t>05</w:t>
      </w:r>
      <w:r w:rsidRPr="0081254C">
        <w:t>(01), 1–12. https://doi.org/10.4236/ojps.2015.51001</w:t>
      </w:r>
    </w:p>
    <w:p w14:paraId="26CB4CCD" w14:textId="77777777" w:rsidR="0081254C" w:rsidRPr="0081254C" w:rsidRDefault="0081254C" w:rsidP="0081254C">
      <w:pPr>
        <w:pStyle w:val="Bibliography"/>
        <w:spacing w:line="276" w:lineRule="auto"/>
        <w:rPr>
          <w:lang w:val="fr-CH"/>
        </w:rPr>
      </w:pPr>
      <w:r w:rsidRPr="0081254C">
        <w:t xml:space="preserve">Crosti, R., Arcangeli, A., Campana, I., Paraboschi, M., &amp; González-Fernández, D. (2018). ‘Down to the river’: Amount, composition, and economic sector of litter entering the marine compartment, through the Tiber river in the Western Mediterranean Sea. </w:t>
      </w:r>
      <w:r w:rsidRPr="0081254C">
        <w:rPr>
          <w:i/>
          <w:iCs/>
          <w:lang w:val="fr-CH"/>
        </w:rPr>
        <w:t>Rendiconti Lincei. Scienze Fisiche e Naturali</w:t>
      </w:r>
      <w:r w:rsidRPr="0081254C">
        <w:rPr>
          <w:lang w:val="fr-CH"/>
        </w:rPr>
        <w:t xml:space="preserve">, </w:t>
      </w:r>
      <w:r w:rsidRPr="0081254C">
        <w:rPr>
          <w:i/>
          <w:iCs/>
          <w:lang w:val="fr-CH"/>
        </w:rPr>
        <w:t>29</w:t>
      </w:r>
      <w:r w:rsidRPr="0081254C">
        <w:rPr>
          <w:lang w:val="fr-CH"/>
        </w:rPr>
        <w:t>(4), 859–866. https://doi.org/10.1007/s12210-018-0747-y</w:t>
      </w:r>
    </w:p>
    <w:p w14:paraId="604E0AF2" w14:textId="77777777" w:rsidR="0081254C" w:rsidRPr="0081254C" w:rsidRDefault="0081254C" w:rsidP="0081254C">
      <w:pPr>
        <w:pStyle w:val="Bibliography"/>
        <w:spacing w:line="276" w:lineRule="auto"/>
      </w:pPr>
      <w:r w:rsidRPr="0081254C">
        <w:rPr>
          <w:lang w:val="de-CH"/>
        </w:rPr>
        <w:t xml:space="preserve">Emmerik, T., &amp; Schwarz, A. (2020). Plastic debris in rivers. </w:t>
      </w:r>
      <w:r w:rsidRPr="0081254C">
        <w:rPr>
          <w:i/>
          <w:iCs/>
        </w:rPr>
        <w:t>WIREs Water</w:t>
      </w:r>
      <w:r w:rsidRPr="0081254C">
        <w:t xml:space="preserve">, </w:t>
      </w:r>
      <w:r w:rsidRPr="0081254C">
        <w:rPr>
          <w:i/>
          <w:iCs/>
        </w:rPr>
        <w:t>7</w:t>
      </w:r>
      <w:r w:rsidRPr="0081254C">
        <w:t>(1). https://doi.org/10.1002/wat2.1398</w:t>
      </w:r>
    </w:p>
    <w:p w14:paraId="2D06C1C7" w14:textId="77777777" w:rsidR="0081254C" w:rsidRPr="0081254C" w:rsidRDefault="0081254C" w:rsidP="0081254C">
      <w:pPr>
        <w:pStyle w:val="Bibliography"/>
        <w:spacing w:line="276" w:lineRule="auto"/>
      </w:pPr>
      <w:r w:rsidRPr="0081254C">
        <w:rPr>
          <w:lang w:val="de-CH"/>
        </w:rPr>
        <w:t xml:space="preserve">Ferreira, V., Elosegi, A., D. Tiegs, S., Von Schiller, D., &amp; Young, R. (2020). </w:t>
      </w:r>
      <w:r w:rsidRPr="0081254C">
        <w:t xml:space="preserve">Organic Matter Decomposition and Ecosystem Metabolism as Tools to Assess the Functional Integrity of Streams and Rivers–A Systematic Review. </w:t>
      </w:r>
      <w:r w:rsidRPr="0081254C">
        <w:rPr>
          <w:i/>
          <w:iCs/>
        </w:rPr>
        <w:t>Water</w:t>
      </w:r>
      <w:r w:rsidRPr="0081254C">
        <w:t xml:space="preserve">, </w:t>
      </w:r>
      <w:r w:rsidRPr="0081254C">
        <w:rPr>
          <w:i/>
          <w:iCs/>
        </w:rPr>
        <w:t>12</w:t>
      </w:r>
      <w:r w:rsidRPr="0081254C">
        <w:t>(12), 3523. https://doi.org/10.3390/w12123523</w:t>
      </w:r>
    </w:p>
    <w:p w14:paraId="7744BD4A" w14:textId="77777777" w:rsidR="0081254C" w:rsidRPr="0081254C" w:rsidRDefault="0081254C" w:rsidP="0081254C">
      <w:pPr>
        <w:pStyle w:val="Bibliography"/>
        <w:spacing w:line="276" w:lineRule="auto"/>
      </w:pPr>
      <w:r w:rsidRPr="0081254C">
        <w:t xml:space="preserve">Kalina, M. (2020). Treating the symptom: A Marxist reflection on “zero waste” and Sardinia 2019. </w:t>
      </w:r>
      <w:r w:rsidRPr="0081254C">
        <w:rPr>
          <w:i/>
          <w:iCs/>
        </w:rPr>
        <w:t>Detritus</w:t>
      </w:r>
      <w:r w:rsidRPr="0081254C">
        <w:t xml:space="preserve">, </w:t>
      </w:r>
      <w:r w:rsidRPr="0081254C">
        <w:rPr>
          <w:i/>
          <w:iCs/>
        </w:rPr>
        <w:t>9</w:t>
      </w:r>
      <w:r w:rsidRPr="0081254C">
        <w:t>, 4–10. https://doi.org/10.31025/2611-4135/2020.13918</w:t>
      </w:r>
    </w:p>
    <w:p w14:paraId="231EC375" w14:textId="77777777" w:rsidR="0081254C" w:rsidRPr="0081254C" w:rsidRDefault="0081254C" w:rsidP="0081254C">
      <w:pPr>
        <w:pStyle w:val="Bibliography"/>
        <w:spacing w:line="276" w:lineRule="auto"/>
      </w:pPr>
      <w:r w:rsidRPr="0081254C">
        <w:t xml:space="preserve">Kusumawati, I., Setyowati, M., Riana, E., &amp; Prartono, T. (2018). Public perspective towards marine litter in West Aceh City. </w:t>
      </w:r>
      <w:r w:rsidRPr="0081254C">
        <w:rPr>
          <w:i/>
          <w:iCs/>
        </w:rPr>
        <w:t>IOP Conference Series: Earth and Environmental Science</w:t>
      </w:r>
      <w:r w:rsidRPr="0081254C">
        <w:t xml:space="preserve">, </w:t>
      </w:r>
      <w:r w:rsidRPr="0081254C">
        <w:rPr>
          <w:i/>
          <w:iCs/>
        </w:rPr>
        <w:t>139</w:t>
      </w:r>
      <w:r w:rsidRPr="0081254C">
        <w:t>, 012031. https://doi.org/10.1088/1755-1315/139/1/012031</w:t>
      </w:r>
    </w:p>
    <w:p w14:paraId="6E3D37D8" w14:textId="77777777" w:rsidR="0081254C" w:rsidRPr="0081254C" w:rsidRDefault="0081254C" w:rsidP="0081254C">
      <w:pPr>
        <w:pStyle w:val="Bibliography"/>
        <w:spacing w:line="276" w:lineRule="auto"/>
      </w:pPr>
      <w:r w:rsidRPr="0081254C">
        <w:rPr>
          <w:lang w:val="de-CH"/>
        </w:rPr>
        <w:t xml:space="preserve">Lewin, W.-C., Weltersbach, M. S., Denfeld, G., &amp; Strehlow, H. V. (2020). </w:t>
      </w:r>
      <w:r w:rsidRPr="0081254C">
        <w:t xml:space="preserve">Recreational anglers’ perceptions, attitudes and estimated contribution to angling related marine litter in the German Baltic Sea. </w:t>
      </w:r>
      <w:r w:rsidRPr="0081254C">
        <w:rPr>
          <w:i/>
          <w:iCs/>
        </w:rPr>
        <w:t>Journal of Environmental Management</w:t>
      </w:r>
      <w:r w:rsidRPr="0081254C">
        <w:t xml:space="preserve">, </w:t>
      </w:r>
      <w:r w:rsidRPr="0081254C">
        <w:rPr>
          <w:i/>
          <w:iCs/>
        </w:rPr>
        <w:t>272</w:t>
      </w:r>
      <w:r w:rsidRPr="0081254C">
        <w:t>, 111062. https://doi.org/10.1016/j.jenvman.2020.111062</w:t>
      </w:r>
    </w:p>
    <w:p w14:paraId="3D94393A" w14:textId="77777777" w:rsidR="0081254C" w:rsidRPr="0081254C" w:rsidRDefault="0081254C" w:rsidP="0081254C">
      <w:pPr>
        <w:pStyle w:val="Bibliography"/>
        <w:spacing w:line="276" w:lineRule="auto"/>
      </w:pPr>
      <w:r w:rsidRPr="0081254C">
        <w:t xml:space="preserve">Locritani, M., Merlino, S., &amp; Abbate, M. (2019). Assessing the citizen science approach as tool to increase awareness on the marine litter problem. </w:t>
      </w:r>
      <w:r w:rsidRPr="0081254C">
        <w:rPr>
          <w:i/>
          <w:iCs/>
        </w:rPr>
        <w:t>Marine Pollution Bulletin</w:t>
      </w:r>
      <w:r w:rsidRPr="0081254C">
        <w:t xml:space="preserve">, </w:t>
      </w:r>
      <w:r w:rsidRPr="0081254C">
        <w:rPr>
          <w:i/>
          <w:iCs/>
        </w:rPr>
        <w:t>140</w:t>
      </w:r>
      <w:r w:rsidRPr="0081254C">
        <w:t>, 320–329. https://doi.org/10.1016/j.marpolbul.2019.01.023</w:t>
      </w:r>
    </w:p>
    <w:p w14:paraId="7A644527" w14:textId="77777777" w:rsidR="0081254C" w:rsidRPr="0081254C" w:rsidRDefault="0081254C" w:rsidP="0081254C">
      <w:pPr>
        <w:pStyle w:val="Bibliography"/>
        <w:spacing w:line="276" w:lineRule="auto"/>
      </w:pPr>
      <w:r w:rsidRPr="0081254C">
        <w:t xml:space="preserve">Phelan, A. (Anya), Ross, H., Setianto, N. A., Fielding, K., &amp; Pradipta, L. (2020). Ocean plastic crisis—Mental models of plastic pollution from remote Indonesian coastal communities. </w:t>
      </w:r>
      <w:r w:rsidRPr="0081254C">
        <w:rPr>
          <w:i/>
          <w:iCs/>
        </w:rPr>
        <w:t>PLOS ONE</w:t>
      </w:r>
      <w:r w:rsidRPr="0081254C">
        <w:t xml:space="preserve">, </w:t>
      </w:r>
      <w:r w:rsidRPr="0081254C">
        <w:rPr>
          <w:i/>
          <w:iCs/>
        </w:rPr>
        <w:t>15</w:t>
      </w:r>
      <w:r w:rsidRPr="0081254C">
        <w:t>(7), e0236149. https://doi.org/10.1371/journal.pone.0236149</w:t>
      </w:r>
    </w:p>
    <w:p w14:paraId="73BDD643" w14:textId="77777777" w:rsidR="0081254C" w:rsidRPr="0081254C" w:rsidRDefault="0081254C" w:rsidP="0081254C">
      <w:pPr>
        <w:pStyle w:val="Bibliography"/>
        <w:spacing w:line="276" w:lineRule="auto"/>
        <w:rPr>
          <w:lang w:val="fr-CH"/>
        </w:rPr>
      </w:pPr>
      <w:r w:rsidRPr="0081254C">
        <w:t xml:space="preserve">Rayon-Viña, F., Miralles, L., Gómez-Agenjo, M., Dopico, E., &amp; Garcia-Vazquez, E. (2018). Marine litter in south Bay of Biscay: Local differences in beach littering are associated with citizen perception and awareness. </w:t>
      </w:r>
      <w:r w:rsidRPr="0081254C">
        <w:rPr>
          <w:i/>
          <w:iCs/>
          <w:lang w:val="fr-CH"/>
        </w:rPr>
        <w:t>Marine Pollution Bulletin</w:t>
      </w:r>
      <w:r w:rsidRPr="0081254C">
        <w:rPr>
          <w:lang w:val="fr-CH"/>
        </w:rPr>
        <w:t xml:space="preserve">, </w:t>
      </w:r>
      <w:r w:rsidRPr="0081254C">
        <w:rPr>
          <w:i/>
          <w:iCs/>
          <w:lang w:val="fr-CH"/>
        </w:rPr>
        <w:t>131</w:t>
      </w:r>
      <w:r w:rsidRPr="0081254C">
        <w:rPr>
          <w:lang w:val="fr-CH"/>
        </w:rPr>
        <w:t>, 727–735. https://doi.org/10.1016/j.marpolbul.2018.04.066</w:t>
      </w:r>
    </w:p>
    <w:p w14:paraId="54D1B429" w14:textId="77777777" w:rsidR="0081254C" w:rsidRPr="0081254C" w:rsidRDefault="0081254C" w:rsidP="0081254C">
      <w:pPr>
        <w:pStyle w:val="Bibliography"/>
        <w:spacing w:line="276" w:lineRule="auto"/>
      </w:pPr>
      <w:r w:rsidRPr="0081254C">
        <w:rPr>
          <w:lang w:val="fr-CH"/>
        </w:rPr>
        <w:t xml:space="preserve">Stafford, R., &amp; Jones, P. J. S. (2019). </w:t>
      </w:r>
      <w:r w:rsidRPr="0081254C">
        <w:t xml:space="preserve">Viewpoint – Ocean plastic pollution: A convenient but distracting truth? </w:t>
      </w:r>
      <w:r w:rsidRPr="0081254C">
        <w:rPr>
          <w:i/>
          <w:iCs/>
        </w:rPr>
        <w:t>Marine Policy</w:t>
      </w:r>
      <w:r w:rsidRPr="0081254C">
        <w:t xml:space="preserve">, </w:t>
      </w:r>
      <w:r w:rsidRPr="0081254C">
        <w:rPr>
          <w:i/>
          <w:iCs/>
        </w:rPr>
        <w:t>103</w:t>
      </w:r>
      <w:r w:rsidRPr="0081254C">
        <w:t>, 187–191. https://doi.org/10.1016/j.marpol.2019.02.003</w:t>
      </w:r>
    </w:p>
    <w:p w14:paraId="1E4DCB23" w14:textId="7B80FE9E" w:rsidR="00C700A5" w:rsidRPr="00D31536" w:rsidRDefault="0081254C" w:rsidP="0081254C">
      <w:pPr>
        <w:spacing w:line="276" w:lineRule="auto"/>
      </w:pPr>
      <w:r>
        <w:fldChar w:fldCharType="end"/>
      </w:r>
    </w:p>
    <w:sectPr w:rsidR="00C700A5" w:rsidRPr="00D31536" w:rsidSect="00F22D65">
      <w:footerReference w:type="even" r:id="rId15"/>
      <w:footerReference w:type="default" r:id="rId16"/>
      <w:pgSz w:w="11906" w:h="16838"/>
      <w:pgMar w:top="1418" w:right="1418" w:bottom="1418" w:left="1985" w:header="709" w:footer="47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013A" w14:textId="77777777" w:rsidR="003C5E05" w:rsidRDefault="003C5E05">
      <w:pPr>
        <w:spacing w:after="0" w:line="240" w:lineRule="auto"/>
      </w:pPr>
      <w:r>
        <w:separator/>
      </w:r>
    </w:p>
  </w:endnote>
  <w:endnote w:type="continuationSeparator" w:id="0">
    <w:p w14:paraId="2F2F6C6C" w14:textId="77777777" w:rsidR="003C5E05" w:rsidRDefault="003C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7274726"/>
      <w:docPartObj>
        <w:docPartGallery w:val="Page Numbers (Bottom of Page)"/>
        <w:docPartUnique/>
      </w:docPartObj>
    </w:sdtPr>
    <w:sdtContent>
      <w:p w14:paraId="03905642" w14:textId="3CAFC718" w:rsidR="00672BB2" w:rsidRDefault="00672BB2" w:rsidP="00CF6DC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E844151" w14:textId="5B241419" w:rsidR="00934422" w:rsidRPr="00672BB2" w:rsidRDefault="00934422" w:rsidP="006843E3">
    <w:pPr>
      <w:pStyle w:val="Footer"/>
      <w:spacing w:line="480" w:lineRule="auto"/>
      <w:ind w:right="360" w:firstLine="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999557"/>
      <w:docPartObj>
        <w:docPartGallery w:val="Page Numbers (Bottom of Page)"/>
        <w:docPartUnique/>
      </w:docPartObj>
    </w:sdtPr>
    <w:sdtContent>
      <w:p w14:paraId="3E75A7AE" w14:textId="7AF68E1B" w:rsidR="00672BB2" w:rsidRDefault="00672BB2" w:rsidP="00CF6DC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F883BCA" w14:textId="7347BE35" w:rsidR="00672BB2" w:rsidRDefault="00672BB2" w:rsidP="006843E3">
    <w:pPr>
      <w:spacing w:after="0" w:line="480" w:lineRule="auto"/>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0855" w14:textId="77777777" w:rsidR="003C5E05" w:rsidRDefault="003C5E05">
      <w:pPr>
        <w:spacing w:after="0" w:line="240" w:lineRule="auto"/>
      </w:pPr>
      <w:r>
        <w:separator/>
      </w:r>
    </w:p>
  </w:footnote>
  <w:footnote w:type="continuationSeparator" w:id="0">
    <w:p w14:paraId="53BC0A46" w14:textId="77777777" w:rsidR="003C5E05" w:rsidRDefault="003C5E05">
      <w:pPr>
        <w:spacing w:after="0" w:line="240" w:lineRule="auto"/>
      </w:pPr>
      <w:r>
        <w:continuationSeparator/>
      </w:r>
    </w:p>
  </w:footnote>
  <w:footnote w:id="1">
    <w:p w14:paraId="2ED96C2E" w14:textId="77777777" w:rsidR="00C700A5" w:rsidRDefault="00000000">
      <w:pPr>
        <w:pBdr>
          <w:top w:val="nil"/>
          <w:left w:val="nil"/>
          <w:bottom w:val="nil"/>
          <w:right w:val="nil"/>
          <w:between w:val="nil"/>
        </w:pBdr>
        <w:spacing w:after="0" w:line="240" w:lineRule="auto"/>
        <w:jc w:val="both"/>
        <w:rPr>
          <w:rFonts w:cs="Times"/>
          <w:color w:val="000000"/>
          <w:sz w:val="20"/>
          <w:szCs w:val="20"/>
        </w:rPr>
      </w:pPr>
      <w:r>
        <w:rPr>
          <w:rStyle w:val="FootnoteReference"/>
        </w:rPr>
        <w:footnoteRef/>
      </w:r>
      <w:r>
        <w:rPr>
          <w:rFonts w:cs="Times"/>
          <w:color w:val="000000"/>
          <w:sz w:val="20"/>
          <w:szCs w:val="20"/>
        </w:rPr>
        <w:t xml:space="preserve"> Qualitative data (such as quotes or paraphrasing from interviews) can be referenced in-text, i.e. (respondent, data), however it is more commonly done in notes. Journals may have preferences between footnotes or endnotes- check the journal guidelines. You can also use notes to add information you feel is important but may break up the flow of the paragraph—a bit too much of a tangent. Nonetheless, notes are a useful space for clarify remarks and you can often soften your tone a bit, but how they are used varies wildly between disciplines. At GHE we like the clever, but not gratuitous use of notes. I would say use endnotes if you are using them excessively, for data citing purposes, and footnotes if you are using them minimally for comments. Times New Roman, size 10, justified.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E36"/>
    <w:multiLevelType w:val="multilevel"/>
    <w:tmpl w:val="6ECE4F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78862B0"/>
    <w:multiLevelType w:val="hybridMultilevel"/>
    <w:tmpl w:val="D5B0590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693221"/>
    <w:multiLevelType w:val="multilevel"/>
    <w:tmpl w:val="F59263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761459F"/>
    <w:multiLevelType w:val="multilevel"/>
    <w:tmpl w:val="20A0DDC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A8662E"/>
    <w:multiLevelType w:val="multilevel"/>
    <w:tmpl w:val="68FE4826"/>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BC81EDE"/>
    <w:multiLevelType w:val="multilevel"/>
    <w:tmpl w:val="BF022444"/>
    <w:styleLink w:val="CurrentList2"/>
    <w:lvl w:ilvl="0">
      <w:start w:val="1"/>
      <w:numFmt w:val="decimal"/>
      <w:pStyle w:val="Heading1"/>
      <w:lvlText w:val="%1"/>
      <w:lvlJc w:val="left"/>
      <w:pPr>
        <w:ind w:left="432" w:hanging="432"/>
      </w:pPr>
    </w:lvl>
    <w:lvl w:ilvl="1">
      <w:start w:val="1"/>
      <w:numFmt w:val="decimal"/>
      <w:lvlText w:val="%1.%2"/>
      <w:lvlJc w:val="left"/>
      <w:pPr>
        <w:ind w:left="576" w:hanging="576"/>
      </w:pPr>
      <w:rPr>
        <w:b w:val="0"/>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EF73D30"/>
    <w:multiLevelType w:val="hybridMultilevel"/>
    <w:tmpl w:val="38380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227819"/>
    <w:multiLevelType w:val="hybridMultilevel"/>
    <w:tmpl w:val="4C6E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BD46B8"/>
    <w:multiLevelType w:val="multilevel"/>
    <w:tmpl w:val="4B4E75F8"/>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21598147">
    <w:abstractNumId w:val="2"/>
  </w:num>
  <w:num w:numId="2" w16cid:durableId="55400038">
    <w:abstractNumId w:val="0"/>
  </w:num>
  <w:num w:numId="3" w16cid:durableId="1478840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794704">
    <w:abstractNumId w:val="1"/>
  </w:num>
  <w:num w:numId="5" w16cid:durableId="406077815">
    <w:abstractNumId w:val="8"/>
  </w:num>
  <w:num w:numId="6" w16cid:durableId="719937378">
    <w:abstractNumId w:val="6"/>
  </w:num>
  <w:num w:numId="7" w16cid:durableId="1128279302">
    <w:abstractNumId w:val="7"/>
  </w:num>
  <w:num w:numId="8" w16cid:durableId="1438670618">
    <w:abstractNumId w:val="5"/>
  </w:num>
  <w:num w:numId="9" w16cid:durableId="1462764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1255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9476682">
    <w:abstractNumId w:val="2"/>
  </w:num>
  <w:num w:numId="12" w16cid:durableId="726878975">
    <w:abstractNumId w:val="3"/>
  </w:num>
  <w:num w:numId="13" w16cid:durableId="1259605294">
    <w:abstractNumId w:val="4"/>
  </w:num>
  <w:num w:numId="14" w16cid:durableId="1350373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mirrorMargin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A5"/>
    <w:rsid w:val="00095C03"/>
    <w:rsid w:val="000B6A3D"/>
    <w:rsid w:val="00105FC6"/>
    <w:rsid w:val="001110A3"/>
    <w:rsid w:val="00247144"/>
    <w:rsid w:val="00292011"/>
    <w:rsid w:val="002B7A2A"/>
    <w:rsid w:val="002E669E"/>
    <w:rsid w:val="002F5B33"/>
    <w:rsid w:val="00335A80"/>
    <w:rsid w:val="00351767"/>
    <w:rsid w:val="003C5E05"/>
    <w:rsid w:val="004034D9"/>
    <w:rsid w:val="004F1DD3"/>
    <w:rsid w:val="00585988"/>
    <w:rsid w:val="005C1F0E"/>
    <w:rsid w:val="005E649B"/>
    <w:rsid w:val="006348F2"/>
    <w:rsid w:val="00672BB2"/>
    <w:rsid w:val="006843E3"/>
    <w:rsid w:val="00705426"/>
    <w:rsid w:val="00712AF8"/>
    <w:rsid w:val="00753559"/>
    <w:rsid w:val="0081254C"/>
    <w:rsid w:val="00895045"/>
    <w:rsid w:val="00934422"/>
    <w:rsid w:val="00934880"/>
    <w:rsid w:val="009C1D21"/>
    <w:rsid w:val="009C22F1"/>
    <w:rsid w:val="009D7C3D"/>
    <w:rsid w:val="009E0672"/>
    <w:rsid w:val="009E2C86"/>
    <w:rsid w:val="00A17A03"/>
    <w:rsid w:val="00AE6925"/>
    <w:rsid w:val="00B64A62"/>
    <w:rsid w:val="00BA372B"/>
    <w:rsid w:val="00BE34DD"/>
    <w:rsid w:val="00C6411A"/>
    <w:rsid w:val="00C700A5"/>
    <w:rsid w:val="00C830FE"/>
    <w:rsid w:val="00CB22BC"/>
    <w:rsid w:val="00CE334D"/>
    <w:rsid w:val="00CE4C7F"/>
    <w:rsid w:val="00D20716"/>
    <w:rsid w:val="00D22988"/>
    <w:rsid w:val="00D31536"/>
    <w:rsid w:val="00D624C9"/>
    <w:rsid w:val="00ED5C0F"/>
    <w:rsid w:val="00F133E5"/>
    <w:rsid w:val="00F1344D"/>
    <w:rsid w:val="00F22D65"/>
    <w:rsid w:val="00F70BD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0C0D"/>
  <w15:docId w15:val="{C5616F73-0067-6240-89F6-71605D9D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w:hAnsi="Times New Roman" w:cs="Times New Roman"/>
        <w:sz w:val="22"/>
        <w:szCs w:val="22"/>
        <w:lang w:val="en"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65"/>
  </w:style>
  <w:style w:type="paragraph" w:styleId="Heading1">
    <w:name w:val="heading 1"/>
    <w:basedOn w:val="Normal"/>
    <w:next w:val="Normal"/>
    <w:link w:val="Heading1Char"/>
    <w:uiPriority w:val="9"/>
    <w:qFormat/>
    <w:rsid w:val="00BE34DD"/>
    <w:pPr>
      <w:keepNext/>
      <w:keepLines/>
      <w:pageBreakBefore/>
      <w:numPr>
        <w:numId w:val="11"/>
      </w:numPr>
      <w:ind w:left="851" w:hanging="851"/>
      <w:outlineLvl w:val="0"/>
    </w:pPr>
    <w:rPr>
      <w:rFonts w:eastAsiaTheme="majorEastAsia"/>
      <w:color w:val="000000" w:themeColor="text1"/>
      <w:sz w:val="36"/>
      <w:szCs w:val="36"/>
    </w:rPr>
  </w:style>
  <w:style w:type="paragraph" w:styleId="Heading2">
    <w:name w:val="heading 2"/>
    <w:basedOn w:val="Heading1"/>
    <w:next w:val="Normal"/>
    <w:link w:val="Heading2Char"/>
    <w:autoRedefine/>
    <w:uiPriority w:val="9"/>
    <w:unhideWhenUsed/>
    <w:qFormat/>
    <w:rsid w:val="00BE34DD"/>
    <w:pPr>
      <w:pageBreakBefore w:val="0"/>
      <w:numPr>
        <w:ilvl w:val="1"/>
      </w:numPr>
      <w:ind w:left="851" w:hanging="851"/>
      <w:outlineLvl w:val="1"/>
    </w:pPr>
    <w:rPr>
      <w:sz w:val="28"/>
      <w:szCs w:val="26"/>
    </w:rPr>
  </w:style>
  <w:style w:type="paragraph" w:styleId="Heading3">
    <w:name w:val="heading 3"/>
    <w:basedOn w:val="Normal"/>
    <w:next w:val="Normal"/>
    <w:link w:val="Heading3Char"/>
    <w:uiPriority w:val="9"/>
    <w:unhideWhenUsed/>
    <w:qFormat/>
    <w:rsid w:val="00BE34DD"/>
    <w:pPr>
      <w:keepNext/>
      <w:keepLines/>
      <w:numPr>
        <w:ilvl w:val="2"/>
        <w:numId w:val="11"/>
      </w:numPr>
      <w:spacing w:line="240" w:lineRule="auto"/>
      <w:ind w:left="851" w:hanging="851"/>
      <w:outlineLvl w:val="2"/>
    </w:pPr>
    <w:rPr>
      <w:rFonts w:eastAsiaTheme="majorEastAsia"/>
      <w:bCs/>
      <w:iCs/>
      <w:color w:val="000000" w:themeColor="text1"/>
      <w:sz w:val="24"/>
      <w:szCs w:val="24"/>
    </w:rPr>
  </w:style>
  <w:style w:type="paragraph" w:styleId="Heading4">
    <w:name w:val="heading 4"/>
    <w:basedOn w:val="Normal"/>
    <w:next w:val="Normal"/>
    <w:link w:val="Heading4Char"/>
    <w:uiPriority w:val="9"/>
    <w:unhideWhenUsed/>
    <w:qFormat/>
    <w:rsid w:val="00BE34DD"/>
    <w:pPr>
      <w:keepNext/>
      <w:keepLines/>
      <w:numPr>
        <w:ilvl w:val="3"/>
        <w:numId w:val="11"/>
      </w:numPr>
      <w:spacing w:line="240" w:lineRule="auto"/>
      <w:ind w:left="851" w:hanging="851"/>
      <w:outlineLvl w:val="3"/>
    </w:pPr>
    <w:rPr>
      <w:rFonts w:eastAsiaTheme="majorEastAsia"/>
      <w:color w:val="000000" w:themeColor="text1"/>
      <w:sz w:val="24"/>
      <w:szCs w:val="24"/>
      <w:lang w:val="en-CH"/>
    </w:rPr>
  </w:style>
  <w:style w:type="paragraph" w:styleId="Heading5">
    <w:name w:val="heading 5"/>
    <w:basedOn w:val="Normal"/>
    <w:next w:val="Normal"/>
    <w:link w:val="Heading5Char"/>
    <w:uiPriority w:val="9"/>
    <w:semiHidden/>
    <w:unhideWhenUsed/>
    <w:qFormat/>
    <w:rsid w:val="00F82A98"/>
    <w:pPr>
      <w:keepNext/>
      <w:keepLines/>
      <w:numPr>
        <w:ilvl w:val="4"/>
        <w:numId w:val="2"/>
      </w:numPr>
      <w:spacing w:before="40" w:after="0"/>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F82A98"/>
    <w:pPr>
      <w:keepNext/>
      <w:keepLines/>
      <w:numPr>
        <w:ilvl w:val="5"/>
        <w:numId w:val="2"/>
      </w:numPr>
      <w:spacing w:before="40" w:after="0"/>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F82A98"/>
    <w:pPr>
      <w:keepNext/>
      <w:keepLines/>
      <w:numPr>
        <w:ilvl w:val="6"/>
        <w:numId w:val="2"/>
      </w:numPr>
      <w:spacing w:before="40" w:after="0"/>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F82A98"/>
    <w:pPr>
      <w:keepNext/>
      <w:keepLines/>
      <w:numPr>
        <w:ilvl w:val="7"/>
        <w:numId w:val="2"/>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2A98"/>
    <w:pPr>
      <w:keepNext/>
      <w:keepLines/>
      <w:numPr>
        <w:ilvl w:val="8"/>
        <w:numId w:val="2"/>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40" w:lineRule="auto"/>
      <w:jc w:val="center"/>
    </w:pPr>
    <w:rPr>
      <w:sz w:val="44"/>
      <w:szCs w:val="44"/>
    </w:rPr>
  </w:style>
  <w:style w:type="character" w:customStyle="1" w:styleId="Heading3Char">
    <w:name w:val="Heading 3 Char"/>
    <w:basedOn w:val="DefaultParagraphFont"/>
    <w:link w:val="Heading3"/>
    <w:uiPriority w:val="9"/>
    <w:rsid w:val="00BE34DD"/>
    <w:rPr>
      <w:rFonts w:eastAsiaTheme="majorEastAsia"/>
      <w:bCs/>
      <w:iCs/>
      <w:color w:val="000000" w:themeColor="text1"/>
      <w:sz w:val="24"/>
      <w:szCs w:val="24"/>
    </w:rPr>
  </w:style>
  <w:style w:type="character" w:customStyle="1" w:styleId="Heading2Char">
    <w:name w:val="Heading 2 Char"/>
    <w:basedOn w:val="DefaultParagraphFont"/>
    <w:link w:val="Heading2"/>
    <w:uiPriority w:val="9"/>
    <w:rsid w:val="00BE34DD"/>
    <w:rPr>
      <w:rFonts w:eastAsiaTheme="majorEastAsia"/>
      <w:color w:val="000000" w:themeColor="text1"/>
      <w:sz w:val="28"/>
      <w:szCs w:val="26"/>
    </w:rPr>
  </w:style>
  <w:style w:type="character" w:customStyle="1" w:styleId="Heading1Char">
    <w:name w:val="Heading 1 Char"/>
    <w:basedOn w:val="DefaultParagraphFont"/>
    <w:link w:val="Heading1"/>
    <w:uiPriority w:val="9"/>
    <w:rsid w:val="00BE34DD"/>
    <w:rPr>
      <w:rFonts w:eastAsiaTheme="majorEastAsia"/>
      <w:color w:val="000000" w:themeColor="text1"/>
      <w:sz w:val="36"/>
      <w:szCs w:val="36"/>
    </w:rPr>
  </w:style>
  <w:style w:type="character" w:customStyle="1" w:styleId="Heading4Char">
    <w:name w:val="Heading 4 Char"/>
    <w:basedOn w:val="DefaultParagraphFont"/>
    <w:link w:val="Heading4"/>
    <w:uiPriority w:val="9"/>
    <w:rsid w:val="00BE34DD"/>
    <w:rPr>
      <w:rFonts w:eastAsiaTheme="majorEastAsia"/>
      <w:color w:val="000000" w:themeColor="text1"/>
      <w:sz w:val="24"/>
      <w:szCs w:val="24"/>
      <w:lang w:val="en-CH"/>
    </w:rPr>
  </w:style>
  <w:style w:type="paragraph" w:customStyle="1" w:styleId="References">
    <w:name w:val="References"/>
    <w:basedOn w:val="Normal"/>
    <w:link w:val="ReferencesChar"/>
    <w:autoRedefine/>
    <w:qFormat/>
    <w:rsid w:val="00C936A2"/>
    <w:pPr>
      <w:spacing w:after="60" w:line="240" w:lineRule="auto"/>
      <w:ind w:left="720" w:hanging="720"/>
    </w:pPr>
    <w:rPr>
      <w:noProof/>
      <w:color w:val="000000" w:themeColor="text1"/>
      <w:sz w:val="24"/>
      <w:szCs w:val="24"/>
    </w:rPr>
  </w:style>
  <w:style w:type="character" w:customStyle="1" w:styleId="ReferencesChar">
    <w:name w:val="References Char"/>
    <w:basedOn w:val="DefaultParagraphFont"/>
    <w:link w:val="References"/>
    <w:rsid w:val="00C936A2"/>
    <w:rPr>
      <w:rFonts w:ascii="Times New Roman" w:hAnsi="Times New Roman" w:cs="Times New Roman"/>
      <w:noProof/>
      <w:color w:val="000000" w:themeColor="text1"/>
      <w:lang w:val="en-GB"/>
    </w:rPr>
  </w:style>
  <w:style w:type="paragraph" w:styleId="FootnoteText">
    <w:name w:val="footnote text"/>
    <w:basedOn w:val="Normal"/>
    <w:link w:val="FootnoteTextChar"/>
    <w:autoRedefine/>
    <w:uiPriority w:val="99"/>
    <w:unhideWhenUsed/>
    <w:qFormat/>
    <w:rsid w:val="00C936A2"/>
    <w:pPr>
      <w:spacing w:after="0" w:line="240" w:lineRule="auto"/>
      <w:jc w:val="both"/>
    </w:pPr>
    <w:rPr>
      <w:rFonts w:cs="Times New Roman (Body CS)"/>
      <w:sz w:val="20"/>
      <w:szCs w:val="20"/>
      <w:lang w:val="en-CH"/>
    </w:rPr>
  </w:style>
  <w:style w:type="character" w:customStyle="1" w:styleId="FootnoteTextChar">
    <w:name w:val="Footnote Text Char"/>
    <w:basedOn w:val="DefaultParagraphFont"/>
    <w:link w:val="FootnoteText"/>
    <w:uiPriority w:val="99"/>
    <w:rsid w:val="00C936A2"/>
    <w:rPr>
      <w:sz w:val="20"/>
      <w:szCs w:val="20"/>
    </w:rPr>
  </w:style>
  <w:style w:type="paragraph" w:styleId="TOC1">
    <w:name w:val="toc 1"/>
    <w:basedOn w:val="Normal"/>
    <w:next w:val="Normal"/>
    <w:autoRedefine/>
    <w:uiPriority w:val="39"/>
    <w:unhideWhenUsed/>
    <w:qFormat/>
    <w:rsid w:val="00BE34DD"/>
    <w:pPr>
      <w:tabs>
        <w:tab w:val="left" w:pos="440"/>
        <w:tab w:val="right" w:pos="9016"/>
      </w:tabs>
      <w:spacing w:after="0" w:line="240" w:lineRule="auto"/>
      <w:jc w:val="both"/>
    </w:pPr>
    <w:rPr>
      <w:rFonts w:eastAsiaTheme="minorEastAsia"/>
      <w:color w:val="000000" w:themeColor="text1"/>
      <w:sz w:val="24"/>
      <w:lang w:val="en-US"/>
    </w:rPr>
  </w:style>
  <w:style w:type="paragraph" w:styleId="TOCHeading">
    <w:name w:val="TOC Heading"/>
    <w:basedOn w:val="Normal"/>
    <w:next w:val="Normal"/>
    <w:autoRedefine/>
    <w:uiPriority w:val="39"/>
    <w:unhideWhenUsed/>
    <w:qFormat/>
    <w:rsid w:val="00895045"/>
    <w:pPr>
      <w:pageBreakBefore/>
      <w:jc w:val="center"/>
    </w:pPr>
    <w:rPr>
      <w:sz w:val="36"/>
      <w:szCs w:val="36"/>
    </w:rPr>
  </w:style>
  <w:style w:type="character" w:customStyle="1" w:styleId="Heading5Char">
    <w:name w:val="Heading 5 Char"/>
    <w:basedOn w:val="DefaultParagraphFont"/>
    <w:link w:val="Heading5"/>
    <w:uiPriority w:val="9"/>
    <w:rsid w:val="00F82A98"/>
    <w:rPr>
      <w:rFonts w:asciiTheme="majorHAnsi" w:eastAsiaTheme="majorEastAsia" w:hAnsiTheme="majorHAnsi" w:cstheme="majorBidi"/>
      <w:color w:val="2F5496" w:themeColor="accent1" w:themeShade="BF"/>
      <w:szCs w:val="22"/>
      <w:lang w:val="en-GB"/>
    </w:rPr>
  </w:style>
  <w:style w:type="character" w:customStyle="1" w:styleId="Heading6Char">
    <w:name w:val="Heading 6 Char"/>
    <w:basedOn w:val="DefaultParagraphFont"/>
    <w:link w:val="Heading6"/>
    <w:uiPriority w:val="9"/>
    <w:semiHidden/>
    <w:rsid w:val="00F82A98"/>
    <w:rPr>
      <w:rFonts w:asciiTheme="majorHAnsi" w:eastAsiaTheme="majorEastAsia" w:hAnsiTheme="majorHAnsi" w:cstheme="majorBidi"/>
      <w:color w:val="1F3763" w:themeColor="accent1" w:themeShade="7F"/>
      <w:szCs w:val="22"/>
      <w:lang w:val="en-GB"/>
    </w:rPr>
  </w:style>
  <w:style w:type="character" w:customStyle="1" w:styleId="Heading7Char">
    <w:name w:val="Heading 7 Char"/>
    <w:basedOn w:val="DefaultParagraphFont"/>
    <w:link w:val="Heading7"/>
    <w:uiPriority w:val="9"/>
    <w:semiHidden/>
    <w:rsid w:val="00F82A98"/>
    <w:rPr>
      <w:rFonts w:asciiTheme="majorHAnsi" w:eastAsiaTheme="majorEastAsia" w:hAnsiTheme="majorHAnsi" w:cstheme="majorBidi"/>
      <w:i/>
      <w:iCs/>
      <w:color w:val="1F3763" w:themeColor="accent1" w:themeShade="7F"/>
      <w:szCs w:val="22"/>
      <w:lang w:val="en-GB"/>
    </w:rPr>
  </w:style>
  <w:style w:type="character" w:customStyle="1" w:styleId="Heading8Char">
    <w:name w:val="Heading 8 Char"/>
    <w:basedOn w:val="DefaultParagraphFont"/>
    <w:link w:val="Heading8"/>
    <w:uiPriority w:val="9"/>
    <w:semiHidden/>
    <w:rsid w:val="00F82A9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82A98"/>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F82A98"/>
    <w:rPr>
      <w:color w:val="0000FF"/>
      <w:u w:val="single"/>
    </w:rPr>
  </w:style>
  <w:style w:type="paragraph" w:styleId="TOC2">
    <w:name w:val="toc 2"/>
    <w:basedOn w:val="Normal"/>
    <w:next w:val="Normal"/>
    <w:autoRedefine/>
    <w:uiPriority w:val="39"/>
    <w:unhideWhenUsed/>
    <w:rsid w:val="00F82A98"/>
    <w:pPr>
      <w:spacing w:after="100"/>
      <w:ind w:left="220"/>
      <w:jc w:val="both"/>
    </w:pPr>
    <w:rPr>
      <w:rFonts w:eastAsiaTheme="minorEastAsia"/>
      <w:color w:val="000000" w:themeColor="text1"/>
      <w:sz w:val="24"/>
      <w:lang w:val="en-US"/>
    </w:rPr>
  </w:style>
  <w:style w:type="paragraph" w:styleId="TOC3">
    <w:name w:val="toc 3"/>
    <w:basedOn w:val="Normal"/>
    <w:next w:val="Normal"/>
    <w:autoRedefine/>
    <w:uiPriority w:val="39"/>
    <w:unhideWhenUsed/>
    <w:rsid w:val="00F82A98"/>
    <w:pPr>
      <w:spacing w:after="100"/>
      <w:ind w:left="440"/>
      <w:jc w:val="both"/>
    </w:pPr>
    <w:rPr>
      <w:rFonts w:eastAsiaTheme="minorEastAsia"/>
      <w:color w:val="000000" w:themeColor="text1"/>
      <w:sz w:val="24"/>
      <w:lang w:val="en-US"/>
    </w:rPr>
  </w:style>
  <w:style w:type="paragraph" w:styleId="NoSpacing">
    <w:name w:val="No Spacing"/>
    <w:link w:val="NoSpacingChar"/>
    <w:uiPriority w:val="1"/>
    <w:qFormat/>
    <w:rsid w:val="00F82A98"/>
    <w:rPr>
      <w:rFonts w:asciiTheme="minorHAnsi" w:hAnsiTheme="minorHAnsi" w:cstheme="minorBidi"/>
      <w:lang w:val="en-ZA"/>
    </w:rPr>
  </w:style>
  <w:style w:type="character" w:styleId="FootnoteReference">
    <w:name w:val="footnote reference"/>
    <w:basedOn w:val="DefaultParagraphFont"/>
    <w:uiPriority w:val="99"/>
    <w:semiHidden/>
    <w:unhideWhenUsed/>
    <w:rsid w:val="00F82A98"/>
    <w:rPr>
      <w:vertAlign w:val="superscript"/>
    </w:rPr>
  </w:style>
  <w:style w:type="character" w:customStyle="1" w:styleId="NoSpacingChar">
    <w:name w:val="No Spacing Char"/>
    <w:basedOn w:val="DefaultParagraphFont"/>
    <w:link w:val="NoSpacing"/>
    <w:uiPriority w:val="1"/>
    <w:locked/>
    <w:rsid w:val="00F82A98"/>
    <w:rPr>
      <w:rFonts w:asciiTheme="minorHAnsi" w:hAnsiTheme="minorHAnsi" w:cstheme="minorBidi"/>
      <w:sz w:val="22"/>
      <w:szCs w:val="22"/>
      <w:lang w:val="en-ZA"/>
    </w:rPr>
  </w:style>
  <w:style w:type="paragraph" w:customStyle="1" w:styleId="Abstract">
    <w:name w:val="Abstract"/>
    <w:basedOn w:val="Normal"/>
    <w:autoRedefine/>
    <w:qFormat/>
    <w:rsid w:val="00C6411A"/>
    <w:pPr>
      <w:pageBreakBefore/>
      <w:spacing w:line="240" w:lineRule="auto"/>
      <w:jc w:val="center"/>
    </w:pPr>
    <w:rPr>
      <w:bCs/>
      <w:sz w:val="36"/>
      <w:szCs w:val="24"/>
    </w:rPr>
  </w:style>
  <w:style w:type="numbering" w:customStyle="1" w:styleId="CurrentList1">
    <w:name w:val="Current List1"/>
    <w:uiPriority w:val="99"/>
    <w:rsid w:val="00533CD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D31536"/>
    <w:pPr>
      <w:spacing w:after="100"/>
      <w:ind w:left="660"/>
    </w:pPr>
  </w:style>
  <w:style w:type="character" w:styleId="LineNumber">
    <w:name w:val="line number"/>
    <w:basedOn w:val="DefaultParagraphFont"/>
    <w:uiPriority w:val="99"/>
    <w:semiHidden/>
    <w:unhideWhenUsed/>
    <w:rsid w:val="00C830FE"/>
  </w:style>
  <w:style w:type="paragraph" w:styleId="Header">
    <w:name w:val="header"/>
    <w:basedOn w:val="Normal"/>
    <w:link w:val="HeaderChar"/>
    <w:uiPriority w:val="99"/>
    <w:unhideWhenUsed/>
    <w:rsid w:val="00934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880"/>
    <w:rPr>
      <w:rFonts w:cstheme="minorBidi"/>
      <w:lang w:val="en-GB"/>
    </w:rPr>
  </w:style>
  <w:style w:type="paragraph" w:styleId="Footer">
    <w:name w:val="footer"/>
    <w:basedOn w:val="Normal"/>
    <w:link w:val="FooterChar"/>
    <w:uiPriority w:val="99"/>
    <w:unhideWhenUsed/>
    <w:rsid w:val="00934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880"/>
    <w:rPr>
      <w:rFonts w:cstheme="minorBidi"/>
      <w:lang w:val="en-GB"/>
    </w:rPr>
  </w:style>
  <w:style w:type="character" w:styleId="PageNumber">
    <w:name w:val="page number"/>
    <w:basedOn w:val="DefaultParagraphFont"/>
    <w:uiPriority w:val="99"/>
    <w:semiHidden/>
    <w:unhideWhenUsed/>
    <w:rsid w:val="00934880"/>
  </w:style>
  <w:style w:type="table" w:styleId="TableGrid">
    <w:name w:val="Table Grid"/>
    <w:basedOn w:val="TableNormal"/>
    <w:uiPriority w:val="39"/>
    <w:rsid w:val="0011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7C3D"/>
    <w:rPr>
      <w:color w:val="808080"/>
    </w:rPr>
  </w:style>
  <w:style w:type="paragraph" w:styleId="Caption">
    <w:name w:val="caption"/>
    <w:basedOn w:val="Normal"/>
    <w:next w:val="Normal"/>
    <w:uiPriority w:val="35"/>
    <w:unhideWhenUsed/>
    <w:qFormat/>
    <w:rsid w:val="009D7C3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C1D21"/>
    <w:rPr>
      <w:color w:val="605E5C"/>
      <w:shd w:val="clear" w:color="auto" w:fill="E1DFDD"/>
    </w:rPr>
  </w:style>
  <w:style w:type="paragraph" w:styleId="ListParagraph">
    <w:name w:val="List Paragraph"/>
    <w:basedOn w:val="Normal"/>
    <w:uiPriority w:val="34"/>
    <w:qFormat/>
    <w:rsid w:val="00CE4C7F"/>
    <w:pPr>
      <w:ind w:left="720"/>
      <w:contextualSpacing/>
    </w:pPr>
  </w:style>
  <w:style w:type="paragraph" w:styleId="Bibliography">
    <w:name w:val="Bibliography"/>
    <w:basedOn w:val="Normal"/>
    <w:next w:val="Normal"/>
    <w:uiPriority w:val="37"/>
    <w:unhideWhenUsed/>
    <w:rsid w:val="0081254C"/>
    <w:pPr>
      <w:spacing w:after="0" w:line="480" w:lineRule="auto"/>
      <w:ind w:left="720" w:hanging="720"/>
    </w:pPr>
  </w:style>
  <w:style w:type="numbering" w:customStyle="1" w:styleId="CurrentList2">
    <w:name w:val="Current List2"/>
    <w:uiPriority w:val="99"/>
    <w:rsid w:val="00B64A6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sa/2.5/deed.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mmons.wikimedia.org/wiki/User:Dschw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ist.gov/pml/special-publication-811/nist-guide-si-chapter-7-rules-and-style-conventions-expressing-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OQBIouJAGZRcK67F2yvAqUtw==">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</go:docsCustomData>
</go:gDocsCustomXmlDataStorage>
</file>

<file path=customXml/itemProps1.xml><?xml version="1.0" encoding="utf-8"?>
<ds:datastoreItem xmlns:ds="http://schemas.openxmlformats.org/officeDocument/2006/customXml" ds:itemID="{BC4110F3-474B-B54A-83BC-97F91FBF60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Manager>Jakub Tkaczuk</Manager>
  <Company>Global Health Engineering</Company>
  <LinksUpToDate>false</LinksUpToDate>
  <CharactersWithSpaces>37309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Tkaczuk  Jakub</dc:creator>
  <cp:keywords/>
  <dc:description/>
  <cp:lastModifiedBy>Tkaczuk  Jakub</cp:lastModifiedBy>
  <cp:revision>16</cp:revision>
  <cp:lastPrinted>2023-07-21T12:31:00Z</cp:lastPrinted>
  <dcterms:created xsi:type="dcterms:W3CDTF">2023-07-21T12:33:00Z</dcterms:created>
  <dcterms:modified xsi:type="dcterms:W3CDTF">2023-08-29T10:43:00Z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id="8CFFVfvD"/&gt;&lt;style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