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9b4cvjvd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Observaciones de Revisión de Código Capítulo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77flbi9y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Revisor: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Revisión: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Decisión Final:</w:t>
      </w:r>
      <w:r w:rsidDel="00000000" w:rsidR="00000000" w:rsidRPr="00000000">
        <w:rPr>
          <w:rtl w:val="0"/>
        </w:rPr>
        <w:t xml:space="preserve"> [Aprobado / Rechazado]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w5c5cg3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Observaciones por Archivo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lfbphoze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Archivo 1: [Nombre del archivo]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Línea(s) Afectada(s):</w:t>
      </w:r>
      <w:r w:rsidDel="00000000" w:rsidR="00000000" w:rsidRPr="00000000">
        <w:rPr>
          <w:rtl w:val="0"/>
        </w:rPr>
        <w:t xml:space="preserve"> [Número(s) de línea(s)]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ya sea una violación de estándares, error de lógica, falta de comentarios, etc.]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código.]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ckii6dg1x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Archivo 2: [Nombre del archivo]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Línea(s) Afectada(s):</w:t>
      </w:r>
      <w:r w:rsidDel="00000000" w:rsidR="00000000" w:rsidRPr="00000000">
        <w:rPr>
          <w:rtl w:val="0"/>
        </w:rPr>
        <w:t xml:space="preserve"> [Número(s) de línea(s)]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ya sea una violación de estándares, error de lógica, falta de comentarios, etc.]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(Agregar más secciones por archivo según sea necesario)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ntt4wuxtp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Decisión Final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¿Aprobar el Pull Request?</w:t>
      </w:r>
      <w:r w:rsidDel="00000000" w:rsidR="00000000" w:rsidRPr="00000000">
        <w:rPr>
          <w:rtl w:val="0"/>
        </w:rPr>
        <w:t xml:space="preserve"> [Sí/No]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Motivo de la Decisión:</w:t>
      </w:r>
      <w:r w:rsidDel="00000000" w:rsidR="00000000" w:rsidRPr="00000000">
        <w:rPr>
          <w:rtl w:val="0"/>
        </w:rPr>
        <w:t xml:space="preserve"> [Explicación detallada de por qué se decidió aprobar o rechazar el pull request.]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 Adicionales:</w:t>
      </w:r>
      <w:r w:rsidDel="00000000" w:rsidR="00000000" w:rsidRPr="00000000">
        <w:rPr>
          <w:rtl w:val="0"/>
        </w:rPr>
        <w:t xml:space="preserve"> [Espacio para cualquier comentario adicional o información relevante.]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