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9C8" w:rsidRDefault="001A6ACD">
      <w:r>
        <w:t>Auger Fabrication need a program that automatically processes outputs from their Tool Crib vending machine. This file contains tool check outs and check ins so the program needs to be able to handle positive and negative increments. But using the Standalone Issue/Receipt module, we can have global Shop reflect when a tool in inventory has been checked out and checked in.</w:t>
      </w:r>
      <w:bookmarkStart w:id="0" w:name="_GoBack"/>
      <w:bookmarkEnd w:id="0"/>
    </w:p>
    <w:sectPr w:rsidR="0098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F3"/>
    <w:rsid w:val="001A6ACD"/>
    <w:rsid w:val="009869C8"/>
    <w:rsid w:val="00CD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DF82"/>
  <w15:chartTrackingRefBased/>
  <w15:docId w15:val="{FA468447-71EC-4E53-B492-E6E09EE4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2018-07-30T17:12:00Z</dcterms:created>
  <dcterms:modified xsi:type="dcterms:W3CDTF">2018-07-30T17:19:00Z</dcterms:modified>
</cp:coreProperties>
</file>