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7FFE" w:rsidRPr="009B7FFE" w:rsidRDefault="009B7FFE">
      <w:pPr>
        <w:rPr>
          <w:color w:val="00B050"/>
          <w:sz w:val="24"/>
          <w:szCs w:val="24"/>
        </w:rPr>
      </w:pPr>
      <w:r w:rsidRPr="009B7FFE">
        <w:rPr>
          <w:color w:val="00B050"/>
          <w:sz w:val="24"/>
          <w:szCs w:val="24"/>
        </w:rPr>
        <w:t>BN, June 2019</w:t>
      </w:r>
    </w:p>
    <w:p w:rsidR="00981973" w:rsidRPr="009B7FFE" w:rsidRDefault="009B7FFE">
      <w:pPr>
        <w:rPr>
          <w:color w:val="00B050"/>
          <w:sz w:val="24"/>
          <w:szCs w:val="24"/>
        </w:rPr>
      </w:pPr>
      <w:r w:rsidRPr="009B7FFE">
        <w:rPr>
          <w:color w:val="00B050"/>
          <w:sz w:val="24"/>
          <w:szCs w:val="24"/>
        </w:rPr>
        <w:t>Customer: Voestapine</w:t>
      </w:r>
    </w:p>
    <w:p w:rsidR="009B7FFE" w:rsidRPr="009B7FFE" w:rsidRDefault="009B7FFE" w:rsidP="009B7FFE">
      <w:pPr>
        <w:rPr>
          <w:color w:val="000000" w:themeColor="text1"/>
          <w:sz w:val="24"/>
          <w:szCs w:val="24"/>
        </w:rPr>
      </w:pPr>
      <w:r w:rsidRPr="009B7FFE">
        <w:rPr>
          <w:color w:val="000000" w:themeColor="text1"/>
          <w:sz w:val="24"/>
          <w:szCs w:val="24"/>
        </w:rPr>
        <w:t>Business case:</w:t>
      </w:r>
      <w:bookmarkStart w:id="0" w:name="_GoBack"/>
      <w:bookmarkEnd w:id="0"/>
    </w:p>
    <w:p w:rsidR="009B7FFE" w:rsidRPr="009B7FFE" w:rsidRDefault="009B7FFE" w:rsidP="009B7FFE">
      <w:pPr>
        <w:rPr>
          <w:color w:val="000000" w:themeColor="text1"/>
          <w:sz w:val="24"/>
          <w:szCs w:val="24"/>
        </w:rPr>
      </w:pPr>
      <w:r w:rsidRPr="009B7FFE">
        <w:rPr>
          <w:color w:val="000000" w:themeColor="text1"/>
          <w:sz w:val="24"/>
          <w:szCs w:val="24"/>
        </w:rPr>
        <w:t xml:space="preserve">Currently customer is manually calculating the PPM with information from GSS, which is manual process that odes add any value. </w:t>
      </w:r>
    </w:p>
    <w:p w:rsidR="009B7FFE" w:rsidRPr="009B7FFE" w:rsidRDefault="009B7FFE" w:rsidP="009B7FFE">
      <w:pPr>
        <w:rPr>
          <w:color w:val="000000" w:themeColor="text1"/>
          <w:sz w:val="24"/>
          <w:szCs w:val="24"/>
        </w:rPr>
      </w:pPr>
      <w:r w:rsidRPr="009B7FFE">
        <w:rPr>
          <w:color w:val="000000" w:themeColor="text1"/>
          <w:sz w:val="24"/>
          <w:szCs w:val="24"/>
        </w:rPr>
        <w:t>Solution:</w:t>
      </w:r>
    </w:p>
    <w:p w:rsidR="009B7FFE" w:rsidRPr="009B7FFE" w:rsidRDefault="009B7FFE" w:rsidP="009B7FFE">
      <w:pPr>
        <w:rPr>
          <w:color w:val="000000" w:themeColor="text1"/>
          <w:sz w:val="24"/>
          <w:szCs w:val="24"/>
        </w:rPr>
      </w:pPr>
      <w:r w:rsidRPr="009B7FFE">
        <w:rPr>
          <w:color w:val="000000" w:themeColor="text1"/>
          <w:sz w:val="24"/>
          <w:szCs w:val="24"/>
        </w:rPr>
        <w:t>Add two tabs to existing ARC 4920 to account for such calculations.</w:t>
      </w:r>
    </w:p>
    <w:p w:rsidR="009B7FFE" w:rsidRPr="009B7FFE" w:rsidRDefault="009B7FFE" w:rsidP="009B7FFE">
      <w:pPr>
        <w:rPr>
          <w:color w:val="000000" w:themeColor="text1"/>
          <w:sz w:val="24"/>
          <w:szCs w:val="24"/>
        </w:rPr>
      </w:pPr>
      <w:r w:rsidRPr="009B7FFE">
        <w:rPr>
          <w:color w:val="000000" w:themeColor="text1"/>
          <w:sz w:val="24"/>
          <w:szCs w:val="24"/>
        </w:rPr>
        <w:t xml:space="preserve">Each tab will need to have the following maintenance items:   </w:t>
      </w:r>
    </w:p>
    <w:p w:rsidR="009B7FFE" w:rsidRPr="009B7FFE" w:rsidRDefault="009B7FFE" w:rsidP="009B7FFE">
      <w:pPr>
        <w:rPr>
          <w:color w:val="000000" w:themeColor="text1"/>
          <w:sz w:val="24"/>
          <w:szCs w:val="24"/>
        </w:rPr>
      </w:pPr>
      <w:r w:rsidRPr="009B7FFE">
        <w:rPr>
          <w:color w:val="000000" w:themeColor="text1"/>
          <w:sz w:val="24"/>
          <w:szCs w:val="24"/>
        </w:rPr>
        <w:t xml:space="preserve">Location Selection   Date Range   Setup a goal   [First tab]The PPM </w:t>
      </w:r>
    </w:p>
    <w:p w:rsidR="009B7FFE" w:rsidRPr="009B7FFE" w:rsidRDefault="009B7FFE" w:rsidP="009B7FFE">
      <w:pPr>
        <w:rPr>
          <w:color w:val="000000" w:themeColor="text1"/>
          <w:sz w:val="24"/>
          <w:szCs w:val="24"/>
        </w:rPr>
      </w:pPr>
      <w:r w:rsidRPr="009B7FFE">
        <w:rPr>
          <w:color w:val="000000" w:themeColor="text1"/>
          <w:sz w:val="24"/>
          <w:szCs w:val="24"/>
        </w:rPr>
        <w:t>*** External calculation should be as follows:  [ Total number of external rejects/Total number shipped]*1,000,000  * * need to account for actual part numbers shipped and exclude non-inventory parts [we can do this by Product line]   [Second tab]</w:t>
      </w:r>
    </w:p>
    <w:p w:rsidR="009B7FFE" w:rsidRPr="009B7FFE" w:rsidRDefault="009B7FFE" w:rsidP="009B7FFE">
      <w:pPr>
        <w:rPr>
          <w:color w:val="000000" w:themeColor="text1"/>
          <w:sz w:val="24"/>
          <w:szCs w:val="24"/>
        </w:rPr>
      </w:pPr>
      <w:r w:rsidRPr="009B7FFE">
        <w:rPr>
          <w:color w:val="000000" w:themeColor="text1"/>
          <w:sz w:val="24"/>
          <w:szCs w:val="24"/>
        </w:rPr>
        <w:t>***Internal calculation should be as follows:   Total number of internal rejects/Total number shipped]*1,000,000   Notes: You will see one location graph at a time.   Sample of the graphs and calculations attached on this call.</w:t>
      </w:r>
    </w:p>
    <w:p w:rsidR="00981973" w:rsidRPr="00981973" w:rsidRDefault="00981973">
      <w:pPr>
        <w:rPr>
          <w:b/>
          <w:color w:val="4472C4" w:themeColor="accent5"/>
          <w:sz w:val="28"/>
          <w:szCs w:val="28"/>
          <w:u w:val="single"/>
        </w:rPr>
      </w:pPr>
      <w:r w:rsidRPr="00981973">
        <w:rPr>
          <w:b/>
          <w:color w:val="4472C4" w:themeColor="accent5"/>
          <w:sz w:val="28"/>
          <w:szCs w:val="28"/>
          <w:u w:val="single"/>
        </w:rPr>
        <w:t>Menu item: Quality System &gt; View &gt; Quality Dashboard Ex/In PPM 5549</w:t>
      </w:r>
    </w:p>
    <w:p w:rsidR="00644CFE" w:rsidRPr="00447830" w:rsidRDefault="00447830">
      <w:pPr>
        <w:rPr>
          <w:b/>
          <w:color w:val="4472C4" w:themeColor="accent5"/>
          <w:sz w:val="28"/>
          <w:szCs w:val="28"/>
        </w:rPr>
      </w:pPr>
      <w:r w:rsidRPr="00447830">
        <w:rPr>
          <w:b/>
          <w:color w:val="4472C4" w:themeColor="accent5"/>
          <w:sz w:val="28"/>
          <w:szCs w:val="28"/>
        </w:rPr>
        <w:t>External</w:t>
      </w:r>
    </w:p>
    <w:p w:rsidR="00447830" w:rsidRDefault="00447830">
      <w:r>
        <w:rPr>
          <w:noProof/>
        </w:rPr>
        <w:drawing>
          <wp:inline distT="0" distB="0" distL="0" distR="0" wp14:anchorId="76936824" wp14:editId="2031D335">
            <wp:extent cx="5943600" cy="31870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830" w:rsidRDefault="00447830"/>
    <w:p w:rsidR="00447830" w:rsidRDefault="00447830">
      <w:r>
        <w:rPr>
          <w:noProof/>
        </w:rPr>
        <w:lastRenderedPageBreak/>
        <w:drawing>
          <wp:inline distT="0" distB="0" distL="0" distR="0" wp14:anchorId="226C13F8" wp14:editId="7778AD65">
            <wp:extent cx="5943600" cy="2390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830" w:rsidRPr="00447830" w:rsidRDefault="00447830">
      <w:pPr>
        <w:rPr>
          <w:b/>
          <w:color w:val="4472C4" w:themeColor="accent5"/>
          <w:sz w:val="28"/>
          <w:szCs w:val="28"/>
        </w:rPr>
      </w:pPr>
      <w:r w:rsidRPr="00447830">
        <w:rPr>
          <w:b/>
          <w:color w:val="4472C4" w:themeColor="accent5"/>
          <w:sz w:val="28"/>
          <w:szCs w:val="28"/>
        </w:rPr>
        <w:br w:type="page"/>
      </w:r>
    </w:p>
    <w:p w:rsidR="00447830" w:rsidRPr="00447830" w:rsidRDefault="00447830">
      <w:pPr>
        <w:rPr>
          <w:b/>
          <w:color w:val="4472C4" w:themeColor="accent5"/>
          <w:sz w:val="28"/>
          <w:szCs w:val="28"/>
        </w:rPr>
      </w:pPr>
      <w:r w:rsidRPr="00447830">
        <w:rPr>
          <w:b/>
          <w:color w:val="4472C4" w:themeColor="accent5"/>
          <w:sz w:val="28"/>
          <w:szCs w:val="28"/>
        </w:rPr>
        <w:lastRenderedPageBreak/>
        <w:t>Internal</w:t>
      </w:r>
    </w:p>
    <w:p w:rsidR="00447830" w:rsidRDefault="00447830">
      <w:r>
        <w:rPr>
          <w:noProof/>
        </w:rPr>
        <w:drawing>
          <wp:inline distT="0" distB="0" distL="0" distR="0" wp14:anchorId="04F9FE57" wp14:editId="6297BE54">
            <wp:extent cx="5943600" cy="31953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830" w:rsidRDefault="00447830">
      <w:r>
        <w:rPr>
          <w:noProof/>
        </w:rPr>
        <w:drawing>
          <wp:inline distT="0" distB="0" distL="0" distR="0" wp14:anchorId="6130030C" wp14:editId="35727565">
            <wp:extent cx="5943600" cy="24714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830" w:rsidRDefault="00447830"/>
    <w:p w:rsidR="00447830" w:rsidRDefault="00447830"/>
    <w:sectPr w:rsidR="004478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8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830"/>
    <w:rsid w:val="00447830"/>
    <w:rsid w:val="00644CFE"/>
    <w:rsid w:val="00981973"/>
    <w:rsid w:val="009B7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7F3754-D51D-4BCF-A537-F45D78FCE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 Nguyen</dc:creator>
  <cp:keywords/>
  <dc:description/>
  <cp:lastModifiedBy>Bao Nguyen</cp:lastModifiedBy>
  <cp:revision>3</cp:revision>
  <dcterms:created xsi:type="dcterms:W3CDTF">2019-06-10T18:39:00Z</dcterms:created>
  <dcterms:modified xsi:type="dcterms:W3CDTF">2019-06-14T20:18:00Z</dcterms:modified>
</cp:coreProperties>
</file>