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257" w:rsidRDefault="00610450" w:rsidP="00610450">
      <w:pPr>
        <w:jc w:val="center"/>
        <w:rPr>
          <w:b/>
        </w:rPr>
      </w:pPr>
      <w:r>
        <w:rPr>
          <w:b/>
        </w:rPr>
        <w:t>ARC 5743</w:t>
      </w:r>
    </w:p>
    <w:p w:rsidR="00610450" w:rsidRDefault="00610450" w:rsidP="00610450">
      <w:pPr>
        <w:jc w:val="center"/>
        <w:rPr>
          <w:b/>
        </w:rPr>
      </w:pPr>
      <w:r>
        <w:rPr>
          <w:b/>
        </w:rPr>
        <w:t>Hose by Foot Auto Work Order Generation Dashboard</w:t>
      </w:r>
    </w:p>
    <w:p w:rsidR="00610450" w:rsidRDefault="00610450" w:rsidP="00610450">
      <w:r>
        <w:t>This project is a modification of the 5381 Auto Work Order Generation Dashboard. It was created for Mercedes Textiles for generation multi part work orders for different length hoses.</w:t>
      </w:r>
    </w:p>
    <w:p w:rsidR="00610450" w:rsidRDefault="00610450" w:rsidP="00610450">
      <w:r>
        <w:t>Requirements/Assumptions:</w:t>
      </w:r>
    </w:p>
    <w:p w:rsidR="00610450" w:rsidRDefault="00610450" w:rsidP="00610450">
      <w:pPr>
        <w:pStyle w:val="ListParagraph"/>
        <w:numPr>
          <w:ilvl w:val="0"/>
          <w:numId w:val="1"/>
        </w:numPr>
      </w:pPr>
      <w:r>
        <w:t xml:space="preserve">All parts meant to be used with this dashboard have their length stored in the </w:t>
      </w:r>
      <w:r w:rsidRPr="00610450">
        <w:t>Inventory &gt; File &gt; Inventory Parts &gt; Open</w:t>
      </w:r>
      <w:r>
        <w:t xml:space="preserve"> &gt; Options length field.</w:t>
      </w:r>
    </w:p>
    <w:p w:rsidR="00610450" w:rsidRDefault="00610450" w:rsidP="00610450">
      <w:pPr>
        <w:pStyle w:val="ListParagraph"/>
        <w:numPr>
          <w:ilvl w:val="0"/>
          <w:numId w:val="1"/>
        </w:numPr>
      </w:pPr>
      <w:r>
        <w:t xml:space="preserve">All parts to be used with this dashboard have their router stored in </w:t>
      </w:r>
      <w:r w:rsidRPr="00610450">
        <w:t>Inventory &gt; File &gt; Inventory Parts &gt; Open</w:t>
      </w:r>
      <w:r>
        <w:t xml:space="preserve"> User Field 1</w:t>
      </w:r>
    </w:p>
    <w:p w:rsidR="00610450" w:rsidRDefault="00610450" w:rsidP="00610450">
      <w:pPr>
        <w:pStyle w:val="ListParagraph"/>
        <w:numPr>
          <w:ilvl w:val="0"/>
          <w:numId w:val="1"/>
        </w:numPr>
      </w:pPr>
      <w:r>
        <w:t>The router for these parts is to make one foot of the part.</w:t>
      </w:r>
    </w:p>
    <w:p w:rsidR="00610450" w:rsidRDefault="00610450" w:rsidP="00610450">
      <w:r>
        <w:rPr>
          <w:noProof/>
        </w:rPr>
        <w:drawing>
          <wp:inline distT="0" distB="0" distL="0" distR="0">
            <wp:extent cx="5943600" cy="4774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shboar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0" w:rsidRDefault="00610450" w:rsidP="00610450">
      <w:r>
        <w:t xml:space="preserve">When launching the dashboard, it will load all requirements for the valid parts. These requirements will come from the individual parts with </w:t>
      </w:r>
      <w:proofErr w:type="gramStart"/>
      <w:r>
        <w:t>lengths, but</w:t>
      </w:r>
      <w:proofErr w:type="gramEnd"/>
      <w:r>
        <w:t xml:space="preserve"> will be converted and consolidated into the router (single foot) part on this menu.</w:t>
      </w:r>
    </w:p>
    <w:p w:rsidR="00610450" w:rsidRDefault="00610450" w:rsidP="00610450">
      <w:r>
        <w:lastRenderedPageBreak/>
        <w:t>Click refresh to load the data. A cutoff date may also be selected to only view requirements up to a certain date.</w:t>
      </w:r>
    </w:p>
    <w:p w:rsidR="00610450" w:rsidRDefault="00610450" w:rsidP="00610450">
      <w:r>
        <w:rPr>
          <w:noProof/>
        </w:rPr>
        <w:drawing>
          <wp:inline distT="0" distB="0" distL="0" distR="0">
            <wp:extent cx="5943600" cy="47758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ply and Deman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0" w:rsidRDefault="00610450" w:rsidP="00610450">
      <w:r>
        <w:t>Click the Part or Loc columns to load the supply and demand for that part in the supply and demand grids at the bottom of the screen.</w:t>
      </w:r>
    </w:p>
    <w:p w:rsidR="00610450" w:rsidRDefault="00610450" w:rsidP="00610450"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R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0" w:rsidRDefault="00610450" w:rsidP="00610450">
      <w:r>
        <w:t>Click the Description column to bring up the MRP screen for that part.</w:t>
      </w:r>
    </w:p>
    <w:p w:rsidR="00610450" w:rsidRDefault="00610450" w:rsidP="00610450">
      <w:r>
        <w:rPr>
          <w:noProof/>
        </w:rPr>
        <w:lastRenderedPageBreak/>
        <w:drawing>
          <wp:inline distT="0" distB="0" distL="0" distR="0">
            <wp:extent cx="5943600" cy="4488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abl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0" w:rsidRDefault="00610450" w:rsidP="00610450">
      <w:r>
        <w:t>The due date and run quantity columns can be modified at this point.</w:t>
      </w:r>
    </w:p>
    <w:p w:rsidR="00610450" w:rsidRDefault="00610450" w:rsidP="00610450">
      <w:r>
        <w:rPr>
          <w:noProof/>
        </w:rPr>
        <w:lastRenderedPageBreak/>
        <w:drawing>
          <wp:inline distT="0" distB="0" distL="0" distR="0">
            <wp:extent cx="5943600" cy="47669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xt Menu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50" w:rsidRDefault="00610450" w:rsidP="00610450">
      <w:r>
        <w:t>To cr</w:t>
      </w:r>
      <w:r w:rsidR="000A4379">
        <w:t>eate the work orders, select the parts you wish to create them for, right click, and select Create WO (Multi-Part). The work order will be created for that date and quantity, and all parts with that router (single foot part) in their User Field 1 will be added to the work order as multi parts.</w:t>
      </w:r>
    </w:p>
    <w:p w:rsidR="000A4379" w:rsidRPr="00610450" w:rsidRDefault="000A4379" w:rsidP="00610450">
      <w:r>
        <w:t xml:space="preserve">In the right click menu you can also refresh, export, select/deselect all, and choose Create WO (Manual) to open up </w:t>
      </w:r>
      <w:r w:rsidRPr="000A4379">
        <w:t>Shop Floor Control &gt; File &gt; Work Orders &gt; New</w:t>
      </w:r>
      <w:r>
        <w:t>.</w:t>
      </w:r>
      <w:bookmarkStart w:id="0" w:name="_GoBack"/>
      <w:bookmarkEnd w:id="0"/>
    </w:p>
    <w:sectPr w:rsidR="000A4379" w:rsidRPr="00610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5712CD"/>
    <w:multiLevelType w:val="hybridMultilevel"/>
    <w:tmpl w:val="F80C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450"/>
    <w:rsid w:val="000A4379"/>
    <w:rsid w:val="00610450"/>
    <w:rsid w:val="0093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5109"/>
  <w15:chartTrackingRefBased/>
  <w15:docId w15:val="{A7DF1668-E6D0-43E9-A3EA-5A80F8D4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4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4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4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Seddon</dc:creator>
  <cp:keywords/>
  <dc:description/>
  <cp:lastModifiedBy>Richard Seddon</cp:lastModifiedBy>
  <cp:revision>1</cp:revision>
  <dcterms:created xsi:type="dcterms:W3CDTF">2019-11-20T17:19:00Z</dcterms:created>
  <dcterms:modified xsi:type="dcterms:W3CDTF">2019-11-20T17:32:00Z</dcterms:modified>
</cp:coreProperties>
</file>