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B61" w:rsidRPr="00455B61" w:rsidRDefault="00455B61" w:rsidP="00455B61">
      <w:pPr>
        <w:spacing w:after="0"/>
        <w:rPr>
          <w:noProof/>
          <w:color w:val="70AD47" w:themeColor="accent6"/>
        </w:rPr>
      </w:pPr>
      <w:r w:rsidRPr="00455B61">
        <w:rPr>
          <w:noProof/>
          <w:color w:val="70AD47" w:themeColor="accent6"/>
        </w:rPr>
        <w:t>BN, Jan, 2019</w:t>
      </w:r>
    </w:p>
    <w:p w:rsidR="00455B61" w:rsidRPr="00455B61" w:rsidRDefault="00455B61" w:rsidP="00455B61">
      <w:pPr>
        <w:spacing w:after="0"/>
        <w:rPr>
          <w:noProof/>
          <w:color w:val="70AD47" w:themeColor="accent6"/>
        </w:rPr>
      </w:pPr>
      <w:r w:rsidRPr="00455B61">
        <w:rPr>
          <w:noProof/>
          <w:color w:val="70AD47" w:themeColor="accent6"/>
        </w:rPr>
        <w:t xml:space="preserve">Project 5813: </w:t>
      </w:r>
      <w:r w:rsidRPr="00455B61">
        <w:rPr>
          <w:noProof/>
          <w:color w:val="70AD47" w:themeColor="accent6"/>
        </w:rPr>
        <w:t>SO / WO Dashboard</w:t>
      </w:r>
    </w:p>
    <w:p w:rsidR="00455B61" w:rsidRPr="00455B61" w:rsidRDefault="00455B61" w:rsidP="00455B61">
      <w:pPr>
        <w:spacing w:after="0"/>
        <w:rPr>
          <w:noProof/>
          <w:color w:val="70AD47" w:themeColor="accent6"/>
        </w:rPr>
      </w:pPr>
      <w:r w:rsidRPr="00455B61">
        <w:rPr>
          <w:noProof/>
          <w:color w:val="70AD47" w:themeColor="accent6"/>
        </w:rPr>
        <w:t xml:space="preserve">Customer: </w:t>
      </w:r>
      <w:r w:rsidRPr="00455B61">
        <w:rPr>
          <w:noProof/>
          <w:color w:val="70AD47" w:themeColor="accent6"/>
        </w:rPr>
        <w:t>U.S. BOLT MANUFACTURING, INC.</w:t>
      </w:r>
    </w:p>
    <w:p w:rsidR="00455B61" w:rsidRDefault="00455B61" w:rsidP="00455B61">
      <w:pPr>
        <w:spacing w:after="0"/>
        <w:rPr>
          <w:noProof/>
        </w:rPr>
      </w:pPr>
    </w:p>
    <w:p w:rsidR="00C411AE" w:rsidRDefault="00455B61" w:rsidP="00C411AE">
      <w:pPr>
        <w:spacing w:after="0"/>
        <w:rPr>
          <w:noProof/>
        </w:rPr>
      </w:pPr>
      <w:r>
        <w:rPr>
          <w:noProof/>
        </w:rPr>
        <w:t>This project creates a Sales Order/Work Orders Dashboard</w:t>
      </w:r>
      <w:r w:rsidR="00B06F7F">
        <w:rPr>
          <w:noProof/>
        </w:rPr>
        <w:t xml:space="preserve"> </w:t>
      </w:r>
      <w:r w:rsidR="00C411AE">
        <w:rPr>
          <w:noProof/>
        </w:rPr>
        <w:t>with the following</w:t>
      </w:r>
      <w:r w:rsidR="00B06F7F">
        <w:rPr>
          <w:noProof/>
        </w:rPr>
        <w:t xml:space="preserve"> columns</w:t>
      </w:r>
      <w:r w:rsidR="00C411AE">
        <w:rPr>
          <w:noProof/>
        </w:rPr>
        <w:t>:</w:t>
      </w:r>
    </w:p>
    <w:p w:rsidR="00B06F7F" w:rsidRDefault="00B06F7F" w:rsidP="00C411AE">
      <w:pPr>
        <w:spacing w:after="0"/>
        <w:rPr>
          <w:noProof/>
        </w:rPr>
      </w:pPr>
    </w:p>
    <w:p w:rsidR="00C411AE" w:rsidRPr="00C411AE" w:rsidRDefault="00C411AE" w:rsidP="00C411AE">
      <w:pPr>
        <w:spacing w:after="0"/>
        <w:rPr>
          <w:b/>
          <w:noProof/>
          <w:color w:val="5B9BD5" w:themeColor="accent5"/>
        </w:rPr>
      </w:pPr>
      <w:r>
        <w:rPr>
          <w:b/>
          <w:noProof/>
          <w:color w:val="5B9BD5" w:themeColor="accent5"/>
        </w:rPr>
        <w:t xml:space="preserve">1/ </w:t>
      </w:r>
      <w:r w:rsidRPr="00C411AE">
        <w:rPr>
          <w:b/>
          <w:noProof/>
          <w:color w:val="5B9BD5" w:themeColor="accent5"/>
        </w:rPr>
        <w:t>Sales Order Information: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1.      SO (link to View/Edit SO)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2.      SO Line 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3.      Customer PO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4.      Customer Name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5.      SO Type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6.      SO Part (link to S&amp;D)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7.      PL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8.      SO Line Description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9.      SO Qty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10.   SO BO Qty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11.   SO Date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12.   SO Due Date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13.   Unit Price ($)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14.   Extension ($)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15.   Must Deliver by Date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16.   Ship Sched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17.   Ship to ID from SO Line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18.   SO Line User Fields 1-5</w:t>
      </w:r>
      <w:r>
        <w:rPr>
          <w:noProof/>
        </w:rPr>
        <w:t xml:space="preserve"> (</w:t>
      </w:r>
      <w:r w:rsidRPr="00C411AE">
        <w:rPr>
          <w:b/>
          <w:noProof/>
        </w:rPr>
        <w:t>key SO Line</w:t>
      </w:r>
      <w:r>
        <w:rPr>
          <w:noProof/>
        </w:rPr>
        <w:t>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19.   Add 15 Notes fields on the Sales Order Section</w:t>
      </w:r>
      <w:r>
        <w:rPr>
          <w:noProof/>
        </w:rPr>
        <w:t xml:space="preserve"> (</w:t>
      </w:r>
      <w:r w:rsidRPr="00C411AE">
        <w:rPr>
          <w:b/>
          <w:noProof/>
        </w:rPr>
        <w:t>key SO Line + Job + Suffix + Seq)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20.   Add Notes button</w:t>
      </w:r>
      <w:r>
        <w:rPr>
          <w:noProof/>
        </w:rPr>
        <w:t xml:space="preserve"> for (19)</w:t>
      </w:r>
      <w:r>
        <w:rPr>
          <w:noProof/>
        </w:rPr>
        <w:t>: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a.      Add multiple notes per </w:t>
      </w:r>
      <w:r>
        <w:rPr>
          <w:noProof/>
        </w:rPr>
        <w:t>(19)</w:t>
      </w:r>
      <w:r>
        <w:rPr>
          <w:noProof/>
        </w:rPr>
        <w:t>, store date/time and user</w:t>
      </w:r>
      <w:r>
        <w:rPr>
          <w:noProof/>
        </w:rPr>
        <w:t>.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21.   Notes Field: 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a.      Display last note on the screen</w:t>
      </w:r>
    </w:p>
    <w:p w:rsidR="00C411AE" w:rsidRPr="00C411AE" w:rsidRDefault="00C411AE" w:rsidP="00C411AE">
      <w:pPr>
        <w:spacing w:after="0"/>
        <w:rPr>
          <w:b/>
          <w:noProof/>
          <w:color w:val="5B9BD5" w:themeColor="accent5"/>
        </w:rPr>
      </w:pPr>
      <w:r>
        <w:rPr>
          <w:b/>
          <w:noProof/>
          <w:color w:val="5B9BD5" w:themeColor="accent5"/>
        </w:rPr>
        <w:t xml:space="preserve">2/ </w:t>
      </w:r>
      <w:r w:rsidRPr="00C411AE">
        <w:rPr>
          <w:b/>
          <w:noProof/>
          <w:color w:val="5B9BD5" w:themeColor="accent5"/>
        </w:rPr>
        <w:t>WO information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22.   </w:t>
      </w:r>
      <w:r>
        <w:rPr>
          <w:noProof/>
        </w:rPr>
        <w:t>WO information: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a.      WO # (link to View/Edit)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b.      Suffix (link to View/Edit)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c.      WO Part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d.      WO Qty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e.      WO Sched Due Date</w:t>
      </w:r>
      <w:r>
        <w:rPr>
          <w:noProof/>
        </w:rPr>
        <w:t xml:space="preserve"> (last sequence less than 990000 due date)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f.       WO Due Date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g.      WO Priority 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h.      Add a field with Open LMO Sequences, with a format similar to this: WC1 / WC2 /WC3 but only bring open sequences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i.       Instead of displaying the actual WC code, we need to create a maintenance screen to show a different value, so instead of showing WC1, they can display “SAW” if no cross-reference is found, use the actual WC Code.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j.       For outside or Material sequences, if a PO is found, show that in parenthesis i.e WC1/WC2/HEAT TREAT(PO:002345)/WC3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k.      Add a Column with the OPCODE value per sequence, but we need to create a maintenance screen to use a different description, similar concept as item “H”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l.       Add a Column with a CheckBox (when documentation is completed)</w:t>
      </w:r>
      <w:r>
        <w:rPr>
          <w:noProof/>
        </w:rPr>
        <w:t xml:space="preserve">. </w:t>
      </w:r>
      <w:r w:rsidRPr="00C411AE">
        <w:rPr>
          <w:b/>
          <w:noProof/>
        </w:rPr>
        <w:t xml:space="preserve">This documentation is </w:t>
      </w:r>
      <w:r>
        <w:rPr>
          <w:b/>
          <w:noProof/>
        </w:rPr>
        <w:t>NOT</w:t>
      </w:r>
      <w:r w:rsidRPr="00C411AE">
        <w:rPr>
          <w:b/>
          <w:noProof/>
        </w:rPr>
        <w:t xml:space="preserve"> GSS Document Control</w:t>
      </w:r>
      <w:r>
        <w:rPr>
          <w:noProof/>
        </w:rPr>
        <w:t xml:space="preserve">. </w:t>
      </w:r>
      <w:r w:rsidRPr="00C411AE">
        <w:rPr>
          <w:b/>
          <w:noProof/>
        </w:rPr>
        <w:t>(Key Job + Suffix)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m.    Add a documentation notes field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n.      Color coding: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  i.     Brown if the </w:t>
      </w:r>
      <w:r>
        <w:rPr>
          <w:noProof/>
        </w:rPr>
        <w:t>first opent</w:t>
      </w:r>
      <w:r>
        <w:rPr>
          <w:noProof/>
        </w:rPr>
        <w:t xml:space="preserve"> sequence is OPCODE 1500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 ii.     Blue if the  WO is closed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iii.     Green if the WO is closed AND documentation box is checked.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lastRenderedPageBreak/>
        <w:t>2</w:t>
      </w:r>
      <w:r>
        <w:rPr>
          <w:noProof/>
        </w:rPr>
        <w:t>3</w:t>
      </w:r>
      <w:r>
        <w:rPr>
          <w:noProof/>
        </w:rPr>
        <w:t>.   Overall Grid functionality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a.      Right click feature to (on Sales Order Line):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  i.     Export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 ii.     Refresh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iii.     New SO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iv.     New WO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b.      View, edit, Issue, Wip to FG driven by Group Security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>c.      Permissions: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                                         i.     Create a maintenance screen to determine which users</w:t>
      </w:r>
      <w:r>
        <w:rPr>
          <w:noProof/>
        </w:rPr>
        <w:t xml:space="preserve"> </w:t>
      </w:r>
      <w:r>
        <w:rPr>
          <w:noProof/>
        </w:rPr>
        <w:t xml:space="preserve">can edit which notes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fields on the grid.</w:t>
      </w:r>
    </w:p>
    <w:p w:rsidR="00C411AE" w:rsidRDefault="00C411AE" w:rsidP="00C411AE">
      <w:pPr>
        <w:spacing w:after="0"/>
        <w:rPr>
          <w:noProof/>
        </w:rPr>
      </w:pPr>
      <w:r>
        <w:rPr>
          <w:noProof/>
        </w:rPr>
        <w:t xml:space="preserve"> </w:t>
      </w:r>
    </w:p>
    <w:p w:rsidR="00B06F7F" w:rsidRDefault="00C411AE" w:rsidP="00C411AE">
      <w:pPr>
        <w:spacing w:after="0"/>
        <w:rPr>
          <w:b/>
          <w:noProof/>
          <w:color w:val="5B9BD5" w:themeColor="accent5"/>
        </w:rPr>
      </w:pPr>
      <w:r w:rsidRPr="00B06F7F">
        <w:rPr>
          <w:b/>
          <w:noProof/>
          <w:color w:val="5B9BD5" w:themeColor="accent5"/>
        </w:rPr>
        <w:t xml:space="preserve"> </w:t>
      </w:r>
    </w:p>
    <w:p w:rsidR="00B06F7F" w:rsidRDefault="00B06F7F">
      <w:pPr>
        <w:rPr>
          <w:b/>
          <w:noProof/>
          <w:color w:val="5B9BD5" w:themeColor="accent5"/>
        </w:rPr>
      </w:pPr>
      <w:r>
        <w:rPr>
          <w:b/>
          <w:noProof/>
          <w:color w:val="5B9BD5" w:themeColor="accent5"/>
        </w:rPr>
        <w:br w:type="page"/>
      </w:r>
    </w:p>
    <w:p w:rsidR="00B06F7F" w:rsidRDefault="00B06F7F" w:rsidP="00C411AE">
      <w:pPr>
        <w:spacing w:after="0"/>
        <w:rPr>
          <w:b/>
          <w:noProof/>
          <w:color w:val="5B9BD5" w:themeColor="accent5"/>
        </w:rPr>
      </w:pPr>
      <w:r w:rsidRPr="00B06F7F">
        <w:rPr>
          <w:b/>
          <w:noProof/>
          <w:color w:val="5B9BD5" w:themeColor="accent5"/>
        </w:rPr>
        <w:lastRenderedPageBreak/>
        <w:t>3/Screenshots:</w:t>
      </w:r>
    </w:p>
    <w:p w:rsidR="00C80B22" w:rsidRPr="00C80B22" w:rsidRDefault="00C80B22" w:rsidP="00C411AE">
      <w:pPr>
        <w:spacing w:after="0"/>
        <w:rPr>
          <w:noProof/>
        </w:rPr>
      </w:pPr>
      <w:r w:rsidRPr="00C80B22">
        <w:rPr>
          <w:noProof/>
        </w:rPr>
        <w:t>Sample Data:</w:t>
      </w:r>
    </w:p>
    <w:p w:rsidR="00C411AE" w:rsidRDefault="008D6A4C" w:rsidP="00C411A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C3D34F3" wp14:editId="308F11FC">
            <wp:extent cx="7333013" cy="386941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54925" cy="38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7F" w:rsidRDefault="00B06F7F" w:rsidP="00C411AE">
      <w:pPr>
        <w:spacing w:after="0"/>
        <w:rPr>
          <w:noProof/>
        </w:rPr>
      </w:pPr>
    </w:p>
    <w:p w:rsidR="00455B61" w:rsidRDefault="00C80B22" w:rsidP="00455B61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757D316" wp14:editId="3B2B09D5">
            <wp:extent cx="7315200" cy="3856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2" w:rsidRDefault="00C80B22">
      <w:pPr>
        <w:rPr>
          <w:noProof/>
        </w:rPr>
      </w:pPr>
      <w:r>
        <w:rPr>
          <w:noProof/>
        </w:rPr>
        <w:br w:type="page"/>
      </w:r>
    </w:p>
    <w:p w:rsidR="00C80B22" w:rsidRDefault="00C80B22" w:rsidP="00455B61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38F7D8D" wp14:editId="1071AC83">
            <wp:extent cx="7315200" cy="3881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2" w:rsidRDefault="00C80B22" w:rsidP="00455B61">
      <w:pPr>
        <w:spacing w:after="0"/>
        <w:rPr>
          <w:noProof/>
        </w:rPr>
      </w:pPr>
    </w:p>
    <w:p w:rsidR="00C80B22" w:rsidRDefault="00C80B22" w:rsidP="00455B61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6C8C472" wp14:editId="1FBF6615">
            <wp:extent cx="7315200" cy="3859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2" w:rsidRDefault="00C80B22" w:rsidP="00455B61">
      <w:pPr>
        <w:spacing w:after="0"/>
        <w:rPr>
          <w:noProof/>
        </w:rPr>
      </w:pPr>
    </w:p>
    <w:p w:rsidR="00790981" w:rsidRDefault="004A6BC6" w:rsidP="00455B61">
      <w:pPr>
        <w:spacing w:after="0"/>
      </w:pPr>
      <w:r>
        <w:rPr>
          <w:noProof/>
        </w:rPr>
        <w:lastRenderedPageBreak/>
        <w:drawing>
          <wp:inline distT="0" distB="0" distL="0" distR="0" wp14:anchorId="5D106537" wp14:editId="7C1F656F">
            <wp:extent cx="7309262" cy="3806126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4755" cy="38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C6" w:rsidRDefault="004A6BC6" w:rsidP="00455B61">
      <w:pPr>
        <w:spacing w:after="0"/>
      </w:pPr>
      <w:r>
        <w:rPr>
          <w:noProof/>
        </w:rPr>
        <w:drawing>
          <wp:inline distT="0" distB="0" distL="0" distR="0" wp14:anchorId="0DB4B7EC" wp14:editId="023301CD">
            <wp:extent cx="7356763" cy="365165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0605" cy="36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2" w:rsidRDefault="00C80B22" w:rsidP="00455B61">
      <w:pPr>
        <w:spacing w:after="0"/>
      </w:pPr>
    </w:p>
    <w:p w:rsidR="00C80B22" w:rsidRDefault="00C80B22" w:rsidP="00455B61">
      <w:pPr>
        <w:spacing w:after="0"/>
      </w:pPr>
      <w:r>
        <w:rPr>
          <w:noProof/>
        </w:rPr>
        <w:lastRenderedPageBreak/>
        <w:drawing>
          <wp:inline distT="0" distB="0" distL="0" distR="0" wp14:anchorId="3074EAC0" wp14:editId="105E930E">
            <wp:extent cx="7353300" cy="39414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9584" cy="39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2" w:rsidRDefault="00C80B22">
      <w:r>
        <w:br w:type="page"/>
      </w:r>
      <w:r>
        <w:rPr>
          <w:noProof/>
        </w:rPr>
        <w:lastRenderedPageBreak/>
        <w:drawing>
          <wp:inline distT="0" distB="0" distL="0" distR="0" wp14:anchorId="59E49436" wp14:editId="3116C68B">
            <wp:extent cx="7347759" cy="3924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56240" cy="39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2" w:rsidRDefault="00C80B22" w:rsidP="00455B61">
      <w:pPr>
        <w:spacing w:after="0"/>
      </w:pPr>
      <w:r>
        <w:t xml:space="preserve">Maintenance Program: to access Maintenance screen, user must be </w:t>
      </w:r>
      <w:proofErr w:type="spellStart"/>
      <w:r>
        <w:t>Supervsr</w:t>
      </w:r>
      <w:proofErr w:type="spellEnd"/>
      <w:r>
        <w:t xml:space="preserve"> or in Security Group MAIN5813.</w:t>
      </w:r>
    </w:p>
    <w:p w:rsidR="00C80B22" w:rsidRDefault="00C80B22" w:rsidP="00455B61">
      <w:pPr>
        <w:spacing w:after="0"/>
      </w:pPr>
    </w:p>
    <w:p w:rsidR="004A6BC6" w:rsidRDefault="004A6BC6" w:rsidP="00455B61">
      <w:pPr>
        <w:spacing w:after="0"/>
      </w:pPr>
      <w:r>
        <w:rPr>
          <w:noProof/>
        </w:rPr>
        <w:drawing>
          <wp:inline distT="0" distB="0" distL="0" distR="0" wp14:anchorId="424D7278" wp14:editId="461A9BAE">
            <wp:extent cx="5943600" cy="3542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A1" w:rsidRDefault="00CA06A1" w:rsidP="00455B61">
      <w:pPr>
        <w:spacing w:after="0"/>
      </w:pPr>
    </w:p>
    <w:p w:rsidR="00CA06A1" w:rsidRDefault="00CA06A1" w:rsidP="00455B61">
      <w:pPr>
        <w:spacing w:after="0"/>
      </w:pPr>
      <w:r>
        <w:t xml:space="preserve">Each User </w:t>
      </w:r>
      <w:r w:rsidR="00C81F40">
        <w:t>has the setup at the maintenance screen to Change/Add/Delete for Notes 1-15/Documentation Notes/Documentation Checkbox/User 1-5.</w:t>
      </w:r>
    </w:p>
    <w:p w:rsidR="00D314BB" w:rsidRDefault="00C81F40" w:rsidP="00455B61">
      <w:pPr>
        <w:spacing w:after="0"/>
        <w:rPr>
          <w:noProof/>
        </w:rPr>
      </w:pPr>
      <w:r>
        <w:t>Each WC/</w:t>
      </w:r>
      <w:proofErr w:type="spellStart"/>
      <w:r>
        <w:t>OpCode</w:t>
      </w:r>
      <w:proofErr w:type="spellEnd"/>
      <w:r>
        <w:t xml:space="preserve"> has a description setup that will be displayed in the Dashboard. Ex: 1500: PACK, in the dashboard PACK is displayed.</w:t>
      </w:r>
      <w:bookmarkStart w:id="0" w:name="_GoBack"/>
      <w:bookmarkEnd w:id="0"/>
    </w:p>
    <w:p w:rsidR="00D314BB" w:rsidRDefault="00D314BB" w:rsidP="00455B61">
      <w:pPr>
        <w:spacing w:after="0"/>
      </w:pPr>
    </w:p>
    <w:p w:rsidR="00D314BB" w:rsidRDefault="00D314BB" w:rsidP="00455B61">
      <w:pPr>
        <w:spacing w:after="0"/>
      </w:pPr>
    </w:p>
    <w:p w:rsidR="00D314BB" w:rsidRDefault="00D314BB" w:rsidP="00455B61">
      <w:pPr>
        <w:spacing w:after="0"/>
      </w:pPr>
    </w:p>
    <w:sectPr w:rsidR="00D314BB" w:rsidSect="00B06F7F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BC6"/>
    <w:rsid w:val="00455B61"/>
    <w:rsid w:val="004A6BC6"/>
    <w:rsid w:val="00585CDC"/>
    <w:rsid w:val="00790981"/>
    <w:rsid w:val="008D6A4C"/>
    <w:rsid w:val="00B06F7F"/>
    <w:rsid w:val="00C411AE"/>
    <w:rsid w:val="00C80B22"/>
    <w:rsid w:val="00C81F40"/>
    <w:rsid w:val="00CA06A1"/>
    <w:rsid w:val="00D3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75AA"/>
  <w15:chartTrackingRefBased/>
  <w15:docId w15:val="{97158E17-4B6B-4A70-9D0C-62C2C862A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B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BC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41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4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7</cp:revision>
  <dcterms:created xsi:type="dcterms:W3CDTF">2020-01-13T15:13:00Z</dcterms:created>
  <dcterms:modified xsi:type="dcterms:W3CDTF">2020-01-13T15:39:00Z</dcterms:modified>
</cp:coreProperties>
</file>