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8D9D" w14:textId="7A2913A0" w:rsidR="00AD50A5" w:rsidRDefault="00AD50A5" w:rsidP="00AD50A5">
      <w:pPr>
        <w:spacing w:after="0"/>
        <w:rPr>
          <w:noProof/>
          <w:color w:val="70AD47" w:themeColor="accent6"/>
        </w:rPr>
      </w:pPr>
      <w:r w:rsidRPr="00AD50A5">
        <w:rPr>
          <w:noProof/>
          <w:color w:val="70AD47" w:themeColor="accent6"/>
        </w:rPr>
        <w:t>BN, Feb 7, 2020</w:t>
      </w:r>
    </w:p>
    <w:p w14:paraId="14E2E23B" w14:textId="00A797FC" w:rsidR="00AD50A5" w:rsidRDefault="00AD50A5" w:rsidP="00AD50A5">
      <w:pPr>
        <w:spacing w:after="0"/>
        <w:rPr>
          <w:noProof/>
          <w:color w:val="70AD47" w:themeColor="accent6"/>
        </w:rPr>
      </w:pPr>
      <w:r>
        <w:rPr>
          <w:noProof/>
          <w:color w:val="70AD47" w:themeColor="accent6"/>
        </w:rPr>
        <w:t>Project 5882: Modification of Standard Shipping Dashboard</w:t>
      </w:r>
    </w:p>
    <w:p w14:paraId="387E424A" w14:textId="3CF1C0EA" w:rsidR="00AD50A5" w:rsidRDefault="00AD50A5" w:rsidP="00AD50A5">
      <w:pPr>
        <w:spacing w:after="0"/>
        <w:rPr>
          <w:noProof/>
          <w:color w:val="70AD47" w:themeColor="accent6"/>
        </w:rPr>
      </w:pPr>
      <w:r>
        <w:rPr>
          <w:noProof/>
          <w:color w:val="70AD47" w:themeColor="accent6"/>
        </w:rPr>
        <w:t>Customer: Werk-Brau</w:t>
      </w:r>
    </w:p>
    <w:p w14:paraId="2182B03E" w14:textId="2DB00F32" w:rsidR="00AD50A5" w:rsidRDefault="00AD50A5" w:rsidP="00AD50A5">
      <w:pPr>
        <w:spacing w:after="0"/>
        <w:rPr>
          <w:noProof/>
          <w:color w:val="70AD47" w:themeColor="accent6"/>
        </w:rPr>
      </w:pPr>
    </w:p>
    <w:p w14:paraId="4D05EE4A" w14:textId="0C8EEA7D" w:rsidR="00894F2F" w:rsidRDefault="00AD50A5" w:rsidP="00AD50A5">
      <w:p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This project </w:t>
      </w:r>
      <w:r w:rsidR="00894F2F">
        <w:rPr>
          <w:noProof/>
          <w:color w:val="000000" w:themeColor="text1"/>
        </w:rPr>
        <w:t>has the following features:</w:t>
      </w:r>
    </w:p>
    <w:p w14:paraId="61C6668B" w14:textId="77777777" w:rsidR="00894F2F" w:rsidRDefault="00894F2F" w:rsidP="00AD50A5">
      <w:pPr>
        <w:spacing w:after="0"/>
        <w:rPr>
          <w:noProof/>
          <w:color w:val="000000" w:themeColor="text1"/>
        </w:rPr>
      </w:pPr>
    </w:p>
    <w:p w14:paraId="25A58F1E" w14:textId="5262B131" w:rsidR="00AD50A5" w:rsidRPr="00894F2F" w:rsidRDefault="00894F2F" w:rsidP="00AD50A5">
      <w:pPr>
        <w:spacing w:after="0"/>
        <w:rPr>
          <w:i/>
          <w:iCs/>
          <w:noProof/>
          <w:color w:val="000000" w:themeColor="text1"/>
          <w:u w:val="single"/>
        </w:rPr>
      </w:pPr>
      <w:r w:rsidRPr="00894F2F">
        <w:rPr>
          <w:i/>
          <w:iCs/>
          <w:noProof/>
          <w:color w:val="000000" w:themeColor="text1"/>
          <w:u w:val="single"/>
        </w:rPr>
        <w:t>1/ A</w:t>
      </w:r>
      <w:r w:rsidR="00AD50A5" w:rsidRPr="00894F2F">
        <w:rPr>
          <w:i/>
          <w:iCs/>
          <w:noProof/>
          <w:color w:val="000000" w:themeColor="text1"/>
          <w:u w:val="single"/>
        </w:rPr>
        <w:t>dd 3 columns to the Shipped Orders tab of the standard Shipping Dashboard</w:t>
      </w:r>
      <w:r w:rsidRPr="00894F2F">
        <w:rPr>
          <w:i/>
          <w:iCs/>
          <w:noProof/>
          <w:color w:val="000000" w:themeColor="text1"/>
          <w:u w:val="single"/>
        </w:rPr>
        <w:t>:</w:t>
      </w:r>
    </w:p>
    <w:p w14:paraId="561C7F61" w14:textId="6D61B452" w:rsidR="00AD50A5" w:rsidRPr="00AD50A5" w:rsidRDefault="00AD50A5" w:rsidP="00AD50A5">
      <w:pPr>
        <w:spacing w:after="0"/>
        <w:rPr>
          <w:noProof/>
          <w:color w:val="000000" w:themeColor="text1"/>
        </w:rPr>
      </w:pPr>
      <w:r w:rsidRPr="00C019EC">
        <w:rPr>
          <w:b/>
          <w:bCs/>
          <w:noProof/>
          <w:color w:val="000000" w:themeColor="text1"/>
        </w:rPr>
        <w:t>Need Email</w:t>
      </w:r>
      <w:r w:rsidRPr="00AD50A5">
        <w:rPr>
          <w:noProof/>
          <w:color w:val="000000" w:themeColor="text1"/>
        </w:rPr>
        <w:t xml:space="preserve">: </w:t>
      </w:r>
      <w:r>
        <w:rPr>
          <w:noProof/>
          <w:color w:val="000000" w:themeColor="text1"/>
        </w:rPr>
        <w:t>display</w:t>
      </w:r>
      <w:r w:rsidR="00C019EC">
        <w:rPr>
          <w:noProof/>
          <w:color w:val="000000" w:themeColor="text1"/>
        </w:rPr>
        <w:t>s</w:t>
      </w:r>
      <w:r w:rsidRPr="00AD50A5">
        <w:rPr>
          <w:noProof/>
          <w:color w:val="000000" w:themeColor="text1"/>
        </w:rPr>
        <w:t xml:space="preserve"> if th</w:t>
      </w:r>
      <w:r>
        <w:rPr>
          <w:noProof/>
          <w:color w:val="000000" w:themeColor="text1"/>
        </w:rPr>
        <w:t>e</w:t>
      </w:r>
      <w:r w:rsidRPr="00AD50A5">
        <w:rPr>
          <w:noProof/>
          <w:color w:val="000000" w:themeColor="text1"/>
        </w:rPr>
        <w:t xml:space="preserve"> customer </w:t>
      </w:r>
      <w:r>
        <w:rPr>
          <w:noProof/>
          <w:color w:val="000000" w:themeColor="text1"/>
        </w:rPr>
        <w:t>want to</w:t>
      </w:r>
      <w:r w:rsidRPr="00AD50A5">
        <w:rPr>
          <w:noProof/>
          <w:color w:val="000000" w:themeColor="text1"/>
        </w:rPr>
        <w:t xml:space="preserve"> receive email (</w:t>
      </w:r>
      <w:r>
        <w:rPr>
          <w:noProof/>
          <w:color w:val="000000" w:themeColor="text1"/>
        </w:rPr>
        <w:t xml:space="preserve">customer </w:t>
      </w:r>
      <w:r w:rsidR="001974F0">
        <w:rPr>
          <w:noProof/>
          <w:color w:val="000000" w:themeColor="text1"/>
        </w:rPr>
        <w:t xml:space="preserve">not wanting to receive email are </w:t>
      </w:r>
      <w:r>
        <w:rPr>
          <w:noProof/>
          <w:color w:val="000000" w:themeColor="text1"/>
        </w:rPr>
        <w:t xml:space="preserve">in the </w:t>
      </w:r>
      <w:r w:rsidRPr="00AD50A5">
        <w:rPr>
          <w:b/>
          <w:bCs/>
          <w:noProof/>
          <w:color w:val="000000" w:themeColor="text1"/>
        </w:rPr>
        <w:t>List.txt</w:t>
      </w:r>
      <w:r>
        <w:rPr>
          <w:noProof/>
          <w:color w:val="000000" w:themeColor="text1"/>
        </w:rPr>
        <w:t>).</w:t>
      </w:r>
    </w:p>
    <w:p w14:paraId="1E4F9F1B" w14:textId="5958049D" w:rsidR="00AD50A5" w:rsidRPr="00AD50A5" w:rsidRDefault="00AD50A5" w:rsidP="00AD50A5">
      <w:pPr>
        <w:spacing w:after="0"/>
        <w:rPr>
          <w:noProof/>
          <w:color w:val="000000" w:themeColor="text1"/>
        </w:rPr>
      </w:pPr>
      <w:r w:rsidRPr="00C019EC">
        <w:rPr>
          <w:b/>
          <w:bCs/>
          <w:noProof/>
          <w:color w:val="000000" w:themeColor="text1"/>
        </w:rPr>
        <w:t>Emailed</w:t>
      </w:r>
      <w:r w:rsidRPr="00AD50A5">
        <w:rPr>
          <w:noProof/>
          <w:color w:val="000000" w:themeColor="text1"/>
        </w:rPr>
        <w:t xml:space="preserve">: </w:t>
      </w:r>
      <w:r w:rsidR="00C019EC">
        <w:rPr>
          <w:noProof/>
          <w:color w:val="000000" w:themeColor="text1"/>
        </w:rPr>
        <w:t>displays if an</w:t>
      </w:r>
      <w:r w:rsidRPr="00AD50A5">
        <w:rPr>
          <w:noProof/>
          <w:color w:val="000000" w:themeColor="text1"/>
        </w:rPr>
        <w:t xml:space="preserve"> email has been sent out to this customer for this sales order</w:t>
      </w:r>
      <w:r w:rsidR="00C019EC">
        <w:rPr>
          <w:noProof/>
          <w:color w:val="000000" w:themeColor="text1"/>
        </w:rPr>
        <w:t xml:space="preserve"> shipment.</w:t>
      </w:r>
    </w:p>
    <w:p w14:paraId="6F9793BD" w14:textId="35D52D24" w:rsidR="00AD50A5" w:rsidRDefault="00C019EC" w:rsidP="00AD50A5">
      <w:pPr>
        <w:spacing w:after="0"/>
        <w:rPr>
          <w:noProof/>
          <w:color w:val="000000" w:themeColor="text1"/>
        </w:rPr>
      </w:pPr>
      <w:r w:rsidRPr="00C019EC">
        <w:rPr>
          <w:b/>
          <w:bCs/>
          <w:noProof/>
          <w:color w:val="000000" w:themeColor="text1"/>
        </w:rPr>
        <w:t>Send Email</w:t>
      </w:r>
      <w:r w:rsidR="00AD50A5" w:rsidRPr="00AD50A5">
        <w:rPr>
          <w:noProof/>
          <w:color w:val="000000" w:themeColor="text1"/>
        </w:rPr>
        <w:t>: inline button allowing to send email manually for the specific sales order</w:t>
      </w:r>
      <w:r>
        <w:rPr>
          <w:noProof/>
          <w:color w:val="000000" w:themeColor="text1"/>
        </w:rPr>
        <w:t xml:space="preserve"> shipment.</w:t>
      </w:r>
    </w:p>
    <w:p w14:paraId="4E3189AE" w14:textId="5D7BBC9D" w:rsidR="00C019EC" w:rsidRDefault="00C019EC" w:rsidP="00AD50A5">
      <w:pPr>
        <w:spacing w:after="0"/>
        <w:rPr>
          <w:noProof/>
          <w:color w:val="000000" w:themeColor="text1"/>
        </w:rPr>
      </w:pPr>
    </w:p>
    <w:p w14:paraId="6EFFBC28" w14:textId="0DEDB41B" w:rsidR="00C019EC" w:rsidRPr="00894F2F" w:rsidRDefault="00894F2F" w:rsidP="00AD50A5">
      <w:pPr>
        <w:spacing w:after="0"/>
        <w:rPr>
          <w:i/>
          <w:iCs/>
          <w:noProof/>
          <w:color w:val="000000" w:themeColor="text1"/>
          <w:u w:val="single"/>
        </w:rPr>
      </w:pPr>
      <w:r w:rsidRPr="00894F2F">
        <w:rPr>
          <w:i/>
          <w:iCs/>
          <w:noProof/>
          <w:color w:val="000000" w:themeColor="text1"/>
          <w:u w:val="single"/>
        </w:rPr>
        <w:t>2/</w:t>
      </w:r>
      <w:r w:rsidR="00C019EC" w:rsidRPr="00894F2F">
        <w:rPr>
          <w:i/>
          <w:iCs/>
          <w:noProof/>
          <w:color w:val="000000" w:themeColor="text1"/>
          <w:u w:val="single"/>
        </w:rPr>
        <w:t>There is also the Task Scheduler that runs daily at 6:00 am and sends emails for all shipments that were shipped yesterday.</w:t>
      </w:r>
    </w:p>
    <w:p w14:paraId="01D7DB21" w14:textId="50FE40FA" w:rsidR="00C019EC" w:rsidRDefault="00C019EC" w:rsidP="00AD50A5">
      <w:pPr>
        <w:spacing w:after="0"/>
        <w:rPr>
          <w:noProof/>
          <w:color w:val="000000" w:themeColor="text1"/>
        </w:rPr>
      </w:pPr>
    </w:p>
    <w:p w14:paraId="450F954F" w14:textId="1F7FA07B" w:rsidR="00C019EC" w:rsidRDefault="00C019EC" w:rsidP="00AD50A5">
      <w:p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The parameters are saved at: </w:t>
      </w:r>
      <w:r w:rsidRPr="00C019EC">
        <w:rPr>
          <w:noProof/>
          <w:color w:val="000000" w:themeColor="text1"/>
        </w:rPr>
        <w:t>\Global\Custom\5882\</w:t>
      </w:r>
      <w:r>
        <w:rPr>
          <w:noProof/>
          <w:color w:val="000000" w:themeColor="text1"/>
        </w:rPr>
        <w:t>CCC where CCC is the company code:</w:t>
      </w:r>
    </w:p>
    <w:p w14:paraId="2C224571" w14:textId="39CEC8E2" w:rsidR="00C019EC" w:rsidRDefault="00C019EC" w:rsidP="00AD50A5">
      <w:pPr>
        <w:spacing w:after="0"/>
        <w:rPr>
          <w:noProof/>
          <w:color w:val="000000" w:themeColor="text1"/>
        </w:rPr>
      </w:pPr>
    </w:p>
    <w:p w14:paraId="4CFD4EDB" w14:textId="599BBD0A" w:rsidR="00C019EC" w:rsidRDefault="00C019EC" w:rsidP="00AD50A5">
      <w:pPr>
        <w:spacing w:after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042628F6" wp14:editId="2A94489C">
            <wp:extent cx="3562460" cy="98272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1F78" w14:textId="591E5A14" w:rsidR="00C019EC" w:rsidRDefault="00C019EC" w:rsidP="00AD50A5">
      <w:p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>These files are generated by default when we first use the program. We can change the content of the files</w:t>
      </w:r>
      <w:r w:rsidR="00C13749">
        <w:rPr>
          <w:noProof/>
          <w:color w:val="000000" w:themeColor="text1"/>
        </w:rPr>
        <w:t xml:space="preserve"> but need to keep the wildcards unchanged.</w:t>
      </w:r>
    </w:p>
    <w:p w14:paraId="18F9750E" w14:textId="036D7B3C" w:rsidR="00C019EC" w:rsidRDefault="00C019EC" w:rsidP="00C019EC">
      <w:pPr>
        <w:pStyle w:val="ListParagraph"/>
        <w:numPr>
          <w:ilvl w:val="0"/>
          <w:numId w:val="1"/>
        </w:num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>Body.txt: template of the body of the email:</w:t>
      </w:r>
    </w:p>
    <w:p w14:paraId="7AAB942B" w14:textId="72D62D1B" w:rsidR="00C019EC" w:rsidRDefault="00C019EC" w:rsidP="00C019EC">
      <w:pPr>
        <w:pStyle w:val="ListParagraph"/>
        <w:spacing w:after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1D8D65FD" wp14:editId="30DBC300">
            <wp:extent cx="2653345" cy="12878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296" cy="13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687" w14:textId="6047C154" w:rsidR="00C019EC" w:rsidRDefault="00C019EC" w:rsidP="00C019EC">
      <w:pPr>
        <w:pStyle w:val="ListParagraph"/>
        <w:numPr>
          <w:ilvl w:val="0"/>
          <w:numId w:val="1"/>
        </w:num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>List.txt: list of customers who do not want to receive emails, delimited by ;</w:t>
      </w:r>
    </w:p>
    <w:p w14:paraId="11FB7B12" w14:textId="0AC4D7FE" w:rsidR="00C019EC" w:rsidRDefault="00C019EC" w:rsidP="00C019EC">
      <w:pPr>
        <w:pStyle w:val="ListParagraph"/>
        <w:spacing w:after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2A9A573" wp14:editId="6887C1B6">
            <wp:extent cx="1353100" cy="439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8172" cy="4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0C8C" w14:textId="45E01829" w:rsidR="00C019EC" w:rsidRDefault="00C019EC" w:rsidP="00C019EC">
      <w:pPr>
        <w:pStyle w:val="ListParagraph"/>
        <w:numPr>
          <w:ilvl w:val="0"/>
          <w:numId w:val="1"/>
        </w:num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>Sender.txt: system email used to send email</w:t>
      </w:r>
    </w:p>
    <w:p w14:paraId="6B1200BC" w14:textId="77777777" w:rsidR="00C019EC" w:rsidRDefault="00C019EC" w:rsidP="00C019EC">
      <w:pPr>
        <w:pStyle w:val="ListParagraph"/>
        <w:spacing w:after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6151183" wp14:editId="3F4834F0">
            <wp:extent cx="1448240" cy="49435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877" cy="5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6C8" w14:textId="2CB309BC" w:rsidR="00C019EC" w:rsidRDefault="00C019EC" w:rsidP="00C019EC">
      <w:pPr>
        <w:pStyle w:val="ListParagraph"/>
        <w:spacing w:after="0"/>
        <w:rPr>
          <w:noProof/>
          <w:color w:val="000000" w:themeColor="text1"/>
        </w:rPr>
      </w:pPr>
    </w:p>
    <w:p w14:paraId="28EFFDB0" w14:textId="77777777" w:rsidR="00C019EC" w:rsidRPr="00C019EC" w:rsidRDefault="00C019EC" w:rsidP="00C019EC">
      <w:pPr>
        <w:pStyle w:val="ListParagraph"/>
        <w:numPr>
          <w:ilvl w:val="0"/>
          <w:numId w:val="1"/>
        </w:numPr>
        <w:spacing w:after="0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Subject.txt: </w:t>
      </w:r>
    </w:p>
    <w:p w14:paraId="43C12AE6" w14:textId="3D3B59C7" w:rsidR="00C019EC" w:rsidRDefault="00C019EC" w:rsidP="00C019EC">
      <w:pPr>
        <w:pStyle w:val="ListParagraph"/>
        <w:spacing w:after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1F82C54C" wp14:editId="4A634850">
            <wp:extent cx="3520175" cy="490765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688" cy="5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7D33" w14:textId="77777777" w:rsidR="00C019EC" w:rsidRPr="00C019EC" w:rsidRDefault="00C019EC" w:rsidP="00C019EC">
      <w:pPr>
        <w:pStyle w:val="ListParagraph"/>
        <w:spacing w:after="0"/>
        <w:rPr>
          <w:noProof/>
          <w:color w:val="000000" w:themeColor="text1"/>
        </w:rPr>
      </w:pPr>
    </w:p>
    <w:p w14:paraId="250BBE0F" w14:textId="77777777" w:rsidR="00AD50A5" w:rsidRPr="00AD50A5" w:rsidRDefault="00AD50A5" w:rsidP="00AD50A5">
      <w:pPr>
        <w:spacing w:after="0"/>
        <w:rPr>
          <w:noProof/>
          <w:color w:val="000000" w:themeColor="text1"/>
        </w:rPr>
      </w:pPr>
    </w:p>
    <w:p w14:paraId="73CC4B54" w14:textId="77777777" w:rsidR="00AD50A5" w:rsidRDefault="00AD50A5" w:rsidP="00AD50A5">
      <w:pPr>
        <w:spacing w:after="0"/>
        <w:rPr>
          <w:noProof/>
        </w:rPr>
      </w:pPr>
    </w:p>
    <w:p w14:paraId="29D90D8A" w14:textId="23515090" w:rsidR="005D0051" w:rsidRDefault="00DA65DE" w:rsidP="00AD50A5">
      <w:pPr>
        <w:spacing w:after="0"/>
      </w:pPr>
      <w:r>
        <w:rPr>
          <w:noProof/>
        </w:rPr>
        <w:lastRenderedPageBreak/>
        <w:drawing>
          <wp:inline distT="0" distB="0" distL="0" distR="0" wp14:anchorId="3A38471E" wp14:editId="5A116CAE">
            <wp:extent cx="7218861" cy="389016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4876" cy="38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FED8" w14:textId="497D26B9" w:rsidR="00DA65DE" w:rsidRDefault="00DA65DE" w:rsidP="00AD50A5">
      <w:pPr>
        <w:spacing w:after="0"/>
      </w:pPr>
    </w:p>
    <w:p w14:paraId="61435BE0" w14:textId="3DAB3F97" w:rsidR="00894F2F" w:rsidRDefault="00894F2F" w:rsidP="00AD50A5">
      <w:pPr>
        <w:spacing w:after="0"/>
      </w:pPr>
      <w:r>
        <w:t>Click the Send Email button to send an email for the line. If an email was sent, a message box will ask you if you want to send again:</w:t>
      </w:r>
    </w:p>
    <w:p w14:paraId="3B0853A1" w14:textId="77777777" w:rsidR="00894F2F" w:rsidRDefault="00894F2F" w:rsidP="00AD50A5">
      <w:pPr>
        <w:spacing w:after="0"/>
      </w:pPr>
    </w:p>
    <w:p w14:paraId="6275DC35" w14:textId="7C729CA2" w:rsidR="00DA65DE" w:rsidRDefault="00DA65DE" w:rsidP="00AD50A5">
      <w:pPr>
        <w:spacing w:after="0"/>
      </w:pPr>
      <w:r>
        <w:rPr>
          <w:noProof/>
        </w:rPr>
        <w:drawing>
          <wp:inline distT="0" distB="0" distL="0" distR="0" wp14:anchorId="51922077" wp14:editId="71ED010B">
            <wp:extent cx="1694581" cy="436554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928" cy="4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FE38" w14:textId="7B32E253" w:rsidR="00C13749" w:rsidRDefault="00C13749" w:rsidP="00AD50A5">
      <w:pPr>
        <w:spacing w:after="0"/>
      </w:pPr>
      <w:r>
        <w:t>The email addresses are picked from the Sales Order header (we can use multiple emails delimited by ; ). If there is no email from the Sales Order header, emails will be pulled from Customer Master. If user puts 2 emails address in the Sales Order, make sure the 2 are valid, otherwise, no email is sent out.</w:t>
      </w:r>
    </w:p>
    <w:p w14:paraId="33672FC8" w14:textId="1315AE42" w:rsidR="00894F2F" w:rsidRDefault="00894F2F" w:rsidP="00AD50A5">
      <w:pPr>
        <w:spacing w:after="0"/>
      </w:pPr>
    </w:p>
    <w:p w14:paraId="41CAD818" w14:textId="38382B04" w:rsidR="00894F2F" w:rsidRDefault="00894F2F" w:rsidP="00AD50A5">
      <w:pPr>
        <w:spacing w:after="0"/>
      </w:pPr>
      <w:r>
        <w:t>This is an example of email</w:t>
      </w:r>
      <w:bookmarkStart w:id="0" w:name="_GoBack"/>
      <w:bookmarkEnd w:id="0"/>
      <w:r>
        <w:t>:</w:t>
      </w:r>
    </w:p>
    <w:p w14:paraId="2F580739" w14:textId="27564CD6" w:rsidR="00894F2F" w:rsidRDefault="00894F2F" w:rsidP="00AD50A5">
      <w:pPr>
        <w:spacing w:after="0"/>
      </w:pPr>
      <w:r>
        <w:rPr>
          <w:noProof/>
        </w:rPr>
        <w:drawing>
          <wp:inline distT="0" distB="0" distL="0" distR="0" wp14:anchorId="34CE705B" wp14:editId="5276A6D4">
            <wp:extent cx="5433367" cy="32963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912" cy="33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D6C" w14:textId="2A965BA9" w:rsidR="00894F2F" w:rsidRDefault="00894F2F" w:rsidP="00AD50A5">
      <w:pPr>
        <w:spacing w:after="0"/>
      </w:pPr>
    </w:p>
    <w:p w14:paraId="65472CF2" w14:textId="77777777" w:rsidR="00894F2F" w:rsidRDefault="00894F2F" w:rsidP="00AD50A5">
      <w:pPr>
        <w:spacing w:after="0"/>
      </w:pPr>
    </w:p>
    <w:p w14:paraId="7037C34E" w14:textId="5FD1B8B8" w:rsidR="00894F2F" w:rsidRDefault="00894F2F" w:rsidP="00AD50A5">
      <w:pPr>
        <w:spacing w:after="0"/>
      </w:pPr>
      <w:r>
        <w:t>The log file in GAB Log will save the record if user clicks Send Email button, this help us to trace the transactions:</w:t>
      </w:r>
    </w:p>
    <w:p w14:paraId="495BD882" w14:textId="210AA091" w:rsidR="00894F2F" w:rsidRDefault="00894F2F" w:rsidP="00AD50A5">
      <w:pPr>
        <w:spacing w:after="0"/>
      </w:pPr>
      <w:r>
        <w:rPr>
          <w:noProof/>
        </w:rPr>
        <w:drawing>
          <wp:inline distT="0" distB="0" distL="0" distR="0" wp14:anchorId="2FBEA801" wp14:editId="3CF23CC0">
            <wp:extent cx="3659926" cy="266452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830" cy="26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9309" w14:textId="0BA847C2" w:rsidR="00894F2F" w:rsidRDefault="00894F2F">
      <w:r>
        <w:br w:type="page"/>
      </w:r>
    </w:p>
    <w:p w14:paraId="51D599F1" w14:textId="3D9DDE3D" w:rsidR="00894F2F" w:rsidRDefault="00894F2F" w:rsidP="00AD50A5">
      <w:pPr>
        <w:spacing w:after="0"/>
      </w:pPr>
      <w:r>
        <w:lastRenderedPageBreak/>
        <w:t>The Task Scheduler once run, will also save the transactions to a log:</w:t>
      </w:r>
    </w:p>
    <w:p w14:paraId="6C63990F" w14:textId="77777777" w:rsidR="00894F2F" w:rsidRDefault="00894F2F" w:rsidP="00AD50A5">
      <w:pPr>
        <w:spacing w:after="0"/>
      </w:pPr>
    </w:p>
    <w:p w14:paraId="61CB5653" w14:textId="045302ED" w:rsidR="00894F2F" w:rsidRDefault="00894F2F" w:rsidP="00AD50A5">
      <w:pPr>
        <w:spacing w:after="0"/>
      </w:pPr>
      <w:r>
        <w:rPr>
          <w:noProof/>
        </w:rPr>
        <w:drawing>
          <wp:inline distT="0" distB="0" distL="0" distR="0" wp14:anchorId="3A59CA41" wp14:editId="72F035F6">
            <wp:extent cx="5443918" cy="5135807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75" cy="51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DD32" w14:textId="544E7177" w:rsidR="00894F2F" w:rsidRDefault="00894F2F" w:rsidP="00AD50A5">
      <w:pPr>
        <w:spacing w:after="0"/>
      </w:pPr>
    </w:p>
    <w:p w14:paraId="6063C9B4" w14:textId="59334C6D" w:rsidR="00894F2F" w:rsidRDefault="00894F2F" w:rsidP="00AD50A5">
      <w:pPr>
        <w:spacing w:after="0"/>
      </w:pPr>
      <w:r>
        <w:t>Every transactions will be saved to the custom table GCG_5882_EmailHist for auditing:</w:t>
      </w:r>
    </w:p>
    <w:p w14:paraId="2007E969" w14:textId="32B36164" w:rsidR="00894F2F" w:rsidRDefault="00894F2F" w:rsidP="00AD50A5">
      <w:pPr>
        <w:spacing w:after="0"/>
      </w:pPr>
      <w:r>
        <w:rPr>
          <w:noProof/>
        </w:rPr>
        <w:drawing>
          <wp:inline distT="0" distB="0" distL="0" distR="0" wp14:anchorId="0DEDCCF9" wp14:editId="51C2A150">
            <wp:extent cx="7315200" cy="1484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FF50" w14:textId="14E75106" w:rsidR="00894F2F" w:rsidRDefault="00894F2F" w:rsidP="00AD50A5">
      <w:pPr>
        <w:spacing w:after="0"/>
      </w:pPr>
    </w:p>
    <w:p w14:paraId="091C05C3" w14:textId="77777777" w:rsidR="00894F2F" w:rsidRDefault="00894F2F" w:rsidP="00AD50A5">
      <w:pPr>
        <w:spacing w:after="0"/>
      </w:pPr>
    </w:p>
    <w:p w14:paraId="4456F5E2" w14:textId="77777777" w:rsidR="00DA65DE" w:rsidRDefault="00DA65DE" w:rsidP="00AD50A5">
      <w:pPr>
        <w:spacing w:after="0"/>
      </w:pPr>
    </w:p>
    <w:p w14:paraId="06E92B8C" w14:textId="77777777" w:rsidR="00DA65DE" w:rsidRDefault="00DA65DE" w:rsidP="00AD50A5">
      <w:pPr>
        <w:spacing w:after="0"/>
      </w:pPr>
    </w:p>
    <w:sectPr w:rsidR="00DA65DE" w:rsidSect="00C019E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06B"/>
    <w:multiLevelType w:val="hybridMultilevel"/>
    <w:tmpl w:val="B3624290"/>
    <w:lvl w:ilvl="0" w:tplc="F758B6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E"/>
    <w:rsid w:val="001974F0"/>
    <w:rsid w:val="005D0051"/>
    <w:rsid w:val="00894F2F"/>
    <w:rsid w:val="00AD50A5"/>
    <w:rsid w:val="00C019EC"/>
    <w:rsid w:val="00C13749"/>
    <w:rsid w:val="00D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0464"/>
  <w15:chartTrackingRefBased/>
  <w15:docId w15:val="{426CDFAE-DE82-47FE-A200-CA727C19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2020-02-07T18:10:00Z</dcterms:created>
  <dcterms:modified xsi:type="dcterms:W3CDTF">2020-02-07T19:05:00Z</dcterms:modified>
</cp:coreProperties>
</file>