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85D81" w14:textId="407F789D" w:rsidR="002D22C0" w:rsidRPr="000B10F1" w:rsidRDefault="001D5E88" w:rsidP="000B10F1">
      <w:pPr>
        <w:jc w:val="center"/>
        <w:rPr>
          <w:b/>
          <w:sz w:val="28"/>
          <w:szCs w:val="28"/>
        </w:rPr>
      </w:pPr>
      <w:r>
        <w:rPr>
          <w:b/>
          <w:sz w:val="28"/>
          <w:szCs w:val="28"/>
        </w:rPr>
        <w:t xml:space="preserve">OSIRIS Release Notes Version </w:t>
      </w:r>
      <w:r w:rsidR="00EB1E8B">
        <w:rPr>
          <w:b/>
          <w:sz w:val="28"/>
          <w:szCs w:val="28"/>
        </w:rPr>
        <w:t>2.9</w:t>
      </w:r>
      <w:r w:rsidR="00F27CF1">
        <w:rPr>
          <w:b/>
          <w:sz w:val="28"/>
          <w:szCs w:val="28"/>
        </w:rPr>
        <w:t>.1</w:t>
      </w:r>
    </w:p>
    <w:p w14:paraId="5D29A826" w14:textId="5CBEDF55" w:rsidR="00F019DA" w:rsidRDefault="006D6ECD">
      <w:pPr>
        <w:rPr>
          <w:b/>
        </w:rPr>
      </w:pPr>
      <w:r w:rsidRPr="00B40621">
        <w:rPr>
          <w:b/>
        </w:rPr>
        <w:t>Im</w:t>
      </w:r>
      <w:r w:rsidR="001D5E88">
        <w:rPr>
          <w:b/>
        </w:rPr>
        <w:t xml:space="preserve">provements in OSIRIS Version </w:t>
      </w:r>
      <w:r w:rsidR="00EB1E8B">
        <w:rPr>
          <w:b/>
        </w:rPr>
        <w:t>2</w:t>
      </w:r>
      <w:r w:rsidR="00F019DA" w:rsidRPr="00B40621">
        <w:rPr>
          <w:b/>
        </w:rPr>
        <w:t>.</w:t>
      </w:r>
      <w:r w:rsidR="00EB1E8B">
        <w:rPr>
          <w:b/>
        </w:rPr>
        <w:t>9</w:t>
      </w:r>
      <w:r w:rsidR="00F27CF1">
        <w:rPr>
          <w:b/>
        </w:rPr>
        <w:t>.1</w:t>
      </w:r>
    </w:p>
    <w:p w14:paraId="22248F13" w14:textId="10925980" w:rsidR="00EB1E8B" w:rsidRPr="00EB1E8B" w:rsidRDefault="00EB1E8B">
      <w:r>
        <w:t>Version 2.9</w:t>
      </w:r>
      <w:r w:rsidR="00F27CF1">
        <w:t>.1</w:t>
      </w:r>
      <w:r>
        <w:t xml:space="preserve"> </w:t>
      </w:r>
      <w:r w:rsidR="00F27CF1">
        <w:t>is a bug-fix release for version 2.9</w:t>
      </w:r>
      <w:r>
        <w:t>.</w:t>
      </w:r>
      <w:r w:rsidR="00F27CF1">
        <w:t xml:space="preserve">  Version 2.9 release </w:t>
      </w:r>
      <w:r w:rsidR="00EF2862">
        <w:t xml:space="preserve">has a bug that can result in two </w:t>
      </w:r>
      <w:proofErr w:type="gramStart"/>
      <w:r w:rsidR="00EF2862">
        <w:t>alleles</w:t>
      </w:r>
      <w:proofErr w:type="gramEnd"/>
      <w:r w:rsidR="00EF2862">
        <w:t xml:space="preserve"> spaced one nucleotide apart being called as a single allele.</w:t>
      </w:r>
      <w:r w:rsidR="0011258F">
        <w:t xml:space="preserve">  Version 2.9 release also has two bugs related to incorrect identification of sigmoid</w:t>
      </w:r>
      <w:r w:rsidR="00F72C9B">
        <w:t>al</w:t>
      </w:r>
      <w:r w:rsidR="0011258F">
        <w:t xml:space="preserve"> or crater</w:t>
      </w:r>
      <w:r w:rsidR="00F72C9B">
        <w:t xml:space="preserve"> peaks</w:t>
      </w:r>
      <w:r w:rsidR="0011258F">
        <w:t>.</w:t>
      </w:r>
      <w:r w:rsidR="00EF2862">
        <w:t xml:space="preserve">  </w:t>
      </w:r>
      <w:r w:rsidR="0011258F">
        <w:t xml:space="preserve">These </w:t>
      </w:r>
      <w:r w:rsidR="00EF2862">
        <w:t>bug</w:t>
      </w:r>
      <w:r w:rsidR="0011258F">
        <w:t>s</w:t>
      </w:r>
      <w:r w:rsidR="00EF2862">
        <w:t xml:space="preserve"> </w:t>
      </w:r>
      <w:r w:rsidR="00F72C9B">
        <w:t>were</w:t>
      </w:r>
      <w:r w:rsidR="0011258F">
        <w:t xml:space="preserve"> </w:t>
      </w:r>
      <w:r w:rsidR="00EF2862">
        <w:t xml:space="preserve">not present in prior release versions.  In addition, v. 2.9.1 contains some </w:t>
      </w:r>
      <w:r w:rsidR="001A1147">
        <w:t>optional improvements.</w:t>
      </w:r>
    </w:p>
    <w:p w14:paraId="7D966ABE" w14:textId="77777777" w:rsidR="00F27CF1" w:rsidRDefault="00F27CF1">
      <w:pPr>
        <w:rPr>
          <w:b/>
        </w:rPr>
      </w:pPr>
    </w:p>
    <w:p w14:paraId="5C108D7E" w14:textId="77777777" w:rsidR="00F27CF1" w:rsidRDefault="00F27CF1" w:rsidP="00F27CF1">
      <w:pPr>
        <w:rPr>
          <w:b/>
        </w:rPr>
      </w:pPr>
      <w:r w:rsidRPr="0019570F">
        <w:rPr>
          <w:b/>
        </w:rPr>
        <w:t>Bug fixes</w:t>
      </w:r>
    </w:p>
    <w:p w14:paraId="70270649" w14:textId="2AAC18EC" w:rsidR="00F27CF1" w:rsidRDefault="00F27CF1" w:rsidP="00F27CF1">
      <w:pPr>
        <w:pStyle w:val="ListParagraph"/>
        <w:numPr>
          <w:ilvl w:val="0"/>
          <w:numId w:val="14"/>
        </w:numPr>
      </w:pPr>
      <w:r>
        <w:t xml:space="preserve"> </w:t>
      </w:r>
      <w:r w:rsidR="00881531">
        <w:t xml:space="preserve">Fixed a bug in which two peaks separated by one base pair and having different allele calls could be considered to be a crater resulting in a single allele call for the two alleles falling between the two peaks.  A newly added algorithm improves discrimination between craters and closely spaced allele peaks to ensure accurate crater identification.  The new algorithm is only applied after baseline normalization and curve fitting are complete, during cross-channel analysis.  The only effect of this change is to prevent the omission of correct </w:t>
      </w:r>
      <w:r w:rsidR="00F72C9B">
        <w:t xml:space="preserve">allele </w:t>
      </w:r>
      <w:r w:rsidR="00881531">
        <w:t>peaks.  See User’s Guide for additional details.</w:t>
      </w:r>
    </w:p>
    <w:p w14:paraId="4961A5A5" w14:textId="0EF924C5" w:rsidR="00A10989" w:rsidRDefault="00A10989" w:rsidP="00F27CF1">
      <w:pPr>
        <w:pStyle w:val="ListParagraph"/>
        <w:numPr>
          <w:ilvl w:val="0"/>
          <w:numId w:val="14"/>
        </w:numPr>
      </w:pPr>
      <w:r>
        <w:t xml:space="preserve">Fixed a bug in </w:t>
      </w:r>
      <w:r w:rsidR="00E74B38">
        <w:t>the assessment</w:t>
      </w:r>
      <w:r>
        <w:t xml:space="preserve"> of crater or sigmoidal peak</w:t>
      </w:r>
      <w:r w:rsidR="00F72C9B">
        <w:t>s</w:t>
      </w:r>
      <w:r>
        <w:t xml:space="preserve"> that </w:t>
      </w:r>
      <w:r w:rsidR="007023A9">
        <w:t>could infrequently result in a small allele being designated as a sigmoidal or crater peak</w:t>
      </w:r>
      <w:r>
        <w:t xml:space="preserve">.  The </w:t>
      </w:r>
      <w:r w:rsidR="007023A9">
        <w:t>corrected algorithm prevents such a misidentification</w:t>
      </w:r>
      <w:r>
        <w:t xml:space="preserve">.  The </w:t>
      </w:r>
      <w:r w:rsidR="007023A9">
        <w:t>corrected</w:t>
      </w:r>
      <w:r>
        <w:t xml:space="preserve"> algorithm is only applied after baseline normalization and curve fitting are complete, during cross-channel analysis.  The only effect of this change is to prevent the omission of correct </w:t>
      </w:r>
      <w:r w:rsidR="00F72C9B">
        <w:t xml:space="preserve">allele </w:t>
      </w:r>
      <w:r>
        <w:t>peaks.</w:t>
      </w:r>
    </w:p>
    <w:p w14:paraId="28FDBB28" w14:textId="7BA2D590" w:rsidR="00A10989" w:rsidRDefault="00A10989" w:rsidP="00F27CF1">
      <w:pPr>
        <w:pStyle w:val="ListParagraph"/>
        <w:numPr>
          <w:ilvl w:val="0"/>
          <w:numId w:val="14"/>
        </w:numPr>
      </w:pPr>
      <w:r>
        <w:t>Fixed a bug in which Osiris identifies a sigmoidal peak as a cross-channel</w:t>
      </w:r>
      <w:r w:rsidR="0011258F">
        <w:t xml:space="preserve"> pull-up</w:t>
      </w:r>
      <w:r>
        <w:t xml:space="preserve"> artifact</w:t>
      </w:r>
      <w:r w:rsidR="0011258F">
        <w:t xml:space="preserve"> when an expert would have chosen either the negative or positive side peak as the probable pull-up.  The </w:t>
      </w:r>
      <w:r w:rsidR="00F72C9B">
        <w:t>corrected</w:t>
      </w:r>
      <w:r w:rsidR="0011258F">
        <w:t xml:space="preserve"> algorithm is only applied after baseline normalization and curve fitting are complete, during cross-channel analysis.  The only effect of this change is to prevent the omission of correct </w:t>
      </w:r>
      <w:r w:rsidR="00F72C9B">
        <w:t xml:space="preserve">allele </w:t>
      </w:r>
      <w:r w:rsidR="0011258F">
        <w:t>peaks.</w:t>
      </w:r>
      <w:bookmarkStart w:id="0" w:name="_GoBack"/>
      <w:bookmarkEnd w:id="0"/>
    </w:p>
    <w:p w14:paraId="0E89EB32" w14:textId="77777777" w:rsidR="00F27CF1" w:rsidRDefault="00F27CF1">
      <w:pPr>
        <w:rPr>
          <w:b/>
        </w:rPr>
      </w:pPr>
    </w:p>
    <w:p w14:paraId="380CE974" w14:textId="77777777" w:rsidR="002C3CAB" w:rsidRPr="00F019DA" w:rsidRDefault="002C3CAB" w:rsidP="002C3CAB">
      <w:pPr>
        <w:rPr>
          <w:b/>
        </w:rPr>
      </w:pPr>
      <w:r w:rsidRPr="00F019DA">
        <w:rPr>
          <w:b/>
        </w:rPr>
        <w:t>New Features</w:t>
      </w:r>
    </w:p>
    <w:p w14:paraId="44D91587" w14:textId="50DF79A4" w:rsidR="002C3CAB" w:rsidRDefault="002C3CAB" w:rsidP="002C3CAB">
      <w:pPr>
        <w:ind w:left="360"/>
        <w:rPr>
          <w:b/>
        </w:rPr>
      </w:pPr>
      <w:r w:rsidRPr="00903BDE">
        <w:rPr>
          <w:b/>
        </w:rPr>
        <w:t xml:space="preserve">Improved </w:t>
      </w:r>
      <w:r w:rsidR="00F27CF1">
        <w:rPr>
          <w:b/>
        </w:rPr>
        <w:t xml:space="preserve">shoulder </w:t>
      </w:r>
      <w:r w:rsidRPr="00903BDE">
        <w:rPr>
          <w:b/>
        </w:rPr>
        <w:t>allele calling</w:t>
      </w:r>
    </w:p>
    <w:p w14:paraId="571BAB3E" w14:textId="7A361647" w:rsidR="00EB1E8B" w:rsidRDefault="00F27CF1" w:rsidP="002C3CAB">
      <w:pPr>
        <w:pStyle w:val="ListParagraph"/>
        <w:numPr>
          <w:ilvl w:val="0"/>
          <w:numId w:val="2"/>
        </w:numPr>
        <w:ind w:left="720"/>
      </w:pPr>
      <w:r>
        <w:t xml:space="preserve">Improved shoulder peak identification by adding an optional enhanced shoulder-finding algorithm.  This algorithm can be disabled by the user by unchecking the box “Apply Enhanced Shoulder-Fitting Algorithm” on the Sample Limits tab of the Lab Settings.  The algorithm is </w:t>
      </w:r>
      <w:r w:rsidR="001A1147">
        <w:t>enabled</w:t>
      </w:r>
      <w:r>
        <w:t xml:space="preserve"> (checked) by default.  This algorithm is an add-on to the standard curve-fitting process that is the backbone of OSIRIS.  It runs after the basic curve-fitting algorithm and is separate from it.  Even if enabled, the enhanced algorithm is not used for ILS channels and it is not used during the baseline normalization process, so enabling the algorithm will have no effect on the calculated baseline.  The new algorithm builds on the peaks discovered in the standard curve-fitting process by examining adjacent pairs of peaks looking for differences in the raw versus analyzed data </w:t>
      </w:r>
      <w:r w:rsidR="00D479C1">
        <w:t>to identify missing shoulder peaks</w:t>
      </w:r>
      <w:r>
        <w:t>.</w:t>
      </w:r>
      <w:r w:rsidR="00835224">
        <w:br/>
      </w:r>
    </w:p>
    <w:p w14:paraId="089CA1CF" w14:textId="3C28FEDB" w:rsidR="00835224" w:rsidRDefault="00835224" w:rsidP="00835224">
      <w:pPr>
        <w:pStyle w:val="ListParagraph"/>
        <w:numPr>
          <w:ilvl w:val="0"/>
          <w:numId w:val="2"/>
        </w:numPr>
        <w:ind w:left="720"/>
      </w:pPr>
      <w:r w:rsidRPr="00835224">
        <w:lastRenderedPageBreak/>
        <w:t xml:space="preserve">Added optional </w:t>
      </w:r>
      <w:r w:rsidR="007711BD">
        <w:t xml:space="preserve">improvement of identification of </w:t>
      </w:r>
      <w:r w:rsidR="00C847C6">
        <w:t>sample</w:t>
      </w:r>
      <w:r w:rsidR="00C847C6" w:rsidRPr="00835224">
        <w:t xml:space="preserve"> </w:t>
      </w:r>
      <w:r w:rsidRPr="00835224">
        <w:t xml:space="preserve">ILS </w:t>
      </w:r>
      <w:r w:rsidR="007711BD">
        <w:t xml:space="preserve">internal marker </w:t>
      </w:r>
      <w:r w:rsidRPr="00835224">
        <w:t>peaks.  This new algorithm enables OSIRIS to correctly analyze</w:t>
      </w:r>
      <w:r w:rsidR="007711BD">
        <w:t xml:space="preserve"> the ILS</w:t>
      </w:r>
      <w:r w:rsidRPr="00835224">
        <w:t xml:space="preserve"> </w:t>
      </w:r>
      <w:r w:rsidR="007711BD">
        <w:t>of</w:t>
      </w:r>
      <w:r w:rsidRPr="00835224">
        <w:t xml:space="preserve"> samples that previously were not able to be analyzed due to ILS analysis failure.  If this new algorithm is enabled by the user (in Lab Settings) and it does not successfully analyze a sample ILS, OSIRIS automatically reverts to previous algorithms.  Historically, this is of primary use for RAPID DNA plat</w:t>
      </w:r>
      <w:r w:rsidR="007711BD">
        <w:t>forms</w:t>
      </w:r>
      <w:r w:rsidRPr="00835224">
        <w:t xml:space="preserve">.  However, it may prove to be useful for ABI systems as well.  </w:t>
      </w:r>
      <w:r w:rsidR="007711BD" w:rsidRPr="00835224">
        <w:t xml:space="preserve">The default setting is to not enable the new algorithm. </w:t>
      </w:r>
      <w:r w:rsidR="007711BD">
        <w:t xml:space="preserve"> </w:t>
      </w:r>
      <w:r w:rsidRPr="00835224">
        <w:t xml:space="preserve">If the new algorithm is not enabled in Lab Settings (Save ILS History to Aid Sample Analysis on the Sample Limits tab), the old algorithm is used.  </w:t>
      </w:r>
      <w:r w:rsidR="00881531">
        <w:t>See the OSIRIS User’s Guide.</w:t>
      </w:r>
    </w:p>
    <w:p w14:paraId="35CD27FC" w14:textId="77777777" w:rsidR="002C3CAB" w:rsidRDefault="002C3CAB" w:rsidP="003B46BA"/>
    <w:p w14:paraId="1A83B32F" w14:textId="77777777" w:rsidR="00E82201" w:rsidRDefault="00E82201" w:rsidP="003B46BA"/>
    <w:sectPr w:rsidR="00E8220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F7602" w14:textId="77777777" w:rsidR="0076282F" w:rsidRDefault="0076282F" w:rsidP="0076282F">
      <w:pPr>
        <w:spacing w:after="0" w:line="240" w:lineRule="auto"/>
      </w:pPr>
      <w:r>
        <w:separator/>
      </w:r>
    </w:p>
  </w:endnote>
  <w:endnote w:type="continuationSeparator" w:id="0">
    <w:p w14:paraId="656BC2CC" w14:textId="77777777" w:rsidR="0076282F" w:rsidRDefault="0076282F" w:rsidP="0076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926BB" w14:textId="77777777" w:rsidR="0076282F" w:rsidRDefault="007628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FA645" w14:textId="77777777" w:rsidR="0076282F" w:rsidRDefault="007628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E9F29" w14:textId="77777777" w:rsidR="0076282F" w:rsidRDefault="007628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D3684" w14:textId="77777777" w:rsidR="0076282F" w:rsidRDefault="0076282F" w:rsidP="0076282F">
      <w:pPr>
        <w:spacing w:after="0" w:line="240" w:lineRule="auto"/>
      </w:pPr>
      <w:r>
        <w:separator/>
      </w:r>
    </w:p>
  </w:footnote>
  <w:footnote w:type="continuationSeparator" w:id="0">
    <w:p w14:paraId="043B4A7A" w14:textId="77777777" w:rsidR="0076282F" w:rsidRDefault="0076282F" w:rsidP="007628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D7871" w14:textId="77777777" w:rsidR="0076282F" w:rsidRDefault="007628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3C3AB" w14:textId="77777777" w:rsidR="0076282F" w:rsidRDefault="007628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5134D" w14:textId="77777777" w:rsidR="0076282F" w:rsidRDefault="007628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294"/>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2765"/>
    <w:multiLevelType w:val="hybridMultilevel"/>
    <w:tmpl w:val="EB8A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033AC"/>
    <w:multiLevelType w:val="hybridMultilevel"/>
    <w:tmpl w:val="BC8E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C0265"/>
    <w:multiLevelType w:val="hybridMultilevel"/>
    <w:tmpl w:val="2F72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B26D5"/>
    <w:multiLevelType w:val="hybridMultilevel"/>
    <w:tmpl w:val="5B74D0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1E23AE"/>
    <w:multiLevelType w:val="hybridMultilevel"/>
    <w:tmpl w:val="9F0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478F9"/>
    <w:multiLevelType w:val="hybridMultilevel"/>
    <w:tmpl w:val="5DAC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8457C"/>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A3766"/>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877D7"/>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07B17"/>
    <w:multiLevelType w:val="hybridMultilevel"/>
    <w:tmpl w:val="9F0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516E2"/>
    <w:multiLevelType w:val="hybridMultilevel"/>
    <w:tmpl w:val="2168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A7DEE"/>
    <w:multiLevelType w:val="hybridMultilevel"/>
    <w:tmpl w:val="E5FC8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F022C7"/>
    <w:multiLevelType w:val="hybridMultilevel"/>
    <w:tmpl w:val="40F8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56D69"/>
    <w:multiLevelType w:val="hybridMultilevel"/>
    <w:tmpl w:val="BC8E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3"/>
  </w:num>
  <w:num w:numId="4">
    <w:abstractNumId w:val="11"/>
  </w:num>
  <w:num w:numId="5">
    <w:abstractNumId w:val="5"/>
  </w:num>
  <w:num w:numId="6">
    <w:abstractNumId w:val="6"/>
  </w:num>
  <w:num w:numId="7">
    <w:abstractNumId w:val="7"/>
  </w:num>
  <w:num w:numId="8">
    <w:abstractNumId w:val="0"/>
  </w:num>
  <w:num w:numId="9">
    <w:abstractNumId w:val="12"/>
  </w:num>
  <w:num w:numId="10">
    <w:abstractNumId w:val="9"/>
  </w:num>
  <w:num w:numId="11">
    <w:abstractNumId w:val="8"/>
  </w:num>
  <w:num w:numId="12">
    <w:abstractNumId w:val="1"/>
  </w:num>
  <w:num w:numId="13">
    <w:abstractNumId w:val="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DA"/>
    <w:rsid w:val="00001B24"/>
    <w:rsid w:val="00025569"/>
    <w:rsid w:val="000374C6"/>
    <w:rsid w:val="000469B9"/>
    <w:rsid w:val="000B10F1"/>
    <w:rsid w:val="000C5AEC"/>
    <w:rsid w:val="000E70EA"/>
    <w:rsid w:val="00105D67"/>
    <w:rsid w:val="001079CC"/>
    <w:rsid w:val="0011258F"/>
    <w:rsid w:val="00116089"/>
    <w:rsid w:val="00147468"/>
    <w:rsid w:val="0019570F"/>
    <w:rsid w:val="001A1147"/>
    <w:rsid w:val="001D5E88"/>
    <w:rsid w:val="00240700"/>
    <w:rsid w:val="00244757"/>
    <w:rsid w:val="002C39B6"/>
    <w:rsid w:val="002C3CAB"/>
    <w:rsid w:val="002D22C0"/>
    <w:rsid w:val="00347661"/>
    <w:rsid w:val="003508C5"/>
    <w:rsid w:val="00376669"/>
    <w:rsid w:val="003923E1"/>
    <w:rsid w:val="003B46BA"/>
    <w:rsid w:val="003B6F95"/>
    <w:rsid w:val="003F45E1"/>
    <w:rsid w:val="0041079D"/>
    <w:rsid w:val="00416115"/>
    <w:rsid w:val="00422DAF"/>
    <w:rsid w:val="00436359"/>
    <w:rsid w:val="00441CEF"/>
    <w:rsid w:val="00454106"/>
    <w:rsid w:val="00455E0F"/>
    <w:rsid w:val="004C079A"/>
    <w:rsid w:val="004D06B9"/>
    <w:rsid w:val="0054452F"/>
    <w:rsid w:val="00552C69"/>
    <w:rsid w:val="00575C7C"/>
    <w:rsid w:val="00587797"/>
    <w:rsid w:val="006042CA"/>
    <w:rsid w:val="00611302"/>
    <w:rsid w:val="00612B8E"/>
    <w:rsid w:val="006132F8"/>
    <w:rsid w:val="00614051"/>
    <w:rsid w:val="0063464D"/>
    <w:rsid w:val="006C5951"/>
    <w:rsid w:val="006D0272"/>
    <w:rsid w:val="006D6ECD"/>
    <w:rsid w:val="007023A9"/>
    <w:rsid w:val="00746C73"/>
    <w:rsid w:val="00751AC4"/>
    <w:rsid w:val="0076282F"/>
    <w:rsid w:val="007711BD"/>
    <w:rsid w:val="00775EB6"/>
    <w:rsid w:val="00784E47"/>
    <w:rsid w:val="007920D9"/>
    <w:rsid w:val="007E5FDE"/>
    <w:rsid w:val="007F07D3"/>
    <w:rsid w:val="00835224"/>
    <w:rsid w:val="00881531"/>
    <w:rsid w:val="008C5FAD"/>
    <w:rsid w:val="008D5480"/>
    <w:rsid w:val="00905569"/>
    <w:rsid w:val="00981C51"/>
    <w:rsid w:val="009912B3"/>
    <w:rsid w:val="00994706"/>
    <w:rsid w:val="009B06A8"/>
    <w:rsid w:val="009D6163"/>
    <w:rsid w:val="009F3AFD"/>
    <w:rsid w:val="00A00201"/>
    <w:rsid w:val="00A10989"/>
    <w:rsid w:val="00A133BA"/>
    <w:rsid w:val="00A15061"/>
    <w:rsid w:val="00A438F2"/>
    <w:rsid w:val="00A84E0C"/>
    <w:rsid w:val="00A9368F"/>
    <w:rsid w:val="00AB4E1F"/>
    <w:rsid w:val="00AD5399"/>
    <w:rsid w:val="00AF714E"/>
    <w:rsid w:val="00B40621"/>
    <w:rsid w:val="00B64F13"/>
    <w:rsid w:val="00B654EC"/>
    <w:rsid w:val="00B95471"/>
    <w:rsid w:val="00BB3F44"/>
    <w:rsid w:val="00BB49FC"/>
    <w:rsid w:val="00C50B9E"/>
    <w:rsid w:val="00C65493"/>
    <w:rsid w:val="00C847C6"/>
    <w:rsid w:val="00D15A5F"/>
    <w:rsid w:val="00D479C1"/>
    <w:rsid w:val="00D62860"/>
    <w:rsid w:val="00D9547A"/>
    <w:rsid w:val="00DE3527"/>
    <w:rsid w:val="00DF1935"/>
    <w:rsid w:val="00DF5783"/>
    <w:rsid w:val="00E14B1F"/>
    <w:rsid w:val="00E319D2"/>
    <w:rsid w:val="00E55376"/>
    <w:rsid w:val="00E74B38"/>
    <w:rsid w:val="00E82201"/>
    <w:rsid w:val="00EA7DCA"/>
    <w:rsid w:val="00EB1E8B"/>
    <w:rsid w:val="00EC7C7F"/>
    <w:rsid w:val="00EF1E68"/>
    <w:rsid w:val="00EF2862"/>
    <w:rsid w:val="00F019DA"/>
    <w:rsid w:val="00F146CC"/>
    <w:rsid w:val="00F27CF1"/>
    <w:rsid w:val="00F4487E"/>
    <w:rsid w:val="00F72C9B"/>
    <w:rsid w:val="00FC0454"/>
    <w:rsid w:val="00FE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9B7ECC"/>
  <w15:chartTrackingRefBased/>
  <w15:docId w15:val="{D5697BE2-A897-44AE-8BCD-9E6312FB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1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5480"/>
    <w:rPr>
      <w:sz w:val="16"/>
      <w:szCs w:val="16"/>
    </w:rPr>
  </w:style>
  <w:style w:type="paragraph" w:styleId="CommentText">
    <w:name w:val="annotation text"/>
    <w:basedOn w:val="Normal"/>
    <w:link w:val="CommentTextChar"/>
    <w:uiPriority w:val="99"/>
    <w:semiHidden/>
    <w:unhideWhenUsed/>
    <w:rsid w:val="008D5480"/>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8D5480"/>
    <w:rPr>
      <w:sz w:val="20"/>
      <w:szCs w:val="20"/>
    </w:rPr>
  </w:style>
  <w:style w:type="paragraph" w:styleId="BalloonText">
    <w:name w:val="Balloon Text"/>
    <w:basedOn w:val="Normal"/>
    <w:link w:val="BalloonTextChar"/>
    <w:uiPriority w:val="99"/>
    <w:semiHidden/>
    <w:unhideWhenUsed/>
    <w:rsid w:val="008D54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480"/>
    <w:rPr>
      <w:rFonts w:ascii="Segoe UI" w:hAnsi="Segoe UI" w:cs="Segoe UI"/>
      <w:sz w:val="18"/>
      <w:szCs w:val="18"/>
    </w:rPr>
  </w:style>
  <w:style w:type="paragraph" w:styleId="ListParagraph">
    <w:name w:val="List Paragraph"/>
    <w:basedOn w:val="Normal"/>
    <w:uiPriority w:val="34"/>
    <w:qFormat/>
    <w:rsid w:val="008D5480"/>
    <w:pPr>
      <w:ind w:left="720"/>
      <w:contextualSpacing/>
    </w:pPr>
  </w:style>
  <w:style w:type="paragraph" w:styleId="CommentSubject">
    <w:name w:val="annotation subject"/>
    <w:basedOn w:val="CommentText"/>
    <w:next w:val="CommentText"/>
    <w:link w:val="CommentSubjectChar"/>
    <w:uiPriority w:val="99"/>
    <w:semiHidden/>
    <w:unhideWhenUsed/>
    <w:rsid w:val="00441CEF"/>
    <w:pPr>
      <w:spacing w:after="160"/>
    </w:pPr>
    <w:rPr>
      <w:b/>
      <w:bCs/>
    </w:rPr>
  </w:style>
  <w:style w:type="character" w:customStyle="1" w:styleId="CommentSubjectChar">
    <w:name w:val="Comment Subject Char"/>
    <w:basedOn w:val="CommentTextChar"/>
    <w:link w:val="CommentSubject"/>
    <w:uiPriority w:val="99"/>
    <w:semiHidden/>
    <w:rsid w:val="00441CEF"/>
    <w:rPr>
      <w:b/>
      <w:bCs/>
      <w:sz w:val="20"/>
      <w:szCs w:val="20"/>
    </w:rPr>
  </w:style>
  <w:style w:type="character" w:customStyle="1" w:styleId="Heading1Char">
    <w:name w:val="Heading 1 Char"/>
    <w:basedOn w:val="DefaultParagraphFont"/>
    <w:link w:val="Heading1"/>
    <w:uiPriority w:val="9"/>
    <w:rsid w:val="00751AC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62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82F"/>
  </w:style>
  <w:style w:type="paragraph" w:styleId="Footer">
    <w:name w:val="footer"/>
    <w:basedOn w:val="Normal"/>
    <w:link w:val="FooterChar"/>
    <w:uiPriority w:val="99"/>
    <w:unhideWhenUsed/>
    <w:rsid w:val="00762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2129">
      <w:bodyDiv w:val="1"/>
      <w:marLeft w:val="0"/>
      <w:marRight w:val="0"/>
      <w:marTop w:val="0"/>
      <w:marBottom w:val="0"/>
      <w:divBdr>
        <w:top w:val="none" w:sz="0" w:space="0" w:color="auto"/>
        <w:left w:val="none" w:sz="0" w:space="0" w:color="auto"/>
        <w:bottom w:val="none" w:sz="0" w:space="0" w:color="auto"/>
        <w:right w:val="none" w:sz="0" w:space="0" w:color="auto"/>
      </w:divBdr>
      <w:divsChild>
        <w:div w:id="1479617398">
          <w:marLeft w:val="0"/>
          <w:marRight w:val="0"/>
          <w:marTop w:val="0"/>
          <w:marBottom w:val="0"/>
          <w:divBdr>
            <w:top w:val="none" w:sz="0" w:space="0" w:color="auto"/>
            <w:left w:val="none" w:sz="0" w:space="0" w:color="auto"/>
            <w:bottom w:val="none" w:sz="0" w:space="0" w:color="auto"/>
            <w:right w:val="none" w:sz="0" w:space="0" w:color="auto"/>
          </w:divBdr>
        </w:div>
        <w:div w:id="1341197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RP5EP2USD5DN-1041-112</_dlc_DocId>
    <_dlc_DocIdUrl xmlns="bebfb516-47c3-42bf-8695-c627e02fd07c">
      <Url>https://sp.ncbi.nlm.nih.gov/IEB/RCS/Forensics/_layouts/15/DocIdRedir.aspx?ID=RP5EP2USD5DN-1041-112</Url>
      <Description>RP5EP2USD5DN-1041-112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BFA3B-86D8-4D53-9A56-7E75C0673827}">
  <ds:schemaRefs>
    <ds:schemaRef ds:uri="http://purl.org/dc/dcmitype/"/>
    <ds:schemaRef ds:uri="bebfb516-47c3-42bf-8695-c627e02fd07c"/>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35A9518E-9BF1-471E-8E71-355B5C931176}">
  <ds:schemaRefs>
    <ds:schemaRef ds:uri="http://schemas.microsoft.com/sharepoint/events"/>
  </ds:schemaRefs>
</ds:datastoreItem>
</file>

<file path=customXml/itemProps3.xml><?xml version="1.0" encoding="utf-8"?>
<ds:datastoreItem xmlns:ds="http://schemas.openxmlformats.org/officeDocument/2006/customXml" ds:itemID="{DF08E72D-69F3-47F5-8AA3-89BDD9D95F98}">
  <ds:schemaRefs>
    <ds:schemaRef ds:uri="http://schemas.microsoft.com/sharepoint/v3/contenttype/forms"/>
  </ds:schemaRefs>
</ds:datastoreItem>
</file>

<file path=customXml/itemProps4.xml><?xml version="1.0" encoding="utf-8"?>
<ds:datastoreItem xmlns:ds="http://schemas.openxmlformats.org/officeDocument/2006/customXml" ds:itemID="{4BBA4706-017A-4A73-B012-D7FABBD8C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476167-58FA-49DC-A27B-2D5D0036F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George (NIH/NLM/NCBI) [E];goorrob@ncbi.nlm.nih.gov</dc:creator>
  <cp:keywords/>
  <dc:description/>
  <cp:lastModifiedBy>Riley, George (NIH/NLM/NCBI) [E]</cp:lastModifiedBy>
  <cp:revision>4</cp:revision>
  <dcterms:created xsi:type="dcterms:W3CDTF">2017-04-05T17:10:00Z</dcterms:created>
  <dcterms:modified xsi:type="dcterms:W3CDTF">2017-04-06T02:59:00Z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7575c911-d8cf-40af-a331-562f7d7e7d29</vt:lpwstr>
  </property>
</Properties>
</file>