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5F" w:rsidRPr="0064795F" w:rsidRDefault="00FE5AC0" w:rsidP="00951542">
      <w:pPr>
        <w:shd w:val="clear" w:color="auto" w:fill="FFFFFF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bookmarkStart w:id="0" w:name="_GoBack"/>
      <w:bookmarkEnd w:id="0"/>
      <w:r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 xml:space="preserve">GlobalLink </w:t>
      </w:r>
      <w:r w:rsidR="00951542"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>6</w:t>
      </w:r>
    </w:p>
    <w:p w:rsidR="0064795F" w:rsidRPr="00494A43" w:rsidRDefault="00494A43" w:rsidP="0064795F">
      <w:pPr>
        <w:shd w:val="clear" w:color="auto" w:fill="FFFFFF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Automate the </w:t>
      </w:r>
      <w:r w:rsidR="00575122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change </w:t>
      </w: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>management of localization processes and resources.</w:t>
      </w:r>
      <w:r w:rsidR="00EC7E28"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1"/>
      </w:r>
    </w:p>
    <w:p w:rsidR="00494A43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 xml:space="preserve">The GlobalLink </w:t>
      </w:r>
      <w:r w:rsidR="00612AE4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="00347D2E">
        <w:rPr>
          <w:rFonts w:ascii="Arial" w:hAnsi="Arial" w:cs="Arial"/>
          <w:color w:val="666666"/>
          <w:sz w:val="22"/>
          <w:szCs w:val="22"/>
          <w:lang w:val="en-US"/>
        </w:rPr>
        <w:t xml:space="preserve">helps </w:t>
      </w:r>
      <w:r w:rsidR="00494A43" w:rsidRPr="00347D2E">
        <w:rPr>
          <w:rFonts w:ascii="Arial" w:hAnsi="Arial" w:cs="Arial"/>
          <w:color w:val="666666"/>
          <w:sz w:val="22"/>
          <w:szCs w:val="22"/>
          <w:lang w:val="en-US"/>
        </w:rPr>
        <w:t>streamline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the process of managing complex localization requirements for both online and offline content.</w:t>
      </w:r>
    </w:p>
    <w:p w:rsidR="0074464C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>This year GlobalLink received a major update, with a completely redesigned User Experience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>.</w:t>
      </w:r>
    </w:p>
    <w:p w:rsidR="0064795F" w:rsidRDefault="00FE4625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GlobalLink </w:t>
      </w:r>
      <w:r w:rsidR="00441916">
        <w:rPr>
          <w:rFonts w:ascii="Arial" w:hAnsi="Arial" w:cs="Arial"/>
          <w:color w:val="666666"/>
          <w:sz w:val="22"/>
          <w:szCs w:val="22"/>
          <w:lang w:val="en-US"/>
        </w:rPr>
        <w:t xml:space="preserve">6 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provide</w:t>
      </w:r>
      <w:r w:rsidR="003103FA">
        <w:rPr>
          <w:rFonts w:ascii="Arial" w:hAnsi="Arial" w:cs="Arial"/>
          <w:color w:val="666666"/>
          <w:sz w:val="22"/>
          <w:szCs w:val="22"/>
          <w:lang w:val="en-US"/>
        </w:rPr>
        <w:t>s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application of the GlobalLink </w:t>
      </w:r>
      <w:r w:rsidR="004053DB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, Project Director can be easily configured to meet any enterprise translation requirements.</w:t>
      </w:r>
    </w:p>
    <w:p w:rsidR="00494A43" w:rsidRPr="00494A43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RDefault="0064795F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RDefault="0064795F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r w:rsidRPr="00494A4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Key Advantages</w:t>
      </w:r>
    </w:p>
    <w:p w:rsid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SEAMLESS DATABASE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Use GlobalLink Connect with any CMS, PIM, CCMS, or e-commerce platform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lastRenderedPageBreak/>
        <w:t>VENDOR-NEUTRAL PLATFORM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Allow access to any vendor or internal translator for maximum resource flexibility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WORK WITH ANY FILE FORMAT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Next-generation parsing engines extract content and prepare it for translation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CONFIGURABLE WORKFLOW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Streamline your translation process through automation of manual tasks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TRANSLATION MEMORY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Maintain brand consistency and save on repeat translations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ENTERPRISE REPORTING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View virtually any set of data points in real time to gauge translation </w:t>
      </w:r>
      <w:r w:rsidR="002E28C1" w:rsidRPr="00494A43">
        <w:rPr>
          <w:rFonts w:ascii="Arial" w:hAnsi="Arial" w:cs="Arial"/>
          <w:color w:val="666666"/>
          <w:sz w:val="16"/>
          <w:szCs w:val="16"/>
          <w:lang w:val="en-US"/>
        </w:rPr>
        <w:t>efficiency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UNIFIED DASHBOARD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Track all projects in real time across the enterprise so you never miss a deadline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FLEXIBLE DEPLOYMENT MODELS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Install on-premise or deploy in the cloud without sacrificing functionality</w:t>
      </w:r>
    </w:p>
    <w:p w:rsidR="00494A43" w:rsidRPr="0064795F" w:rsidRDefault="00494A43" w:rsidP="0064795F">
      <w:pPr>
        <w:shd w:val="clear" w:color="auto" w:fill="FFFFFF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</w:p>
    <w:sectPr w:rsidR="00494A43" w:rsidRPr="0064795F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8C9" w:rsidRDefault="007E58C9" w:rsidP="009227E1">
      <w:pPr>
        <w:spacing w:after="0" w:line="240" w:lineRule="auto"/>
      </w:pPr>
      <w:r>
        <w:separator/>
      </w:r>
    </w:p>
  </w:endnote>
  <w:endnote w:type="continuationSeparator" w:id="0">
    <w:p w:rsidR="007E58C9" w:rsidRDefault="007E58C9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Arial"/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8C9" w:rsidRDefault="007E58C9" w:rsidP="009227E1">
      <w:pPr>
        <w:spacing w:after="0" w:line="240" w:lineRule="auto"/>
      </w:pPr>
      <w:r>
        <w:separator/>
      </w:r>
    </w:p>
  </w:footnote>
  <w:footnote w:type="continuationSeparator" w:id="0">
    <w:p w:rsidR="007E58C9" w:rsidRDefault="007E58C9" w:rsidP="009227E1">
      <w:pPr>
        <w:spacing w:after="0" w:line="240" w:lineRule="auto"/>
      </w:pPr>
      <w:r>
        <w:continuationSeparator/>
      </w:r>
    </w:p>
  </w:footnote>
  <w:footnote w:id="1">
    <w:p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EED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E58C9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2D14"/>
    <w:rsid w:val="00F532A2"/>
    <w:rsid w:val="00F71966"/>
    <w:rsid w:val="00FB1D8B"/>
    <w:rsid w:val="00FB3D94"/>
    <w:rsid w:val="00FB6C2A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0954-B9C3-414E-B154-DAEF5FB35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Chubasco Spivey</cp:lastModifiedBy>
  <cp:revision>2</cp:revision>
  <dcterms:created xsi:type="dcterms:W3CDTF">2022-08-24T12:54:00Z</dcterms:created>
  <dcterms:modified xsi:type="dcterms:W3CDTF">2022-08-24T12:54:00Z</dcterms:modified>
</cp:coreProperties>
</file>