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5F" w:rsidRPr="0064795F" w:rsidRDefault="00FE5AC0" w:rsidP="00951542">
      <w:pPr>
        <w:shd w:val="clear" w:color="auto" w:fill="FFFFFF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 xml:space="preserve">GlobalLink </w:t>
      </w:r>
      <w:r w:rsidR="001D3BFD"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>7</w:t>
      </w:r>
    </w:p>
    <w:p w:rsidR="0064795F" w:rsidRPr="00494A43" w:rsidRDefault="00494A43" w:rsidP="0064795F">
      <w:pPr>
        <w:shd w:val="clear" w:color="auto" w:fill="FFFFFF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Automate the </w:t>
      </w:r>
      <w:r w:rsidR="00575122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change </w:t>
      </w: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>management of localization processes and resources.</w:t>
      </w:r>
      <w:r w:rsidR="00EC7E28"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1"/>
      </w:r>
    </w:p>
    <w:p w:rsidR="00494A43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 xml:space="preserve">The GlobalLink </w:t>
      </w:r>
      <w:r w:rsidR="00612AE4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="00347D2E">
        <w:rPr>
          <w:rFonts w:ascii="Arial" w:hAnsi="Arial" w:cs="Arial"/>
          <w:color w:val="666666"/>
          <w:sz w:val="22"/>
          <w:szCs w:val="22"/>
          <w:lang w:val="en-US"/>
        </w:rPr>
        <w:t xml:space="preserve">helps </w:t>
      </w:r>
      <w:r w:rsidR="00494A43" w:rsidRPr="00347D2E">
        <w:rPr>
          <w:rFonts w:ascii="Arial" w:hAnsi="Arial" w:cs="Arial"/>
          <w:color w:val="666666"/>
          <w:sz w:val="22"/>
          <w:szCs w:val="22"/>
          <w:lang w:val="en-US"/>
        </w:rPr>
        <w:t>streamline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the process of managing complex localization requirements for both online and offline content.</w:t>
      </w:r>
    </w:p>
    <w:p w:rsidR="0074464C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>This year GlobalLink received a major update, with a completely redesigned User Experience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>.</w:t>
      </w:r>
    </w:p>
    <w:p w:rsidR="0064795F" w:rsidRDefault="00FE4625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bookmarkStart w:id="0" w:name="_GoBack"/>
      <w:bookmarkEnd w:id="0"/>
      <w:r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GlobalLink </w:t>
      </w:r>
      <w:r w:rsidR="001D3BFD">
        <w:rPr>
          <w:rFonts w:ascii="Arial" w:hAnsi="Arial" w:cs="Arial"/>
          <w:color w:val="666666"/>
          <w:sz w:val="22"/>
          <w:szCs w:val="22"/>
          <w:lang w:val="en-US"/>
        </w:rPr>
        <w:t>p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rovide</w:t>
      </w:r>
      <w:r w:rsidR="003103FA">
        <w:rPr>
          <w:rFonts w:ascii="Arial" w:hAnsi="Arial" w:cs="Arial"/>
          <w:color w:val="666666"/>
          <w:sz w:val="22"/>
          <w:szCs w:val="22"/>
          <w:lang w:val="en-US"/>
        </w:rPr>
        <w:t>s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application of the GlobalLink </w:t>
      </w:r>
      <w:r w:rsidR="004053DB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, Project Director can be easily configured to meet any enterprise translation requirements.</w:t>
      </w:r>
    </w:p>
    <w:p w:rsidR="00494A43" w:rsidRPr="00494A43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RDefault="0064795F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RDefault="0064795F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r w:rsidRPr="00494A4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Key Advantages</w:t>
      </w:r>
    </w:p>
    <w:p w:rsid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SEAMLESS DATABASE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Use GlobalLink Connect with any CMS, PIM, CCMS, or e-commerce platform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lastRenderedPageBreak/>
        <w:t>VENDOR-NEUTRAL PLATFORM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Allow access to any vendor or internal translator for maximum resource flexibility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WORK WITH ANY FILE FORMAT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Next-generation parsing engines extract content and prepare it for translation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CONFIGURABLE WORKFLOW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Streamline your translation process through automation of manual tasks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TRANSLATION MEMORY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Maintain brand consistency and save on repeat translations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ENTERPRISE REPORTING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View virtually any set of data points in real time to gauge translation </w:t>
      </w:r>
      <w:r w:rsidR="002E28C1" w:rsidRPr="00494A43">
        <w:rPr>
          <w:rFonts w:ascii="Arial" w:hAnsi="Arial" w:cs="Arial"/>
          <w:color w:val="666666"/>
          <w:sz w:val="16"/>
          <w:szCs w:val="16"/>
          <w:lang w:val="en-US"/>
        </w:rPr>
        <w:t>efficiency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UNIFIED DASHBOARD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Track all projects in real time across the enterprise so you never miss a deadline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FLEXIBLE DEPLOYMENT MODELS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Install on-premise or deploy in the cloud without sacrificing functionality</w:t>
      </w:r>
    </w:p>
    <w:p w:rsidR="00494A43" w:rsidRPr="0064795F" w:rsidRDefault="00494A43" w:rsidP="0064795F">
      <w:pPr>
        <w:shd w:val="clear" w:color="auto" w:fill="FFFFFF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</w:p>
    <w:sectPr w:rsidR="00494A43" w:rsidRPr="0064795F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661" w:rsidRDefault="00713661" w:rsidP="009227E1">
      <w:pPr>
        <w:spacing w:after="0" w:line="240" w:lineRule="auto"/>
      </w:pPr>
      <w:r>
        <w:separator/>
      </w:r>
    </w:p>
  </w:endnote>
  <w:endnote w:type="continuationSeparator" w:id="0">
    <w:p w:rsidR="00713661" w:rsidRDefault="00713661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Arial"/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661" w:rsidRDefault="00713661" w:rsidP="009227E1">
      <w:pPr>
        <w:spacing w:after="0" w:line="240" w:lineRule="auto"/>
      </w:pPr>
      <w:r>
        <w:separator/>
      </w:r>
    </w:p>
  </w:footnote>
  <w:footnote w:type="continuationSeparator" w:id="0">
    <w:p w:rsidR="00713661" w:rsidRDefault="00713661" w:rsidP="009227E1">
      <w:pPr>
        <w:spacing w:after="0" w:line="240" w:lineRule="auto"/>
      </w:pPr>
      <w:r>
        <w:continuationSeparator/>
      </w:r>
    </w:p>
  </w:footnote>
  <w:footnote w:id="1">
    <w:p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EED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E0B9F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DF7A8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3349C-7BFC-4E7B-A099-1F6EE313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26</cp:revision>
  <dcterms:created xsi:type="dcterms:W3CDTF">2020-09-16T11:59:00Z</dcterms:created>
  <dcterms:modified xsi:type="dcterms:W3CDTF">2022-11-15T13:31:00Z</dcterms:modified>
</cp:coreProperties>
</file>