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E98D9" w14:textId="6D67E3E0" w:rsidR="0064795F" w:rsidRPr="00E36E7A" w:rsidRDefault="004A33D0" w:rsidP="00B95A26">
      <w:pPr>
        <w:shd w:val="clear" w:color="auto" w:fill="FFFFFF"/>
        <w:spacing w:after="369" w:line="484" w:lineRule="atLeast"/>
        <w:jc w:val="center"/>
        <w:outlineLvl w:val="1"/>
        <w:rPr>
          <w:rFonts w:ascii="Montserrat" w:eastAsia="Times New Roman" w:hAnsi="Montserrat" w:cs="Arial"/>
          <w:color w:val="0F243E" w:themeColor="text2" w:themeShade="80"/>
          <w:spacing w:val="-12"/>
          <w:sz w:val="37"/>
          <w:szCs w:val="37"/>
          <w:lang w:val="en-US" w:eastAsia="fr-FR"/>
        </w:rPr>
      </w:pPr>
      <w:r>
        <w:rPr>
          <w:rFonts w:ascii="Montserrat" w:eastAsia="Times New Roman" w:hAnsi="Montserrat" w:cs="Arial"/>
          <w:noProof/>
          <w:color w:val="0F243E" w:themeColor="text2" w:themeShade="80"/>
          <w:spacing w:val="-12"/>
          <w:sz w:val="37"/>
          <w:szCs w:val="37"/>
          <w:lang w:val="en-US" w:eastAsia="fr-FR"/>
        </w:rPr>
        <w:drawing>
          <wp:inline distT="0" distB="0" distL="0" distR="0" wp14:anchorId="459DFB04" wp14:editId="1F2D3638">
            <wp:extent cx="5096266" cy="73761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266" cy="7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A843" w14:textId="77777777" w:rsidR="00A516FD" w:rsidRDefault="00A516FD" w:rsidP="00A516FD">
      <w:pPr>
        <w:shd w:val="clear" w:color="auto" w:fill="FFFFFF"/>
        <w:spacing w:after="380" w:line="346" w:lineRule="atLeast"/>
        <w:outlineLvl w:val="2"/>
        <w:rPr>
          <w:rFonts w:ascii="Montserrat" w:eastAsia="Times New Roman" w:hAnsi="Montserrat" w:cs="Arial"/>
          <w:i/>
          <w:iCs/>
          <w:noProof/>
          <w:color w:val="0F243E" w:themeColor="text2" w:themeShade="80"/>
          <w:sz w:val="24"/>
          <w:szCs w:val="24"/>
          <w:lang w:val="en-US" w:eastAsia="fr-FR"/>
        </w:rPr>
      </w:pPr>
    </w:p>
    <w:p w14:paraId="0CB03F42" w14:textId="75F5201B" w:rsidR="00B95A26" w:rsidRDefault="00A516FD" w:rsidP="00A516FD">
      <w:pPr>
        <w:shd w:val="clear" w:color="auto" w:fill="FFFFFF"/>
        <w:spacing w:after="380" w:line="346" w:lineRule="atLeast"/>
        <w:outlineLvl w:val="2"/>
        <w:rPr>
          <w:rFonts w:ascii="Montserrat" w:eastAsia="Times New Roman" w:hAnsi="Montserrat" w:cs="Arial"/>
          <w:i/>
          <w:iCs/>
          <w:noProof/>
          <w:color w:val="0F243E" w:themeColor="text2" w:themeShade="80"/>
          <w:sz w:val="24"/>
          <w:szCs w:val="24"/>
          <w:lang w:val="en-US" w:eastAsia="fr-FR"/>
        </w:rPr>
      </w:pPr>
      <w:r w:rsidRPr="00A516FD">
        <w:rPr>
          <w:rFonts w:ascii="Montserrat" w:eastAsia="Times New Roman" w:hAnsi="Montserrat" w:cs="Arial"/>
          <w:i/>
          <w:iCs/>
          <w:noProof/>
          <w:color w:val="0F243E" w:themeColor="text2" w:themeShade="80"/>
          <w:sz w:val="24"/>
          <w:szCs w:val="24"/>
          <w:lang w:val="en-US" w:eastAsia="fr-FR"/>
        </w:rPr>
        <w:t>Intelligent, scalable solutions that drive growth and deliver results wherever your content lives.</w:t>
      </w:r>
    </w:p>
    <w:p w14:paraId="33A31628" w14:textId="39ED1AFA" w:rsidR="00494A43" w:rsidRPr="00E36E7A" w:rsidRDefault="004A33D0" w:rsidP="00FE4625">
      <w:pPr>
        <w:pStyle w:val="lead2"/>
        <w:shd w:val="clear" w:color="auto" w:fill="FFFFFF"/>
        <w:spacing w:before="0" w:beforeAutospacing="0" w:after="300" w:afterAutospacing="0" w:line="360" w:lineRule="atLeast"/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</w:pPr>
      <w:r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GlobalLink TMS </w:t>
      </w:r>
      <w:r w:rsidR="00347D2E" w:rsidRPr="00E36E7A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helps </w:t>
      </w:r>
      <w:r w:rsidR="00494A43" w:rsidRPr="00E36E7A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streamline the process of managing complex localization requirements for both online and offline content.</w:t>
      </w:r>
    </w:p>
    <w:p w14:paraId="193C8CF6" w14:textId="0D16D7F9" w:rsidR="0064795F" w:rsidRDefault="004A33D0" w:rsidP="004053DB">
      <w:pPr>
        <w:pStyle w:val="lead2"/>
        <w:shd w:val="clear" w:color="auto" w:fill="FFFFFF"/>
        <w:spacing w:before="0" w:beforeAutospacing="0" w:after="300" w:afterAutospacing="0" w:line="360" w:lineRule="atLeast"/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</w:pPr>
      <w:r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GlobalLink TMS </w:t>
      </w:r>
      <w:r w:rsidR="001D3BFD" w:rsidRPr="00E36E7A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p</w:t>
      </w:r>
      <w:r w:rsidR="00494A43" w:rsidRPr="00E36E7A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rovide</w:t>
      </w:r>
      <w:r w:rsidR="003103FA" w:rsidRPr="00E36E7A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s</w:t>
      </w:r>
      <w:r w:rsidR="00494A43" w:rsidRPr="00E36E7A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 powerful business process automation, flexible integration capabilities, translation vendor management and project workflow capabilities in an intuitive, web-based platform. </w:t>
      </w:r>
    </w:p>
    <w:p w14:paraId="29B09B6F" w14:textId="19ED5286" w:rsidR="00277752" w:rsidRDefault="004A33D0" w:rsidP="004053DB">
      <w:pPr>
        <w:pStyle w:val="lead2"/>
        <w:shd w:val="clear" w:color="auto" w:fill="FFFFFF"/>
        <w:spacing w:before="0" w:beforeAutospacing="0" w:after="300" w:afterAutospacing="0" w:line="360" w:lineRule="atLeast"/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</w:pPr>
      <w:r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GlobalLink TMS </w:t>
      </w:r>
      <w:r w:rsidR="00277752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is also a vendor-agnostic AI Marketplace. Our AI Consulting team can help design strategies to optimize any combination of TransPerfect and </w:t>
      </w:r>
      <w:r w:rsidR="00281912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third</w:t>
      </w:r>
      <w:r w:rsidR="00277752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 xml:space="preserve"> party, trained and untrained Neural MT and </w:t>
      </w:r>
      <w:r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LLM</w:t>
      </w:r>
      <w:r w:rsidR="00277752"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.</w:t>
      </w:r>
    </w:p>
    <w:p w14:paraId="6214AC26" w14:textId="497A6D3A" w:rsidR="00B95A26" w:rsidRPr="00E36E7A" w:rsidRDefault="004A33D0" w:rsidP="004053DB">
      <w:pPr>
        <w:pStyle w:val="lead2"/>
        <w:shd w:val="clear" w:color="auto" w:fill="FFFFFF"/>
        <w:spacing w:before="0" w:beforeAutospacing="0" w:after="300" w:afterAutospacing="0" w:line="360" w:lineRule="atLeast"/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</w:pPr>
      <w:r>
        <w:rPr>
          <w:rFonts w:ascii="Montserrat" w:hAnsi="Montserrat" w:cs="Arial"/>
          <w:color w:val="0F243E" w:themeColor="text2" w:themeShade="80"/>
          <w:sz w:val="20"/>
          <w:szCs w:val="20"/>
          <w:lang w:val="en-US"/>
        </w:rPr>
        <w:t>AI is used throughout the platform both to enhance the User Experience and automation by using Agents.</w:t>
      </w:r>
    </w:p>
    <w:p w14:paraId="42F8851F" w14:textId="77777777" w:rsidR="00494A43" w:rsidRPr="00E36E7A" w:rsidRDefault="00951542" w:rsidP="00494A43">
      <w:pPr>
        <w:pStyle w:val="lead2"/>
        <w:shd w:val="clear" w:color="auto" w:fill="FFFFFF"/>
        <w:spacing w:before="0" w:beforeAutospacing="0" w:after="300" w:afterAutospacing="0" w:line="360" w:lineRule="atLeast"/>
        <w:rPr>
          <w:rFonts w:ascii="Montserrat" w:hAnsi="Montserrat" w:cs="Arial"/>
          <w:color w:val="0F243E" w:themeColor="text2" w:themeShade="80"/>
          <w:sz w:val="22"/>
          <w:szCs w:val="22"/>
          <w:lang w:val="en-US"/>
        </w:rPr>
      </w:pPr>
      <w:r w:rsidRPr="00E36E7A">
        <w:rPr>
          <w:rFonts w:ascii="Montserrat" w:hAnsi="Montserrat"/>
          <w:noProof/>
          <w:color w:val="0F243E" w:themeColor="text2" w:themeShade="80"/>
          <w:lang w:eastAsia="zh-CN"/>
        </w:rPr>
        <w:drawing>
          <wp:inline distT="0" distB="0" distL="0" distR="0" wp14:anchorId="406B599C" wp14:editId="7159937B">
            <wp:extent cx="5596506" cy="2924175"/>
            <wp:effectExtent l="0" t="0" r="4445" b="0"/>
            <wp:docPr id="1" name="Picture 1" descr="Automate the change management of localization processes and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ransperfect.com/globallink/images/pd-boxe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059" cy="2939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37F0B" w14:textId="77777777" w:rsidR="00494A43" w:rsidRPr="00E36E7A" w:rsidRDefault="00494A43" w:rsidP="00494A43">
      <w:pPr>
        <w:shd w:val="clear" w:color="auto" w:fill="FFFFFF"/>
        <w:spacing w:before="196" w:after="196" w:line="346" w:lineRule="atLeast"/>
        <w:ind w:left="708"/>
        <w:outlineLvl w:val="2"/>
        <w:rPr>
          <w:rFonts w:ascii="Montserrat" w:eastAsia="Times New Roman" w:hAnsi="Montserrat" w:cs="Arial"/>
          <w:color w:val="0F243E" w:themeColor="text2" w:themeShade="80"/>
          <w:sz w:val="32"/>
          <w:szCs w:val="32"/>
          <w:lang w:val="en-US" w:eastAsia="fr-FR"/>
        </w:rPr>
      </w:pPr>
    </w:p>
    <w:p w14:paraId="3CAD9D84" w14:textId="52C25FFA" w:rsidR="0064795F" w:rsidRPr="00E36E7A" w:rsidRDefault="0064795F" w:rsidP="00E36E7A">
      <w:pPr>
        <w:shd w:val="clear" w:color="auto" w:fill="FFFFFF"/>
        <w:spacing w:before="196" w:after="196" w:line="346" w:lineRule="atLeast"/>
        <w:outlineLvl w:val="2"/>
        <w:rPr>
          <w:rFonts w:ascii="Montserrat" w:eastAsia="Times New Roman" w:hAnsi="Montserrat" w:cs="Arial"/>
          <w:color w:val="0070C0"/>
          <w:sz w:val="32"/>
          <w:szCs w:val="32"/>
          <w:lang w:val="en-US" w:eastAsia="fr-FR"/>
        </w:rPr>
      </w:pPr>
      <w:r w:rsidRPr="00E36E7A">
        <w:rPr>
          <w:rFonts w:ascii="Montserrat" w:eastAsia="Times New Roman" w:hAnsi="Montserrat" w:cs="Arial"/>
          <w:color w:val="0070C0"/>
          <w:sz w:val="32"/>
          <w:szCs w:val="32"/>
          <w:lang w:val="en-US" w:eastAsia="fr-FR"/>
        </w:rPr>
        <w:lastRenderedPageBreak/>
        <w:t>Key Advantages</w:t>
      </w:r>
    </w:p>
    <w:p w14:paraId="0C170A8F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>SEAMLESS DATABASE INTEGRATION</w:t>
      </w:r>
    </w:p>
    <w:p w14:paraId="6AFCC140" w14:textId="341BFD61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Use GlobalLink Connectors with any CMS, PIM, CCMS, or e-commerce platform</w:t>
      </w:r>
    </w:p>
    <w:p w14:paraId="7D8EA204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>VENDOR-NEUTRAL PLATFORM</w:t>
      </w:r>
    </w:p>
    <w:p w14:paraId="63EA77B3" w14:textId="77777777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Allow access to any vendor or internal translator for maximum resource flexibility</w:t>
      </w:r>
    </w:p>
    <w:p w14:paraId="34FEFECC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>WORK WITH ANY FILE FORMAT</w:t>
      </w:r>
    </w:p>
    <w:p w14:paraId="358199BF" w14:textId="77777777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Next-generation parsing engines extract content and prepare it for translation</w:t>
      </w:r>
    </w:p>
    <w:p w14:paraId="47F412B9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 xml:space="preserve">CONFIGURABLE WORKFLOW </w:t>
      </w:r>
    </w:p>
    <w:p w14:paraId="797F10FB" w14:textId="77777777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Streamline your translation process through automation of manual tasks</w:t>
      </w:r>
    </w:p>
    <w:p w14:paraId="1ABB5BDB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>TRANSLATION MEMORY INTEGRATION</w:t>
      </w:r>
    </w:p>
    <w:p w14:paraId="20BF9EFA" w14:textId="77777777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Maintain brand consistency and save on repeat translations</w:t>
      </w:r>
    </w:p>
    <w:p w14:paraId="72429C0F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>ENTERPRISE REPORTING</w:t>
      </w:r>
    </w:p>
    <w:p w14:paraId="0069D0FB" w14:textId="77777777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View virtually any set of data points in real time to gauge translation efficiency</w:t>
      </w:r>
    </w:p>
    <w:p w14:paraId="7682E574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>UNIFIED DASHBOARD</w:t>
      </w:r>
    </w:p>
    <w:p w14:paraId="16A97CCB" w14:textId="77777777" w:rsidR="00E36E7A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Track all projects in real time across the enterprise so you never miss a deadline</w:t>
      </w:r>
    </w:p>
    <w:p w14:paraId="7F253DF3" w14:textId="77777777" w:rsidR="00E36E7A" w:rsidRPr="00E36E7A" w:rsidRDefault="00E36E7A" w:rsidP="00E36E7A">
      <w:pPr>
        <w:rPr>
          <w:rFonts w:ascii="Montserrat" w:hAnsi="Montserrat"/>
          <w:color w:val="0F243E" w:themeColor="text2" w:themeShade="8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lang w:val="en-US" w:eastAsia="fr-FR"/>
        </w:rPr>
        <w:t xml:space="preserve">FLEXIBLE DEPLOYMENT MODELS </w:t>
      </w:r>
    </w:p>
    <w:p w14:paraId="436CCFC4" w14:textId="25C45629" w:rsidR="00494A43" w:rsidRPr="00E36E7A" w:rsidRDefault="00E36E7A" w:rsidP="00E36E7A">
      <w:pPr>
        <w:ind w:left="708"/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</w:pPr>
      <w:r w:rsidRPr="00E36E7A">
        <w:rPr>
          <w:rFonts w:ascii="Montserrat" w:hAnsi="Montserrat"/>
          <w:color w:val="0F243E" w:themeColor="text2" w:themeShade="80"/>
          <w:sz w:val="20"/>
          <w:szCs w:val="20"/>
          <w:lang w:val="en-US" w:eastAsia="fr-FR"/>
        </w:rPr>
        <w:t>Install on-premise or deploy in the cloud without sacrificing functionality</w:t>
      </w:r>
    </w:p>
    <w:sectPr w:rsidR="00494A43" w:rsidRPr="00E36E7A" w:rsidSect="006708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27B61" w14:textId="77777777" w:rsidR="00A00391" w:rsidRDefault="00A00391" w:rsidP="009227E1">
      <w:pPr>
        <w:spacing w:after="0" w:line="240" w:lineRule="auto"/>
      </w:pPr>
      <w:r>
        <w:separator/>
      </w:r>
    </w:p>
  </w:endnote>
  <w:endnote w:type="continuationSeparator" w:id="0">
    <w:p w14:paraId="075A4A46" w14:textId="77777777" w:rsidR="00A00391" w:rsidRDefault="00A00391" w:rsidP="00922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7EF1B" w14:textId="77777777" w:rsidR="00A00391" w:rsidRDefault="00A00391" w:rsidP="009227E1">
      <w:pPr>
        <w:spacing w:after="0" w:line="240" w:lineRule="auto"/>
      </w:pPr>
      <w:r>
        <w:separator/>
      </w:r>
    </w:p>
  </w:footnote>
  <w:footnote w:type="continuationSeparator" w:id="0">
    <w:p w14:paraId="28A10E85" w14:textId="77777777" w:rsidR="00A00391" w:rsidRDefault="00A00391" w:rsidP="00922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26C1D"/>
    <w:multiLevelType w:val="hybridMultilevel"/>
    <w:tmpl w:val="B8E49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95F"/>
    <w:rsid w:val="000114AB"/>
    <w:rsid w:val="000472FE"/>
    <w:rsid w:val="00062198"/>
    <w:rsid w:val="00067983"/>
    <w:rsid w:val="00067BEC"/>
    <w:rsid w:val="00074A5D"/>
    <w:rsid w:val="00080499"/>
    <w:rsid w:val="00085AF3"/>
    <w:rsid w:val="00091687"/>
    <w:rsid w:val="00096E77"/>
    <w:rsid w:val="000A3670"/>
    <w:rsid w:val="000B628C"/>
    <w:rsid w:val="000B7011"/>
    <w:rsid w:val="000D4808"/>
    <w:rsid w:val="000E14D6"/>
    <w:rsid w:val="000F771F"/>
    <w:rsid w:val="00101196"/>
    <w:rsid w:val="0010390E"/>
    <w:rsid w:val="0010736A"/>
    <w:rsid w:val="00132609"/>
    <w:rsid w:val="00142DED"/>
    <w:rsid w:val="001454F8"/>
    <w:rsid w:val="001518DC"/>
    <w:rsid w:val="001524F0"/>
    <w:rsid w:val="00153A9A"/>
    <w:rsid w:val="001634DA"/>
    <w:rsid w:val="00165803"/>
    <w:rsid w:val="00166FCF"/>
    <w:rsid w:val="0017110C"/>
    <w:rsid w:val="00172752"/>
    <w:rsid w:val="001A0744"/>
    <w:rsid w:val="001B357B"/>
    <w:rsid w:val="001D3BFD"/>
    <w:rsid w:val="001D7963"/>
    <w:rsid w:val="001E10A3"/>
    <w:rsid w:val="001E1A49"/>
    <w:rsid w:val="001F0ADA"/>
    <w:rsid w:val="001F5D0A"/>
    <w:rsid w:val="00202C25"/>
    <w:rsid w:val="00214562"/>
    <w:rsid w:val="00217E77"/>
    <w:rsid w:val="00224667"/>
    <w:rsid w:val="00236228"/>
    <w:rsid w:val="00256B51"/>
    <w:rsid w:val="00260EDD"/>
    <w:rsid w:val="00277752"/>
    <w:rsid w:val="00281907"/>
    <w:rsid w:val="00281912"/>
    <w:rsid w:val="00282245"/>
    <w:rsid w:val="00295C8B"/>
    <w:rsid w:val="002E22C9"/>
    <w:rsid w:val="002E28C1"/>
    <w:rsid w:val="002E7976"/>
    <w:rsid w:val="002F26ED"/>
    <w:rsid w:val="002F6898"/>
    <w:rsid w:val="00305D43"/>
    <w:rsid w:val="003103FA"/>
    <w:rsid w:val="0033304D"/>
    <w:rsid w:val="00336D1F"/>
    <w:rsid w:val="0034158D"/>
    <w:rsid w:val="00347D2E"/>
    <w:rsid w:val="00370C81"/>
    <w:rsid w:val="00372C9E"/>
    <w:rsid w:val="00377DF8"/>
    <w:rsid w:val="00383B09"/>
    <w:rsid w:val="003936BB"/>
    <w:rsid w:val="003A315C"/>
    <w:rsid w:val="003A4A99"/>
    <w:rsid w:val="003A57D9"/>
    <w:rsid w:val="003A73E0"/>
    <w:rsid w:val="003B1C02"/>
    <w:rsid w:val="003B6A35"/>
    <w:rsid w:val="003C498A"/>
    <w:rsid w:val="003F05A8"/>
    <w:rsid w:val="004053DB"/>
    <w:rsid w:val="00407014"/>
    <w:rsid w:val="0041293A"/>
    <w:rsid w:val="00435931"/>
    <w:rsid w:val="00435E2E"/>
    <w:rsid w:val="00441916"/>
    <w:rsid w:val="00471286"/>
    <w:rsid w:val="0048114E"/>
    <w:rsid w:val="00494A43"/>
    <w:rsid w:val="004A33D0"/>
    <w:rsid w:val="004E0EE0"/>
    <w:rsid w:val="00521EED"/>
    <w:rsid w:val="00521FA4"/>
    <w:rsid w:val="005229D2"/>
    <w:rsid w:val="00534318"/>
    <w:rsid w:val="005456A5"/>
    <w:rsid w:val="00555C96"/>
    <w:rsid w:val="005649EA"/>
    <w:rsid w:val="00565935"/>
    <w:rsid w:val="005725E4"/>
    <w:rsid w:val="00574915"/>
    <w:rsid w:val="00575122"/>
    <w:rsid w:val="005D7ACA"/>
    <w:rsid w:val="005E73BD"/>
    <w:rsid w:val="005F02A3"/>
    <w:rsid w:val="005F6CC7"/>
    <w:rsid w:val="00612AE4"/>
    <w:rsid w:val="00617111"/>
    <w:rsid w:val="00627F09"/>
    <w:rsid w:val="006354F0"/>
    <w:rsid w:val="0064795F"/>
    <w:rsid w:val="00650087"/>
    <w:rsid w:val="006551A1"/>
    <w:rsid w:val="00656001"/>
    <w:rsid w:val="006620C3"/>
    <w:rsid w:val="00670894"/>
    <w:rsid w:val="00681F41"/>
    <w:rsid w:val="00683130"/>
    <w:rsid w:val="006A58A4"/>
    <w:rsid w:val="006A7C1D"/>
    <w:rsid w:val="006B357A"/>
    <w:rsid w:val="006B5D0A"/>
    <w:rsid w:val="00713661"/>
    <w:rsid w:val="0074464C"/>
    <w:rsid w:val="00744903"/>
    <w:rsid w:val="0075765C"/>
    <w:rsid w:val="00762F79"/>
    <w:rsid w:val="00767274"/>
    <w:rsid w:val="00785C6D"/>
    <w:rsid w:val="00787D84"/>
    <w:rsid w:val="00791D74"/>
    <w:rsid w:val="0079253B"/>
    <w:rsid w:val="007A3CBB"/>
    <w:rsid w:val="007A43CB"/>
    <w:rsid w:val="007B142B"/>
    <w:rsid w:val="007D09C5"/>
    <w:rsid w:val="007F12B7"/>
    <w:rsid w:val="00805E1D"/>
    <w:rsid w:val="008256AF"/>
    <w:rsid w:val="00826F09"/>
    <w:rsid w:val="00831CB4"/>
    <w:rsid w:val="00843C7A"/>
    <w:rsid w:val="008445D6"/>
    <w:rsid w:val="00880703"/>
    <w:rsid w:val="00892B1A"/>
    <w:rsid w:val="008C3FF3"/>
    <w:rsid w:val="008C5F37"/>
    <w:rsid w:val="008E269F"/>
    <w:rsid w:val="008F2F28"/>
    <w:rsid w:val="009227E1"/>
    <w:rsid w:val="00923DC7"/>
    <w:rsid w:val="00932404"/>
    <w:rsid w:val="00933D11"/>
    <w:rsid w:val="0093480F"/>
    <w:rsid w:val="00936A2D"/>
    <w:rsid w:val="00940107"/>
    <w:rsid w:val="00941E16"/>
    <w:rsid w:val="00951542"/>
    <w:rsid w:val="009638BC"/>
    <w:rsid w:val="00963DB1"/>
    <w:rsid w:val="00982E6F"/>
    <w:rsid w:val="009903F2"/>
    <w:rsid w:val="00993B45"/>
    <w:rsid w:val="009A0C10"/>
    <w:rsid w:val="009A4FEA"/>
    <w:rsid w:val="009A5DAF"/>
    <w:rsid w:val="009A750B"/>
    <w:rsid w:val="009C3246"/>
    <w:rsid w:val="009E1CF3"/>
    <w:rsid w:val="009F642A"/>
    <w:rsid w:val="00A00391"/>
    <w:rsid w:val="00A074FD"/>
    <w:rsid w:val="00A478DE"/>
    <w:rsid w:val="00A516FD"/>
    <w:rsid w:val="00A96627"/>
    <w:rsid w:val="00A96701"/>
    <w:rsid w:val="00AE3656"/>
    <w:rsid w:val="00AF2A24"/>
    <w:rsid w:val="00B2179D"/>
    <w:rsid w:val="00B21922"/>
    <w:rsid w:val="00B23181"/>
    <w:rsid w:val="00B44133"/>
    <w:rsid w:val="00B95A26"/>
    <w:rsid w:val="00BC6406"/>
    <w:rsid w:val="00BE65D1"/>
    <w:rsid w:val="00BE7220"/>
    <w:rsid w:val="00BF7249"/>
    <w:rsid w:val="00C031A1"/>
    <w:rsid w:val="00C15BD9"/>
    <w:rsid w:val="00C448A8"/>
    <w:rsid w:val="00C745E4"/>
    <w:rsid w:val="00C847CD"/>
    <w:rsid w:val="00C92F03"/>
    <w:rsid w:val="00C96C95"/>
    <w:rsid w:val="00CB0283"/>
    <w:rsid w:val="00CB035A"/>
    <w:rsid w:val="00CB5195"/>
    <w:rsid w:val="00CB68AA"/>
    <w:rsid w:val="00CC455C"/>
    <w:rsid w:val="00CD6295"/>
    <w:rsid w:val="00CD7B49"/>
    <w:rsid w:val="00CE26AE"/>
    <w:rsid w:val="00D03E4B"/>
    <w:rsid w:val="00D16C95"/>
    <w:rsid w:val="00D2203B"/>
    <w:rsid w:val="00D41755"/>
    <w:rsid w:val="00D55290"/>
    <w:rsid w:val="00D7386B"/>
    <w:rsid w:val="00D76BE6"/>
    <w:rsid w:val="00D831F5"/>
    <w:rsid w:val="00D92B99"/>
    <w:rsid w:val="00DA37F6"/>
    <w:rsid w:val="00DA4CE0"/>
    <w:rsid w:val="00DB7961"/>
    <w:rsid w:val="00DC200A"/>
    <w:rsid w:val="00DC4242"/>
    <w:rsid w:val="00DD66EF"/>
    <w:rsid w:val="00E11518"/>
    <w:rsid w:val="00E36E7A"/>
    <w:rsid w:val="00E54379"/>
    <w:rsid w:val="00E566A4"/>
    <w:rsid w:val="00E704B5"/>
    <w:rsid w:val="00EA32F7"/>
    <w:rsid w:val="00EA72B7"/>
    <w:rsid w:val="00EC6F04"/>
    <w:rsid w:val="00EC70C5"/>
    <w:rsid w:val="00EC7E28"/>
    <w:rsid w:val="00ED17F2"/>
    <w:rsid w:val="00EF54D5"/>
    <w:rsid w:val="00F0496E"/>
    <w:rsid w:val="00F12E9C"/>
    <w:rsid w:val="00F23F05"/>
    <w:rsid w:val="00F532A2"/>
    <w:rsid w:val="00F71966"/>
    <w:rsid w:val="00FB1D8B"/>
    <w:rsid w:val="00FB3D94"/>
    <w:rsid w:val="00FB6C2A"/>
    <w:rsid w:val="00FC152F"/>
    <w:rsid w:val="00FE0B9F"/>
    <w:rsid w:val="00FE416F"/>
    <w:rsid w:val="00FE4625"/>
    <w:rsid w:val="00FE5AC0"/>
    <w:rsid w:val="00F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BEF5F"/>
  <w15:docId w15:val="{798BEFFE-8856-4548-BB7E-E529F4C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894"/>
  </w:style>
  <w:style w:type="paragraph" w:styleId="Heading1">
    <w:name w:val="heading 1"/>
    <w:basedOn w:val="Normal"/>
    <w:next w:val="Normal"/>
    <w:link w:val="Heading1Char"/>
    <w:uiPriority w:val="9"/>
    <w:qFormat/>
    <w:rsid w:val="004A33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479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647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795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64795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lead2">
    <w:name w:val="lead2"/>
    <w:basedOn w:val="Normal"/>
    <w:rsid w:val="0064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64795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4795F"/>
  </w:style>
  <w:style w:type="paragraph" w:styleId="NormalWeb">
    <w:name w:val="Normal (Web)"/>
    <w:basedOn w:val="Normal"/>
    <w:uiPriority w:val="99"/>
    <w:semiHidden/>
    <w:unhideWhenUsed/>
    <w:rsid w:val="0064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9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4795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22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7E1"/>
  </w:style>
  <w:style w:type="paragraph" w:styleId="Footer">
    <w:name w:val="footer"/>
    <w:basedOn w:val="Normal"/>
    <w:link w:val="FooterChar"/>
    <w:uiPriority w:val="99"/>
    <w:unhideWhenUsed/>
    <w:rsid w:val="00922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7E1"/>
  </w:style>
  <w:style w:type="paragraph" w:styleId="FootnoteText">
    <w:name w:val="footnote text"/>
    <w:basedOn w:val="Normal"/>
    <w:link w:val="FootnoteTextChar"/>
    <w:uiPriority w:val="99"/>
    <w:semiHidden/>
    <w:unhideWhenUsed/>
    <w:rsid w:val="00EC7E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7E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7E2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36E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33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256">
          <w:marLeft w:val="-173"/>
          <w:marRight w:val="-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81432">
                  <w:marLeft w:val="34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561079">
          <w:marLeft w:val="-173"/>
          <w:marRight w:val="-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5720">
                          <w:blockQuote w:val="1"/>
                          <w:marLeft w:val="0"/>
                          <w:marRight w:val="0"/>
                          <w:marTop w:val="0"/>
                          <w:marBottom w:val="230"/>
                          <w:divBdr>
                            <w:top w:val="none" w:sz="0" w:space="0" w:color="auto"/>
                            <w:left w:val="single" w:sz="24" w:space="12" w:color="EEEEEE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5E8BE-3C77-4D38-BF59-7680BA13E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TransPerfect Translations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TDC</dc:creator>
  <cp:lastModifiedBy>Nick Peris</cp:lastModifiedBy>
  <cp:revision>6</cp:revision>
  <dcterms:created xsi:type="dcterms:W3CDTF">2025-04-16T08:44:00Z</dcterms:created>
  <dcterms:modified xsi:type="dcterms:W3CDTF">2026-05-13T08:01:00Z</dcterms:modified>
</cp:coreProperties>
</file>