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30F36" w14:textId="77777777" w:rsidR="00BC04D7" w:rsidRDefault="00BC04D7"/>
    <w:tbl>
      <w:tblPr>
        <w:tblStyle w:val="Tablaconcuadrcula"/>
        <w:tblpPr w:leftFromText="141" w:rightFromText="141" w:vertAnchor="page" w:horzAnchor="margin" w:tblpXSpec="center" w:tblpY="781"/>
        <w:tblW w:w="14035" w:type="dxa"/>
        <w:tblLook w:val="04A0" w:firstRow="1" w:lastRow="0" w:firstColumn="1" w:lastColumn="0" w:noHBand="0" w:noVBand="1"/>
      </w:tblPr>
      <w:tblGrid>
        <w:gridCol w:w="1600"/>
        <w:gridCol w:w="2295"/>
        <w:gridCol w:w="2403"/>
        <w:gridCol w:w="3640"/>
        <w:gridCol w:w="4097"/>
      </w:tblGrid>
      <w:tr w:rsidR="006B70BF" w:rsidRPr="00BC04D7" w14:paraId="7FC56FB5" w14:textId="77777777" w:rsidTr="00BC04D7">
        <w:trPr>
          <w:trHeight w:val="530"/>
        </w:trPr>
        <w:tc>
          <w:tcPr>
            <w:tcW w:w="14035" w:type="dxa"/>
            <w:gridSpan w:val="5"/>
          </w:tcPr>
          <w:p w14:paraId="6D7DC005" w14:textId="77777777" w:rsidR="0064110A" w:rsidRDefault="0064110A" w:rsidP="00BC04D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A732E57" w14:textId="528FB0C8" w:rsidR="006B70BF" w:rsidRPr="00BC04D7" w:rsidRDefault="006B70BF" w:rsidP="00BC04D7">
            <w:pPr>
              <w:jc w:val="center"/>
              <w:rPr>
                <w:rFonts w:ascii="Arial" w:hAnsi="Arial" w:cs="Arial"/>
                <w:b/>
                <w:bCs/>
              </w:rPr>
            </w:pPr>
            <w:r w:rsidRPr="00BC04D7">
              <w:rPr>
                <w:rFonts w:ascii="Arial" w:hAnsi="Arial" w:cs="Arial"/>
                <w:b/>
                <w:bCs/>
                <w:sz w:val="24"/>
                <w:szCs w:val="24"/>
              </w:rPr>
              <w:t>Algorithms</w:t>
            </w:r>
          </w:p>
        </w:tc>
      </w:tr>
      <w:tr w:rsidR="00BC04D7" w:rsidRPr="00BC04D7" w14:paraId="7D8065B6" w14:textId="77777777" w:rsidTr="00BC04D7">
        <w:tc>
          <w:tcPr>
            <w:tcW w:w="1632" w:type="dxa"/>
            <w:shd w:val="clear" w:color="auto" w:fill="0078BF"/>
          </w:tcPr>
          <w:p w14:paraId="545B641F" w14:textId="0A189FE7" w:rsidR="006B70BF" w:rsidRPr="00BC04D7" w:rsidRDefault="006B70BF" w:rsidP="00BC04D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C04D7">
              <w:rPr>
                <w:rFonts w:ascii="Arial" w:hAnsi="Arial" w:cs="Arial"/>
                <w:b/>
                <w:bCs/>
                <w:color w:val="FFFFFF" w:themeColor="background1"/>
              </w:rPr>
              <w:t>Function datadog</w:t>
            </w:r>
          </w:p>
        </w:tc>
        <w:tc>
          <w:tcPr>
            <w:tcW w:w="2413" w:type="dxa"/>
            <w:shd w:val="clear" w:color="auto" w:fill="0078BF"/>
          </w:tcPr>
          <w:p w14:paraId="511CCC5B" w14:textId="77777777" w:rsidR="006B70BF" w:rsidRPr="00BC04D7" w:rsidRDefault="006B70BF" w:rsidP="00BC04D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C04D7">
              <w:rPr>
                <w:rFonts w:ascii="Arial" w:hAnsi="Arial" w:cs="Arial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2520" w:type="dxa"/>
            <w:shd w:val="clear" w:color="auto" w:fill="0078BF"/>
          </w:tcPr>
          <w:p w14:paraId="58D8A9C1" w14:textId="77777777" w:rsidR="006B70BF" w:rsidRPr="00BC04D7" w:rsidRDefault="006B70BF" w:rsidP="00BC04D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C04D7">
              <w:rPr>
                <w:rFonts w:ascii="Arial" w:hAnsi="Arial" w:cs="Arial"/>
                <w:b/>
                <w:bCs/>
                <w:color w:val="FFFFFF" w:themeColor="background1"/>
              </w:rPr>
              <w:t>Equivalent newrelic</w:t>
            </w:r>
          </w:p>
        </w:tc>
        <w:tc>
          <w:tcPr>
            <w:tcW w:w="3257" w:type="dxa"/>
            <w:shd w:val="clear" w:color="auto" w:fill="0078BF"/>
          </w:tcPr>
          <w:p w14:paraId="0AF54422" w14:textId="77777777" w:rsidR="006B70BF" w:rsidRPr="00BC04D7" w:rsidRDefault="006B70BF" w:rsidP="00BC04D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C04D7">
              <w:rPr>
                <w:rFonts w:ascii="Arial" w:hAnsi="Arial" w:cs="Arial"/>
                <w:b/>
                <w:bCs/>
                <w:color w:val="FFFFFF" w:themeColor="background1"/>
              </w:rPr>
              <w:t>e.g datadog</w:t>
            </w:r>
          </w:p>
        </w:tc>
        <w:tc>
          <w:tcPr>
            <w:tcW w:w="4213" w:type="dxa"/>
            <w:shd w:val="clear" w:color="auto" w:fill="0078BF"/>
          </w:tcPr>
          <w:p w14:paraId="7E4378DB" w14:textId="77777777" w:rsidR="006B70BF" w:rsidRPr="00BC04D7" w:rsidRDefault="006B70BF" w:rsidP="00BC04D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C04D7">
              <w:rPr>
                <w:rFonts w:ascii="Arial" w:hAnsi="Arial" w:cs="Arial"/>
                <w:b/>
                <w:bCs/>
                <w:color w:val="FFFFFF" w:themeColor="background1"/>
              </w:rPr>
              <w:t>e.g new relic</w:t>
            </w:r>
          </w:p>
        </w:tc>
      </w:tr>
      <w:tr w:rsidR="006B70BF" w:rsidRPr="00BC04D7" w14:paraId="50C8909D" w14:textId="77777777" w:rsidTr="00BC04D7">
        <w:trPr>
          <w:trHeight w:val="1439"/>
        </w:trPr>
        <w:tc>
          <w:tcPr>
            <w:tcW w:w="1632" w:type="dxa"/>
          </w:tcPr>
          <w:p w14:paraId="41CAF692" w14:textId="77777777" w:rsidR="006B70BF" w:rsidRPr="00BC04D7" w:rsidRDefault="006B70BF" w:rsidP="006B70BF">
            <w:pPr>
              <w:rPr>
                <w:rFonts w:ascii="Arial" w:hAnsi="Arial" w:cs="Arial"/>
              </w:rPr>
            </w:pPr>
            <w:r w:rsidRPr="00BC04D7">
              <w:rPr>
                <w:rFonts w:ascii="Arial" w:hAnsi="Arial" w:cs="Arial"/>
              </w:rPr>
              <w:t>anomalies()</w:t>
            </w:r>
          </w:p>
        </w:tc>
        <w:tc>
          <w:tcPr>
            <w:tcW w:w="2413" w:type="dxa"/>
          </w:tcPr>
          <w:p w14:paraId="226217D5" w14:textId="2FBA40E0" w:rsidR="00BC04D7" w:rsidRPr="00BC04D7" w:rsidRDefault="00BC04D7" w:rsidP="00BC04D7">
            <w:pPr>
              <w:jc w:val="both"/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Overlay a gray band on the metric showing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BC04D7">
              <w:rPr>
                <w:rFonts w:ascii="Arial" w:hAnsi="Arial" w:cs="Arial"/>
                <w:lang w:val="en-US"/>
              </w:rPr>
              <w:t>the expected behavior of a series based on past.</w:t>
            </w:r>
          </w:p>
        </w:tc>
        <w:tc>
          <w:tcPr>
            <w:tcW w:w="2520" w:type="dxa"/>
            <w:shd w:val="clear" w:color="auto" w:fill="auto"/>
          </w:tcPr>
          <w:p w14:paraId="28390339" w14:textId="77777777" w:rsidR="006B70BF" w:rsidRPr="00BC04D7" w:rsidRDefault="006B70BF" w:rsidP="006B70BF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not supported</w:t>
            </w:r>
          </w:p>
        </w:tc>
        <w:tc>
          <w:tcPr>
            <w:tcW w:w="3257" w:type="dxa"/>
          </w:tcPr>
          <w:p w14:paraId="2E3D6811" w14:textId="77777777" w:rsidR="006B70BF" w:rsidRPr="00BC04D7" w:rsidRDefault="006B70BF" w:rsidP="006B70BF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 xml:space="preserve">anomalies(avg:system.load.1{*}, 'robust', 2) </w:t>
            </w:r>
          </w:p>
          <w:p w14:paraId="04CE1D29" w14:textId="77777777" w:rsidR="006B70BF" w:rsidRPr="00BC04D7" w:rsidRDefault="006B70BF" w:rsidP="006B70B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13" w:type="dxa"/>
            <w:shd w:val="clear" w:color="auto" w:fill="auto"/>
          </w:tcPr>
          <w:p w14:paraId="72415E38" w14:textId="77777777" w:rsidR="006B70BF" w:rsidRPr="00BC04D7" w:rsidRDefault="006B70BF" w:rsidP="006B70BF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not supported</w:t>
            </w:r>
          </w:p>
        </w:tc>
      </w:tr>
      <w:tr w:rsidR="006B70BF" w:rsidRPr="00BC04D7" w14:paraId="7C471C6D" w14:textId="77777777" w:rsidTr="00BC04D7">
        <w:trPr>
          <w:trHeight w:val="1439"/>
        </w:trPr>
        <w:tc>
          <w:tcPr>
            <w:tcW w:w="1632" w:type="dxa"/>
          </w:tcPr>
          <w:p w14:paraId="3960C40E" w14:textId="515D5CDD" w:rsidR="006B70BF" w:rsidRPr="00BC04D7" w:rsidRDefault="00BC04D7" w:rsidP="006B70BF">
            <w:pPr>
              <w:rPr>
                <w:rFonts w:ascii="Arial" w:hAnsi="Arial" w:cs="Arial"/>
              </w:rPr>
            </w:pPr>
            <w:r w:rsidRPr="00BC04D7">
              <w:rPr>
                <w:rFonts w:ascii="Arial" w:hAnsi="Arial" w:cs="Arial"/>
              </w:rPr>
              <w:t>O</w:t>
            </w:r>
            <w:r w:rsidR="006B70BF" w:rsidRPr="00BC04D7">
              <w:rPr>
                <w:rFonts w:ascii="Arial" w:hAnsi="Arial" w:cs="Arial"/>
              </w:rPr>
              <w:t>utliers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2413" w:type="dxa"/>
          </w:tcPr>
          <w:p w14:paraId="504E31F0" w14:textId="77777777" w:rsidR="006B70BF" w:rsidRPr="00BC04D7" w:rsidRDefault="006B70BF" w:rsidP="00BC04D7">
            <w:pPr>
              <w:jc w:val="both"/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Highlight outliers series.</w:t>
            </w:r>
          </w:p>
        </w:tc>
        <w:tc>
          <w:tcPr>
            <w:tcW w:w="2520" w:type="dxa"/>
            <w:shd w:val="clear" w:color="auto" w:fill="auto"/>
          </w:tcPr>
          <w:p w14:paraId="62DEB0C2" w14:textId="77777777" w:rsidR="006B70BF" w:rsidRPr="00BC04D7" w:rsidRDefault="006B70BF" w:rsidP="006B70BF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not supported</w:t>
            </w:r>
          </w:p>
        </w:tc>
        <w:tc>
          <w:tcPr>
            <w:tcW w:w="3257" w:type="dxa"/>
          </w:tcPr>
          <w:p w14:paraId="142FE3E3" w14:textId="77777777" w:rsidR="006B70BF" w:rsidRPr="00BC04D7" w:rsidRDefault="006B70BF" w:rsidP="006B70BF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outliers(avg:system.load.1{*}, 'DBSCAN', 3)</w:t>
            </w:r>
          </w:p>
        </w:tc>
        <w:tc>
          <w:tcPr>
            <w:tcW w:w="4213" w:type="dxa"/>
            <w:shd w:val="clear" w:color="auto" w:fill="auto"/>
          </w:tcPr>
          <w:p w14:paraId="0C46340A" w14:textId="77777777" w:rsidR="006B70BF" w:rsidRPr="00BC04D7" w:rsidRDefault="006B70BF" w:rsidP="006B70BF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not supported</w:t>
            </w:r>
          </w:p>
        </w:tc>
      </w:tr>
      <w:tr w:rsidR="006B70BF" w:rsidRPr="00BC04D7" w14:paraId="65F24B08" w14:textId="77777777" w:rsidTr="00BC04D7">
        <w:trPr>
          <w:trHeight w:val="1433"/>
        </w:trPr>
        <w:tc>
          <w:tcPr>
            <w:tcW w:w="1632" w:type="dxa"/>
          </w:tcPr>
          <w:p w14:paraId="4F1A75A9" w14:textId="77777777" w:rsidR="006B70BF" w:rsidRPr="00BC04D7" w:rsidRDefault="006B70BF" w:rsidP="006B70BF">
            <w:pPr>
              <w:rPr>
                <w:rFonts w:ascii="Arial" w:hAnsi="Arial" w:cs="Arial"/>
              </w:rPr>
            </w:pPr>
            <w:r w:rsidRPr="00BC04D7">
              <w:rPr>
                <w:rFonts w:ascii="Arial" w:hAnsi="Arial" w:cs="Arial"/>
              </w:rPr>
              <w:t>Forecast</w:t>
            </w:r>
          </w:p>
          <w:p w14:paraId="4520BC2C" w14:textId="77777777" w:rsidR="006B70BF" w:rsidRPr="00BC04D7" w:rsidRDefault="006B70BF" w:rsidP="006B70BF">
            <w:pPr>
              <w:rPr>
                <w:rFonts w:ascii="Arial" w:hAnsi="Arial" w:cs="Arial"/>
              </w:rPr>
            </w:pPr>
            <w:r w:rsidRPr="00BC04D7">
              <w:rPr>
                <w:rFonts w:ascii="Arial" w:hAnsi="Arial" w:cs="Arial"/>
              </w:rPr>
              <w:t>linear</w:t>
            </w:r>
          </w:p>
        </w:tc>
        <w:tc>
          <w:tcPr>
            <w:tcW w:w="2413" w:type="dxa"/>
          </w:tcPr>
          <w:p w14:paraId="13DFAD6B" w14:textId="77777777" w:rsidR="006B70BF" w:rsidRPr="00BC04D7" w:rsidRDefault="006B70BF" w:rsidP="00BC04D7">
            <w:pPr>
              <w:jc w:val="both"/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Predicts where a metric is heading in the future.</w:t>
            </w:r>
          </w:p>
        </w:tc>
        <w:tc>
          <w:tcPr>
            <w:tcW w:w="2520" w:type="dxa"/>
            <w:shd w:val="clear" w:color="auto" w:fill="auto"/>
          </w:tcPr>
          <w:p w14:paraId="070C95A6" w14:textId="77777777" w:rsidR="006B70BF" w:rsidRPr="00BC04D7" w:rsidRDefault="006B70BF" w:rsidP="006B70BF">
            <w:pPr>
              <w:rPr>
                <w:rFonts w:ascii="Arial" w:hAnsi="Arial" w:cs="Arial"/>
                <w:lang w:val="en-US"/>
              </w:rPr>
            </w:pPr>
          </w:p>
          <w:p w14:paraId="08D5C87E" w14:textId="77777777" w:rsidR="006B70BF" w:rsidRPr="00BC04D7" w:rsidRDefault="006B70BF" w:rsidP="006B70BF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Partially equivalent, predictlinear not support DEVIATIONS variable</w:t>
            </w:r>
          </w:p>
        </w:tc>
        <w:tc>
          <w:tcPr>
            <w:tcW w:w="3257" w:type="dxa"/>
          </w:tcPr>
          <w:p w14:paraId="0C792C52" w14:textId="77777777" w:rsidR="006B70BF" w:rsidRPr="00BC04D7" w:rsidRDefault="006B70BF" w:rsidP="006B70BF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 xml:space="preserve">forecast(avg:system.disk.in_use{*}, 'linear', 1) </w:t>
            </w:r>
          </w:p>
          <w:p w14:paraId="1FA5EF27" w14:textId="77777777" w:rsidR="006B70BF" w:rsidRPr="00BC04D7" w:rsidRDefault="006B70BF" w:rsidP="006B70BF">
            <w:pPr>
              <w:rPr>
                <w:rFonts w:ascii="Arial" w:hAnsi="Arial" w:cs="Arial"/>
                <w:lang w:val="en-US"/>
              </w:rPr>
            </w:pPr>
          </w:p>
          <w:p w14:paraId="3BD468D6" w14:textId="77777777" w:rsidR="006B70BF" w:rsidRPr="00BC04D7" w:rsidRDefault="006B70BF" w:rsidP="006B70BF">
            <w:pPr>
              <w:rPr>
                <w:rFonts w:ascii="Arial" w:hAnsi="Arial" w:cs="Arial"/>
                <w:lang w:val="en-US"/>
              </w:rPr>
            </w:pPr>
          </w:p>
          <w:p w14:paraId="5EC6A006" w14:textId="77777777" w:rsidR="006B70BF" w:rsidRPr="00BC04D7" w:rsidRDefault="006B70BF" w:rsidP="006B70BF">
            <w:pPr>
              <w:rPr>
                <w:rFonts w:ascii="Arial" w:hAnsi="Arial" w:cs="Arial"/>
                <w:lang w:val="en-US"/>
              </w:rPr>
            </w:pPr>
          </w:p>
          <w:p w14:paraId="04F5EE8F" w14:textId="77777777" w:rsidR="006B70BF" w:rsidRPr="00BC04D7" w:rsidRDefault="006B70BF" w:rsidP="006B70BF">
            <w:pPr>
              <w:rPr>
                <w:rFonts w:ascii="Arial" w:hAnsi="Arial" w:cs="Arial"/>
                <w:lang w:val="en-US"/>
              </w:rPr>
            </w:pPr>
          </w:p>
          <w:p w14:paraId="69CD9866" w14:textId="77777777" w:rsidR="006B70BF" w:rsidRPr="00BC04D7" w:rsidRDefault="006B70BF" w:rsidP="006B70B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13" w:type="dxa"/>
            <w:shd w:val="clear" w:color="auto" w:fill="auto"/>
          </w:tcPr>
          <w:p w14:paraId="0F5C6097" w14:textId="77777777" w:rsidR="006B70BF" w:rsidRPr="00BC04D7" w:rsidRDefault="006B70BF" w:rsidP="006B70BF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SELECT predictlinear(cpuUserPercent,1 hour) from SystemSample  TIMESERIES</w:t>
            </w:r>
          </w:p>
        </w:tc>
      </w:tr>
      <w:tr w:rsidR="006B70BF" w:rsidRPr="00BC04D7" w14:paraId="40AA19F0" w14:textId="77777777" w:rsidTr="00BC04D7">
        <w:trPr>
          <w:trHeight w:val="1421"/>
        </w:trPr>
        <w:tc>
          <w:tcPr>
            <w:tcW w:w="1632" w:type="dxa"/>
          </w:tcPr>
          <w:p w14:paraId="1B356B5E" w14:textId="77777777" w:rsidR="006B70BF" w:rsidRPr="00BC04D7" w:rsidRDefault="006B70BF" w:rsidP="006B70BF">
            <w:pPr>
              <w:rPr>
                <w:rFonts w:ascii="Arial" w:hAnsi="Arial" w:cs="Arial"/>
              </w:rPr>
            </w:pPr>
            <w:r w:rsidRPr="00BC04D7">
              <w:rPr>
                <w:rFonts w:ascii="Arial" w:hAnsi="Arial" w:cs="Arial"/>
              </w:rPr>
              <w:t>Forecast</w:t>
            </w:r>
          </w:p>
          <w:p w14:paraId="6B64B97B" w14:textId="77777777" w:rsidR="006B70BF" w:rsidRPr="00BC04D7" w:rsidRDefault="006B70BF" w:rsidP="006B70BF">
            <w:pPr>
              <w:rPr>
                <w:rFonts w:ascii="Arial" w:hAnsi="Arial" w:cs="Arial"/>
              </w:rPr>
            </w:pPr>
            <w:r w:rsidRPr="00BC04D7">
              <w:rPr>
                <w:rFonts w:ascii="Arial" w:hAnsi="Arial" w:cs="Arial"/>
              </w:rPr>
              <w:t>seasonal</w:t>
            </w:r>
          </w:p>
        </w:tc>
        <w:tc>
          <w:tcPr>
            <w:tcW w:w="2413" w:type="dxa"/>
          </w:tcPr>
          <w:p w14:paraId="122C96B4" w14:textId="77777777" w:rsidR="006B70BF" w:rsidRPr="00BC04D7" w:rsidRDefault="006B70BF" w:rsidP="00BC04D7">
            <w:pPr>
              <w:jc w:val="both"/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Predicts where a metric is heading in the future. for metrics with repeating patterns</w:t>
            </w:r>
          </w:p>
        </w:tc>
        <w:tc>
          <w:tcPr>
            <w:tcW w:w="2520" w:type="dxa"/>
            <w:shd w:val="clear" w:color="auto" w:fill="auto"/>
          </w:tcPr>
          <w:p w14:paraId="539E23F9" w14:textId="77777777" w:rsidR="006B70BF" w:rsidRPr="00BC04D7" w:rsidRDefault="006B70BF" w:rsidP="006B70BF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not supported</w:t>
            </w:r>
          </w:p>
        </w:tc>
        <w:tc>
          <w:tcPr>
            <w:tcW w:w="3257" w:type="dxa"/>
          </w:tcPr>
          <w:p w14:paraId="74D6E437" w14:textId="77777777" w:rsidR="006B70BF" w:rsidRPr="00BC04D7" w:rsidRDefault="006B70BF" w:rsidP="006B70BF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 xml:space="preserve">forecast(avg:system.disk.in_use{*}, 'seasonal', 1) </w:t>
            </w:r>
          </w:p>
          <w:p w14:paraId="72FE0D3C" w14:textId="77777777" w:rsidR="006B70BF" w:rsidRPr="00BC04D7" w:rsidRDefault="006B70BF" w:rsidP="006B70B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13" w:type="dxa"/>
            <w:shd w:val="clear" w:color="auto" w:fill="auto"/>
          </w:tcPr>
          <w:p w14:paraId="174EAF5C" w14:textId="77777777" w:rsidR="006B70BF" w:rsidRPr="00BC04D7" w:rsidRDefault="006B70BF" w:rsidP="006B70BF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not supported</w:t>
            </w:r>
          </w:p>
        </w:tc>
      </w:tr>
    </w:tbl>
    <w:p w14:paraId="79C8E96B" w14:textId="2BAFB438" w:rsidR="006B70BF" w:rsidRDefault="006B70BF">
      <w:pPr>
        <w:rPr>
          <w:lang w:val="en-US"/>
        </w:rPr>
      </w:pPr>
    </w:p>
    <w:p w14:paraId="0EA1960C" w14:textId="77777777" w:rsidR="006B70BF" w:rsidRDefault="006B70BF">
      <w:pPr>
        <w:rPr>
          <w:lang w:val="en-US"/>
        </w:rPr>
      </w:pPr>
    </w:p>
    <w:p w14:paraId="318905E6" w14:textId="70B4210B" w:rsidR="006B70BF" w:rsidRDefault="006B70BF">
      <w:pPr>
        <w:rPr>
          <w:lang w:val="en-US"/>
        </w:rPr>
      </w:pPr>
    </w:p>
    <w:p w14:paraId="496490B1" w14:textId="320FAD25" w:rsidR="006B70BF" w:rsidRDefault="006B70BF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X="-365" w:tblpY="-740"/>
        <w:tblW w:w="13855" w:type="dxa"/>
        <w:tblLook w:val="04A0" w:firstRow="1" w:lastRow="0" w:firstColumn="1" w:lastColumn="0" w:noHBand="0" w:noVBand="1"/>
      </w:tblPr>
      <w:tblGrid>
        <w:gridCol w:w="1717"/>
        <w:gridCol w:w="1874"/>
        <w:gridCol w:w="3494"/>
        <w:gridCol w:w="3270"/>
        <w:gridCol w:w="3500"/>
      </w:tblGrid>
      <w:tr w:rsidR="00BC04D7" w:rsidRPr="00BC04D7" w14:paraId="744D5A53" w14:textId="77777777" w:rsidTr="00BC04D7">
        <w:trPr>
          <w:trHeight w:val="530"/>
        </w:trPr>
        <w:tc>
          <w:tcPr>
            <w:tcW w:w="13855" w:type="dxa"/>
            <w:gridSpan w:val="5"/>
          </w:tcPr>
          <w:p w14:paraId="2F5D95A2" w14:textId="77777777" w:rsidR="00BC04D7" w:rsidRDefault="00BC04D7" w:rsidP="00BC04D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8D23BD0" w14:textId="6E182558" w:rsidR="00BC04D7" w:rsidRPr="00BC04D7" w:rsidRDefault="00BC04D7" w:rsidP="00BC04D7">
            <w:pPr>
              <w:jc w:val="center"/>
              <w:rPr>
                <w:rFonts w:ascii="Arial" w:hAnsi="Arial" w:cs="Arial"/>
                <w:b/>
                <w:bCs/>
              </w:rPr>
            </w:pPr>
            <w:r w:rsidRPr="00BC04D7">
              <w:rPr>
                <w:rFonts w:ascii="Arial" w:hAnsi="Arial" w:cs="Arial"/>
                <w:b/>
                <w:bCs/>
                <w:sz w:val="24"/>
                <w:szCs w:val="24"/>
              </w:rPr>
              <w:t>Arithmetic</w:t>
            </w:r>
          </w:p>
        </w:tc>
      </w:tr>
      <w:tr w:rsidR="00BC04D7" w:rsidRPr="00BC04D7" w14:paraId="40868F4B" w14:textId="77777777" w:rsidTr="00BC04D7">
        <w:tc>
          <w:tcPr>
            <w:tcW w:w="1717" w:type="dxa"/>
            <w:shd w:val="clear" w:color="auto" w:fill="0078BF"/>
          </w:tcPr>
          <w:p w14:paraId="568F1218" w14:textId="0A8598A5" w:rsidR="00BC04D7" w:rsidRPr="00BC04D7" w:rsidRDefault="00BC04D7" w:rsidP="00BC04D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C04D7">
              <w:rPr>
                <w:rFonts w:ascii="Arial" w:hAnsi="Arial" w:cs="Arial"/>
                <w:b/>
                <w:bCs/>
                <w:color w:val="FFFFFF" w:themeColor="background1"/>
              </w:rPr>
              <w:t>Function datadog</w:t>
            </w:r>
          </w:p>
        </w:tc>
        <w:tc>
          <w:tcPr>
            <w:tcW w:w="1874" w:type="dxa"/>
            <w:shd w:val="clear" w:color="auto" w:fill="0078BF"/>
          </w:tcPr>
          <w:p w14:paraId="49B60AF2" w14:textId="77777777" w:rsidR="00BC04D7" w:rsidRPr="00BC04D7" w:rsidRDefault="00BC04D7" w:rsidP="00BC04D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C04D7">
              <w:rPr>
                <w:rFonts w:ascii="Arial" w:hAnsi="Arial" w:cs="Arial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3494" w:type="dxa"/>
            <w:shd w:val="clear" w:color="auto" w:fill="0078BF"/>
          </w:tcPr>
          <w:p w14:paraId="67CEB2CA" w14:textId="77777777" w:rsidR="00BC04D7" w:rsidRPr="00BC04D7" w:rsidRDefault="00BC04D7" w:rsidP="00BC04D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C04D7">
              <w:rPr>
                <w:rFonts w:ascii="Arial" w:hAnsi="Arial" w:cs="Arial"/>
                <w:b/>
                <w:bCs/>
                <w:color w:val="FFFFFF" w:themeColor="background1"/>
              </w:rPr>
              <w:t>Equivalent newrelic</w:t>
            </w:r>
          </w:p>
        </w:tc>
        <w:tc>
          <w:tcPr>
            <w:tcW w:w="3270" w:type="dxa"/>
            <w:shd w:val="clear" w:color="auto" w:fill="0078BF"/>
          </w:tcPr>
          <w:p w14:paraId="7FADD728" w14:textId="77777777" w:rsidR="00BC04D7" w:rsidRPr="00BC04D7" w:rsidRDefault="00BC04D7" w:rsidP="00BC04D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C04D7">
              <w:rPr>
                <w:rFonts w:ascii="Arial" w:hAnsi="Arial" w:cs="Arial"/>
                <w:b/>
                <w:bCs/>
                <w:color w:val="FFFFFF" w:themeColor="background1"/>
              </w:rPr>
              <w:t>e.g datadog</w:t>
            </w:r>
          </w:p>
        </w:tc>
        <w:tc>
          <w:tcPr>
            <w:tcW w:w="3500" w:type="dxa"/>
            <w:shd w:val="clear" w:color="auto" w:fill="0078BF"/>
          </w:tcPr>
          <w:p w14:paraId="4B240953" w14:textId="77777777" w:rsidR="00BC04D7" w:rsidRPr="00BC04D7" w:rsidRDefault="00BC04D7" w:rsidP="00BC04D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C04D7">
              <w:rPr>
                <w:rFonts w:ascii="Arial" w:hAnsi="Arial" w:cs="Arial"/>
                <w:b/>
                <w:bCs/>
                <w:color w:val="FFFFFF" w:themeColor="background1"/>
              </w:rPr>
              <w:t>e.g new relic</w:t>
            </w:r>
          </w:p>
        </w:tc>
      </w:tr>
      <w:tr w:rsidR="00BC04D7" w:rsidRPr="00BC04D7" w14:paraId="6512995B" w14:textId="77777777" w:rsidTr="00BC04D7">
        <w:trPr>
          <w:trHeight w:val="1439"/>
        </w:trPr>
        <w:tc>
          <w:tcPr>
            <w:tcW w:w="1717" w:type="dxa"/>
          </w:tcPr>
          <w:p w14:paraId="0533F76F" w14:textId="77777777" w:rsidR="00BC04D7" w:rsidRPr="00BC04D7" w:rsidRDefault="00BC04D7" w:rsidP="00BC04D7">
            <w:pPr>
              <w:rPr>
                <w:rFonts w:ascii="Arial" w:hAnsi="Arial" w:cs="Arial"/>
              </w:rPr>
            </w:pPr>
            <w:r w:rsidRPr="00BC04D7">
              <w:rPr>
                <w:rFonts w:ascii="Arial" w:hAnsi="Arial" w:cs="Arial"/>
              </w:rPr>
              <w:t>abs()</w:t>
            </w:r>
          </w:p>
        </w:tc>
        <w:tc>
          <w:tcPr>
            <w:tcW w:w="1874" w:type="dxa"/>
          </w:tcPr>
          <w:p w14:paraId="35A7FFDE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Graph the absolute value of the metric</w:t>
            </w:r>
          </w:p>
        </w:tc>
        <w:tc>
          <w:tcPr>
            <w:tcW w:w="3494" w:type="dxa"/>
            <w:shd w:val="clear" w:color="auto" w:fill="auto"/>
          </w:tcPr>
          <w:p w14:paraId="090FB760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abs(average(cpuUserPercent))</w:t>
            </w:r>
          </w:p>
        </w:tc>
        <w:tc>
          <w:tcPr>
            <w:tcW w:w="3270" w:type="dxa"/>
          </w:tcPr>
          <w:p w14:paraId="3AFA9B8B" w14:textId="77777777" w:rsidR="00BC04D7" w:rsidRPr="00BC04D7" w:rsidRDefault="00BC04D7" w:rsidP="00BC04D7">
            <w:pPr>
              <w:rPr>
                <w:rFonts w:ascii="Arial" w:hAnsi="Arial" w:cs="Arial"/>
              </w:rPr>
            </w:pPr>
            <w:r w:rsidRPr="00BC04D7">
              <w:rPr>
                <w:rFonts w:ascii="Arial" w:hAnsi="Arial" w:cs="Arial"/>
              </w:rPr>
              <w:t>abs(system.load.1{*})</w:t>
            </w:r>
          </w:p>
          <w:p w14:paraId="3B2DE9C8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500" w:type="dxa"/>
            <w:shd w:val="clear" w:color="auto" w:fill="auto"/>
          </w:tcPr>
          <w:p w14:paraId="6B6E5FAA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SELECT abs(average(cpuUserPercent) ) from SystemSample</w:t>
            </w:r>
          </w:p>
          <w:p w14:paraId="0458FDF0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</w:p>
        </w:tc>
      </w:tr>
      <w:tr w:rsidR="00BC04D7" w:rsidRPr="00BC04D7" w14:paraId="5C1B7F75" w14:textId="77777777" w:rsidTr="00BC04D7">
        <w:trPr>
          <w:trHeight w:val="1439"/>
        </w:trPr>
        <w:tc>
          <w:tcPr>
            <w:tcW w:w="1717" w:type="dxa"/>
          </w:tcPr>
          <w:p w14:paraId="1592289B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log2()</w:t>
            </w:r>
          </w:p>
        </w:tc>
        <w:tc>
          <w:tcPr>
            <w:tcW w:w="1874" w:type="dxa"/>
          </w:tcPr>
          <w:p w14:paraId="232C6F0B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graph the Base-2 logarithm of the metric.</w:t>
            </w:r>
          </w:p>
        </w:tc>
        <w:tc>
          <w:tcPr>
            <w:tcW w:w="3494" w:type="dxa"/>
            <w:shd w:val="clear" w:color="auto" w:fill="auto"/>
          </w:tcPr>
          <w:p w14:paraId="7AACBD54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log2(average(cpuUserPercent))</w:t>
            </w:r>
          </w:p>
        </w:tc>
        <w:tc>
          <w:tcPr>
            <w:tcW w:w="3270" w:type="dxa"/>
          </w:tcPr>
          <w:p w14:paraId="4FE83288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log2(system.load.1{*})</w:t>
            </w:r>
          </w:p>
        </w:tc>
        <w:tc>
          <w:tcPr>
            <w:tcW w:w="3500" w:type="dxa"/>
            <w:shd w:val="clear" w:color="auto" w:fill="auto"/>
          </w:tcPr>
          <w:p w14:paraId="19E75E5B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SELECT log2(average(cpuUserPercent)) from SystemSample timeseries</w:t>
            </w:r>
          </w:p>
        </w:tc>
      </w:tr>
      <w:tr w:rsidR="00BC04D7" w:rsidRPr="00BC04D7" w14:paraId="1F07C7A7" w14:textId="77777777" w:rsidTr="00BC04D7">
        <w:trPr>
          <w:trHeight w:val="1439"/>
        </w:trPr>
        <w:tc>
          <w:tcPr>
            <w:tcW w:w="1717" w:type="dxa"/>
          </w:tcPr>
          <w:p w14:paraId="25F58066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log10()</w:t>
            </w:r>
          </w:p>
        </w:tc>
        <w:tc>
          <w:tcPr>
            <w:tcW w:w="1874" w:type="dxa"/>
          </w:tcPr>
          <w:p w14:paraId="564B9B2D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Graph the Base-10 logarithm of the metric.</w:t>
            </w:r>
          </w:p>
        </w:tc>
        <w:tc>
          <w:tcPr>
            <w:tcW w:w="3494" w:type="dxa"/>
            <w:shd w:val="clear" w:color="auto" w:fill="auto"/>
          </w:tcPr>
          <w:p w14:paraId="2D8CEA2F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Log10(average(cpuUserPercent))</w:t>
            </w:r>
          </w:p>
        </w:tc>
        <w:tc>
          <w:tcPr>
            <w:tcW w:w="3270" w:type="dxa"/>
          </w:tcPr>
          <w:p w14:paraId="1200E8F0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log10(system.load.1{*})</w:t>
            </w:r>
          </w:p>
        </w:tc>
        <w:tc>
          <w:tcPr>
            <w:tcW w:w="3500" w:type="dxa"/>
            <w:shd w:val="clear" w:color="auto" w:fill="auto"/>
          </w:tcPr>
          <w:p w14:paraId="47F50D30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SELECT log10(average(cpuUserPercent)) from SystemSample timeseries</w:t>
            </w:r>
          </w:p>
        </w:tc>
      </w:tr>
      <w:tr w:rsidR="00BC04D7" w:rsidRPr="00BC04D7" w14:paraId="3297AA22" w14:textId="77777777" w:rsidTr="00BC04D7">
        <w:trPr>
          <w:trHeight w:val="1439"/>
        </w:trPr>
        <w:tc>
          <w:tcPr>
            <w:tcW w:w="1717" w:type="dxa"/>
          </w:tcPr>
          <w:p w14:paraId="088303A6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cumsum()</w:t>
            </w:r>
          </w:p>
        </w:tc>
        <w:tc>
          <w:tcPr>
            <w:tcW w:w="1874" w:type="dxa"/>
          </w:tcPr>
          <w:p w14:paraId="252FB0B4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Graph the cumulative sum of the metric over the visible time window.</w:t>
            </w:r>
          </w:p>
        </w:tc>
        <w:tc>
          <w:tcPr>
            <w:tcW w:w="3494" w:type="dxa"/>
            <w:shd w:val="clear" w:color="auto" w:fill="auto"/>
          </w:tcPr>
          <w:p w14:paraId="319AA21D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not supported</w:t>
            </w:r>
          </w:p>
        </w:tc>
        <w:tc>
          <w:tcPr>
            <w:tcW w:w="3270" w:type="dxa"/>
          </w:tcPr>
          <w:p w14:paraId="1449F945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cumsum(system.load.1{*})</w:t>
            </w:r>
          </w:p>
        </w:tc>
        <w:tc>
          <w:tcPr>
            <w:tcW w:w="3500" w:type="dxa"/>
            <w:shd w:val="clear" w:color="auto" w:fill="auto"/>
          </w:tcPr>
          <w:p w14:paraId="74EC9186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not supported</w:t>
            </w:r>
          </w:p>
        </w:tc>
      </w:tr>
      <w:tr w:rsidR="00BC04D7" w:rsidRPr="00BC04D7" w14:paraId="6B49CC92" w14:textId="77777777" w:rsidTr="00BC04D7">
        <w:trPr>
          <w:trHeight w:val="1439"/>
        </w:trPr>
        <w:tc>
          <w:tcPr>
            <w:tcW w:w="1717" w:type="dxa"/>
          </w:tcPr>
          <w:p w14:paraId="7F6695EA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Integral()</w:t>
            </w:r>
          </w:p>
        </w:tc>
        <w:tc>
          <w:tcPr>
            <w:tcW w:w="1874" w:type="dxa"/>
          </w:tcPr>
          <w:p w14:paraId="1D9241B9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Graph the integral of the metric</w:t>
            </w:r>
          </w:p>
        </w:tc>
        <w:tc>
          <w:tcPr>
            <w:tcW w:w="3494" w:type="dxa"/>
            <w:shd w:val="clear" w:color="auto" w:fill="auto"/>
          </w:tcPr>
          <w:p w14:paraId="0EF018AC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not supported</w:t>
            </w:r>
          </w:p>
        </w:tc>
        <w:tc>
          <w:tcPr>
            <w:tcW w:w="3270" w:type="dxa"/>
          </w:tcPr>
          <w:p w14:paraId="2BEF3662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integral(system.load.1{*})</w:t>
            </w:r>
          </w:p>
        </w:tc>
        <w:tc>
          <w:tcPr>
            <w:tcW w:w="3500" w:type="dxa"/>
            <w:shd w:val="clear" w:color="auto" w:fill="auto"/>
          </w:tcPr>
          <w:p w14:paraId="13061469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not supported</w:t>
            </w:r>
          </w:p>
        </w:tc>
      </w:tr>
    </w:tbl>
    <w:p w14:paraId="1E722BED" w14:textId="492B316A" w:rsidR="006B70BF" w:rsidRDefault="006B70BF">
      <w:pPr>
        <w:rPr>
          <w:lang w:val="en-US"/>
        </w:rPr>
      </w:pPr>
    </w:p>
    <w:p w14:paraId="191384A1" w14:textId="1CD3D527" w:rsidR="00BC04D7" w:rsidRDefault="00BC04D7">
      <w:pPr>
        <w:rPr>
          <w:lang w:val="en-US"/>
        </w:rPr>
      </w:pPr>
    </w:p>
    <w:p w14:paraId="05A509A5" w14:textId="276FB591" w:rsidR="00BC04D7" w:rsidRDefault="00BC04D7">
      <w:pPr>
        <w:rPr>
          <w:lang w:val="en-US"/>
        </w:rPr>
      </w:pPr>
    </w:p>
    <w:tbl>
      <w:tblPr>
        <w:tblStyle w:val="Tablaconcuadrcula"/>
        <w:tblpPr w:leftFromText="141" w:rightFromText="141" w:horzAnchor="margin" w:tblpXSpec="center" w:tblpY="-285"/>
        <w:tblW w:w="14035" w:type="dxa"/>
        <w:tblLook w:val="04A0" w:firstRow="1" w:lastRow="0" w:firstColumn="1" w:lastColumn="0" w:noHBand="0" w:noVBand="1"/>
      </w:tblPr>
      <w:tblGrid>
        <w:gridCol w:w="1819"/>
        <w:gridCol w:w="2004"/>
        <w:gridCol w:w="2552"/>
        <w:gridCol w:w="3500"/>
        <w:gridCol w:w="4160"/>
      </w:tblGrid>
      <w:tr w:rsidR="00BC04D7" w:rsidRPr="00BC04D7" w14:paraId="6795521B" w14:textId="77777777" w:rsidTr="00BC04D7">
        <w:trPr>
          <w:trHeight w:val="539"/>
        </w:trPr>
        <w:tc>
          <w:tcPr>
            <w:tcW w:w="14035" w:type="dxa"/>
            <w:gridSpan w:val="5"/>
          </w:tcPr>
          <w:p w14:paraId="3E048886" w14:textId="77777777" w:rsidR="00BC04D7" w:rsidRDefault="00BC04D7" w:rsidP="00BC04D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7C62564" w14:textId="1A4E0438" w:rsidR="00BC04D7" w:rsidRPr="00BC04D7" w:rsidRDefault="00BC04D7" w:rsidP="00BC04D7">
            <w:pPr>
              <w:jc w:val="center"/>
              <w:rPr>
                <w:rFonts w:ascii="Arial" w:hAnsi="Arial" w:cs="Arial"/>
                <w:b/>
                <w:bCs/>
              </w:rPr>
            </w:pPr>
            <w:r w:rsidRPr="00BC04D7">
              <w:rPr>
                <w:rFonts w:ascii="Arial" w:hAnsi="Arial" w:cs="Arial"/>
                <w:b/>
                <w:bCs/>
                <w:sz w:val="24"/>
                <w:szCs w:val="24"/>
              </w:rPr>
              <w:t>Count</w:t>
            </w:r>
          </w:p>
        </w:tc>
      </w:tr>
      <w:tr w:rsidR="00BC04D7" w:rsidRPr="00BC04D7" w14:paraId="02668200" w14:textId="77777777" w:rsidTr="00BC04D7">
        <w:tc>
          <w:tcPr>
            <w:tcW w:w="1819" w:type="dxa"/>
            <w:shd w:val="clear" w:color="auto" w:fill="0078BF"/>
          </w:tcPr>
          <w:p w14:paraId="667BBB69" w14:textId="20EBA0D4" w:rsidR="00BC04D7" w:rsidRPr="00BC04D7" w:rsidRDefault="00BC04D7" w:rsidP="00BC04D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C04D7">
              <w:rPr>
                <w:rFonts w:ascii="Arial" w:hAnsi="Arial" w:cs="Arial"/>
                <w:b/>
                <w:bCs/>
                <w:color w:val="FFFFFF" w:themeColor="background1"/>
              </w:rPr>
              <w:t>Function datadog</w:t>
            </w:r>
          </w:p>
        </w:tc>
        <w:tc>
          <w:tcPr>
            <w:tcW w:w="2004" w:type="dxa"/>
            <w:shd w:val="clear" w:color="auto" w:fill="0078BF"/>
          </w:tcPr>
          <w:p w14:paraId="33D190AC" w14:textId="77777777" w:rsidR="00BC04D7" w:rsidRPr="00BC04D7" w:rsidRDefault="00BC04D7" w:rsidP="00BC04D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C04D7">
              <w:rPr>
                <w:rFonts w:ascii="Arial" w:hAnsi="Arial" w:cs="Arial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2552" w:type="dxa"/>
            <w:shd w:val="clear" w:color="auto" w:fill="0078BF"/>
          </w:tcPr>
          <w:p w14:paraId="09A7F50C" w14:textId="77777777" w:rsidR="00BC04D7" w:rsidRPr="00BC04D7" w:rsidRDefault="00BC04D7" w:rsidP="00BC04D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C04D7">
              <w:rPr>
                <w:rFonts w:ascii="Arial" w:hAnsi="Arial" w:cs="Arial"/>
                <w:b/>
                <w:bCs/>
                <w:color w:val="FFFFFF" w:themeColor="background1"/>
              </w:rPr>
              <w:t>Equivalent newrelic</w:t>
            </w:r>
          </w:p>
        </w:tc>
        <w:tc>
          <w:tcPr>
            <w:tcW w:w="3500" w:type="dxa"/>
            <w:shd w:val="clear" w:color="auto" w:fill="0078BF"/>
          </w:tcPr>
          <w:p w14:paraId="0B7089AE" w14:textId="77777777" w:rsidR="00BC04D7" w:rsidRPr="00BC04D7" w:rsidRDefault="00BC04D7" w:rsidP="00BC04D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C04D7">
              <w:rPr>
                <w:rFonts w:ascii="Arial" w:hAnsi="Arial" w:cs="Arial"/>
                <w:b/>
                <w:bCs/>
                <w:color w:val="FFFFFF" w:themeColor="background1"/>
              </w:rPr>
              <w:t>e.g datadog</w:t>
            </w:r>
          </w:p>
        </w:tc>
        <w:tc>
          <w:tcPr>
            <w:tcW w:w="4160" w:type="dxa"/>
            <w:shd w:val="clear" w:color="auto" w:fill="0078BF"/>
          </w:tcPr>
          <w:p w14:paraId="775E9427" w14:textId="77777777" w:rsidR="00BC04D7" w:rsidRPr="00BC04D7" w:rsidRDefault="00BC04D7" w:rsidP="00BC04D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C04D7">
              <w:rPr>
                <w:rFonts w:ascii="Arial" w:hAnsi="Arial" w:cs="Arial"/>
                <w:b/>
                <w:bCs/>
                <w:color w:val="FFFFFF" w:themeColor="background1"/>
              </w:rPr>
              <w:t>e.g new relic</w:t>
            </w:r>
          </w:p>
        </w:tc>
      </w:tr>
      <w:tr w:rsidR="00BC04D7" w:rsidRPr="00BC04D7" w14:paraId="558B5371" w14:textId="77777777" w:rsidTr="00BC04D7">
        <w:trPr>
          <w:trHeight w:val="1439"/>
        </w:trPr>
        <w:tc>
          <w:tcPr>
            <w:tcW w:w="1819" w:type="dxa"/>
          </w:tcPr>
          <w:p w14:paraId="3195E7C8" w14:textId="77777777" w:rsidR="00BC04D7" w:rsidRPr="00BC04D7" w:rsidRDefault="00BC04D7" w:rsidP="00BC04D7">
            <w:pPr>
              <w:rPr>
                <w:rFonts w:ascii="Arial" w:hAnsi="Arial" w:cs="Arial"/>
              </w:rPr>
            </w:pPr>
            <w:r w:rsidRPr="00BC04D7">
              <w:rPr>
                <w:rFonts w:ascii="Arial" w:hAnsi="Arial" w:cs="Arial"/>
              </w:rPr>
              <w:t>count_nonzero()</w:t>
            </w:r>
          </w:p>
        </w:tc>
        <w:tc>
          <w:tcPr>
            <w:tcW w:w="2004" w:type="dxa"/>
          </w:tcPr>
          <w:p w14:paraId="5EE9BCD2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Compute count of all non-zero values</w:t>
            </w:r>
          </w:p>
        </w:tc>
        <w:tc>
          <w:tcPr>
            <w:tcW w:w="2552" w:type="dxa"/>
            <w:shd w:val="clear" w:color="auto" w:fill="auto"/>
          </w:tcPr>
          <w:p w14:paraId="47FDBAFA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Where condition != 0 in nrql query</w:t>
            </w:r>
          </w:p>
        </w:tc>
        <w:tc>
          <w:tcPr>
            <w:tcW w:w="3500" w:type="dxa"/>
          </w:tcPr>
          <w:p w14:paraId="6BFAD7DE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count_nonzero(system.load.1{*})</w:t>
            </w:r>
          </w:p>
        </w:tc>
        <w:tc>
          <w:tcPr>
            <w:tcW w:w="4160" w:type="dxa"/>
            <w:shd w:val="clear" w:color="auto" w:fill="auto"/>
          </w:tcPr>
          <w:p w14:paraId="113851B1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 xml:space="preserve">SELECT count(cpuUserPercent) FROM SystemSample WHERE cpuUserPercent != 0 TIMESERIES </w:t>
            </w:r>
          </w:p>
          <w:p w14:paraId="38A2B876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</w:p>
        </w:tc>
      </w:tr>
      <w:tr w:rsidR="00BC04D7" w:rsidRPr="00BC04D7" w14:paraId="05FD6C0B" w14:textId="77777777" w:rsidTr="00BC04D7">
        <w:trPr>
          <w:trHeight w:val="1439"/>
        </w:trPr>
        <w:tc>
          <w:tcPr>
            <w:tcW w:w="1819" w:type="dxa"/>
          </w:tcPr>
          <w:p w14:paraId="5D0D0851" w14:textId="77777777" w:rsidR="00BC04D7" w:rsidRPr="00BC04D7" w:rsidRDefault="00BC04D7" w:rsidP="00BC04D7">
            <w:pPr>
              <w:rPr>
                <w:rFonts w:ascii="Arial" w:hAnsi="Arial" w:cs="Arial"/>
              </w:rPr>
            </w:pPr>
            <w:r w:rsidRPr="00BC04D7">
              <w:rPr>
                <w:rFonts w:ascii="Arial" w:hAnsi="Arial" w:cs="Arial"/>
              </w:rPr>
              <w:t>count_not_null()</w:t>
            </w:r>
          </w:p>
        </w:tc>
        <w:tc>
          <w:tcPr>
            <w:tcW w:w="2004" w:type="dxa"/>
          </w:tcPr>
          <w:p w14:paraId="5804E557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Compute count of all not null values.</w:t>
            </w:r>
          </w:p>
        </w:tc>
        <w:tc>
          <w:tcPr>
            <w:tcW w:w="2552" w:type="dxa"/>
            <w:shd w:val="clear" w:color="auto" w:fill="auto"/>
          </w:tcPr>
          <w:p w14:paraId="4EDF133F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 xml:space="preserve">Where condition is not NULL in nrql query </w:t>
            </w:r>
          </w:p>
        </w:tc>
        <w:tc>
          <w:tcPr>
            <w:tcW w:w="3500" w:type="dxa"/>
          </w:tcPr>
          <w:p w14:paraId="5EF22D27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count_not_null(system.load.1{*})</w:t>
            </w:r>
          </w:p>
          <w:p w14:paraId="0BBB2622" w14:textId="77777777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60" w:type="dxa"/>
            <w:shd w:val="clear" w:color="auto" w:fill="auto"/>
          </w:tcPr>
          <w:p w14:paraId="52E067DD" w14:textId="71B66B8E" w:rsidR="00BC04D7" w:rsidRPr="00BC04D7" w:rsidRDefault="00BC04D7" w:rsidP="00BC04D7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 xml:space="preserve">SELECT count(cpuUserPercent) FROM SystemSample WHERE cpuUserPercent is NOT NULL TIMESERIES </w:t>
            </w:r>
          </w:p>
        </w:tc>
      </w:tr>
    </w:tbl>
    <w:p w14:paraId="03953F1E" w14:textId="0FA3014C" w:rsidR="00BC04D7" w:rsidRDefault="00BC04D7">
      <w:pPr>
        <w:rPr>
          <w:lang w:val="en-US"/>
        </w:rPr>
      </w:pPr>
    </w:p>
    <w:tbl>
      <w:tblPr>
        <w:tblStyle w:val="Tablaconcuadrcula"/>
        <w:tblW w:w="14035" w:type="dxa"/>
        <w:tblInd w:w="-522" w:type="dxa"/>
        <w:tblLook w:val="04A0" w:firstRow="1" w:lastRow="0" w:firstColumn="1" w:lastColumn="0" w:noHBand="0" w:noVBand="1"/>
      </w:tblPr>
      <w:tblGrid>
        <w:gridCol w:w="1586"/>
        <w:gridCol w:w="2046"/>
        <w:gridCol w:w="2628"/>
        <w:gridCol w:w="3519"/>
        <w:gridCol w:w="4256"/>
      </w:tblGrid>
      <w:tr w:rsidR="00BC04D7" w:rsidRPr="00BC04D7" w14:paraId="67D5955C" w14:textId="77777777" w:rsidTr="00BC04D7">
        <w:trPr>
          <w:trHeight w:val="611"/>
        </w:trPr>
        <w:tc>
          <w:tcPr>
            <w:tcW w:w="14035" w:type="dxa"/>
            <w:gridSpan w:val="5"/>
          </w:tcPr>
          <w:p w14:paraId="4D5BCDFC" w14:textId="77777777" w:rsidR="00BC04D7" w:rsidRDefault="00BC04D7" w:rsidP="0035656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36F1716" w14:textId="36008785" w:rsidR="00BC04D7" w:rsidRPr="00BC04D7" w:rsidRDefault="00BC04D7" w:rsidP="0035656E">
            <w:pPr>
              <w:jc w:val="center"/>
              <w:rPr>
                <w:rFonts w:ascii="Arial" w:hAnsi="Arial" w:cs="Arial"/>
                <w:b/>
                <w:bCs/>
              </w:rPr>
            </w:pPr>
            <w:r w:rsidRPr="00BC04D7">
              <w:rPr>
                <w:rFonts w:ascii="Arial" w:hAnsi="Arial" w:cs="Arial"/>
                <w:b/>
                <w:bCs/>
                <w:sz w:val="24"/>
                <w:szCs w:val="24"/>
              </w:rPr>
              <w:t>Exclusion</w:t>
            </w:r>
          </w:p>
        </w:tc>
      </w:tr>
      <w:tr w:rsidR="00BC04D7" w:rsidRPr="00BC04D7" w14:paraId="2F38575E" w14:textId="77777777" w:rsidTr="00BC04D7">
        <w:tc>
          <w:tcPr>
            <w:tcW w:w="1500" w:type="dxa"/>
            <w:shd w:val="clear" w:color="auto" w:fill="0078BF"/>
          </w:tcPr>
          <w:p w14:paraId="07CFD99F" w14:textId="55FA2020" w:rsidR="00BC04D7" w:rsidRPr="00BC04D7" w:rsidRDefault="00BC04D7" w:rsidP="00BC04D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C04D7">
              <w:rPr>
                <w:rFonts w:ascii="Arial" w:hAnsi="Arial" w:cs="Arial"/>
                <w:b/>
                <w:bCs/>
                <w:color w:val="FFFFFF" w:themeColor="background1"/>
              </w:rPr>
              <w:t>Function datadog</w:t>
            </w:r>
          </w:p>
        </w:tc>
        <w:tc>
          <w:tcPr>
            <w:tcW w:w="2060" w:type="dxa"/>
            <w:shd w:val="clear" w:color="auto" w:fill="0078BF"/>
          </w:tcPr>
          <w:p w14:paraId="4BDC4B27" w14:textId="77777777" w:rsidR="00BC04D7" w:rsidRPr="00BC04D7" w:rsidRDefault="00BC04D7" w:rsidP="00BC04D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C04D7">
              <w:rPr>
                <w:rFonts w:ascii="Arial" w:hAnsi="Arial" w:cs="Arial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2657" w:type="dxa"/>
            <w:shd w:val="clear" w:color="auto" w:fill="0078BF"/>
          </w:tcPr>
          <w:p w14:paraId="5D3BFF51" w14:textId="77777777" w:rsidR="00BC04D7" w:rsidRPr="00BC04D7" w:rsidRDefault="00BC04D7" w:rsidP="00BC04D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C04D7">
              <w:rPr>
                <w:rFonts w:ascii="Arial" w:hAnsi="Arial" w:cs="Arial"/>
                <w:b/>
                <w:bCs/>
                <w:color w:val="FFFFFF" w:themeColor="background1"/>
              </w:rPr>
              <w:t>Equivalent newrelic</w:t>
            </w:r>
          </w:p>
        </w:tc>
        <w:tc>
          <w:tcPr>
            <w:tcW w:w="3507" w:type="dxa"/>
            <w:shd w:val="clear" w:color="auto" w:fill="0078BF"/>
          </w:tcPr>
          <w:p w14:paraId="61BEB2B2" w14:textId="77777777" w:rsidR="00BC04D7" w:rsidRPr="00BC04D7" w:rsidRDefault="00BC04D7" w:rsidP="00BC04D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C04D7">
              <w:rPr>
                <w:rFonts w:ascii="Arial" w:hAnsi="Arial" w:cs="Arial"/>
                <w:b/>
                <w:bCs/>
                <w:color w:val="FFFFFF" w:themeColor="background1"/>
              </w:rPr>
              <w:t>e.g datadog</w:t>
            </w:r>
          </w:p>
        </w:tc>
        <w:tc>
          <w:tcPr>
            <w:tcW w:w="4311" w:type="dxa"/>
            <w:shd w:val="clear" w:color="auto" w:fill="0078BF"/>
          </w:tcPr>
          <w:p w14:paraId="6BDA428F" w14:textId="77777777" w:rsidR="00BC04D7" w:rsidRPr="00BC04D7" w:rsidRDefault="00BC04D7" w:rsidP="00BC04D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C04D7">
              <w:rPr>
                <w:rFonts w:ascii="Arial" w:hAnsi="Arial" w:cs="Arial"/>
                <w:b/>
                <w:bCs/>
                <w:color w:val="FFFFFF" w:themeColor="background1"/>
              </w:rPr>
              <w:t>e.g new relic</w:t>
            </w:r>
          </w:p>
        </w:tc>
      </w:tr>
      <w:tr w:rsidR="00BC04D7" w:rsidRPr="00BC04D7" w14:paraId="6376045C" w14:textId="77777777" w:rsidTr="00BC04D7">
        <w:trPr>
          <w:trHeight w:val="1439"/>
        </w:trPr>
        <w:tc>
          <w:tcPr>
            <w:tcW w:w="1500" w:type="dxa"/>
          </w:tcPr>
          <w:p w14:paraId="1F7C8EE3" w14:textId="77777777" w:rsidR="00BC04D7" w:rsidRPr="00BC04D7" w:rsidRDefault="00BC04D7" w:rsidP="0035656E">
            <w:pPr>
              <w:rPr>
                <w:rFonts w:ascii="Arial" w:hAnsi="Arial" w:cs="Arial"/>
              </w:rPr>
            </w:pPr>
            <w:r w:rsidRPr="00BC04D7">
              <w:rPr>
                <w:rFonts w:ascii="Arial" w:hAnsi="Arial" w:cs="Arial"/>
              </w:rPr>
              <w:t>exclude_null()</w:t>
            </w:r>
          </w:p>
        </w:tc>
        <w:tc>
          <w:tcPr>
            <w:tcW w:w="2060" w:type="dxa"/>
          </w:tcPr>
          <w:p w14:paraId="088256DC" w14:textId="77777777" w:rsidR="00BC04D7" w:rsidRPr="00BC04D7" w:rsidRDefault="00BC04D7" w:rsidP="0035656E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Remove N/A groups from your graph or top list</w:t>
            </w:r>
          </w:p>
        </w:tc>
        <w:tc>
          <w:tcPr>
            <w:tcW w:w="2657" w:type="dxa"/>
            <w:shd w:val="clear" w:color="auto" w:fill="auto"/>
          </w:tcPr>
          <w:p w14:paraId="0B4AF8D6" w14:textId="77777777" w:rsidR="00BC04D7" w:rsidRPr="00BC04D7" w:rsidRDefault="00BC04D7" w:rsidP="0035656E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WHERE condition IS NOT NULL</w:t>
            </w:r>
          </w:p>
        </w:tc>
        <w:tc>
          <w:tcPr>
            <w:tcW w:w="3507" w:type="dxa"/>
          </w:tcPr>
          <w:p w14:paraId="5638E516" w14:textId="77777777" w:rsidR="00BC04D7" w:rsidRPr="00BC04D7" w:rsidRDefault="00BC04D7" w:rsidP="0035656E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exclude_null(avg:system.load.1{*} by {host})</w:t>
            </w:r>
          </w:p>
        </w:tc>
        <w:tc>
          <w:tcPr>
            <w:tcW w:w="4311" w:type="dxa"/>
            <w:shd w:val="clear" w:color="auto" w:fill="auto"/>
          </w:tcPr>
          <w:p w14:paraId="5FB9516F" w14:textId="77777777" w:rsidR="00BC04D7" w:rsidRPr="00BC04D7" w:rsidRDefault="00BC04D7" w:rsidP="0035656E">
            <w:pPr>
              <w:rPr>
                <w:rFonts w:ascii="Arial" w:hAnsi="Arial" w:cs="Arial"/>
                <w:lang w:val="en-US"/>
              </w:rPr>
            </w:pPr>
            <w:r w:rsidRPr="00BC04D7">
              <w:rPr>
                <w:rFonts w:ascii="Arial" w:hAnsi="Arial" w:cs="Arial"/>
                <w:lang w:val="en-US"/>
              </w:rPr>
              <w:t>SELECT  cpuUserPercent from SystemSample WHERE  cpuUserPercent is NOT NULL</w:t>
            </w:r>
          </w:p>
        </w:tc>
      </w:tr>
    </w:tbl>
    <w:p w14:paraId="7B757834" w14:textId="77AF54D2" w:rsidR="00BC04D7" w:rsidRDefault="00BC04D7">
      <w:pPr>
        <w:rPr>
          <w:lang w:val="en-US"/>
        </w:rPr>
      </w:pPr>
    </w:p>
    <w:p w14:paraId="1C55FD65" w14:textId="29E6BDF8" w:rsidR="00BC04D7" w:rsidRDefault="00BC04D7">
      <w:pPr>
        <w:rPr>
          <w:lang w:val="en-US"/>
        </w:rPr>
      </w:pPr>
    </w:p>
    <w:p w14:paraId="1412A85D" w14:textId="2AD1C663" w:rsidR="00BC04D7" w:rsidRDefault="00BC04D7">
      <w:pPr>
        <w:rPr>
          <w:lang w:val="en-US"/>
        </w:rPr>
      </w:pPr>
    </w:p>
    <w:p w14:paraId="4CB48C32" w14:textId="457337E6" w:rsidR="00BC04D7" w:rsidRDefault="00BC04D7">
      <w:pPr>
        <w:rPr>
          <w:lang w:val="en-US"/>
        </w:rPr>
      </w:pPr>
    </w:p>
    <w:p w14:paraId="7034554F" w14:textId="22B9A0FA" w:rsidR="00BC04D7" w:rsidRDefault="00BC04D7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XSpec="center" w:tblpY="-800"/>
        <w:tblW w:w="14035" w:type="dxa"/>
        <w:tblLook w:val="04A0" w:firstRow="1" w:lastRow="0" w:firstColumn="1" w:lastColumn="0" w:noHBand="0" w:noVBand="1"/>
      </w:tblPr>
      <w:tblGrid>
        <w:gridCol w:w="1574"/>
        <w:gridCol w:w="2046"/>
        <w:gridCol w:w="2627"/>
        <w:gridCol w:w="3499"/>
        <w:gridCol w:w="4289"/>
      </w:tblGrid>
      <w:tr w:rsidR="002A1D00" w:rsidRPr="003F36A1" w14:paraId="0F4732B6" w14:textId="77777777" w:rsidTr="003F36A1">
        <w:trPr>
          <w:trHeight w:val="620"/>
        </w:trPr>
        <w:tc>
          <w:tcPr>
            <w:tcW w:w="14035" w:type="dxa"/>
            <w:gridSpan w:val="5"/>
            <w:shd w:val="clear" w:color="auto" w:fill="FFFFFF" w:themeFill="background1"/>
          </w:tcPr>
          <w:p w14:paraId="3920DF71" w14:textId="77777777" w:rsidR="003F36A1" w:rsidRDefault="003F36A1" w:rsidP="002A1D0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C6AFBB5" w14:textId="4AB91329" w:rsidR="002A1D00" w:rsidRPr="003F36A1" w:rsidRDefault="002A1D00" w:rsidP="002A1D00">
            <w:pPr>
              <w:jc w:val="center"/>
              <w:rPr>
                <w:rFonts w:ascii="Arial" w:hAnsi="Arial" w:cs="Arial"/>
                <w:b/>
                <w:bCs/>
              </w:rPr>
            </w:pPr>
            <w:r w:rsidRPr="003F36A1">
              <w:rPr>
                <w:rFonts w:ascii="Arial" w:hAnsi="Arial" w:cs="Arial"/>
                <w:b/>
                <w:bCs/>
                <w:sz w:val="24"/>
                <w:szCs w:val="24"/>
              </w:rPr>
              <w:t>Interpolation</w:t>
            </w:r>
          </w:p>
        </w:tc>
      </w:tr>
      <w:tr w:rsidR="002A1D00" w:rsidRPr="003F36A1" w14:paraId="19AAD3F2" w14:textId="77777777" w:rsidTr="003F36A1">
        <w:tc>
          <w:tcPr>
            <w:tcW w:w="1500" w:type="dxa"/>
            <w:shd w:val="clear" w:color="auto" w:fill="0078BF"/>
          </w:tcPr>
          <w:p w14:paraId="39712F6F" w14:textId="62234D6C" w:rsidR="002A1D00" w:rsidRPr="003F36A1" w:rsidRDefault="002A1D00" w:rsidP="003F36A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3F36A1">
              <w:rPr>
                <w:rFonts w:ascii="Arial" w:hAnsi="Arial" w:cs="Arial"/>
                <w:b/>
                <w:bCs/>
                <w:color w:val="FFFFFF" w:themeColor="background1"/>
              </w:rPr>
              <w:t>Function datadog</w:t>
            </w:r>
          </w:p>
        </w:tc>
        <w:tc>
          <w:tcPr>
            <w:tcW w:w="2060" w:type="dxa"/>
            <w:shd w:val="clear" w:color="auto" w:fill="0078BF"/>
          </w:tcPr>
          <w:p w14:paraId="46357B75" w14:textId="77777777" w:rsidR="002A1D00" w:rsidRPr="003F36A1" w:rsidRDefault="002A1D00" w:rsidP="003F36A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3F36A1">
              <w:rPr>
                <w:rFonts w:ascii="Arial" w:hAnsi="Arial" w:cs="Arial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2657" w:type="dxa"/>
            <w:shd w:val="clear" w:color="auto" w:fill="0078BF"/>
          </w:tcPr>
          <w:p w14:paraId="0CCE11F2" w14:textId="77777777" w:rsidR="002A1D00" w:rsidRPr="003F36A1" w:rsidRDefault="002A1D00" w:rsidP="003F36A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3F36A1">
              <w:rPr>
                <w:rFonts w:ascii="Arial" w:hAnsi="Arial" w:cs="Arial"/>
                <w:b/>
                <w:bCs/>
                <w:color w:val="FFFFFF" w:themeColor="background1"/>
              </w:rPr>
              <w:t>Equivalent newrelic</w:t>
            </w:r>
          </w:p>
        </w:tc>
        <w:tc>
          <w:tcPr>
            <w:tcW w:w="3507" w:type="dxa"/>
            <w:shd w:val="clear" w:color="auto" w:fill="0078BF"/>
          </w:tcPr>
          <w:p w14:paraId="58932D9B" w14:textId="77777777" w:rsidR="002A1D00" w:rsidRPr="003F36A1" w:rsidRDefault="002A1D00" w:rsidP="003F36A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3F36A1">
              <w:rPr>
                <w:rFonts w:ascii="Arial" w:hAnsi="Arial" w:cs="Arial"/>
                <w:b/>
                <w:bCs/>
                <w:color w:val="FFFFFF" w:themeColor="background1"/>
              </w:rPr>
              <w:t>e.g datadog</w:t>
            </w:r>
          </w:p>
        </w:tc>
        <w:tc>
          <w:tcPr>
            <w:tcW w:w="4311" w:type="dxa"/>
            <w:shd w:val="clear" w:color="auto" w:fill="0078BF"/>
          </w:tcPr>
          <w:p w14:paraId="21497218" w14:textId="77777777" w:rsidR="002A1D00" w:rsidRPr="003F36A1" w:rsidRDefault="002A1D00" w:rsidP="003F36A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3F36A1">
              <w:rPr>
                <w:rFonts w:ascii="Arial" w:hAnsi="Arial" w:cs="Arial"/>
                <w:b/>
                <w:bCs/>
                <w:color w:val="FFFFFF" w:themeColor="background1"/>
              </w:rPr>
              <w:t>e.g new relic</w:t>
            </w:r>
          </w:p>
        </w:tc>
      </w:tr>
      <w:tr w:rsidR="002A1D00" w:rsidRPr="003F36A1" w14:paraId="2EF5DA57" w14:textId="77777777" w:rsidTr="002A1D00">
        <w:trPr>
          <w:trHeight w:val="1439"/>
        </w:trPr>
        <w:tc>
          <w:tcPr>
            <w:tcW w:w="1500" w:type="dxa"/>
          </w:tcPr>
          <w:p w14:paraId="49919A7E" w14:textId="77777777" w:rsidR="002A1D00" w:rsidRPr="003F36A1" w:rsidRDefault="002A1D00" w:rsidP="002A1D00">
            <w:pPr>
              <w:rPr>
                <w:rFonts w:ascii="Arial" w:hAnsi="Arial" w:cs="Arial"/>
              </w:rPr>
            </w:pPr>
            <w:r w:rsidRPr="003F36A1">
              <w:rPr>
                <w:rFonts w:ascii="Arial" w:hAnsi="Arial" w:cs="Arial"/>
              </w:rPr>
              <w:t>.fill(null)</w:t>
            </w:r>
          </w:p>
        </w:tc>
        <w:tc>
          <w:tcPr>
            <w:tcW w:w="2060" w:type="dxa"/>
          </w:tcPr>
          <w:p w14:paraId="71E0BAB9" w14:textId="77777777" w:rsidR="002A1D00" w:rsidRPr="003F36A1" w:rsidRDefault="002A1D00" w:rsidP="002A1D00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Interpolate missing metric values for the metric.</w:t>
            </w:r>
          </w:p>
        </w:tc>
        <w:tc>
          <w:tcPr>
            <w:tcW w:w="2657" w:type="dxa"/>
            <w:shd w:val="clear" w:color="auto" w:fill="auto"/>
          </w:tcPr>
          <w:p w14:paraId="55683B13" w14:textId="77777777" w:rsidR="002A1D00" w:rsidRPr="003F36A1" w:rsidRDefault="002A1D00" w:rsidP="002A1D00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  <w:tc>
          <w:tcPr>
            <w:tcW w:w="3507" w:type="dxa"/>
          </w:tcPr>
          <w:p w14:paraId="1AAF2916" w14:textId="77777777" w:rsidR="002A1D00" w:rsidRPr="003F36A1" w:rsidRDefault="002A1D00" w:rsidP="002A1D00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system.load.1{*}.fill(null)</w:t>
            </w:r>
          </w:p>
        </w:tc>
        <w:tc>
          <w:tcPr>
            <w:tcW w:w="4311" w:type="dxa"/>
            <w:shd w:val="clear" w:color="auto" w:fill="auto"/>
          </w:tcPr>
          <w:p w14:paraId="4CC7FB05" w14:textId="77777777" w:rsidR="002A1D00" w:rsidRPr="003F36A1" w:rsidRDefault="002A1D00" w:rsidP="002A1D00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</w:tr>
      <w:tr w:rsidR="002A1D00" w:rsidRPr="003F36A1" w14:paraId="0B45451B" w14:textId="77777777" w:rsidTr="002A1D00">
        <w:trPr>
          <w:trHeight w:val="1439"/>
        </w:trPr>
        <w:tc>
          <w:tcPr>
            <w:tcW w:w="1500" w:type="dxa"/>
          </w:tcPr>
          <w:p w14:paraId="28C6082F" w14:textId="77777777" w:rsidR="002A1D00" w:rsidRPr="003F36A1" w:rsidRDefault="002A1D00" w:rsidP="002A1D00">
            <w:pPr>
              <w:rPr>
                <w:rFonts w:ascii="Arial" w:hAnsi="Arial" w:cs="Arial"/>
              </w:rPr>
            </w:pPr>
            <w:r w:rsidRPr="003F36A1">
              <w:rPr>
                <w:rFonts w:ascii="Arial" w:hAnsi="Arial" w:cs="Arial"/>
              </w:rPr>
              <w:t>.fill(zero)</w:t>
            </w:r>
          </w:p>
        </w:tc>
        <w:tc>
          <w:tcPr>
            <w:tcW w:w="2060" w:type="dxa"/>
          </w:tcPr>
          <w:p w14:paraId="5034BEFA" w14:textId="77777777" w:rsidR="002A1D00" w:rsidRPr="003F36A1" w:rsidRDefault="002A1D00" w:rsidP="002A1D00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Fill missing points with zero.</w:t>
            </w:r>
          </w:p>
        </w:tc>
        <w:tc>
          <w:tcPr>
            <w:tcW w:w="2657" w:type="dxa"/>
            <w:shd w:val="clear" w:color="auto" w:fill="auto"/>
          </w:tcPr>
          <w:p w14:paraId="128F56BD" w14:textId="77777777" w:rsidR="002A1D00" w:rsidRPr="003F36A1" w:rsidRDefault="002A1D00" w:rsidP="002A1D00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  <w:tc>
          <w:tcPr>
            <w:tcW w:w="3507" w:type="dxa"/>
          </w:tcPr>
          <w:p w14:paraId="1FFF42F0" w14:textId="77777777" w:rsidR="002A1D00" w:rsidRPr="003F36A1" w:rsidRDefault="002A1D00" w:rsidP="002A1D00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system.load.1{*}.fill(zero)</w:t>
            </w:r>
          </w:p>
        </w:tc>
        <w:tc>
          <w:tcPr>
            <w:tcW w:w="4311" w:type="dxa"/>
            <w:shd w:val="clear" w:color="auto" w:fill="auto"/>
          </w:tcPr>
          <w:p w14:paraId="1EB7C675" w14:textId="77777777" w:rsidR="002A1D00" w:rsidRPr="003F36A1" w:rsidRDefault="002A1D00" w:rsidP="002A1D00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</w:tr>
      <w:tr w:rsidR="002A1D00" w:rsidRPr="003F36A1" w14:paraId="59BB19DF" w14:textId="77777777" w:rsidTr="002A1D00">
        <w:trPr>
          <w:trHeight w:val="1439"/>
        </w:trPr>
        <w:tc>
          <w:tcPr>
            <w:tcW w:w="1500" w:type="dxa"/>
          </w:tcPr>
          <w:p w14:paraId="7B78E509" w14:textId="77777777" w:rsidR="002A1D00" w:rsidRPr="003F36A1" w:rsidRDefault="002A1D00" w:rsidP="002A1D00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.fill(linear)</w:t>
            </w:r>
          </w:p>
        </w:tc>
        <w:tc>
          <w:tcPr>
            <w:tcW w:w="2060" w:type="dxa"/>
          </w:tcPr>
          <w:p w14:paraId="67F78E5E" w14:textId="77777777" w:rsidR="002A1D00" w:rsidRPr="003F36A1" w:rsidRDefault="002A1D00" w:rsidP="002A1D00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Gives you a linear interpolation between the beginning and the end of the gap.</w:t>
            </w:r>
          </w:p>
        </w:tc>
        <w:tc>
          <w:tcPr>
            <w:tcW w:w="2657" w:type="dxa"/>
            <w:shd w:val="clear" w:color="auto" w:fill="auto"/>
          </w:tcPr>
          <w:p w14:paraId="1F1D8EFB" w14:textId="77777777" w:rsidR="002A1D00" w:rsidRPr="003F36A1" w:rsidRDefault="002A1D00" w:rsidP="002A1D00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  <w:tc>
          <w:tcPr>
            <w:tcW w:w="3507" w:type="dxa"/>
          </w:tcPr>
          <w:p w14:paraId="4C02FD10" w14:textId="77777777" w:rsidR="002A1D00" w:rsidRPr="003F36A1" w:rsidRDefault="002A1D00" w:rsidP="002A1D00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</w:rPr>
              <w:t>system.load.1{*}.fill(linear)</w:t>
            </w:r>
          </w:p>
        </w:tc>
        <w:tc>
          <w:tcPr>
            <w:tcW w:w="4311" w:type="dxa"/>
            <w:shd w:val="clear" w:color="auto" w:fill="auto"/>
          </w:tcPr>
          <w:p w14:paraId="29B32C66" w14:textId="77777777" w:rsidR="002A1D00" w:rsidRPr="003F36A1" w:rsidRDefault="002A1D00" w:rsidP="002A1D00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</w:tr>
      <w:tr w:rsidR="002A1D00" w:rsidRPr="003F36A1" w14:paraId="515672AA" w14:textId="77777777" w:rsidTr="002A1D00">
        <w:trPr>
          <w:trHeight w:val="1439"/>
        </w:trPr>
        <w:tc>
          <w:tcPr>
            <w:tcW w:w="1500" w:type="dxa"/>
          </w:tcPr>
          <w:p w14:paraId="79DC7186" w14:textId="77777777" w:rsidR="002A1D00" w:rsidRPr="003F36A1" w:rsidRDefault="002A1D00" w:rsidP="002A1D00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.fill(last)</w:t>
            </w:r>
          </w:p>
        </w:tc>
        <w:tc>
          <w:tcPr>
            <w:tcW w:w="2060" w:type="dxa"/>
          </w:tcPr>
          <w:p w14:paraId="18FC2901" w14:textId="77777777" w:rsidR="002A1D00" w:rsidRPr="003F36A1" w:rsidRDefault="002A1D00" w:rsidP="002A1D00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Fills the gap with the last value of the gap</w:t>
            </w:r>
          </w:p>
        </w:tc>
        <w:tc>
          <w:tcPr>
            <w:tcW w:w="2657" w:type="dxa"/>
            <w:shd w:val="clear" w:color="auto" w:fill="auto"/>
          </w:tcPr>
          <w:p w14:paraId="1CBDC0A4" w14:textId="77777777" w:rsidR="002A1D00" w:rsidRPr="003F36A1" w:rsidRDefault="002A1D00" w:rsidP="002A1D00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  <w:tc>
          <w:tcPr>
            <w:tcW w:w="3507" w:type="dxa"/>
          </w:tcPr>
          <w:p w14:paraId="36940CAD" w14:textId="77777777" w:rsidR="002A1D00" w:rsidRPr="003F36A1" w:rsidRDefault="002A1D00" w:rsidP="002A1D00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</w:rPr>
              <w:t>system.load.1{*}.fill(last)</w:t>
            </w:r>
          </w:p>
        </w:tc>
        <w:tc>
          <w:tcPr>
            <w:tcW w:w="4311" w:type="dxa"/>
            <w:shd w:val="clear" w:color="auto" w:fill="auto"/>
          </w:tcPr>
          <w:p w14:paraId="68B70C0E" w14:textId="77777777" w:rsidR="002A1D00" w:rsidRPr="003F36A1" w:rsidRDefault="002A1D00" w:rsidP="002A1D00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</w:tr>
      <w:tr w:rsidR="002A1D00" w:rsidRPr="003F36A1" w14:paraId="76C4F778" w14:textId="77777777" w:rsidTr="002A1D00">
        <w:trPr>
          <w:trHeight w:val="1439"/>
        </w:trPr>
        <w:tc>
          <w:tcPr>
            <w:tcW w:w="1500" w:type="dxa"/>
          </w:tcPr>
          <w:p w14:paraId="7C79CE14" w14:textId="77777777" w:rsidR="002A1D00" w:rsidRPr="003F36A1" w:rsidRDefault="002A1D00" w:rsidP="002A1D00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default_zero()</w:t>
            </w:r>
          </w:p>
        </w:tc>
        <w:tc>
          <w:tcPr>
            <w:tcW w:w="2060" w:type="dxa"/>
          </w:tcPr>
          <w:p w14:paraId="67E3CBCD" w14:textId="77777777" w:rsidR="002A1D00" w:rsidRPr="003F36A1" w:rsidRDefault="002A1D00" w:rsidP="002A1D00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Adds a default value to sparse metrics.</w:t>
            </w:r>
          </w:p>
        </w:tc>
        <w:tc>
          <w:tcPr>
            <w:tcW w:w="2657" w:type="dxa"/>
            <w:shd w:val="clear" w:color="auto" w:fill="auto"/>
          </w:tcPr>
          <w:p w14:paraId="290E5F1A" w14:textId="77777777" w:rsidR="002A1D00" w:rsidRPr="003F36A1" w:rsidRDefault="002A1D00" w:rsidP="002A1D00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  <w:tc>
          <w:tcPr>
            <w:tcW w:w="3507" w:type="dxa"/>
          </w:tcPr>
          <w:p w14:paraId="276323F1" w14:textId="77777777" w:rsidR="002A1D00" w:rsidRPr="003F36A1" w:rsidRDefault="002A1D00" w:rsidP="002A1D00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default_zero(system.load.1{*})</w:t>
            </w:r>
          </w:p>
        </w:tc>
        <w:tc>
          <w:tcPr>
            <w:tcW w:w="4311" w:type="dxa"/>
            <w:shd w:val="clear" w:color="auto" w:fill="auto"/>
          </w:tcPr>
          <w:p w14:paraId="21669092" w14:textId="77777777" w:rsidR="002A1D00" w:rsidRPr="003F36A1" w:rsidRDefault="002A1D00" w:rsidP="002A1D00">
            <w:pPr>
              <w:ind w:left="2124" w:hanging="2124"/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</w:tr>
    </w:tbl>
    <w:p w14:paraId="4661523D" w14:textId="1E9CC993" w:rsidR="00BC04D7" w:rsidRDefault="00BC04D7">
      <w:pPr>
        <w:rPr>
          <w:lang w:val="en-US"/>
        </w:rPr>
      </w:pPr>
    </w:p>
    <w:p w14:paraId="7FEDD6F4" w14:textId="3D28B9D5" w:rsidR="00BC04D7" w:rsidRDefault="00BC04D7">
      <w:pPr>
        <w:rPr>
          <w:lang w:val="en-US"/>
        </w:rPr>
      </w:pPr>
    </w:p>
    <w:p w14:paraId="5E6DFAAA" w14:textId="3C36473D" w:rsidR="003F36A1" w:rsidRDefault="003F36A1">
      <w:pPr>
        <w:rPr>
          <w:lang w:val="en-US"/>
        </w:rPr>
      </w:pPr>
    </w:p>
    <w:tbl>
      <w:tblPr>
        <w:tblStyle w:val="Tablaconcuadrcula"/>
        <w:tblW w:w="13495" w:type="dxa"/>
        <w:tblLook w:val="04A0" w:firstRow="1" w:lastRow="0" w:firstColumn="1" w:lastColumn="0" w:noHBand="0" w:noVBand="1"/>
      </w:tblPr>
      <w:tblGrid>
        <w:gridCol w:w="3506"/>
        <w:gridCol w:w="2564"/>
        <w:gridCol w:w="1434"/>
        <w:gridCol w:w="2747"/>
        <w:gridCol w:w="3244"/>
      </w:tblGrid>
      <w:tr w:rsidR="003F36A1" w:rsidRPr="003F36A1" w14:paraId="3278BAC0" w14:textId="77777777" w:rsidTr="003F36A1">
        <w:trPr>
          <w:trHeight w:val="629"/>
        </w:trPr>
        <w:tc>
          <w:tcPr>
            <w:tcW w:w="13495" w:type="dxa"/>
            <w:gridSpan w:val="5"/>
          </w:tcPr>
          <w:p w14:paraId="26A47BD7" w14:textId="77777777" w:rsidR="003F36A1" w:rsidRDefault="003F36A1" w:rsidP="0035656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BB45FD" w14:textId="273490D1" w:rsidR="003F36A1" w:rsidRPr="003F36A1" w:rsidRDefault="003F36A1" w:rsidP="0035656E">
            <w:pPr>
              <w:jc w:val="center"/>
              <w:rPr>
                <w:rFonts w:ascii="Arial" w:hAnsi="Arial" w:cs="Arial"/>
                <w:b/>
                <w:bCs/>
              </w:rPr>
            </w:pPr>
            <w:r w:rsidRPr="003F36A1">
              <w:rPr>
                <w:rFonts w:ascii="Arial" w:hAnsi="Arial" w:cs="Arial"/>
                <w:b/>
                <w:bCs/>
                <w:sz w:val="24"/>
                <w:szCs w:val="24"/>
              </w:rPr>
              <w:t>Rank</w:t>
            </w:r>
          </w:p>
        </w:tc>
      </w:tr>
      <w:tr w:rsidR="003F36A1" w:rsidRPr="003F36A1" w14:paraId="791B5979" w14:textId="77777777" w:rsidTr="00EB391F">
        <w:tc>
          <w:tcPr>
            <w:tcW w:w="3145" w:type="dxa"/>
            <w:shd w:val="clear" w:color="auto" w:fill="0078BF"/>
          </w:tcPr>
          <w:p w14:paraId="5CA1284C" w14:textId="0FBDFA0A" w:rsidR="003F36A1" w:rsidRPr="003F36A1" w:rsidRDefault="003F36A1" w:rsidP="003F36A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3F36A1">
              <w:rPr>
                <w:rFonts w:ascii="Arial" w:hAnsi="Arial" w:cs="Arial"/>
                <w:b/>
                <w:bCs/>
                <w:color w:val="FFFFFF" w:themeColor="background1"/>
              </w:rPr>
              <w:t>Function datadog</w:t>
            </w:r>
          </w:p>
        </w:tc>
        <w:tc>
          <w:tcPr>
            <w:tcW w:w="2832" w:type="dxa"/>
            <w:shd w:val="clear" w:color="auto" w:fill="0078BF"/>
          </w:tcPr>
          <w:p w14:paraId="2D93CF91" w14:textId="77777777" w:rsidR="003F36A1" w:rsidRPr="003F36A1" w:rsidRDefault="003F36A1" w:rsidP="003F36A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3F36A1">
              <w:rPr>
                <w:rFonts w:ascii="Arial" w:hAnsi="Arial" w:cs="Arial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490" w:type="dxa"/>
            <w:shd w:val="clear" w:color="auto" w:fill="0078BF"/>
          </w:tcPr>
          <w:p w14:paraId="1A8EACFE" w14:textId="77777777" w:rsidR="003F36A1" w:rsidRPr="003F36A1" w:rsidRDefault="003F36A1" w:rsidP="003F36A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3F36A1">
              <w:rPr>
                <w:rFonts w:ascii="Arial" w:hAnsi="Arial" w:cs="Arial"/>
                <w:b/>
                <w:bCs/>
                <w:color w:val="FFFFFF" w:themeColor="background1"/>
              </w:rPr>
              <w:t>Equivalent newrelic</w:t>
            </w:r>
          </w:p>
        </w:tc>
        <w:tc>
          <w:tcPr>
            <w:tcW w:w="2747" w:type="dxa"/>
            <w:shd w:val="clear" w:color="auto" w:fill="0078BF"/>
          </w:tcPr>
          <w:p w14:paraId="6E8F5267" w14:textId="77777777" w:rsidR="003F36A1" w:rsidRPr="003F36A1" w:rsidRDefault="003F36A1" w:rsidP="003F36A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3F36A1">
              <w:rPr>
                <w:rFonts w:ascii="Arial" w:hAnsi="Arial" w:cs="Arial"/>
                <w:b/>
                <w:bCs/>
                <w:color w:val="FFFFFF" w:themeColor="background1"/>
              </w:rPr>
              <w:t>e.g datadog</w:t>
            </w:r>
          </w:p>
        </w:tc>
        <w:tc>
          <w:tcPr>
            <w:tcW w:w="3281" w:type="dxa"/>
            <w:shd w:val="clear" w:color="auto" w:fill="0078BF"/>
          </w:tcPr>
          <w:p w14:paraId="0B593A39" w14:textId="77777777" w:rsidR="003F36A1" w:rsidRPr="003F36A1" w:rsidRDefault="003F36A1" w:rsidP="003F36A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3F36A1">
              <w:rPr>
                <w:rFonts w:ascii="Arial" w:hAnsi="Arial" w:cs="Arial"/>
                <w:b/>
                <w:bCs/>
                <w:color w:val="FFFFFF" w:themeColor="background1"/>
              </w:rPr>
              <w:t>e.g new relic</w:t>
            </w:r>
          </w:p>
        </w:tc>
      </w:tr>
      <w:tr w:rsidR="00EB391F" w:rsidRPr="003F36A1" w14:paraId="7BABF97F" w14:textId="77777777" w:rsidTr="00EB391F">
        <w:trPr>
          <w:trHeight w:val="944"/>
        </w:trPr>
        <w:tc>
          <w:tcPr>
            <w:tcW w:w="3145" w:type="dxa"/>
          </w:tcPr>
          <w:p w14:paraId="29445CB6" w14:textId="77777777" w:rsidR="003F36A1" w:rsidRPr="003F36A1" w:rsidRDefault="003F36A1" w:rsidP="0035656E">
            <w:pPr>
              <w:rPr>
                <w:rFonts w:ascii="Arial" w:hAnsi="Arial" w:cs="Arial"/>
              </w:rPr>
            </w:pPr>
            <w:r w:rsidRPr="003F36A1">
              <w:rPr>
                <w:rFonts w:ascii="Arial" w:hAnsi="Arial" w:cs="Arial"/>
              </w:rPr>
              <w:t>top()</w:t>
            </w:r>
          </w:p>
        </w:tc>
        <w:tc>
          <w:tcPr>
            <w:tcW w:w="2832" w:type="dxa"/>
          </w:tcPr>
          <w:p w14:paraId="3EA57F5E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Graph the top N elements</w:t>
            </w:r>
          </w:p>
        </w:tc>
        <w:tc>
          <w:tcPr>
            <w:tcW w:w="1490" w:type="dxa"/>
            <w:shd w:val="clear" w:color="auto" w:fill="auto"/>
          </w:tcPr>
          <w:p w14:paraId="6E141D66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</w:p>
          <w:p w14:paraId="14B8D39C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does not apply</w:t>
            </w:r>
          </w:p>
        </w:tc>
        <w:tc>
          <w:tcPr>
            <w:tcW w:w="2747" w:type="dxa"/>
          </w:tcPr>
          <w:p w14:paraId="119ABD66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top(&lt;METRIC_NAME&gt;{*}, &lt;LIMIT_TO&gt;, '&lt;BY&gt;', '&lt;DIR&gt;')</w:t>
            </w:r>
          </w:p>
        </w:tc>
        <w:tc>
          <w:tcPr>
            <w:tcW w:w="3281" w:type="dxa"/>
            <w:shd w:val="clear" w:color="auto" w:fill="auto"/>
          </w:tcPr>
          <w:p w14:paraId="7860AE98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</w:p>
          <w:p w14:paraId="3016F46E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does not apply</w:t>
            </w:r>
          </w:p>
        </w:tc>
      </w:tr>
      <w:tr w:rsidR="003F36A1" w:rsidRPr="003F36A1" w14:paraId="6366305D" w14:textId="77777777" w:rsidTr="003F36A1">
        <w:trPr>
          <w:trHeight w:val="764"/>
        </w:trPr>
        <w:tc>
          <w:tcPr>
            <w:tcW w:w="13495" w:type="dxa"/>
            <w:gridSpan w:val="5"/>
          </w:tcPr>
          <w:p w14:paraId="1728733C" w14:textId="77777777" w:rsidR="003F36A1" w:rsidRDefault="003F36A1" w:rsidP="003F36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  <w:p w14:paraId="0E7CC38A" w14:textId="2232EFDB" w:rsidR="003F36A1" w:rsidRPr="003F36A1" w:rsidRDefault="003F36A1" w:rsidP="003F36A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3F36A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Variants between by and dir parameter</w:t>
            </w:r>
          </w:p>
        </w:tc>
      </w:tr>
      <w:tr w:rsidR="00EB391F" w:rsidRPr="003F36A1" w14:paraId="7528A858" w14:textId="77777777" w:rsidTr="00EB391F">
        <w:trPr>
          <w:trHeight w:val="2879"/>
        </w:trPr>
        <w:tc>
          <w:tcPr>
            <w:tcW w:w="3145" w:type="dxa"/>
          </w:tcPr>
          <w:p w14:paraId="625A5891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top(metric_name,10,mean,asc)</w:t>
            </w:r>
          </w:p>
        </w:tc>
        <w:tc>
          <w:tcPr>
            <w:tcW w:w="2832" w:type="dxa"/>
          </w:tcPr>
          <w:p w14:paraId="3F04AB63" w14:textId="77777777" w:rsidR="003F36A1" w:rsidRPr="003F36A1" w:rsidRDefault="003F36A1" w:rsidP="0035656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Mean of all metrics values.</w:t>
            </w:r>
          </w:p>
          <w:p w14:paraId="312FC058" w14:textId="77777777" w:rsidR="003F36A1" w:rsidRPr="003F36A1" w:rsidRDefault="003F36A1" w:rsidP="0035656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Rank the results in ascending order</w:t>
            </w:r>
          </w:p>
          <w:p w14:paraId="0FF2BF79" w14:textId="77777777" w:rsidR="003F36A1" w:rsidRPr="003F36A1" w:rsidRDefault="003F36A1" w:rsidP="0035656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The number of series to be displayed is 10</w:t>
            </w:r>
          </w:p>
        </w:tc>
        <w:tc>
          <w:tcPr>
            <w:tcW w:w="1490" w:type="dxa"/>
            <w:shd w:val="clear" w:color="auto" w:fill="auto"/>
          </w:tcPr>
          <w:p w14:paraId="6EA82DB7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ORDER BY, ASC, LIMIT clause and</w:t>
            </w:r>
          </w:p>
          <w:p w14:paraId="44EEBE7D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MEDIAN function</w:t>
            </w:r>
          </w:p>
        </w:tc>
        <w:tc>
          <w:tcPr>
            <w:tcW w:w="2747" w:type="dxa"/>
          </w:tcPr>
          <w:p w14:paraId="160EA8BD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top(system.load.1{*}, 10, 'mean', 'asc')</w:t>
            </w:r>
          </w:p>
          <w:p w14:paraId="4B6C20A5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81" w:type="dxa"/>
            <w:shd w:val="clear" w:color="auto" w:fill="auto"/>
          </w:tcPr>
          <w:p w14:paraId="0E2D2672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SELECT median(cpuUserPercent) from SystemSample order by 'cpuUserPercent' asc limit 10 timeseries</w:t>
            </w:r>
          </w:p>
        </w:tc>
      </w:tr>
      <w:tr w:rsidR="00EB391F" w:rsidRPr="003F36A1" w14:paraId="4E48D2C9" w14:textId="77777777" w:rsidTr="00EB391F">
        <w:trPr>
          <w:trHeight w:val="1439"/>
        </w:trPr>
        <w:tc>
          <w:tcPr>
            <w:tcW w:w="3145" w:type="dxa"/>
          </w:tcPr>
          <w:p w14:paraId="33CF3C5E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top(metric_name,10,mean,desc)</w:t>
            </w:r>
          </w:p>
        </w:tc>
        <w:tc>
          <w:tcPr>
            <w:tcW w:w="2832" w:type="dxa"/>
          </w:tcPr>
          <w:p w14:paraId="304BBA7D" w14:textId="77777777" w:rsidR="003F36A1" w:rsidRPr="003F36A1" w:rsidRDefault="003F36A1" w:rsidP="0035656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Mean of all metrics values.</w:t>
            </w:r>
          </w:p>
          <w:p w14:paraId="643E2D2B" w14:textId="77777777" w:rsidR="003F36A1" w:rsidRPr="003F36A1" w:rsidRDefault="003F36A1" w:rsidP="0035656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Rank the results in descending order</w:t>
            </w:r>
          </w:p>
          <w:p w14:paraId="4057A9B5" w14:textId="77777777" w:rsidR="003F36A1" w:rsidRPr="003F36A1" w:rsidRDefault="003F36A1" w:rsidP="0035656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The number of series to be displayed is 10</w:t>
            </w:r>
          </w:p>
        </w:tc>
        <w:tc>
          <w:tcPr>
            <w:tcW w:w="1490" w:type="dxa"/>
            <w:shd w:val="clear" w:color="auto" w:fill="auto"/>
          </w:tcPr>
          <w:p w14:paraId="7E164B7C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ORDER BY, DESC, LIMIT clause and</w:t>
            </w:r>
          </w:p>
          <w:p w14:paraId="385ABFDF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MEDIAN function</w:t>
            </w:r>
          </w:p>
        </w:tc>
        <w:tc>
          <w:tcPr>
            <w:tcW w:w="2747" w:type="dxa"/>
          </w:tcPr>
          <w:p w14:paraId="0C7F902D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top(system.load.1{*}, 10, 'mean', 'desc')</w:t>
            </w:r>
          </w:p>
          <w:p w14:paraId="14CAD0BD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81" w:type="dxa"/>
            <w:shd w:val="clear" w:color="auto" w:fill="auto"/>
          </w:tcPr>
          <w:p w14:paraId="43B69397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SELECT median(cpuUserPercent) from SystemSample order by 'cpuUserPercent' desc limit 10 timeseries</w:t>
            </w:r>
          </w:p>
        </w:tc>
      </w:tr>
      <w:tr w:rsidR="00EB391F" w:rsidRPr="003F36A1" w14:paraId="6B5255ED" w14:textId="77777777" w:rsidTr="00EB391F">
        <w:trPr>
          <w:trHeight w:val="1439"/>
        </w:trPr>
        <w:tc>
          <w:tcPr>
            <w:tcW w:w="3145" w:type="dxa"/>
          </w:tcPr>
          <w:p w14:paraId="5ACB3512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lastRenderedPageBreak/>
              <w:t>top(metric_name,10,max,asc)</w:t>
            </w:r>
          </w:p>
        </w:tc>
        <w:tc>
          <w:tcPr>
            <w:tcW w:w="2832" w:type="dxa"/>
          </w:tcPr>
          <w:p w14:paraId="40BFDB64" w14:textId="77777777" w:rsidR="003F36A1" w:rsidRPr="003F36A1" w:rsidRDefault="003F36A1" w:rsidP="0035656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maximum of all metrics values.</w:t>
            </w:r>
          </w:p>
          <w:p w14:paraId="1B505BBB" w14:textId="77777777" w:rsidR="003F36A1" w:rsidRPr="003F36A1" w:rsidRDefault="003F36A1" w:rsidP="0035656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Rank the results in ascending order</w:t>
            </w:r>
          </w:p>
          <w:p w14:paraId="74DBC496" w14:textId="77777777" w:rsidR="003F36A1" w:rsidRPr="003F36A1" w:rsidRDefault="003F36A1" w:rsidP="0035656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The number of series to be displayed is 10</w:t>
            </w:r>
          </w:p>
        </w:tc>
        <w:tc>
          <w:tcPr>
            <w:tcW w:w="1490" w:type="dxa"/>
            <w:shd w:val="clear" w:color="auto" w:fill="auto"/>
          </w:tcPr>
          <w:p w14:paraId="2E119C6A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ORDER BY, ASC, LIMIT clause and</w:t>
            </w:r>
          </w:p>
          <w:p w14:paraId="74AA53F7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MAX function</w:t>
            </w:r>
          </w:p>
        </w:tc>
        <w:tc>
          <w:tcPr>
            <w:tcW w:w="2747" w:type="dxa"/>
          </w:tcPr>
          <w:p w14:paraId="4564132E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top(system.load.1{*}, 10, 'max', 'asc')</w:t>
            </w:r>
          </w:p>
        </w:tc>
        <w:tc>
          <w:tcPr>
            <w:tcW w:w="3281" w:type="dxa"/>
            <w:shd w:val="clear" w:color="auto" w:fill="auto"/>
          </w:tcPr>
          <w:p w14:paraId="2B40ADA5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SELECT max(cpuUserPercent) from SystemSample order by 'cpuUserPercent' asc limit 10 timeseries</w:t>
            </w:r>
          </w:p>
        </w:tc>
      </w:tr>
      <w:tr w:rsidR="00EB391F" w:rsidRPr="003F36A1" w14:paraId="695E199F" w14:textId="77777777" w:rsidTr="00EB391F">
        <w:trPr>
          <w:trHeight w:val="1439"/>
        </w:trPr>
        <w:tc>
          <w:tcPr>
            <w:tcW w:w="3145" w:type="dxa"/>
          </w:tcPr>
          <w:p w14:paraId="50B74DC6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top(metric_name,10,max,desc)</w:t>
            </w:r>
          </w:p>
        </w:tc>
        <w:tc>
          <w:tcPr>
            <w:tcW w:w="2832" w:type="dxa"/>
          </w:tcPr>
          <w:p w14:paraId="232F7554" w14:textId="77777777" w:rsidR="003F36A1" w:rsidRPr="003F36A1" w:rsidRDefault="003F36A1" w:rsidP="0035656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maximum of all metrics values.</w:t>
            </w:r>
          </w:p>
          <w:p w14:paraId="6EB4ED88" w14:textId="77777777" w:rsidR="003F36A1" w:rsidRPr="003F36A1" w:rsidRDefault="003F36A1" w:rsidP="0035656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Rank the results in descending order</w:t>
            </w:r>
          </w:p>
          <w:p w14:paraId="2E096854" w14:textId="77777777" w:rsidR="003F36A1" w:rsidRPr="003F36A1" w:rsidRDefault="003F36A1" w:rsidP="0035656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The number of series to be displayed is 10</w:t>
            </w:r>
          </w:p>
        </w:tc>
        <w:tc>
          <w:tcPr>
            <w:tcW w:w="1490" w:type="dxa"/>
            <w:shd w:val="clear" w:color="auto" w:fill="auto"/>
          </w:tcPr>
          <w:p w14:paraId="39F423FA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ORDER BY, DESC ,LIMIT clause and</w:t>
            </w:r>
          </w:p>
          <w:p w14:paraId="6614EFE8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MAX function</w:t>
            </w:r>
          </w:p>
        </w:tc>
        <w:tc>
          <w:tcPr>
            <w:tcW w:w="2747" w:type="dxa"/>
          </w:tcPr>
          <w:p w14:paraId="4C447910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top(system.load.1{*}, 10, 'max', 'desc')</w:t>
            </w:r>
          </w:p>
        </w:tc>
        <w:tc>
          <w:tcPr>
            <w:tcW w:w="3281" w:type="dxa"/>
            <w:shd w:val="clear" w:color="auto" w:fill="auto"/>
          </w:tcPr>
          <w:p w14:paraId="79E53639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SELECT max(cpuUserPercent) from SystemSample order by 'cpuUserPercent' desc limit 10 timeseries</w:t>
            </w:r>
          </w:p>
        </w:tc>
      </w:tr>
      <w:tr w:rsidR="00EB391F" w:rsidRPr="003F36A1" w14:paraId="605B9B42" w14:textId="77777777" w:rsidTr="00EB391F">
        <w:trPr>
          <w:trHeight w:val="1439"/>
        </w:trPr>
        <w:tc>
          <w:tcPr>
            <w:tcW w:w="3145" w:type="dxa"/>
          </w:tcPr>
          <w:p w14:paraId="5A09DEC6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top(metric_name,10,min,asc)</w:t>
            </w:r>
          </w:p>
        </w:tc>
        <w:tc>
          <w:tcPr>
            <w:tcW w:w="2832" w:type="dxa"/>
          </w:tcPr>
          <w:p w14:paraId="47B42EFE" w14:textId="77777777" w:rsidR="003F36A1" w:rsidRPr="003F36A1" w:rsidRDefault="003F36A1" w:rsidP="0035656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Min of all metrics values.</w:t>
            </w:r>
          </w:p>
          <w:p w14:paraId="667B90AD" w14:textId="77777777" w:rsidR="003F36A1" w:rsidRPr="003F36A1" w:rsidRDefault="003F36A1" w:rsidP="0035656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Rank the results in ascending order</w:t>
            </w:r>
          </w:p>
          <w:p w14:paraId="2D6A24D9" w14:textId="77777777" w:rsidR="003F36A1" w:rsidRPr="003F36A1" w:rsidRDefault="003F36A1" w:rsidP="0035656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The number of series to be displayed is 10</w:t>
            </w:r>
          </w:p>
        </w:tc>
        <w:tc>
          <w:tcPr>
            <w:tcW w:w="1490" w:type="dxa"/>
            <w:shd w:val="clear" w:color="auto" w:fill="auto"/>
          </w:tcPr>
          <w:p w14:paraId="5C14772A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ORDER BY, DESC ,LIMIT clause and</w:t>
            </w:r>
          </w:p>
          <w:p w14:paraId="182C7A66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MIN function</w:t>
            </w:r>
          </w:p>
        </w:tc>
        <w:tc>
          <w:tcPr>
            <w:tcW w:w="2747" w:type="dxa"/>
          </w:tcPr>
          <w:p w14:paraId="7D60635B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top(system.load.1{*}, 10, 'min', 'asc')</w:t>
            </w:r>
          </w:p>
        </w:tc>
        <w:tc>
          <w:tcPr>
            <w:tcW w:w="3281" w:type="dxa"/>
            <w:shd w:val="clear" w:color="auto" w:fill="auto"/>
          </w:tcPr>
          <w:p w14:paraId="75D0A51F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SELECT min(cpuUserPercent) from SystemSample order by 'cpuUserPercent' asc limit 10 timeseries</w:t>
            </w:r>
          </w:p>
        </w:tc>
      </w:tr>
      <w:tr w:rsidR="00EB391F" w:rsidRPr="003F36A1" w14:paraId="2791DF55" w14:textId="77777777" w:rsidTr="00EB391F">
        <w:trPr>
          <w:trHeight w:val="1439"/>
        </w:trPr>
        <w:tc>
          <w:tcPr>
            <w:tcW w:w="3145" w:type="dxa"/>
          </w:tcPr>
          <w:p w14:paraId="35601CB4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top(metric_name,10,min,desc)</w:t>
            </w:r>
          </w:p>
        </w:tc>
        <w:tc>
          <w:tcPr>
            <w:tcW w:w="2832" w:type="dxa"/>
          </w:tcPr>
          <w:p w14:paraId="4339E42E" w14:textId="77777777" w:rsidR="003F36A1" w:rsidRPr="003F36A1" w:rsidRDefault="003F36A1" w:rsidP="0035656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Min of all metrics values.</w:t>
            </w:r>
          </w:p>
          <w:p w14:paraId="1EF39ACB" w14:textId="77777777" w:rsidR="003F36A1" w:rsidRPr="003F36A1" w:rsidRDefault="003F36A1" w:rsidP="0035656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Rank the results in descending order</w:t>
            </w:r>
          </w:p>
          <w:p w14:paraId="02862EAC" w14:textId="77777777" w:rsidR="003F36A1" w:rsidRPr="003F36A1" w:rsidRDefault="003F36A1" w:rsidP="0035656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The number of series to be displayed is 10</w:t>
            </w:r>
          </w:p>
        </w:tc>
        <w:tc>
          <w:tcPr>
            <w:tcW w:w="1490" w:type="dxa"/>
            <w:shd w:val="clear" w:color="auto" w:fill="auto"/>
          </w:tcPr>
          <w:p w14:paraId="70B9368D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ORDER BY, DESC ,LIMIT clause and</w:t>
            </w:r>
          </w:p>
          <w:p w14:paraId="0C6EB6AA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MIN function</w:t>
            </w:r>
          </w:p>
        </w:tc>
        <w:tc>
          <w:tcPr>
            <w:tcW w:w="2747" w:type="dxa"/>
          </w:tcPr>
          <w:p w14:paraId="0E62507B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top(system.load.1{*}, 10, 'min', 'desc')</w:t>
            </w:r>
          </w:p>
        </w:tc>
        <w:tc>
          <w:tcPr>
            <w:tcW w:w="3281" w:type="dxa"/>
            <w:shd w:val="clear" w:color="auto" w:fill="auto"/>
          </w:tcPr>
          <w:p w14:paraId="6CB6456A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SELECT min(cpuUserPercent) from SystemSample order by 'cpuUserPercent' desc limit 10 timeseries</w:t>
            </w:r>
          </w:p>
        </w:tc>
      </w:tr>
      <w:tr w:rsidR="00EB391F" w:rsidRPr="003F36A1" w14:paraId="2DAD0577" w14:textId="77777777" w:rsidTr="00EB391F">
        <w:trPr>
          <w:trHeight w:val="1439"/>
        </w:trPr>
        <w:tc>
          <w:tcPr>
            <w:tcW w:w="3145" w:type="dxa"/>
          </w:tcPr>
          <w:p w14:paraId="2231820B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lastRenderedPageBreak/>
              <w:t>top(metric_name,10,sum,asc)</w:t>
            </w:r>
          </w:p>
        </w:tc>
        <w:tc>
          <w:tcPr>
            <w:tcW w:w="2832" w:type="dxa"/>
          </w:tcPr>
          <w:p w14:paraId="6056A262" w14:textId="77777777" w:rsidR="003F36A1" w:rsidRPr="003F36A1" w:rsidRDefault="003F36A1" w:rsidP="0035656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Sum of all metrics values.</w:t>
            </w:r>
          </w:p>
          <w:p w14:paraId="76A060E4" w14:textId="77777777" w:rsidR="003F36A1" w:rsidRPr="003F36A1" w:rsidRDefault="003F36A1" w:rsidP="0035656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Rank the results in ascending order</w:t>
            </w:r>
          </w:p>
          <w:p w14:paraId="01B1FC20" w14:textId="77777777" w:rsidR="003F36A1" w:rsidRPr="003F36A1" w:rsidRDefault="003F36A1" w:rsidP="0035656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The number of series to be displayed is 10</w:t>
            </w:r>
          </w:p>
        </w:tc>
        <w:tc>
          <w:tcPr>
            <w:tcW w:w="1490" w:type="dxa"/>
            <w:shd w:val="clear" w:color="auto" w:fill="auto"/>
          </w:tcPr>
          <w:p w14:paraId="2421FD51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ORDER BY, DESC ,LIMIT clause and</w:t>
            </w:r>
          </w:p>
          <w:p w14:paraId="46FFCDEA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SUM function</w:t>
            </w:r>
          </w:p>
        </w:tc>
        <w:tc>
          <w:tcPr>
            <w:tcW w:w="2747" w:type="dxa"/>
          </w:tcPr>
          <w:p w14:paraId="5E8B7168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top(system.load.1{*}, 10, 'sum', 'asc')</w:t>
            </w:r>
          </w:p>
        </w:tc>
        <w:tc>
          <w:tcPr>
            <w:tcW w:w="3281" w:type="dxa"/>
            <w:shd w:val="clear" w:color="auto" w:fill="auto"/>
          </w:tcPr>
          <w:p w14:paraId="268A9619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SELECT sum(cpuUserPercent) from SystemSample order by 'cpuUserPercent' asc limit 10 timeseries</w:t>
            </w:r>
          </w:p>
        </w:tc>
      </w:tr>
      <w:tr w:rsidR="00EB391F" w:rsidRPr="003F36A1" w14:paraId="5AA1DB6A" w14:textId="77777777" w:rsidTr="00EB391F">
        <w:trPr>
          <w:trHeight w:val="2969"/>
        </w:trPr>
        <w:tc>
          <w:tcPr>
            <w:tcW w:w="3145" w:type="dxa"/>
          </w:tcPr>
          <w:p w14:paraId="61B76B8A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top(metric_name,10,sum,desc)</w:t>
            </w:r>
          </w:p>
        </w:tc>
        <w:tc>
          <w:tcPr>
            <w:tcW w:w="2832" w:type="dxa"/>
          </w:tcPr>
          <w:p w14:paraId="54A567A5" w14:textId="77777777" w:rsidR="003F36A1" w:rsidRPr="003F36A1" w:rsidRDefault="003F36A1" w:rsidP="0035656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Sum of all metrics values.</w:t>
            </w:r>
          </w:p>
          <w:p w14:paraId="68860EF6" w14:textId="77777777" w:rsidR="003F36A1" w:rsidRPr="003F36A1" w:rsidRDefault="003F36A1" w:rsidP="0035656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Rank the results in descending order</w:t>
            </w:r>
          </w:p>
          <w:p w14:paraId="79F8F464" w14:textId="77777777" w:rsidR="003F36A1" w:rsidRPr="003F36A1" w:rsidRDefault="003F36A1" w:rsidP="0035656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The number of series to be displayed is 10</w:t>
            </w:r>
          </w:p>
        </w:tc>
        <w:tc>
          <w:tcPr>
            <w:tcW w:w="1490" w:type="dxa"/>
            <w:shd w:val="clear" w:color="auto" w:fill="auto"/>
          </w:tcPr>
          <w:p w14:paraId="5EC49849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ORDER BY, DESC ,LIMIT clause and</w:t>
            </w:r>
          </w:p>
          <w:p w14:paraId="37132161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SUM function</w:t>
            </w:r>
          </w:p>
        </w:tc>
        <w:tc>
          <w:tcPr>
            <w:tcW w:w="2747" w:type="dxa"/>
          </w:tcPr>
          <w:p w14:paraId="73F45F8D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top(system.load.1{*}, 10, 'sum', 'desc')</w:t>
            </w:r>
          </w:p>
        </w:tc>
        <w:tc>
          <w:tcPr>
            <w:tcW w:w="3281" w:type="dxa"/>
            <w:shd w:val="clear" w:color="auto" w:fill="auto"/>
          </w:tcPr>
          <w:p w14:paraId="010291D9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SELECT sum(cpuUserPercent) from SystemSample order by 'cpuUserPercent' desc limit 10 timeseries</w:t>
            </w:r>
          </w:p>
        </w:tc>
      </w:tr>
      <w:tr w:rsidR="00EB391F" w:rsidRPr="003F36A1" w14:paraId="5E4C6EEF" w14:textId="77777777" w:rsidTr="00EB391F">
        <w:trPr>
          <w:trHeight w:val="2870"/>
        </w:trPr>
        <w:tc>
          <w:tcPr>
            <w:tcW w:w="3145" w:type="dxa"/>
          </w:tcPr>
          <w:p w14:paraId="0E6B6A72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top(metric_name,10,last,asc)</w:t>
            </w:r>
          </w:p>
        </w:tc>
        <w:tc>
          <w:tcPr>
            <w:tcW w:w="2832" w:type="dxa"/>
          </w:tcPr>
          <w:p w14:paraId="49DF5CCC" w14:textId="77777777" w:rsidR="003F36A1" w:rsidRPr="003F36A1" w:rsidRDefault="003F36A1" w:rsidP="0035656E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Last metrics value.</w:t>
            </w:r>
          </w:p>
          <w:p w14:paraId="18F7DF98" w14:textId="77777777" w:rsidR="003F36A1" w:rsidRPr="003F36A1" w:rsidRDefault="003F36A1" w:rsidP="0035656E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Rank the results in ascending order</w:t>
            </w:r>
          </w:p>
          <w:p w14:paraId="784989C1" w14:textId="77777777" w:rsidR="003F36A1" w:rsidRPr="003F36A1" w:rsidRDefault="003F36A1" w:rsidP="0035656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The number of series to be displayed is 10</w:t>
            </w:r>
          </w:p>
        </w:tc>
        <w:tc>
          <w:tcPr>
            <w:tcW w:w="1490" w:type="dxa"/>
            <w:shd w:val="clear" w:color="auto" w:fill="auto"/>
          </w:tcPr>
          <w:p w14:paraId="3836B284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ORDER BY, ASC ,LIMIT clause and</w:t>
            </w:r>
          </w:p>
          <w:p w14:paraId="256B401B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LATEST function</w:t>
            </w:r>
          </w:p>
        </w:tc>
        <w:tc>
          <w:tcPr>
            <w:tcW w:w="2747" w:type="dxa"/>
          </w:tcPr>
          <w:p w14:paraId="1E871098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top(system.load.1{*}, 100, 'last', 'asc')</w:t>
            </w:r>
          </w:p>
        </w:tc>
        <w:tc>
          <w:tcPr>
            <w:tcW w:w="3281" w:type="dxa"/>
            <w:shd w:val="clear" w:color="auto" w:fill="auto"/>
          </w:tcPr>
          <w:p w14:paraId="3E946751" w14:textId="77777777" w:rsidR="003F36A1" w:rsidRPr="003F36A1" w:rsidRDefault="003F36A1" w:rsidP="0035656E">
            <w:pPr>
              <w:ind w:left="708" w:hanging="708"/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SELECT latest(cpuUserPercent) from SystemSample order by 'cpuUserPercent' asc limit 10 timeseries</w:t>
            </w:r>
          </w:p>
        </w:tc>
      </w:tr>
      <w:tr w:rsidR="00EB391F" w:rsidRPr="003F36A1" w14:paraId="60ABB430" w14:textId="77777777" w:rsidTr="00EB391F">
        <w:trPr>
          <w:trHeight w:val="2600"/>
        </w:trPr>
        <w:tc>
          <w:tcPr>
            <w:tcW w:w="3145" w:type="dxa"/>
          </w:tcPr>
          <w:p w14:paraId="35489EDE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lastRenderedPageBreak/>
              <w:t>top(metric_name,10,last,asc)</w:t>
            </w:r>
          </w:p>
        </w:tc>
        <w:tc>
          <w:tcPr>
            <w:tcW w:w="2832" w:type="dxa"/>
          </w:tcPr>
          <w:p w14:paraId="3E036E89" w14:textId="77777777" w:rsidR="003F36A1" w:rsidRPr="003F36A1" w:rsidRDefault="003F36A1" w:rsidP="0035656E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Last metrics value.</w:t>
            </w:r>
          </w:p>
          <w:p w14:paraId="24B446FA" w14:textId="77777777" w:rsidR="003F36A1" w:rsidRPr="003F36A1" w:rsidRDefault="003F36A1" w:rsidP="0035656E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Rank the results in descending order</w:t>
            </w:r>
          </w:p>
          <w:p w14:paraId="3313AA0E" w14:textId="77777777" w:rsidR="003F36A1" w:rsidRPr="003F36A1" w:rsidRDefault="003F36A1" w:rsidP="0035656E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The number of series to be displayed is 10</w:t>
            </w:r>
          </w:p>
        </w:tc>
        <w:tc>
          <w:tcPr>
            <w:tcW w:w="1490" w:type="dxa"/>
            <w:shd w:val="clear" w:color="auto" w:fill="auto"/>
          </w:tcPr>
          <w:p w14:paraId="146FAEA2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ORDER BY, DESC ,LIMIT clause and</w:t>
            </w:r>
          </w:p>
          <w:p w14:paraId="1B8B44A3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LATEST function</w:t>
            </w:r>
          </w:p>
        </w:tc>
        <w:tc>
          <w:tcPr>
            <w:tcW w:w="2747" w:type="dxa"/>
          </w:tcPr>
          <w:p w14:paraId="48D4D524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top(system.load.1{*}, 100, 'last', 'desc')</w:t>
            </w:r>
          </w:p>
        </w:tc>
        <w:tc>
          <w:tcPr>
            <w:tcW w:w="3281" w:type="dxa"/>
            <w:shd w:val="clear" w:color="auto" w:fill="auto"/>
          </w:tcPr>
          <w:p w14:paraId="28019B33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SELECT latest(cpuUserPercent) from SystemSample order by 'cpuUserPercent' desc limit 10 timeseries</w:t>
            </w:r>
          </w:p>
        </w:tc>
      </w:tr>
      <w:tr w:rsidR="00EB391F" w:rsidRPr="003F36A1" w14:paraId="48C23E9B" w14:textId="77777777" w:rsidTr="00EB391F">
        <w:trPr>
          <w:trHeight w:val="1439"/>
        </w:trPr>
        <w:tc>
          <w:tcPr>
            <w:tcW w:w="3145" w:type="dxa"/>
          </w:tcPr>
          <w:p w14:paraId="362C8C46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top(metric_name,10,l2norm,asc)</w:t>
            </w:r>
          </w:p>
        </w:tc>
        <w:tc>
          <w:tcPr>
            <w:tcW w:w="2832" w:type="dxa"/>
          </w:tcPr>
          <w:p w14:paraId="660E366A" w14:textId="77777777" w:rsidR="003F36A1" w:rsidRPr="003F36A1" w:rsidRDefault="003F36A1" w:rsidP="003F36A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Uses the norm of the timeseries, which is always positive, to rank the series</w:t>
            </w:r>
          </w:p>
          <w:p w14:paraId="4A4A6A4E" w14:textId="77777777" w:rsidR="003F36A1" w:rsidRPr="003F36A1" w:rsidRDefault="003F36A1" w:rsidP="0035656E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Rank the results in ascending order</w:t>
            </w:r>
          </w:p>
          <w:p w14:paraId="23DD1E76" w14:textId="77777777" w:rsidR="003F36A1" w:rsidRPr="003F36A1" w:rsidRDefault="003F36A1" w:rsidP="003F36A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The number of series to be displayed is 10</w:t>
            </w:r>
          </w:p>
        </w:tc>
        <w:tc>
          <w:tcPr>
            <w:tcW w:w="1490" w:type="dxa"/>
            <w:shd w:val="clear" w:color="auto" w:fill="auto"/>
          </w:tcPr>
          <w:p w14:paraId="74E64C76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</w:p>
          <w:p w14:paraId="42104287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  <w:tc>
          <w:tcPr>
            <w:tcW w:w="2747" w:type="dxa"/>
          </w:tcPr>
          <w:p w14:paraId="04D51208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top(system.load.1{*}, 10, ' l2norm', 'desc')</w:t>
            </w:r>
          </w:p>
        </w:tc>
        <w:tc>
          <w:tcPr>
            <w:tcW w:w="3281" w:type="dxa"/>
            <w:shd w:val="clear" w:color="auto" w:fill="auto"/>
          </w:tcPr>
          <w:p w14:paraId="7D218057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</w:p>
          <w:p w14:paraId="094575BB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</w:tr>
      <w:tr w:rsidR="00EB391F" w:rsidRPr="003F36A1" w14:paraId="6F9411FB" w14:textId="77777777" w:rsidTr="00EB391F">
        <w:trPr>
          <w:trHeight w:val="1439"/>
        </w:trPr>
        <w:tc>
          <w:tcPr>
            <w:tcW w:w="3145" w:type="dxa"/>
          </w:tcPr>
          <w:p w14:paraId="5EE89893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top(metric_name,10,l2norm,desc)</w:t>
            </w:r>
          </w:p>
        </w:tc>
        <w:tc>
          <w:tcPr>
            <w:tcW w:w="2832" w:type="dxa"/>
          </w:tcPr>
          <w:p w14:paraId="1C321832" w14:textId="77777777" w:rsidR="003F36A1" w:rsidRPr="003F36A1" w:rsidRDefault="003F36A1" w:rsidP="003F36A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Uses the norm of the timeseries, which is always positive, to rank the series</w:t>
            </w:r>
          </w:p>
          <w:p w14:paraId="48D6F301" w14:textId="77777777" w:rsidR="003F36A1" w:rsidRPr="003F36A1" w:rsidRDefault="003F36A1" w:rsidP="0035656E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Rank the results in descending order</w:t>
            </w:r>
          </w:p>
          <w:p w14:paraId="79355A15" w14:textId="77777777" w:rsidR="003F36A1" w:rsidRPr="003F36A1" w:rsidRDefault="003F36A1" w:rsidP="003F36A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lastRenderedPageBreak/>
              <w:t>The number of series to be displayed is 10</w:t>
            </w:r>
          </w:p>
        </w:tc>
        <w:tc>
          <w:tcPr>
            <w:tcW w:w="1490" w:type="dxa"/>
            <w:shd w:val="clear" w:color="auto" w:fill="auto"/>
          </w:tcPr>
          <w:p w14:paraId="0ECDC6FA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</w:p>
          <w:p w14:paraId="0757154D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  <w:tc>
          <w:tcPr>
            <w:tcW w:w="2747" w:type="dxa"/>
          </w:tcPr>
          <w:p w14:paraId="32D8F275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top(system.load.1{*}, 10, ' l2norm', 'asc')</w:t>
            </w:r>
          </w:p>
        </w:tc>
        <w:tc>
          <w:tcPr>
            <w:tcW w:w="3281" w:type="dxa"/>
            <w:shd w:val="clear" w:color="auto" w:fill="auto"/>
          </w:tcPr>
          <w:p w14:paraId="47DA30EB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</w:p>
          <w:p w14:paraId="18938CFA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</w:tr>
      <w:tr w:rsidR="00EB391F" w:rsidRPr="003F36A1" w14:paraId="175459B7" w14:textId="77777777" w:rsidTr="00EB391F">
        <w:trPr>
          <w:trHeight w:val="1439"/>
        </w:trPr>
        <w:tc>
          <w:tcPr>
            <w:tcW w:w="3145" w:type="dxa"/>
          </w:tcPr>
          <w:p w14:paraId="1E82CF1C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top(metric_name,10,area,asc)</w:t>
            </w:r>
          </w:p>
        </w:tc>
        <w:tc>
          <w:tcPr>
            <w:tcW w:w="2832" w:type="dxa"/>
          </w:tcPr>
          <w:p w14:paraId="1B5021A4" w14:textId="77777777" w:rsidR="003F36A1" w:rsidRPr="003F36A1" w:rsidRDefault="003F36A1" w:rsidP="003F36A1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Signed area under the curve being graphed, which can be negative</w:t>
            </w:r>
          </w:p>
          <w:p w14:paraId="6C275A74" w14:textId="77777777" w:rsidR="003F36A1" w:rsidRPr="003F36A1" w:rsidRDefault="003F36A1" w:rsidP="003F36A1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Rank the results in ascending order</w:t>
            </w:r>
          </w:p>
          <w:p w14:paraId="3CC61817" w14:textId="77777777" w:rsidR="003F36A1" w:rsidRPr="003F36A1" w:rsidRDefault="003F36A1" w:rsidP="003F36A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The number of series to be displayed is 10</w:t>
            </w:r>
          </w:p>
          <w:p w14:paraId="1696FF41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</w:p>
          <w:p w14:paraId="39CB0C5F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</w:p>
          <w:p w14:paraId="3DA67559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</w:p>
          <w:p w14:paraId="35F0B332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90" w:type="dxa"/>
            <w:shd w:val="clear" w:color="auto" w:fill="auto"/>
          </w:tcPr>
          <w:p w14:paraId="6E175329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</w:p>
          <w:p w14:paraId="0FDE4F79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  <w:tc>
          <w:tcPr>
            <w:tcW w:w="2747" w:type="dxa"/>
          </w:tcPr>
          <w:p w14:paraId="5E9B86EF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top(system.load.1{*}, 10, ' area', 'asc')</w:t>
            </w:r>
          </w:p>
        </w:tc>
        <w:tc>
          <w:tcPr>
            <w:tcW w:w="3281" w:type="dxa"/>
            <w:shd w:val="clear" w:color="auto" w:fill="auto"/>
          </w:tcPr>
          <w:p w14:paraId="0F945E96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</w:p>
          <w:p w14:paraId="49FD5936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</w:tr>
      <w:tr w:rsidR="00EB391F" w:rsidRPr="003F36A1" w14:paraId="03949D78" w14:textId="77777777" w:rsidTr="00EB391F">
        <w:trPr>
          <w:trHeight w:val="1439"/>
        </w:trPr>
        <w:tc>
          <w:tcPr>
            <w:tcW w:w="3145" w:type="dxa"/>
          </w:tcPr>
          <w:p w14:paraId="1A0286F1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top(metric_name,10,area,desc)</w:t>
            </w:r>
          </w:p>
        </w:tc>
        <w:tc>
          <w:tcPr>
            <w:tcW w:w="2832" w:type="dxa"/>
          </w:tcPr>
          <w:p w14:paraId="6DFF8DA3" w14:textId="77777777" w:rsidR="003F36A1" w:rsidRPr="003F36A1" w:rsidRDefault="003F36A1" w:rsidP="003F36A1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Signed area under the curve being graphed, which can be negative</w:t>
            </w:r>
          </w:p>
          <w:p w14:paraId="7FE987FE" w14:textId="77777777" w:rsidR="003F36A1" w:rsidRPr="003F36A1" w:rsidRDefault="003F36A1" w:rsidP="003F36A1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Rank the results in descending order</w:t>
            </w:r>
          </w:p>
          <w:p w14:paraId="3D131D20" w14:textId="77777777" w:rsidR="003F36A1" w:rsidRPr="003F36A1" w:rsidRDefault="003F36A1" w:rsidP="003F36A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The number of series to be displayed is 10</w:t>
            </w:r>
          </w:p>
        </w:tc>
        <w:tc>
          <w:tcPr>
            <w:tcW w:w="1490" w:type="dxa"/>
            <w:shd w:val="clear" w:color="auto" w:fill="auto"/>
          </w:tcPr>
          <w:p w14:paraId="21512639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</w:p>
          <w:p w14:paraId="41342B21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  <w:tc>
          <w:tcPr>
            <w:tcW w:w="2747" w:type="dxa"/>
          </w:tcPr>
          <w:p w14:paraId="09676357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top(system.load.1{*}, 10, ' area', 'desc')</w:t>
            </w:r>
          </w:p>
        </w:tc>
        <w:tc>
          <w:tcPr>
            <w:tcW w:w="3281" w:type="dxa"/>
            <w:shd w:val="clear" w:color="auto" w:fill="auto"/>
          </w:tcPr>
          <w:p w14:paraId="5E5AA59E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</w:p>
          <w:p w14:paraId="56909442" w14:textId="77777777" w:rsidR="003F36A1" w:rsidRPr="003F36A1" w:rsidRDefault="003F36A1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</w:tr>
    </w:tbl>
    <w:p w14:paraId="0957D631" w14:textId="77777777" w:rsidR="003F36A1" w:rsidRDefault="003F36A1">
      <w:pPr>
        <w:rPr>
          <w:lang w:val="en-US"/>
        </w:rPr>
      </w:pPr>
    </w:p>
    <w:tbl>
      <w:tblPr>
        <w:tblStyle w:val="Tablaconcuadrcula"/>
        <w:tblW w:w="13495" w:type="dxa"/>
        <w:tblLook w:val="04A0" w:firstRow="1" w:lastRow="0" w:firstColumn="1" w:lastColumn="0" w:noHBand="0" w:noVBand="1"/>
      </w:tblPr>
      <w:tblGrid>
        <w:gridCol w:w="1549"/>
        <w:gridCol w:w="1808"/>
        <w:gridCol w:w="3335"/>
        <w:gridCol w:w="3340"/>
        <w:gridCol w:w="3463"/>
      </w:tblGrid>
      <w:tr w:rsidR="00EB391F" w:rsidRPr="00EB391F" w14:paraId="7A8AA8BC" w14:textId="77777777" w:rsidTr="00EB391F">
        <w:trPr>
          <w:trHeight w:val="629"/>
        </w:trPr>
        <w:tc>
          <w:tcPr>
            <w:tcW w:w="13495" w:type="dxa"/>
            <w:gridSpan w:val="5"/>
          </w:tcPr>
          <w:p w14:paraId="697D498F" w14:textId="77777777" w:rsidR="00EB391F" w:rsidRPr="00EB391F" w:rsidRDefault="00EB391F" w:rsidP="0035656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2A7CDB1" w14:textId="28DE0BF4" w:rsidR="00EB391F" w:rsidRPr="00EB391F" w:rsidRDefault="00EB391F" w:rsidP="0035656E">
            <w:pPr>
              <w:jc w:val="center"/>
              <w:rPr>
                <w:rFonts w:ascii="Arial" w:hAnsi="Arial" w:cs="Arial"/>
                <w:b/>
                <w:bCs/>
              </w:rPr>
            </w:pPr>
            <w:r w:rsidRPr="00EB391F">
              <w:rPr>
                <w:rFonts w:ascii="Arial" w:hAnsi="Arial" w:cs="Arial"/>
                <w:b/>
                <w:bCs/>
                <w:sz w:val="24"/>
                <w:szCs w:val="24"/>
              </w:rPr>
              <w:t>Rate</w:t>
            </w:r>
          </w:p>
        </w:tc>
      </w:tr>
      <w:tr w:rsidR="00EB391F" w:rsidRPr="00EB391F" w14:paraId="33368A6A" w14:textId="77777777" w:rsidTr="00EB391F">
        <w:tc>
          <w:tcPr>
            <w:tcW w:w="1500" w:type="dxa"/>
            <w:shd w:val="clear" w:color="auto" w:fill="0078BF"/>
          </w:tcPr>
          <w:p w14:paraId="34781F4C" w14:textId="067BDC74" w:rsidR="00EB391F" w:rsidRPr="00EB391F" w:rsidRDefault="00EB391F" w:rsidP="00EB391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EB391F">
              <w:rPr>
                <w:rFonts w:ascii="Arial" w:hAnsi="Arial" w:cs="Arial"/>
                <w:b/>
                <w:bCs/>
                <w:color w:val="FFFFFF" w:themeColor="background1"/>
              </w:rPr>
              <w:t>Function datadog</w:t>
            </w:r>
          </w:p>
        </w:tc>
        <w:tc>
          <w:tcPr>
            <w:tcW w:w="1908" w:type="dxa"/>
            <w:shd w:val="clear" w:color="auto" w:fill="0078BF"/>
          </w:tcPr>
          <w:p w14:paraId="7F557FD8" w14:textId="77777777" w:rsidR="00EB391F" w:rsidRPr="00EB391F" w:rsidRDefault="00EB391F" w:rsidP="00EB391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EB391F">
              <w:rPr>
                <w:rFonts w:ascii="Arial" w:hAnsi="Arial" w:cs="Arial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3164" w:type="dxa"/>
            <w:shd w:val="clear" w:color="auto" w:fill="0078BF"/>
          </w:tcPr>
          <w:p w14:paraId="0E168E7D" w14:textId="77777777" w:rsidR="00EB391F" w:rsidRPr="00EB391F" w:rsidRDefault="00EB391F" w:rsidP="00EB391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EB391F">
              <w:rPr>
                <w:rFonts w:ascii="Arial" w:hAnsi="Arial" w:cs="Arial"/>
                <w:b/>
                <w:bCs/>
                <w:color w:val="FFFFFF" w:themeColor="background1"/>
              </w:rPr>
              <w:t>Equivalent newrelic</w:t>
            </w:r>
          </w:p>
        </w:tc>
        <w:tc>
          <w:tcPr>
            <w:tcW w:w="3393" w:type="dxa"/>
            <w:shd w:val="clear" w:color="auto" w:fill="0078BF"/>
          </w:tcPr>
          <w:p w14:paraId="1264FF32" w14:textId="77777777" w:rsidR="00EB391F" w:rsidRPr="00EB391F" w:rsidRDefault="00EB391F" w:rsidP="00EB391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EB391F">
              <w:rPr>
                <w:rFonts w:ascii="Arial" w:hAnsi="Arial" w:cs="Arial"/>
                <w:b/>
                <w:bCs/>
                <w:color w:val="FFFFFF" w:themeColor="background1"/>
              </w:rPr>
              <w:t>e.g datadog</w:t>
            </w:r>
          </w:p>
        </w:tc>
        <w:tc>
          <w:tcPr>
            <w:tcW w:w="3530" w:type="dxa"/>
            <w:shd w:val="clear" w:color="auto" w:fill="0078BF"/>
          </w:tcPr>
          <w:p w14:paraId="479ED3F7" w14:textId="77777777" w:rsidR="00EB391F" w:rsidRPr="00EB391F" w:rsidRDefault="00EB391F" w:rsidP="00EB391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EB391F">
              <w:rPr>
                <w:rFonts w:ascii="Arial" w:hAnsi="Arial" w:cs="Arial"/>
                <w:b/>
                <w:bCs/>
                <w:color w:val="FFFFFF" w:themeColor="background1"/>
              </w:rPr>
              <w:t>e.g new relic</w:t>
            </w:r>
          </w:p>
        </w:tc>
      </w:tr>
      <w:tr w:rsidR="00EB391F" w:rsidRPr="00EB391F" w14:paraId="3009268D" w14:textId="77777777" w:rsidTr="00EB391F">
        <w:trPr>
          <w:trHeight w:val="1439"/>
        </w:trPr>
        <w:tc>
          <w:tcPr>
            <w:tcW w:w="1500" w:type="dxa"/>
          </w:tcPr>
          <w:p w14:paraId="4E68DC9F" w14:textId="77777777" w:rsidR="00EB391F" w:rsidRPr="00EB391F" w:rsidRDefault="00EB391F" w:rsidP="0035656E">
            <w:pPr>
              <w:rPr>
                <w:rFonts w:ascii="Arial" w:hAnsi="Arial" w:cs="Arial"/>
              </w:rPr>
            </w:pPr>
            <w:r w:rsidRPr="00EB391F">
              <w:rPr>
                <w:rFonts w:ascii="Arial" w:hAnsi="Arial" w:cs="Arial"/>
              </w:rPr>
              <w:t>per_second()</w:t>
            </w:r>
          </w:p>
        </w:tc>
        <w:tc>
          <w:tcPr>
            <w:tcW w:w="1908" w:type="dxa"/>
          </w:tcPr>
          <w:p w14:paraId="27E4B0FB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Graph the rate at which the metric is changing per second</w:t>
            </w:r>
          </w:p>
        </w:tc>
        <w:tc>
          <w:tcPr>
            <w:tcW w:w="3164" w:type="dxa"/>
            <w:shd w:val="clear" w:color="auto" w:fill="auto"/>
          </w:tcPr>
          <w:p w14:paraId="0B665245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rate(count(*),1 second)</w:t>
            </w:r>
          </w:p>
        </w:tc>
        <w:tc>
          <w:tcPr>
            <w:tcW w:w="3393" w:type="dxa"/>
          </w:tcPr>
          <w:p w14:paraId="6F6EE6AC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per_second(system.load.1{*})</w:t>
            </w:r>
          </w:p>
        </w:tc>
        <w:tc>
          <w:tcPr>
            <w:tcW w:w="3530" w:type="dxa"/>
            <w:shd w:val="clear" w:color="auto" w:fill="auto"/>
          </w:tcPr>
          <w:p w14:paraId="0C944AE0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SELECT rate(count(*),1 second) from SystemSample TIMESERIES</w:t>
            </w:r>
          </w:p>
        </w:tc>
      </w:tr>
      <w:tr w:rsidR="00EB391F" w:rsidRPr="00EB391F" w14:paraId="4737F2EB" w14:textId="77777777" w:rsidTr="00EB391F">
        <w:trPr>
          <w:trHeight w:val="1529"/>
        </w:trPr>
        <w:tc>
          <w:tcPr>
            <w:tcW w:w="1500" w:type="dxa"/>
          </w:tcPr>
          <w:p w14:paraId="6A18CB62" w14:textId="77777777" w:rsidR="00EB391F" w:rsidRPr="00EB391F" w:rsidRDefault="00EB391F" w:rsidP="0035656E">
            <w:pPr>
              <w:rPr>
                <w:rFonts w:ascii="Arial" w:hAnsi="Arial" w:cs="Arial"/>
              </w:rPr>
            </w:pPr>
            <w:r w:rsidRPr="00EB391F">
              <w:rPr>
                <w:rFonts w:ascii="Arial" w:hAnsi="Arial" w:cs="Arial"/>
              </w:rPr>
              <w:t>per_minute()</w:t>
            </w:r>
          </w:p>
        </w:tc>
        <w:tc>
          <w:tcPr>
            <w:tcW w:w="1908" w:type="dxa"/>
          </w:tcPr>
          <w:p w14:paraId="543F5879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Graph the rate at which the metric is changing per minute</w:t>
            </w:r>
          </w:p>
        </w:tc>
        <w:tc>
          <w:tcPr>
            <w:tcW w:w="3164" w:type="dxa"/>
            <w:shd w:val="clear" w:color="auto" w:fill="auto"/>
          </w:tcPr>
          <w:p w14:paraId="1D320D0D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rate(count(*),1 minute)</w:t>
            </w:r>
          </w:p>
        </w:tc>
        <w:tc>
          <w:tcPr>
            <w:tcW w:w="3393" w:type="dxa"/>
          </w:tcPr>
          <w:p w14:paraId="242B5F33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per_minute(system.load.1{*})</w:t>
            </w:r>
          </w:p>
        </w:tc>
        <w:tc>
          <w:tcPr>
            <w:tcW w:w="3530" w:type="dxa"/>
            <w:shd w:val="clear" w:color="auto" w:fill="auto"/>
          </w:tcPr>
          <w:p w14:paraId="2EEFF933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SELECT rate(count(*),1 minute) from SystemSample TIMESERIES</w:t>
            </w:r>
          </w:p>
        </w:tc>
      </w:tr>
      <w:tr w:rsidR="00EB391F" w:rsidRPr="00EB391F" w14:paraId="0B5FAB81" w14:textId="77777777" w:rsidTr="00EB391F">
        <w:trPr>
          <w:trHeight w:val="1259"/>
        </w:trPr>
        <w:tc>
          <w:tcPr>
            <w:tcW w:w="1500" w:type="dxa"/>
          </w:tcPr>
          <w:p w14:paraId="486EEF99" w14:textId="77777777" w:rsidR="00EB391F" w:rsidRPr="00EB391F" w:rsidRDefault="00EB391F" w:rsidP="0035656E">
            <w:pPr>
              <w:rPr>
                <w:rFonts w:ascii="Arial" w:hAnsi="Arial" w:cs="Arial"/>
              </w:rPr>
            </w:pPr>
            <w:r w:rsidRPr="00EB391F">
              <w:rPr>
                <w:rFonts w:ascii="Arial" w:hAnsi="Arial" w:cs="Arial"/>
              </w:rPr>
              <w:t>per_hour()</w:t>
            </w:r>
          </w:p>
        </w:tc>
        <w:tc>
          <w:tcPr>
            <w:tcW w:w="1908" w:type="dxa"/>
          </w:tcPr>
          <w:p w14:paraId="62EA8C55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Graph the rate at which the metric is changing per minute</w:t>
            </w:r>
          </w:p>
        </w:tc>
        <w:tc>
          <w:tcPr>
            <w:tcW w:w="3164" w:type="dxa"/>
            <w:shd w:val="clear" w:color="auto" w:fill="auto"/>
          </w:tcPr>
          <w:p w14:paraId="5B168B38" w14:textId="77777777" w:rsidR="00EB391F" w:rsidRPr="00EB391F" w:rsidRDefault="00EB391F" w:rsidP="0035656E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rate(count(*),1 minute)</w:t>
            </w:r>
          </w:p>
        </w:tc>
        <w:tc>
          <w:tcPr>
            <w:tcW w:w="3393" w:type="dxa"/>
          </w:tcPr>
          <w:p w14:paraId="0AE7C43B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per_hour(system.load.1{*})</w:t>
            </w:r>
          </w:p>
        </w:tc>
        <w:tc>
          <w:tcPr>
            <w:tcW w:w="3530" w:type="dxa"/>
            <w:shd w:val="clear" w:color="auto" w:fill="auto"/>
          </w:tcPr>
          <w:p w14:paraId="785FB996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SELECT rate(count(*),1 hour) from SystemSample TIMESERIES</w:t>
            </w:r>
          </w:p>
        </w:tc>
      </w:tr>
      <w:tr w:rsidR="00EB391F" w:rsidRPr="00EB391F" w14:paraId="08DAAB5F" w14:textId="77777777" w:rsidTr="00EB391F">
        <w:trPr>
          <w:trHeight w:val="2051"/>
        </w:trPr>
        <w:tc>
          <w:tcPr>
            <w:tcW w:w="1500" w:type="dxa"/>
          </w:tcPr>
          <w:p w14:paraId="704318A7" w14:textId="77777777" w:rsidR="00EB391F" w:rsidRPr="00EB391F" w:rsidRDefault="00EB391F" w:rsidP="0035656E">
            <w:pPr>
              <w:rPr>
                <w:rFonts w:ascii="Arial" w:hAnsi="Arial" w:cs="Arial"/>
              </w:rPr>
            </w:pPr>
            <w:r w:rsidRPr="00EB391F">
              <w:rPr>
                <w:rFonts w:ascii="Arial" w:hAnsi="Arial" w:cs="Arial"/>
              </w:rPr>
              <w:t>dt()</w:t>
            </w:r>
          </w:p>
        </w:tc>
        <w:tc>
          <w:tcPr>
            <w:tcW w:w="1908" w:type="dxa"/>
          </w:tcPr>
          <w:p w14:paraId="59159FA0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Graph the time difference in seconds between submitted points</w:t>
            </w:r>
          </w:p>
        </w:tc>
        <w:tc>
          <w:tcPr>
            <w:tcW w:w="3164" w:type="dxa"/>
            <w:shd w:val="clear" w:color="auto" w:fill="auto"/>
          </w:tcPr>
          <w:p w14:paraId="2D9998C4" w14:textId="77777777" w:rsidR="00EB391F" w:rsidRPr="00EB391F" w:rsidRDefault="00EB391F" w:rsidP="0035656E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not supported</w:t>
            </w:r>
          </w:p>
        </w:tc>
        <w:tc>
          <w:tcPr>
            <w:tcW w:w="3393" w:type="dxa"/>
          </w:tcPr>
          <w:p w14:paraId="7886504C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dt(system.load.1{*})</w:t>
            </w:r>
          </w:p>
        </w:tc>
        <w:tc>
          <w:tcPr>
            <w:tcW w:w="3530" w:type="dxa"/>
            <w:shd w:val="clear" w:color="auto" w:fill="auto"/>
          </w:tcPr>
          <w:p w14:paraId="53C35D2F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not supported</w:t>
            </w:r>
          </w:p>
        </w:tc>
      </w:tr>
      <w:tr w:rsidR="00EB391F" w:rsidRPr="00EB391F" w14:paraId="6587EB9A" w14:textId="77777777" w:rsidTr="00EB391F">
        <w:trPr>
          <w:trHeight w:val="2051"/>
        </w:trPr>
        <w:tc>
          <w:tcPr>
            <w:tcW w:w="1500" w:type="dxa"/>
          </w:tcPr>
          <w:p w14:paraId="47ED0014" w14:textId="77777777" w:rsidR="00EB391F" w:rsidRPr="00EB391F" w:rsidRDefault="00EB391F" w:rsidP="0035656E">
            <w:pPr>
              <w:rPr>
                <w:rFonts w:ascii="Arial" w:hAnsi="Arial" w:cs="Arial"/>
              </w:rPr>
            </w:pPr>
            <w:r w:rsidRPr="00EB391F">
              <w:rPr>
                <w:rFonts w:ascii="Arial" w:hAnsi="Arial" w:cs="Arial"/>
              </w:rPr>
              <w:lastRenderedPageBreak/>
              <w:t>diff()</w:t>
            </w:r>
          </w:p>
        </w:tc>
        <w:tc>
          <w:tcPr>
            <w:tcW w:w="1908" w:type="dxa"/>
          </w:tcPr>
          <w:p w14:paraId="6A28CB51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Graph the delta of the metric</w:t>
            </w:r>
          </w:p>
        </w:tc>
        <w:tc>
          <w:tcPr>
            <w:tcW w:w="3164" w:type="dxa"/>
            <w:shd w:val="clear" w:color="auto" w:fill="auto"/>
          </w:tcPr>
          <w:p w14:paraId="3A0CCA47" w14:textId="71AB7C06" w:rsidR="00EB391F" w:rsidRPr="00EB391F" w:rsidRDefault="00EB391F" w:rsidP="0035656E">
            <w:pPr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EB391F">
              <w:rPr>
                <w:rFonts w:ascii="Arial" w:hAnsi="Arial" w:cs="Arial"/>
                <w:color w:val="000000" w:themeColor="text1"/>
                <w:lang w:val="en-US"/>
              </w:rPr>
              <w:t>Delta supported of new relic return the difference of one metric between now and time range</w:t>
            </w:r>
            <w:r w:rsidR="0093362F">
              <w:rPr>
                <w:rFonts w:ascii="Arial" w:hAnsi="Arial" w:cs="Arial"/>
                <w:color w:val="000000" w:themeColor="text1"/>
                <w:lang w:val="en-US"/>
              </w:rPr>
              <w:t>,</w:t>
            </w:r>
            <w:r w:rsidRPr="00EB391F">
              <w:rPr>
                <w:rFonts w:ascii="Arial" w:hAnsi="Arial" w:cs="Arial"/>
                <w:color w:val="000000" w:themeColor="text1"/>
                <w:lang w:val="en-US"/>
              </w:rPr>
              <w:t xml:space="preserve"> defined it is not equivalent but it can be alternative:</w:t>
            </w:r>
          </w:p>
          <w:p w14:paraId="17B8D632" w14:textId="77777777" w:rsidR="00EB391F" w:rsidRPr="00EB391F" w:rsidRDefault="00EB391F" w:rsidP="0035656E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  <w:p w14:paraId="28FDEBD2" w14:textId="77777777" w:rsidR="00EB391F" w:rsidRPr="00EB391F" w:rsidRDefault="00EB391F" w:rsidP="0035656E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EB391F">
              <w:rPr>
                <w:rFonts w:ascii="Arial" w:hAnsi="Arial" w:cs="Arial"/>
                <w:color w:val="000000" w:themeColor="text1"/>
                <w:lang w:val="en-US"/>
              </w:rPr>
              <w:t>delta(metric_name[time_range])</w:t>
            </w:r>
          </w:p>
        </w:tc>
        <w:tc>
          <w:tcPr>
            <w:tcW w:w="3393" w:type="dxa"/>
          </w:tcPr>
          <w:p w14:paraId="304C9ED9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diff(system.load.1{*})</w:t>
            </w:r>
          </w:p>
        </w:tc>
        <w:tc>
          <w:tcPr>
            <w:tcW w:w="3530" w:type="dxa"/>
            <w:shd w:val="clear" w:color="auto" w:fill="auto"/>
          </w:tcPr>
          <w:p w14:paraId="0676B038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**promql traduced to nrql syntax:</w:t>
            </w:r>
          </w:p>
          <w:p w14:paraId="12530F77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</w:p>
          <w:p w14:paraId="178507C6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SELECT (latest(`metric_name`) - earliest(`metric_name`))FROM Metric SINCE 60 MINUTES AGO UNTIL NOW FACET dimensions() LIMIT 100 TIMESERIES</w:t>
            </w:r>
          </w:p>
        </w:tc>
      </w:tr>
      <w:tr w:rsidR="00EB391F" w:rsidRPr="00EB391F" w14:paraId="5DE16EDF" w14:textId="77777777" w:rsidTr="00EB391F">
        <w:trPr>
          <w:trHeight w:val="2051"/>
        </w:trPr>
        <w:tc>
          <w:tcPr>
            <w:tcW w:w="1500" w:type="dxa"/>
          </w:tcPr>
          <w:p w14:paraId="2A666763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monotic_diff()</w:t>
            </w:r>
          </w:p>
        </w:tc>
        <w:tc>
          <w:tcPr>
            <w:tcW w:w="1908" w:type="dxa"/>
          </w:tcPr>
          <w:p w14:paraId="3598FEC8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Graph the delta of the metric like diff() but only if the delta is positive</w:t>
            </w:r>
          </w:p>
        </w:tc>
        <w:tc>
          <w:tcPr>
            <w:tcW w:w="3164" w:type="dxa"/>
            <w:shd w:val="clear" w:color="auto" w:fill="auto"/>
          </w:tcPr>
          <w:p w14:paraId="497312E0" w14:textId="77777777" w:rsidR="00EB391F" w:rsidRPr="00EB391F" w:rsidRDefault="00EB391F" w:rsidP="0035656E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not supported</w:t>
            </w:r>
          </w:p>
        </w:tc>
        <w:tc>
          <w:tcPr>
            <w:tcW w:w="3393" w:type="dxa"/>
          </w:tcPr>
          <w:p w14:paraId="5EA7FB82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monotic_diff(system.load.1{*})</w:t>
            </w:r>
          </w:p>
        </w:tc>
        <w:tc>
          <w:tcPr>
            <w:tcW w:w="3530" w:type="dxa"/>
            <w:shd w:val="clear" w:color="auto" w:fill="auto"/>
          </w:tcPr>
          <w:p w14:paraId="6D6885C9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not supported</w:t>
            </w:r>
          </w:p>
        </w:tc>
      </w:tr>
      <w:tr w:rsidR="00EB391F" w:rsidRPr="00EB391F" w14:paraId="5C930DF0" w14:textId="77777777" w:rsidTr="00EB391F">
        <w:trPr>
          <w:trHeight w:val="1529"/>
        </w:trPr>
        <w:tc>
          <w:tcPr>
            <w:tcW w:w="1500" w:type="dxa"/>
          </w:tcPr>
          <w:p w14:paraId="2C674EC8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derivative()</w:t>
            </w:r>
          </w:p>
        </w:tc>
        <w:tc>
          <w:tcPr>
            <w:tcW w:w="1908" w:type="dxa"/>
          </w:tcPr>
          <w:p w14:paraId="12462C78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Graph the derivative (diff/dt) of the metric</w:t>
            </w:r>
          </w:p>
        </w:tc>
        <w:tc>
          <w:tcPr>
            <w:tcW w:w="3164" w:type="dxa"/>
            <w:shd w:val="clear" w:color="auto" w:fill="auto"/>
          </w:tcPr>
          <w:p w14:paraId="2924BAF5" w14:textId="77777777" w:rsidR="00EB391F" w:rsidRPr="00EB391F" w:rsidRDefault="00EB391F" w:rsidP="0035656E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EB391F">
              <w:rPr>
                <w:rFonts w:ascii="Arial" w:hAnsi="Arial" w:cs="Arial"/>
                <w:color w:val="000000" w:themeColor="text1"/>
                <w:lang w:val="en-US"/>
              </w:rPr>
              <w:t>derivative(cpuUserPercent, 1 hour)</w:t>
            </w:r>
          </w:p>
        </w:tc>
        <w:tc>
          <w:tcPr>
            <w:tcW w:w="3393" w:type="dxa"/>
          </w:tcPr>
          <w:p w14:paraId="012507CC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derivative(system.load.1{*})</w:t>
            </w:r>
          </w:p>
        </w:tc>
        <w:tc>
          <w:tcPr>
            <w:tcW w:w="3530" w:type="dxa"/>
            <w:shd w:val="clear" w:color="auto" w:fill="auto"/>
          </w:tcPr>
          <w:p w14:paraId="04A8D8D5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 xml:space="preserve">SELECT derivative(cpuUserPercent,1 second) from SystemSample TIMESERIES </w:t>
            </w:r>
          </w:p>
        </w:tc>
      </w:tr>
    </w:tbl>
    <w:p w14:paraId="374BB036" w14:textId="6DB3CB0D" w:rsidR="00BC04D7" w:rsidRDefault="00BC04D7">
      <w:pPr>
        <w:rPr>
          <w:lang w:val="en-US"/>
        </w:rPr>
      </w:pPr>
    </w:p>
    <w:p w14:paraId="25819DD9" w14:textId="78914580" w:rsidR="00BC04D7" w:rsidRDefault="00BC04D7">
      <w:pPr>
        <w:rPr>
          <w:lang w:val="en-US"/>
        </w:rPr>
      </w:pPr>
    </w:p>
    <w:p w14:paraId="78243E20" w14:textId="77777777" w:rsidR="00BC04D7" w:rsidRDefault="00BC04D7">
      <w:pPr>
        <w:rPr>
          <w:lang w:val="en-US"/>
        </w:rPr>
      </w:pPr>
    </w:p>
    <w:p w14:paraId="6BD74431" w14:textId="09C0BFEA" w:rsidR="006B70BF" w:rsidRDefault="006B70BF">
      <w:pPr>
        <w:rPr>
          <w:lang w:val="en-US"/>
        </w:rPr>
      </w:pPr>
    </w:p>
    <w:p w14:paraId="428F2AA1" w14:textId="09634C4A" w:rsidR="003F36A1" w:rsidRDefault="003F36A1">
      <w:pPr>
        <w:rPr>
          <w:lang w:val="en-US"/>
        </w:rPr>
      </w:pPr>
    </w:p>
    <w:p w14:paraId="417278A4" w14:textId="5F8B0989" w:rsidR="003F36A1" w:rsidRDefault="003F36A1">
      <w:pPr>
        <w:rPr>
          <w:lang w:val="en-US"/>
        </w:rPr>
      </w:pPr>
    </w:p>
    <w:p w14:paraId="73F9C46D" w14:textId="4FF18CDF" w:rsidR="003F36A1" w:rsidRDefault="003F36A1">
      <w:pPr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1231"/>
        <w:tblW w:w="13495" w:type="dxa"/>
        <w:tblLook w:val="04A0" w:firstRow="1" w:lastRow="0" w:firstColumn="1" w:lastColumn="0" w:noHBand="0" w:noVBand="1"/>
      </w:tblPr>
      <w:tblGrid>
        <w:gridCol w:w="2283"/>
        <w:gridCol w:w="1476"/>
        <w:gridCol w:w="1784"/>
        <w:gridCol w:w="4289"/>
        <w:gridCol w:w="3663"/>
      </w:tblGrid>
      <w:tr w:rsidR="00EB391F" w:rsidRPr="00EB391F" w14:paraId="763DCCE1" w14:textId="77777777" w:rsidTr="00EB391F">
        <w:trPr>
          <w:trHeight w:val="620"/>
        </w:trPr>
        <w:tc>
          <w:tcPr>
            <w:tcW w:w="13495" w:type="dxa"/>
            <w:gridSpan w:val="5"/>
          </w:tcPr>
          <w:p w14:paraId="757BA2DC" w14:textId="77777777" w:rsidR="00EB391F" w:rsidRPr="00EB391F" w:rsidRDefault="00EB391F" w:rsidP="0035656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F5CCD54" w14:textId="7061DD81" w:rsidR="00EB391F" w:rsidRPr="00EB391F" w:rsidRDefault="00EB391F" w:rsidP="0035656E">
            <w:pPr>
              <w:jc w:val="center"/>
              <w:rPr>
                <w:rFonts w:ascii="Arial" w:hAnsi="Arial" w:cs="Arial"/>
                <w:b/>
                <w:bCs/>
              </w:rPr>
            </w:pPr>
            <w:r w:rsidRPr="00EB391F">
              <w:rPr>
                <w:rFonts w:ascii="Arial" w:hAnsi="Arial" w:cs="Arial"/>
                <w:b/>
                <w:bCs/>
                <w:sz w:val="24"/>
                <w:szCs w:val="24"/>
              </w:rPr>
              <w:t>Regresion</w:t>
            </w:r>
          </w:p>
        </w:tc>
      </w:tr>
      <w:tr w:rsidR="00EB391F" w:rsidRPr="00EB391F" w14:paraId="2034362E" w14:textId="77777777" w:rsidTr="00EB391F">
        <w:tc>
          <w:tcPr>
            <w:tcW w:w="2152" w:type="dxa"/>
            <w:shd w:val="clear" w:color="auto" w:fill="0078BF"/>
          </w:tcPr>
          <w:p w14:paraId="3BE9CAE0" w14:textId="6BC1A1F0" w:rsidR="00EB391F" w:rsidRPr="00EB391F" w:rsidRDefault="00EB391F" w:rsidP="00EB391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EB391F">
              <w:rPr>
                <w:rFonts w:ascii="Arial" w:hAnsi="Arial" w:cs="Arial"/>
                <w:b/>
                <w:bCs/>
                <w:color w:val="FFFFFF" w:themeColor="background1"/>
              </w:rPr>
              <w:t>Function datadog</w:t>
            </w:r>
          </w:p>
        </w:tc>
        <w:tc>
          <w:tcPr>
            <w:tcW w:w="1513" w:type="dxa"/>
            <w:shd w:val="clear" w:color="auto" w:fill="0078BF"/>
          </w:tcPr>
          <w:p w14:paraId="1318C606" w14:textId="77777777" w:rsidR="00EB391F" w:rsidRPr="00EB391F" w:rsidRDefault="00EB391F" w:rsidP="00EB391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EB391F">
              <w:rPr>
                <w:rFonts w:ascii="Arial" w:hAnsi="Arial" w:cs="Arial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2011" w:type="dxa"/>
            <w:shd w:val="clear" w:color="auto" w:fill="0078BF"/>
          </w:tcPr>
          <w:p w14:paraId="38719512" w14:textId="77777777" w:rsidR="00EB391F" w:rsidRPr="00EB391F" w:rsidRDefault="00EB391F" w:rsidP="00EB391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EB391F">
              <w:rPr>
                <w:rFonts w:ascii="Arial" w:hAnsi="Arial" w:cs="Arial"/>
                <w:b/>
                <w:bCs/>
                <w:color w:val="FFFFFF" w:themeColor="background1"/>
              </w:rPr>
              <w:t>Equivalent newrelic</w:t>
            </w:r>
          </w:p>
        </w:tc>
        <w:tc>
          <w:tcPr>
            <w:tcW w:w="3634" w:type="dxa"/>
            <w:shd w:val="clear" w:color="auto" w:fill="0078BF"/>
          </w:tcPr>
          <w:p w14:paraId="7870928D" w14:textId="77777777" w:rsidR="00EB391F" w:rsidRPr="00EB391F" w:rsidRDefault="00EB391F" w:rsidP="00EB391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EB391F">
              <w:rPr>
                <w:rFonts w:ascii="Arial" w:hAnsi="Arial" w:cs="Arial"/>
                <w:b/>
                <w:bCs/>
                <w:color w:val="FFFFFF" w:themeColor="background1"/>
              </w:rPr>
              <w:t>e.g datadog</w:t>
            </w:r>
          </w:p>
        </w:tc>
        <w:tc>
          <w:tcPr>
            <w:tcW w:w="4185" w:type="dxa"/>
            <w:shd w:val="clear" w:color="auto" w:fill="0078BF"/>
          </w:tcPr>
          <w:p w14:paraId="11B32236" w14:textId="77777777" w:rsidR="00EB391F" w:rsidRPr="00EB391F" w:rsidRDefault="00EB391F" w:rsidP="00EB391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EB391F">
              <w:rPr>
                <w:rFonts w:ascii="Arial" w:hAnsi="Arial" w:cs="Arial"/>
                <w:b/>
                <w:bCs/>
                <w:color w:val="FFFFFF" w:themeColor="background1"/>
              </w:rPr>
              <w:t>e.g new relic</w:t>
            </w:r>
          </w:p>
        </w:tc>
      </w:tr>
      <w:tr w:rsidR="00EB391F" w:rsidRPr="00EB391F" w14:paraId="33014ACF" w14:textId="77777777" w:rsidTr="00EB391F">
        <w:trPr>
          <w:trHeight w:val="1601"/>
        </w:trPr>
        <w:tc>
          <w:tcPr>
            <w:tcW w:w="2152" w:type="dxa"/>
          </w:tcPr>
          <w:p w14:paraId="0E0F3DE8" w14:textId="77777777" w:rsidR="00EB391F" w:rsidRPr="00EB391F" w:rsidRDefault="00EB391F" w:rsidP="0035656E">
            <w:pPr>
              <w:rPr>
                <w:rFonts w:ascii="Arial" w:hAnsi="Arial" w:cs="Arial"/>
              </w:rPr>
            </w:pPr>
            <w:r w:rsidRPr="00EB391F">
              <w:rPr>
                <w:rFonts w:ascii="Arial" w:hAnsi="Arial" w:cs="Arial"/>
              </w:rPr>
              <w:t>robust_trend()</w:t>
            </w:r>
          </w:p>
        </w:tc>
        <w:tc>
          <w:tcPr>
            <w:tcW w:w="1513" w:type="dxa"/>
          </w:tcPr>
          <w:p w14:paraId="79C6B3C9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Fit a robust linear regression using Huber loss.</w:t>
            </w:r>
          </w:p>
        </w:tc>
        <w:tc>
          <w:tcPr>
            <w:tcW w:w="2011" w:type="dxa"/>
            <w:shd w:val="clear" w:color="auto" w:fill="auto"/>
          </w:tcPr>
          <w:p w14:paraId="56EC234C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not supported</w:t>
            </w:r>
          </w:p>
        </w:tc>
        <w:tc>
          <w:tcPr>
            <w:tcW w:w="3634" w:type="dxa"/>
          </w:tcPr>
          <w:p w14:paraId="3C130F6C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robust_trend(avg:system.load.1{*})</w:t>
            </w:r>
          </w:p>
        </w:tc>
        <w:tc>
          <w:tcPr>
            <w:tcW w:w="4185" w:type="dxa"/>
            <w:shd w:val="clear" w:color="auto" w:fill="auto"/>
          </w:tcPr>
          <w:p w14:paraId="424382E4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not supported</w:t>
            </w:r>
          </w:p>
        </w:tc>
      </w:tr>
      <w:tr w:rsidR="00EB391F" w:rsidRPr="00EB391F" w14:paraId="489FDB30" w14:textId="77777777" w:rsidTr="00EB391F">
        <w:trPr>
          <w:trHeight w:val="2231"/>
        </w:trPr>
        <w:tc>
          <w:tcPr>
            <w:tcW w:w="2152" w:type="dxa"/>
          </w:tcPr>
          <w:p w14:paraId="539FA2D7" w14:textId="77777777" w:rsidR="00EB391F" w:rsidRPr="00EB391F" w:rsidRDefault="00EB391F" w:rsidP="0035656E">
            <w:pPr>
              <w:rPr>
                <w:rFonts w:ascii="Arial" w:hAnsi="Arial" w:cs="Arial"/>
              </w:rPr>
            </w:pPr>
            <w:r w:rsidRPr="00EB391F">
              <w:rPr>
                <w:rFonts w:ascii="Arial" w:hAnsi="Arial" w:cs="Arial"/>
              </w:rPr>
              <w:t>trend_line()</w:t>
            </w:r>
          </w:p>
        </w:tc>
        <w:tc>
          <w:tcPr>
            <w:tcW w:w="1513" w:type="dxa"/>
          </w:tcPr>
          <w:p w14:paraId="2E37026D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Fit an ordinary least squares regression line through the metric values</w:t>
            </w:r>
          </w:p>
        </w:tc>
        <w:tc>
          <w:tcPr>
            <w:tcW w:w="2011" w:type="dxa"/>
            <w:shd w:val="clear" w:color="auto" w:fill="auto"/>
          </w:tcPr>
          <w:p w14:paraId="0F64CDCB" w14:textId="77777777" w:rsidR="00EB391F" w:rsidRPr="00EB391F" w:rsidRDefault="00EB391F" w:rsidP="0035656E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EB391F">
              <w:rPr>
                <w:rFonts w:ascii="Arial" w:hAnsi="Arial" w:cs="Arial"/>
                <w:color w:val="000000" w:themeColor="text1"/>
                <w:lang w:val="en-US"/>
              </w:rPr>
              <w:t>predictLinear()</w:t>
            </w:r>
          </w:p>
        </w:tc>
        <w:tc>
          <w:tcPr>
            <w:tcW w:w="3634" w:type="dxa"/>
          </w:tcPr>
          <w:p w14:paraId="29378F15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trend_line(avg:system.load.1{*})</w:t>
            </w:r>
          </w:p>
          <w:p w14:paraId="5378E428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85" w:type="dxa"/>
            <w:shd w:val="clear" w:color="auto" w:fill="auto"/>
          </w:tcPr>
          <w:p w14:paraId="5FD5AFF7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SELECT predictLinear(cpuUserPercent,1 hour) from SystemSample TIMESERIES 1 hour</w:t>
            </w:r>
          </w:p>
          <w:p w14:paraId="23CC83FA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</w:p>
          <w:p w14:paraId="77EFE136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** It uses a similar method of least-squares linear regression to predict the future values for a dataset.</w:t>
            </w:r>
          </w:p>
        </w:tc>
      </w:tr>
      <w:tr w:rsidR="00EB391F" w:rsidRPr="00EB391F" w14:paraId="67573DE1" w14:textId="77777777" w:rsidTr="00EB391F">
        <w:trPr>
          <w:trHeight w:val="2339"/>
        </w:trPr>
        <w:tc>
          <w:tcPr>
            <w:tcW w:w="2152" w:type="dxa"/>
          </w:tcPr>
          <w:p w14:paraId="37A8A2F8" w14:textId="77777777" w:rsidR="00EB391F" w:rsidRPr="00EB391F" w:rsidRDefault="00EB391F" w:rsidP="0035656E">
            <w:pPr>
              <w:rPr>
                <w:rFonts w:ascii="Arial" w:hAnsi="Arial" w:cs="Arial"/>
              </w:rPr>
            </w:pPr>
            <w:r w:rsidRPr="00EB391F">
              <w:rPr>
                <w:rFonts w:ascii="Arial" w:hAnsi="Arial" w:cs="Arial"/>
              </w:rPr>
              <w:t>piecewise_constant()</w:t>
            </w:r>
          </w:p>
        </w:tc>
        <w:tc>
          <w:tcPr>
            <w:tcW w:w="1513" w:type="dxa"/>
          </w:tcPr>
          <w:p w14:paraId="5B80D876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Approximate the metric with a piecewise function composed of constant-valued segments</w:t>
            </w:r>
          </w:p>
        </w:tc>
        <w:tc>
          <w:tcPr>
            <w:tcW w:w="2011" w:type="dxa"/>
            <w:shd w:val="clear" w:color="auto" w:fill="auto"/>
          </w:tcPr>
          <w:p w14:paraId="78FD14EF" w14:textId="77777777" w:rsidR="00EB391F" w:rsidRPr="00EB391F" w:rsidRDefault="00EB391F" w:rsidP="0035656E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not supported</w:t>
            </w:r>
          </w:p>
        </w:tc>
        <w:tc>
          <w:tcPr>
            <w:tcW w:w="3634" w:type="dxa"/>
          </w:tcPr>
          <w:p w14:paraId="20190E83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piecewise_constant(avg:system.load.1{*})</w:t>
            </w:r>
          </w:p>
        </w:tc>
        <w:tc>
          <w:tcPr>
            <w:tcW w:w="4185" w:type="dxa"/>
            <w:shd w:val="clear" w:color="auto" w:fill="auto"/>
          </w:tcPr>
          <w:p w14:paraId="7C4E6A76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not supported</w:t>
            </w:r>
          </w:p>
        </w:tc>
      </w:tr>
    </w:tbl>
    <w:p w14:paraId="00B629D9" w14:textId="67700D59" w:rsidR="003F36A1" w:rsidRDefault="003F36A1">
      <w:pPr>
        <w:rPr>
          <w:lang w:val="en-US"/>
        </w:rPr>
      </w:pPr>
    </w:p>
    <w:p w14:paraId="50BCECEB" w14:textId="7AD9D3A7" w:rsidR="003F36A1" w:rsidRDefault="003F36A1">
      <w:pPr>
        <w:rPr>
          <w:lang w:val="en-US"/>
        </w:rPr>
      </w:pPr>
    </w:p>
    <w:p w14:paraId="1199972C" w14:textId="4C491CDE" w:rsidR="003F36A1" w:rsidRDefault="003F36A1">
      <w:pPr>
        <w:rPr>
          <w:lang w:val="en-US"/>
        </w:rPr>
      </w:pPr>
    </w:p>
    <w:p w14:paraId="2BE55F18" w14:textId="197DEB85" w:rsidR="003F36A1" w:rsidRDefault="003F36A1">
      <w:pPr>
        <w:rPr>
          <w:lang w:val="en-US"/>
        </w:rPr>
      </w:pPr>
    </w:p>
    <w:tbl>
      <w:tblPr>
        <w:tblStyle w:val="Tablaconcuadrcula"/>
        <w:tblW w:w="13495" w:type="dxa"/>
        <w:tblLook w:val="04A0" w:firstRow="1" w:lastRow="0" w:firstColumn="1" w:lastColumn="0" w:noHBand="0" w:noVBand="1"/>
      </w:tblPr>
      <w:tblGrid>
        <w:gridCol w:w="1733"/>
        <w:gridCol w:w="2169"/>
        <w:gridCol w:w="2344"/>
        <w:gridCol w:w="3726"/>
        <w:gridCol w:w="3523"/>
      </w:tblGrid>
      <w:tr w:rsidR="00EB391F" w:rsidRPr="00EB391F" w14:paraId="764660D1" w14:textId="77777777" w:rsidTr="0035656E">
        <w:trPr>
          <w:trHeight w:val="539"/>
        </w:trPr>
        <w:tc>
          <w:tcPr>
            <w:tcW w:w="13495" w:type="dxa"/>
            <w:gridSpan w:val="5"/>
          </w:tcPr>
          <w:p w14:paraId="024E2A38" w14:textId="77777777" w:rsidR="0035656E" w:rsidRDefault="0035656E" w:rsidP="0035656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352B068" w14:textId="017C33CF" w:rsidR="00EB391F" w:rsidRPr="00EB391F" w:rsidRDefault="00EB391F" w:rsidP="0035656E">
            <w:pPr>
              <w:jc w:val="center"/>
              <w:rPr>
                <w:rFonts w:ascii="Arial" w:hAnsi="Arial" w:cs="Arial"/>
                <w:b/>
                <w:bCs/>
              </w:rPr>
            </w:pPr>
            <w:r w:rsidRPr="00EB391F">
              <w:rPr>
                <w:rFonts w:ascii="Arial" w:hAnsi="Arial" w:cs="Arial"/>
                <w:b/>
                <w:bCs/>
              </w:rPr>
              <w:t>Rollup</w:t>
            </w:r>
          </w:p>
        </w:tc>
      </w:tr>
      <w:tr w:rsidR="00EB391F" w:rsidRPr="00EB391F" w14:paraId="631913E9" w14:textId="77777777" w:rsidTr="0035656E">
        <w:tc>
          <w:tcPr>
            <w:tcW w:w="1733" w:type="dxa"/>
            <w:shd w:val="clear" w:color="auto" w:fill="0078BF"/>
          </w:tcPr>
          <w:p w14:paraId="04FD265E" w14:textId="2A47B943" w:rsidR="00EB391F" w:rsidRPr="00EB391F" w:rsidRDefault="00EB391F" w:rsidP="00EB391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EB391F">
              <w:rPr>
                <w:rFonts w:ascii="Arial" w:hAnsi="Arial" w:cs="Arial"/>
                <w:b/>
                <w:bCs/>
                <w:color w:val="FFFFFF" w:themeColor="background1"/>
              </w:rPr>
              <w:t>Function datadog</w:t>
            </w:r>
          </w:p>
        </w:tc>
        <w:tc>
          <w:tcPr>
            <w:tcW w:w="2169" w:type="dxa"/>
            <w:shd w:val="clear" w:color="auto" w:fill="0078BF"/>
          </w:tcPr>
          <w:p w14:paraId="7EB5A21C" w14:textId="77777777" w:rsidR="00EB391F" w:rsidRPr="00EB391F" w:rsidRDefault="00EB391F" w:rsidP="00EB391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EB391F">
              <w:rPr>
                <w:rFonts w:ascii="Arial" w:hAnsi="Arial" w:cs="Arial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2344" w:type="dxa"/>
            <w:shd w:val="clear" w:color="auto" w:fill="0078BF"/>
          </w:tcPr>
          <w:p w14:paraId="191914B2" w14:textId="77777777" w:rsidR="00EB391F" w:rsidRPr="00EB391F" w:rsidRDefault="00EB391F" w:rsidP="00EB391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EB391F">
              <w:rPr>
                <w:rFonts w:ascii="Arial" w:hAnsi="Arial" w:cs="Arial"/>
                <w:b/>
                <w:bCs/>
                <w:color w:val="FFFFFF" w:themeColor="background1"/>
              </w:rPr>
              <w:t>Equivalent newrelic</w:t>
            </w:r>
          </w:p>
        </w:tc>
        <w:tc>
          <w:tcPr>
            <w:tcW w:w="3726" w:type="dxa"/>
            <w:shd w:val="clear" w:color="auto" w:fill="0078BF"/>
          </w:tcPr>
          <w:p w14:paraId="723BA257" w14:textId="77777777" w:rsidR="00EB391F" w:rsidRPr="00EB391F" w:rsidRDefault="00EB391F" w:rsidP="00EB391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EB391F">
              <w:rPr>
                <w:rFonts w:ascii="Arial" w:hAnsi="Arial" w:cs="Arial"/>
                <w:b/>
                <w:bCs/>
                <w:color w:val="FFFFFF" w:themeColor="background1"/>
              </w:rPr>
              <w:t>e.g datadog</w:t>
            </w:r>
          </w:p>
        </w:tc>
        <w:tc>
          <w:tcPr>
            <w:tcW w:w="3523" w:type="dxa"/>
            <w:shd w:val="clear" w:color="auto" w:fill="0078BF"/>
          </w:tcPr>
          <w:p w14:paraId="74CFCDDA" w14:textId="77777777" w:rsidR="00EB391F" w:rsidRPr="00EB391F" w:rsidRDefault="00EB391F" w:rsidP="00EB391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EB391F">
              <w:rPr>
                <w:rFonts w:ascii="Arial" w:hAnsi="Arial" w:cs="Arial"/>
                <w:b/>
                <w:bCs/>
                <w:color w:val="FFFFFF" w:themeColor="background1"/>
              </w:rPr>
              <w:t>e.g new relic</w:t>
            </w:r>
          </w:p>
        </w:tc>
      </w:tr>
      <w:tr w:rsidR="00EB391F" w:rsidRPr="008B5468" w14:paraId="3FD7C8D8" w14:textId="77777777" w:rsidTr="0035656E">
        <w:trPr>
          <w:trHeight w:val="1439"/>
        </w:trPr>
        <w:tc>
          <w:tcPr>
            <w:tcW w:w="1733" w:type="dxa"/>
          </w:tcPr>
          <w:p w14:paraId="541DCB41" w14:textId="77777777" w:rsidR="00EB391F" w:rsidRPr="00EB391F" w:rsidRDefault="00EB391F" w:rsidP="0035656E">
            <w:pPr>
              <w:rPr>
                <w:rFonts w:ascii="Arial" w:hAnsi="Arial" w:cs="Arial"/>
              </w:rPr>
            </w:pPr>
            <w:r w:rsidRPr="00EB391F">
              <w:rPr>
                <w:rFonts w:ascii="Arial" w:hAnsi="Arial" w:cs="Arial"/>
              </w:rPr>
              <w:t>.rollup()</w:t>
            </w:r>
          </w:p>
        </w:tc>
        <w:tc>
          <w:tcPr>
            <w:tcW w:w="2169" w:type="dxa"/>
          </w:tcPr>
          <w:p w14:paraId="160B4EE3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Roll up the metric by its average value over the specified time period.</w:t>
            </w:r>
          </w:p>
        </w:tc>
        <w:tc>
          <w:tcPr>
            <w:tcW w:w="2344" w:type="dxa"/>
            <w:shd w:val="clear" w:color="auto" w:fill="auto"/>
          </w:tcPr>
          <w:p w14:paraId="02F664AE" w14:textId="371E5291" w:rsidR="008B5468" w:rsidRPr="00DA31E2" w:rsidRDefault="008B5468" w:rsidP="008B54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TIMESERIES</w:t>
            </w:r>
            <w:r w:rsidRPr="00DA31E2">
              <w:rPr>
                <w:rFonts w:ascii="Arial" w:hAnsi="Arial" w:cs="Arial"/>
                <w:lang w:val="en-US"/>
              </w:rPr>
              <w:t xml:space="preserve"> clause and</w:t>
            </w:r>
          </w:p>
          <w:p w14:paraId="4ADE1EE0" w14:textId="41812C38" w:rsidR="00EB391F" w:rsidRPr="00EB391F" w:rsidRDefault="008B5468" w:rsidP="008B5468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AVERAGE function</w:t>
            </w:r>
          </w:p>
        </w:tc>
        <w:tc>
          <w:tcPr>
            <w:tcW w:w="3726" w:type="dxa"/>
            <w:shd w:val="clear" w:color="auto" w:fill="auto"/>
          </w:tcPr>
          <w:p w14:paraId="46534AFF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system.load.1{*}.rollup(avg), system.load.1{*}.rollup(avg, 600)</w:t>
            </w:r>
          </w:p>
          <w:p w14:paraId="0470E764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523" w:type="dxa"/>
            <w:shd w:val="clear" w:color="auto" w:fill="auto"/>
          </w:tcPr>
          <w:p w14:paraId="7A699721" w14:textId="190D533F" w:rsidR="00EB391F" w:rsidRPr="00EB391F" w:rsidRDefault="008B5468" w:rsidP="0035656E">
            <w:pPr>
              <w:rPr>
                <w:rFonts w:ascii="Arial" w:hAnsi="Arial" w:cs="Arial"/>
                <w:lang w:val="en-US"/>
              </w:rPr>
            </w:pPr>
            <w:r w:rsidRPr="008B5468">
              <w:rPr>
                <w:rFonts w:ascii="Arial" w:hAnsi="Arial" w:cs="Arial"/>
                <w:lang w:val="en-US"/>
              </w:rPr>
              <w:t>SELECT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8B5468">
              <w:rPr>
                <w:rFonts w:ascii="Arial" w:hAnsi="Arial" w:cs="Arial"/>
                <w:lang w:val="en-US"/>
              </w:rPr>
              <w:t>average(cpuUserPercent) FROM SystemSample TIMESERIES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8B5468">
              <w:rPr>
                <w:rFonts w:ascii="Arial" w:hAnsi="Arial" w:cs="Arial"/>
                <w:lang w:val="en-US"/>
              </w:rPr>
              <w:t>120 seconds</w:t>
            </w:r>
          </w:p>
        </w:tc>
      </w:tr>
      <w:tr w:rsidR="00EB391F" w:rsidRPr="008B5468" w14:paraId="4AC59C0E" w14:textId="77777777" w:rsidTr="0035656E">
        <w:trPr>
          <w:trHeight w:val="1439"/>
        </w:trPr>
        <w:tc>
          <w:tcPr>
            <w:tcW w:w="1733" w:type="dxa"/>
          </w:tcPr>
          <w:p w14:paraId="5440EA0C" w14:textId="77777777" w:rsidR="00EB391F" w:rsidRPr="00EB391F" w:rsidRDefault="00EB391F" w:rsidP="0035656E">
            <w:pPr>
              <w:rPr>
                <w:rFonts w:ascii="Arial" w:hAnsi="Arial" w:cs="Arial"/>
              </w:rPr>
            </w:pPr>
            <w:r w:rsidRPr="00EB391F">
              <w:rPr>
                <w:rFonts w:ascii="Arial" w:hAnsi="Arial" w:cs="Arial"/>
              </w:rPr>
              <w:t>.rollup(min)</w:t>
            </w:r>
          </w:p>
        </w:tc>
        <w:tc>
          <w:tcPr>
            <w:tcW w:w="2169" w:type="dxa"/>
          </w:tcPr>
          <w:p w14:paraId="595FB78F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Roll up the metric by its minimum value in the specified time period.</w:t>
            </w:r>
          </w:p>
        </w:tc>
        <w:tc>
          <w:tcPr>
            <w:tcW w:w="2344" w:type="dxa"/>
            <w:shd w:val="clear" w:color="auto" w:fill="auto"/>
          </w:tcPr>
          <w:p w14:paraId="798AB062" w14:textId="77777777" w:rsidR="008B5468" w:rsidRPr="00DA31E2" w:rsidRDefault="008B5468" w:rsidP="008B54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TIMESERIES</w:t>
            </w:r>
            <w:r w:rsidRPr="00DA31E2">
              <w:rPr>
                <w:rFonts w:ascii="Arial" w:hAnsi="Arial" w:cs="Arial"/>
                <w:lang w:val="en-US"/>
              </w:rPr>
              <w:t xml:space="preserve"> clause and</w:t>
            </w:r>
          </w:p>
          <w:p w14:paraId="4811C3B0" w14:textId="4DFE3245" w:rsidR="00EB391F" w:rsidRPr="00EB391F" w:rsidRDefault="008B5468" w:rsidP="008B54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MIN</w:t>
            </w:r>
            <w:r w:rsidRPr="00DA31E2">
              <w:rPr>
                <w:rFonts w:ascii="Arial" w:hAnsi="Arial" w:cs="Arial"/>
                <w:lang w:val="en-US"/>
              </w:rPr>
              <w:t xml:space="preserve"> function</w:t>
            </w:r>
          </w:p>
        </w:tc>
        <w:tc>
          <w:tcPr>
            <w:tcW w:w="3726" w:type="dxa"/>
            <w:shd w:val="clear" w:color="auto" w:fill="auto"/>
          </w:tcPr>
          <w:p w14:paraId="6C8D0F80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system.load.1{*}.rollup(min)</w:t>
            </w:r>
          </w:p>
        </w:tc>
        <w:tc>
          <w:tcPr>
            <w:tcW w:w="3523" w:type="dxa"/>
            <w:shd w:val="clear" w:color="auto" w:fill="auto"/>
          </w:tcPr>
          <w:p w14:paraId="7A989629" w14:textId="0F4CD264" w:rsidR="00EB391F" w:rsidRPr="00EB391F" w:rsidRDefault="008B5468" w:rsidP="0035656E">
            <w:pPr>
              <w:rPr>
                <w:rFonts w:ascii="Arial" w:hAnsi="Arial" w:cs="Arial"/>
                <w:lang w:val="en-US"/>
              </w:rPr>
            </w:pPr>
            <w:r w:rsidRPr="008B5468">
              <w:rPr>
                <w:rFonts w:ascii="Arial" w:hAnsi="Arial" w:cs="Arial"/>
                <w:lang w:val="en-US"/>
              </w:rPr>
              <w:t>SELECT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min</w:t>
            </w:r>
            <w:r w:rsidRPr="008B5468">
              <w:rPr>
                <w:rFonts w:ascii="Arial" w:hAnsi="Arial" w:cs="Arial"/>
                <w:lang w:val="en-US"/>
              </w:rPr>
              <w:t>(cpuUserPercent) FROM SystemSample TIMESERIES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8B5468">
              <w:rPr>
                <w:rFonts w:ascii="Arial" w:hAnsi="Arial" w:cs="Arial"/>
                <w:lang w:val="en-US"/>
              </w:rPr>
              <w:t>120 seconds</w:t>
            </w:r>
          </w:p>
        </w:tc>
      </w:tr>
      <w:tr w:rsidR="00EB391F" w:rsidRPr="008B5468" w14:paraId="4C68FA13" w14:textId="77777777" w:rsidTr="0035656E">
        <w:trPr>
          <w:trHeight w:val="1511"/>
        </w:trPr>
        <w:tc>
          <w:tcPr>
            <w:tcW w:w="1733" w:type="dxa"/>
          </w:tcPr>
          <w:p w14:paraId="1A0093FD" w14:textId="77777777" w:rsidR="00EB391F" w:rsidRPr="00EB391F" w:rsidRDefault="00EB391F" w:rsidP="0035656E">
            <w:pPr>
              <w:rPr>
                <w:rFonts w:ascii="Arial" w:hAnsi="Arial" w:cs="Arial"/>
              </w:rPr>
            </w:pPr>
            <w:r w:rsidRPr="00EB391F">
              <w:rPr>
                <w:rFonts w:ascii="Arial" w:hAnsi="Arial" w:cs="Arial"/>
              </w:rPr>
              <w:t>.rollup(max)</w:t>
            </w:r>
          </w:p>
        </w:tc>
        <w:tc>
          <w:tcPr>
            <w:tcW w:w="2169" w:type="dxa"/>
          </w:tcPr>
          <w:p w14:paraId="233A0EA7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Roll up the metric by its maximum value in the specified time period.</w:t>
            </w:r>
          </w:p>
        </w:tc>
        <w:tc>
          <w:tcPr>
            <w:tcW w:w="2344" w:type="dxa"/>
            <w:shd w:val="clear" w:color="auto" w:fill="auto"/>
          </w:tcPr>
          <w:p w14:paraId="46FBEDF2" w14:textId="77777777" w:rsidR="008B5468" w:rsidRPr="00DA31E2" w:rsidRDefault="008B5468" w:rsidP="008B54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TIMESERIES</w:t>
            </w:r>
            <w:r w:rsidRPr="00DA31E2">
              <w:rPr>
                <w:rFonts w:ascii="Arial" w:hAnsi="Arial" w:cs="Arial"/>
                <w:lang w:val="en-US"/>
              </w:rPr>
              <w:t xml:space="preserve"> clause and</w:t>
            </w:r>
          </w:p>
          <w:p w14:paraId="0550E9EC" w14:textId="6F416BEA" w:rsidR="00EB391F" w:rsidRPr="00EB391F" w:rsidRDefault="008B5468" w:rsidP="008B54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MAX</w:t>
            </w:r>
            <w:r w:rsidRPr="00DA31E2">
              <w:rPr>
                <w:rFonts w:ascii="Arial" w:hAnsi="Arial" w:cs="Arial"/>
                <w:lang w:val="en-US"/>
              </w:rPr>
              <w:t xml:space="preserve"> function</w:t>
            </w:r>
          </w:p>
        </w:tc>
        <w:tc>
          <w:tcPr>
            <w:tcW w:w="3726" w:type="dxa"/>
            <w:shd w:val="clear" w:color="auto" w:fill="auto"/>
          </w:tcPr>
          <w:p w14:paraId="0C2AC0A1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system.load.1{*}.rollup(max)</w:t>
            </w:r>
          </w:p>
        </w:tc>
        <w:tc>
          <w:tcPr>
            <w:tcW w:w="3523" w:type="dxa"/>
            <w:shd w:val="clear" w:color="auto" w:fill="auto"/>
          </w:tcPr>
          <w:p w14:paraId="5F2C9550" w14:textId="3B572CA8" w:rsidR="00EB391F" w:rsidRPr="00EB391F" w:rsidRDefault="008B5468" w:rsidP="0035656E">
            <w:pPr>
              <w:rPr>
                <w:rFonts w:ascii="Arial" w:hAnsi="Arial" w:cs="Arial"/>
                <w:lang w:val="en-US"/>
              </w:rPr>
            </w:pPr>
            <w:r w:rsidRPr="008B5468">
              <w:rPr>
                <w:rFonts w:ascii="Arial" w:hAnsi="Arial" w:cs="Arial"/>
                <w:lang w:val="en-US"/>
              </w:rPr>
              <w:t>SELECT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max</w:t>
            </w:r>
            <w:r w:rsidRPr="008B5468">
              <w:rPr>
                <w:rFonts w:ascii="Arial" w:hAnsi="Arial" w:cs="Arial"/>
                <w:lang w:val="en-US"/>
              </w:rPr>
              <w:t>(cpuUserPercent) FROM SystemSample TIMESERIES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8B5468">
              <w:rPr>
                <w:rFonts w:ascii="Arial" w:hAnsi="Arial" w:cs="Arial"/>
                <w:lang w:val="en-US"/>
              </w:rPr>
              <w:t>120 seconds</w:t>
            </w:r>
          </w:p>
        </w:tc>
      </w:tr>
      <w:tr w:rsidR="00EB391F" w:rsidRPr="008B5468" w14:paraId="08DB22A8" w14:textId="77777777" w:rsidTr="0035656E">
        <w:trPr>
          <w:trHeight w:val="1439"/>
        </w:trPr>
        <w:tc>
          <w:tcPr>
            <w:tcW w:w="1733" w:type="dxa"/>
          </w:tcPr>
          <w:p w14:paraId="724E86D6" w14:textId="77777777" w:rsidR="00EB391F" w:rsidRPr="00EB391F" w:rsidRDefault="00EB391F" w:rsidP="0035656E">
            <w:pPr>
              <w:rPr>
                <w:rFonts w:ascii="Arial" w:hAnsi="Arial" w:cs="Arial"/>
              </w:rPr>
            </w:pPr>
            <w:r w:rsidRPr="00EB391F">
              <w:rPr>
                <w:rFonts w:ascii="Arial" w:hAnsi="Arial" w:cs="Arial"/>
              </w:rPr>
              <w:t>.rollup(sum)</w:t>
            </w:r>
          </w:p>
          <w:p w14:paraId="4997BB13" w14:textId="77777777" w:rsidR="00EB391F" w:rsidRPr="00EB391F" w:rsidRDefault="00EB391F" w:rsidP="0035656E">
            <w:pPr>
              <w:rPr>
                <w:rFonts w:ascii="Arial" w:hAnsi="Arial" w:cs="Arial"/>
              </w:rPr>
            </w:pPr>
          </w:p>
          <w:p w14:paraId="5CF0A124" w14:textId="77777777" w:rsidR="00EB391F" w:rsidRPr="00EB391F" w:rsidRDefault="00EB391F" w:rsidP="0035656E">
            <w:pPr>
              <w:rPr>
                <w:rFonts w:ascii="Arial" w:hAnsi="Arial" w:cs="Arial"/>
              </w:rPr>
            </w:pPr>
          </w:p>
        </w:tc>
        <w:tc>
          <w:tcPr>
            <w:tcW w:w="2169" w:type="dxa"/>
          </w:tcPr>
          <w:p w14:paraId="1662C8BC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Roll up the metric by the sum of values in the specified time period.</w:t>
            </w:r>
          </w:p>
        </w:tc>
        <w:tc>
          <w:tcPr>
            <w:tcW w:w="2344" w:type="dxa"/>
            <w:shd w:val="clear" w:color="auto" w:fill="auto"/>
          </w:tcPr>
          <w:p w14:paraId="3B919426" w14:textId="77777777" w:rsidR="008B5468" w:rsidRPr="00DA31E2" w:rsidRDefault="008B5468" w:rsidP="008B54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TIMESERIES</w:t>
            </w:r>
            <w:r w:rsidRPr="00DA31E2">
              <w:rPr>
                <w:rFonts w:ascii="Arial" w:hAnsi="Arial" w:cs="Arial"/>
                <w:lang w:val="en-US"/>
              </w:rPr>
              <w:t xml:space="preserve"> clause and</w:t>
            </w:r>
          </w:p>
          <w:p w14:paraId="66BB81ED" w14:textId="4762DC36" w:rsidR="00EB391F" w:rsidRPr="00EB391F" w:rsidRDefault="008B5468" w:rsidP="008B54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SUM</w:t>
            </w:r>
            <w:r w:rsidRPr="00DA31E2">
              <w:rPr>
                <w:rFonts w:ascii="Arial" w:hAnsi="Arial" w:cs="Arial"/>
                <w:lang w:val="en-US"/>
              </w:rPr>
              <w:t xml:space="preserve"> function</w:t>
            </w:r>
          </w:p>
        </w:tc>
        <w:tc>
          <w:tcPr>
            <w:tcW w:w="3726" w:type="dxa"/>
            <w:shd w:val="clear" w:color="auto" w:fill="auto"/>
          </w:tcPr>
          <w:p w14:paraId="427452B0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system.load.1{*}.rollup(sum)</w:t>
            </w:r>
          </w:p>
        </w:tc>
        <w:tc>
          <w:tcPr>
            <w:tcW w:w="3523" w:type="dxa"/>
            <w:shd w:val="clear" w:color="auto" w:fill="auto"/>
          </w:tcPr>
          <w:p w14:paraId="039511DE" w14:textId="749F75CE" w:rsidR="00EB391F" w:rsidRPr="00EB391F" w:rsidRDefault="008B5468" w:rsidP="0035656E">
            <w:pPr>
              <w:rPr>
                <w:rFonts w:ascii="Arial" w:hAnsi="Arial" w:cs="Arial"/>
                <w:lang w:val="en-US"/>
              </w:rPr>
            </w:pPr>
            <w:r w:rsidRPr="008B5468">
              <w:rPr>
                <w:rFonts w:ascii="Arial" w:hAnsi="Arial" w:cs="Arial"/>
                <w:lang w:val="en-US"/>
              </w:rPr>
              <w:t>SELECT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sum</w:t>
            </w:r>
            <w:r w:rsidRPr="008B5468">
              <w:rPr>
                <w:rFonts w:ascii="Arial" w:hAnsi="Arial" w:cs="Arial"/>
                <w:lang w:val="en-US"/>
              </w:rPr>
              <w:t>(cpuUserPercent) FROM SystemSample TIMESERIES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8B5468">
              <w:rPr>
                <w:rFonts w:ascii="Arial" w:hAnsi="Arial" w:cs="Arial"/>
                <w:lang w:val="en-US"/>
              </w:rPr>
              <w:t>120 seconds</w:t>
            </w:r>
          </w:p>
        </w:tc>
      </w:tr>
      <w:tr w:rsidR="00EB391F" w:rsidRPr="008B5468" w14:paraId="0356E347" w14:textId="77777777" w:rsidTr="0035656E">
        <w:trPr>
          <w:trHeight w:val="1439"/>
        </w:trPr>
        <w:tc>
          <w:tcPr>
            <w:tcW w:w="1733" w:type="dxa"/>
          </w:tcPr>
          <w:p w14:paraId="59CD3290" w14:textId="77777777" w:rsidR="00EB391F" w:rsidRPr="00EB391F" w:rsidRDefault="00EB391F" w:rsidP="0035656E">
            <w:pPr>
              <w:rPr>
                <w:rFonts w:ascii="Arial" w:hAnsi="Arial" w:cs="Arial"/>
              </w:rPr>
            </w:pPr>
            <w:r w:rsidRPr="00EB391F">
              <w:rPr>
                <w:rFonts w:ascii="Arial" w:hAnsi="Arial" w:cs="Arial"/>
              </w:rPr>
              <w:t>.rollup(count)</w:t>
            </w:r>
          </w:p>
        </w:tc>
        <w:tc>
          <w:tcPr>
            <w:tcW w:w="2169" w:type="dxa"/>
          </w:tcPr>
          <w:p w14:paraId="3019AC9C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Roll up the metric by its count in the specified time period.</w:t>
            </w:r>
          </w:p>
        </w:tc>
        <w:tc>
          <w:tcPr>
            <w:tcW w:w="2344" w:type="dxa"/>
            <w:shd w:val="clear" w:color="auto" w:fill="auto"/>
          </w:tcPr>
          <w:p w14:paraId="23C55FE9" w14:textId="77777777" w:rsidR="008B5468" w:rsidRPr="00DA31E2" w:rsidRDefault="008B5468" w:rsidP="008B54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TIMESERIES</w:t>
            </w:r>
            <w:r w:rsidRPr="00DA31E2">
              <w:rPr>
                <w:rFonts w:ascii="Arial" w:hAnsi="Arial" w:cs="Arial"/>
                <w:lang w:val="en-US"/>
              </w:rPr>
              <w:t xml:space="preserve"> clause and</w:t>
            </w:r>
          </w:p>
          <w:p w14:paraId="63FF9E88" w14:textId="3E139C1C" w:rsidR="00EB391F" w:rsidRPr="00EB391F" w:rsidRDefault="008B5468" w:rsidP="008B54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COUNT </w:t>
            </w:r>
            <w:r w:rsidRPr="00DA31E2">
              <w:rPr>
                <w:rFonts w:ascii="Arial" w:hAnsi="Arial" w:cs="Arial"/>
                <w:lang w:val="en-US"/>
              </w:rPr>
              <w:t xml:space="preserve"> function</w:t>
            </w:r>
          </w:p>
        </w:tc>
        <w:tc>
          <w:tcPr>
            <w:tcW w:w="3726" w:type="dxa"/>
            <w:shd w:val="clear" w:color="auto" w:fill="auto"/>
          </w:tcPr>
          <w:p w14:paraId="6071BAA5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</w:rPr>
              <w:t>system.load.1{*}.rollup(count)</w:t>
            </w:r>
          </w:p>
        </w:tc>
        <w:tc>
          <w:tcPr>
            <w:tcW w:w="3523" w:type="dxa"/>
            <w:shd w:val="clear" w:color="auto" w:fill="auto"/>
          </w:tcPr>
          <w:p w14:paraId="061233B9" w14:textId="255CCA55" w:rsidR="00EB391F" w:rsidRPr="00EB391F" w:rsidRDefault="008B5468" w:rsidP="0035656E">
            <w:pPr>
              <w:rPr>
                <w:rFonts w:ascii="Arial" w:hAnsi="Arial" w:cs="Arial"/>
                <w:lang w:val="en-US"/>
              </w:rPr>
            </w:pPr>
            <w:r w:rsidRPr="008B5468">
              <w:rPr>
                <w:rFonts w:ascii="Arial" w:hAnsi="Arial" w:cs="Arial"/>
                <w:lang w:val="en-US"/>
              </w:rPr>
              <w:t>SELECT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count</w:t>
            </w:r>
            <w:r w:rsidRPr="008B5468">
              <w:rPr>
                <w:rFonts w:ascii="Arial" w:hAnsi="Arial" w:cs="Arial"/>
                <w:lang w:val="en-US"/>
              </w:rPr>
              <w:t>(cpuUserPercent) FROM SystemSample TIMESERIES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8B5468">
              <w:rPr>
                <w:rFonts w:ascii="Arial" w:hAnsi="Arial" w:cs="Arial"/>
                <w:lang w:val="en-US"/>
              </w:rPr>
              <w:t>120 seconds</w:t>
            </w:r>
          </w:p>
        </w:tc>
      </w:tr>
      <w:tr w:rsidR="00EB391F" w:rsidRPr="00EB391F" w14:paraId="6879A282" w14:textId="77777777" w:rsidTr="0035656E">
        <w:trPr>
          <w:trHeight w:val="1439"/>
        </w:trPr>
        <w:tc>
          <w:tcPr>
            <w:tcW w:w="1733" w:type="dxa"/>
          </w:tcPr>
          <w:p w14:paraId="3759CE92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lastRenderedPageBreak/>
              <w:t>moving_rollup()</w:t>
            </w:r>
          </w:p>
        </w:tc>
        <w:tc>
          <w:tcPr>
            <w:tcW w:w="2169" w:type="dxa"/>
          </w:tcPr>
          <w:p w14:paraId="0B567E39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Rollup to combine the points in the last X seconds.</w:t>
            </w:r>
          </w:p>
        </w:tc>
        <w:tc>
          <w:tcPr>
            <w:tcW w:w="2344" w:type="dxa"/>
            <w:shd w:val="clear" w:color="auto" w:fill="auto"/>
          </w:tcPr>
          <w:p w14:paraId="1035199E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not supported</w:t>
            </w:r>
          </w:p>
        </w:tc>
        <w:tc>
          <w:tcPr>
            <w:tcW w:w="3726" w:type="dxa"/>
            <w:shd w:val="clear" w:color="auto" w:fill="auto"/>
          </w:tcPr>
          <w:p w14:paraId="60246BC2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moving_rollup(avg:system.load.1{*}, 300 , sum)</w:t>
            </w:r>
          </w:p>
        </w:tc>
        <w:tc>
          <w:tcPr>
            <w:tcW w:w="3523" w:type="dxa"/>
            <w:shd w:val="clear" w:color="auto" w:fill="auto"/>
          </w:tcPr>
          <w:p w14:paraId="7046D581" w14:textId="77777777" w:rsidR="00EB391F" w:rsidRPr="00EB391F" w:rsidRDefault="00EB391F" w:rsidP="0035656E">
            <w:pPr>
              <w:rPr>
                <w:rFonts w:ascii="Arial" w:hAnsi="Arial" w:cs="Arial"/>
                <w:lang w:val="en-US"/>
              </w:rPr>
            </w:pPr>
            <w:r w:rsidRPr="00EB391F">
              <w:rPr>
                <w:rFonts w:ascii="Arial" w:hAnsi="Arial" w:cs="Arial"/>
                <w:lang w:val="en-US"/>
              </w:rPr>
              <w:t>not supported</w:t>
            </w:r>
          </w:p>
        </w:tc>
      </w:tr>
    </w:tbl>
    <w:p w14:paraId="0EC111F4" w14:textId="1FDA7FCE" w:rsidR="003F36A1" w:rsidRDefault="003F36A1">
      <w:pPr>
        <w:rPr>
          <w:lang w:val="en-US"/>
        </w:rPr>
      </w:pPr>
    </w:p>
    <w:p w14:paraId="1C65C43A" w14:textId="07259601" w:rsidR="003F36A1" w:rsidRDefault="003F36A1">
      <w:pPr>
        <w:rPr>
          <w:lang w:val="en-US"/>
        </w:rPr>
      </w:pPr>
    </w:p>
    <w:tbl>
      <w:tblPr>
        <w:tblStyle w:val="Tablaconcuadrcula"/>
        <w:tblW w:w="13590" w:type="dxa"/>
        <w:tblInd w:w="-5" w:type="dxa"/>
        <w:tblLook w:val="04A0" w:firstRow="1" w:lastRow="0" w:firstColumn="1" w:lastColumn="0" w:noHBand="0" w:noVBand="1"/>
      </w:tblPr>
      <w:tblGrid>
        <w:gridCol w:w="1654"/>
        <w:gridCol w:w="67"/>
        <w:gridCol w:w="2308"/>
        <w:gridCol w:w="97"/>
        <w:gridCol w:w="2331"/>
        <w:gridCol w:w="46"/>
        <w:gridCol w:w="3460"/>
        <w:gridCol w:w="17"/>
        <w:gridCol w:w="3610"/>
      </w:tblGrid>
      <w:tr w:rsidR="0035656E" w:rsidRPr="00BC04D7" w14:paraId="6EEDA496" w14:textId="77777777" w:rsidTr="00DA31E2">
        <w:trPr>
          <w:trHeight w:val="611"/>
        </w:trPr>
        <w:tc>
          <w:tcPr>
            <w:tcW w:w="13590" w:type="dxa"/>
            <w:gridSpan w:val="9"/>
          </w:tcPr>
          <w:p w14:paraId="2096A1D1" w14:textId="77777777" w:rsidR="0035656E" w:rsidRDefault="0035656E" w:rsidP="0035656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DCA8F70" w14:textId="7C6568C1" w:rsidR="0035656E" w:rsidRPr="00BC04D7" w:rsidRDefault="0035656E" w:rsidP="0035656E">
            <w:pPr>
              <w:jc w:val="center"/>
              <w:rPr>
                <w:rFonts w:ascii="Arial" w:hAnsi="Arial" w:cs="Arial"/>
                <w:b/>
                <w:bCs/>
              </w:rPr>
            </w:pPr>
            <w:r w:rsidRPr="0035656E">
              <w:rPr>
                <w:rFonts w:ascii="Arial" w:hAnsi="Arial" w:cs="Arial"/>
                <w:b/>
                <w:bCs/>
                <w:sz w:val="24"/>
                <w:szCs w:val="24"/>
              </w:rPr>
              <w:t>Smoothing</w:t>
            </w:r>
          </w:p>
        </w:tc>
      </w:tr>
      <w:tr w:rsidR="0035656E" w:rsidRPr="00BC04D7" w14:paraId="779308D7" w14:textId="77777777" w:rsidTr="00DA31E2">
        <w:trPr>
          <w:trHeight w:val="611"/>
        </w:trPr>
        <w:tc>
          <w:tcPr>
            <w:tcW w:w="1586" w:type="dxa"/>
            <w:shd w:val="clear" w:color="auto" w:fill="0078BF"/>
          </w:tcPr>
          <w:p w14:paraId="2DCFF3B9" w14:textId="77777777" w:rsidR="0035656E" w:rsidRPr="00BC04D7" w:rsidRDefault="0035656E" w:rsidP="003565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C04D7">
              <w:rPr>
                <w:rFonts w:ascii="Arial" w:hAnsi="Arial" w:cs="Arial"/>
                <w:b/>
                <w:bCs/>
                <w:color w:val="FFFFFF" w:themeColor="background1"/>
              </w:rPr>
              <w:t>Function datadog</w:t>
            </w:r>
          </w:p>
        </w:tc>
        <w:tc>
          <w:tcPr>
            <w:tcW w:w="2046" w:type="dxa"/>
            <w:gridSpan w:val="2"/>
            <w:shd w:val="clear" w:color="auto" w:fill="0078BF"/>
          </w:tcPr>
          <w:p w14:paraId="1DC5C2F8" w14:textId="77777777" w:rsidR="0035656E" w:rsidRPr="00BC04D7" w:rsidRDefault="0035656E" w:rsidP="003565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C04D7">
              <w:rPr>
                <w:rFonts w:ascii="Arial" w:hAnsi="Arial" w:cs="Arial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2628" w:type="dxa"/>
            <w:gridSpan w:val="2"/>
            <w:shd w:val="clear" w:color="auto" w:fill="0078BF"/>
          </w:tcPr>
          <w:p w14:paraId="46D577DD" w14:textId="77777777" w:rsidR="0035656E" w:rsidRPr="00BC04D7" w:rsidRDefault="0035656E" w:rsidP="003565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C04D7">
              <w:rPr>
                <w:rFonts w:ascii="Arial" w:hAnsi="Arial" w:cs="Arial"/>
                <w:b/>
                <w:bCs/>
                <w:color w:val="FFFFFF" w:themeColor="background1"/>
              </w:rPr>
              <w:t>Equivalent newrelic</w:t>
            </w:r>
          </w:p>
        </w:tc>
        <w:tc>
          <w:tcPr>
            <w:tcW w:w="3519" w:type="dxa"/>
            <w:gridSpan w:val="2"/>
            <w:shd w:val="clear" w:color="auto" w:fill="0078BF"/>
          </w:tcPr>
          <w:p w14:paraId="066435FA" w14:textId="77777777" w:rsidR="0035656E" w:rsidRPr="00BC04D7" w:rsidRDefault="0035656E" w:rsidP="003565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C04D7">
              <w:rPr>
                <w:rFonts w:ascii="Arial" w:hAnsi="Arial" w:cs="Arial"/>
                <w:b/>
                <w:bCs/>
                <w:color w:val="FFFFFF" w:themeColor="background1"/>
              </w:rPr>
              <w:t>e.g datadog</w:t>
            </w:r>
          </w:p>
        </w:tc>
        <w:tc>
          <w:tcPr>
            <w:tcW w:w="3811" w:type="dxa"/>
            <w:gridSpan w:val="2"/>
            <w:shd w:val="clear" w:color="auto" w:fill="0078BF"/>
          </w:tcPr>
          <w:p w14:paraId="4D775F62" w14:textId="77777777" w:rsidR="0035656E" w:rsidRPr="00BC04D7" w:rsidRDefault="0035656E" w:rsidP="003565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C04D7">
              <w:rPr>
                <w:rFonts w:ascii="Arial" w:hAnsi="Arial" w:cs="Arial"/>
                <w:b/>
                <w:bCs/>
                <w:color w:val="FFFFFF" w:themeColor="background1"/>
              </w:rPr>
              <w:t>e.g new relic</w:t>
            </w:r>
          </w:p>
        </w:tc>
      </w:tr>
      <w:tr w:rsidR="0035656E" w:rsidRPr="00BC04D7" w14:paraId="4F60967A" w14:textId="77777777" w:rsidTr="00AC40DF">
        <w:trPr>
          <w:trHeight w:val="1439"/>
        </w:trPr>
        <w:tc>
          <w:tcPr>
            <w:tcW w:w="1586" w:type="dxa"/>
          </w:tcPr>
          <w:p w14:paraId="5EC722EE" w14:textId="41801033" w:rsidR="0035656E" w:rsidRPr="00BC04D7" w:rsidRDefault="0035656E" w:rsidP="0035656E">
            <w:pPr>
              <w:rPr>
                <w:rFonts w:ascii="Arial" w:hAnsi="Arial" w:cs="Arial"/>
              </w:rPr>
            </w:pPr>
            <w:r w:rsidRPr="0035656E">
              <w:rPr>
                <w:rFonts w:ascii="Arial" w:hAnsi="Arial" w:cs="Arial"/>
              </w:rPr>
              <w:t>autosmooth()</w:t>
            </w:r>
          </w:p>
        </w:tc>
        <w:tc>
          <w:tcPr>
            <w:tcW w:w="2046" w:type="dxa"/>
            <w:gridSpan w:val="2"/>
          </w:tcPr>
          <w:p w14:paraId="1893E3FF" w14:textId="4039907D" w:rsidR="0035656E" w:rsidRPr="00BC04D7" w:rsidRDefault="0035656E" w:rsidP="0035656E">
            <w:pPr>
              <w:rPr>
                <w:rFonts w:ascii="Arial" w:hAnsi="Arial" w:cs="Arial"/>
                <w:lang w:val="en-US"/>
              </w:rPr>
            </w:pPr>
            <w:r w:rsidRPr="0035656E">
              <w:rPr>
                <w:rFonts w:ascii="Arial" w:hAnsi="Arial" w:cs="Arial"/>
                <w:lang w:val="en-US"/>
              </w:rPr>
              <w:t>Automatically removes noise while preserving the trend of the metric.</w:t>
            </w:r>
          </w:p>
        </w:tc>
        <w:tc>
          <w:tcPr>
            <w:tcW w:w="2628" w:type="dxa"/>
            <w:gridSpan w:val="2"/>
            <w:shd w:val="clear" w:color="auto" w:fill="auto"/>
          </w:tcPr>
          <w:p w14:paraId="7C9E77D0" w14:textId="56BEB964" w:rsidR="0035656E" w:rsidRPr="00BC04D7" w:rsidRDefault="00093D40" w:rsidP="0035656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SLIDE BY clause and AVERAGE function</w:t>
            </w:r>
          </w:p>
        </w:tc>
        <w:tc>
          <w:tcPr>
            <w:tcW w:w="3519" w:type="dxa"/>
            <w:gridSpan w:val="2"/>
          </w:tcPr>
          <w:p w14:paraId="66676005" w14:textId="3DF9C3BA" w:rsidR="0035656E" w:rsidRPr="00BC04D7" w:rsidRDefault="0035656E" w:rsidP="0035656E">
            <w:pPr>
              <w:rPr>
                <w:rFonts w:ascii="Arial" w:hAnsi="Arial" w:cs="Arial"/>
                <w:lang w:val="en-US"/>
              </w:rPr>
            </w:pPr>
            <w:r w:rsidRPr="0035656E">
              <w:rPr>
                <w:rFonts w:ascii="Arial" w:hAnsi="Arial" w:cs="Arial"/>
                <w:lang w:val="en-US"/>
              </w:rPr>
              <w:t>autosmooth(avg:system.load.1{*} by {host})</w:t>
            </w:r>
          </w:p>
        </w:tc>
        <w:tc>
          <w:tcPr>
            <w:tcW w:w="3811" w:type="dxa"/>
            <w:gridSpan w:val="2"/>
            <w:shd w:val="clear" w:color="auto" w:fill="auto"/>
          </w:tcPr>
          <w:p w14:paraId="26DB8A97" w14:textId="3F42EFDC" w:rsidR="0035656E" w:rsidRPr="00BC04D7" w:rsidRDefault="00B3582A" w:rsidP="0035656E">
            <w:pPr>
              <w:rPr>
                <w:rFonts w:ascii="Arial" w:hAnsi="Arial" w:cs="Arial"/>
                <w:lang w:val="en-US"/>
              </w:rPr>
            </w:pPr>
            <w:r w:rsidRPr="00B3582A">
              <w:rPr>
                <w:rFonts w:ascii="Arial" w:hAnsi="Arial" w:cs="Arial"/>
                <w:lang w:val="en-US"/>
              </w:rPr>
              <w:t xml:space="preserve">SELECT average(cpuUserPercent) </w:t>
            </w:r>
            <w:r w:rsidR="00093D40" w:rsidRPr="00B3582A">
              <w:rPr>
                <w:rFonts w:ascii="Arial" w:hAnsi="Arial" w:cs="Arial"/>
                <w:lang w:val="en-US"/>
              </w:rPr>
              <w:t>FROM SystemSample</w:t>
            </w:r>
            <w:r w:rsidR="00093D40" w:rsidRPr="00B3582A">
              <w:rPr>
                <w:rFonts w:ascii="Arial" w:hAnsi="Arial" w:cs="Arial"/>
                <w:lang w:val="en-US"/>
              </w:rPr>
              <w:t xml:space="preserve"> </w:t>
            </w:r>
            <w:r w:rsidRPr="00B3582A">
              <w:rPr>
                <w:rFonts w:ascii="Arial" w:hAnsi="Arial" w:cs="Arial"/>
                <w:lang w:val="en-US"/>
              </w:rPr>
              <w:t>TIMESERIES 5 minute SLIDE BY 1 minute</w:t>
            </w:r>
          </w:p>
        </w:tc>
      </w:tr>
      <w:tr w:rsidR="0035656E" w:rsidRPr="00BC04D7" w14:paraId="01FB6E9F" w14:textId="77777777" w:rsidTr="00BF644C">
        <w:trPr>
          <w:trHeight w:val="1439"/>
        </w:trPr>
        <w:tc>
          <w:tcPr>
            <w:tcW w:w="1586" w:type="dxa"/>
          </w:tcPr>
          <w:p w14:paraId="194CF4FB" w14:textId="4506BD79" w:rsidR="0035656E" w:rsidRPr="0035656E" w:rsidRDefault="00DA31E2" w:rsidP="0035656E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ewma_3()</w:t>
            </w:r>
          </w:p>
        </w:tc>
        <w:tc>
          <w:tcPr>
            <w:tcW w:w="2046" w:type="dxa"/>
            <w:gridSpan w:val="2"/>
          </w:tcPr>
          <w:p w14:paraId="385F0FDC" w14:textId="1FFB9F1F" w:rsidR="0035656E" w:rsidRPr="00DA31E2" w:rsidRDefault="00DA31E2" w:rsidP="0035656E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 xml:space="preserve">Compute the exponentially weighted moving average over a span of </w:t>
            </w:r>
            <w:r>
              <w:rPr>
                <w:rFonts w:ascii="Arial" w:hAnsi="Arial" w:cs="Arial"/>
                <w:lang w:val="en-US"/>
              </w:rPr>
              <w:t>3</w:t>
            </w:r>
            <w:r w:rsidRPr="00DA31E2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2628" w:type="dxa"/>
            <w:gridSpan w:val="2"/>
            <w:shd w:val="clear" w:color="auto" w:fill="auto"/>
          </w:tcPr>
          <w:p w14:paraId="31F03A1F" w14:textId="4998075D" w:rsidR="0035656E" w:rsidRPr="00BC04D7" w:rsidRDefault="00BF644C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  <w:tc>
          <w:tcPr>
            <w:tcW w:w="3519" w:type="dxa"/>
            <w:gridSpan w:val="2"/>
          </w:tcPr>
          <w:p w14:paraId="67F290E0" w14:textId="794EE936" w:rsidR="0035656E" w:rsidRPr="00BC04D7" w:rsidRDefault="00DA31E2" w:rsidP="0035656E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ewma_</w:t>
            </w:r>
            <w:r>
              <w:rPr>
                <w:rFonts w:ascii="Arial" w:hAnsi="Arial" w:cs="Arial"/>
                <w:lang w:val="en-US"/>
              </w:rPr>
              <w:t>3</w:t>
            </w:r>
            <w:r w:rsidRPr="00DA31E2">
              <w:rPr>
                <w:rFonts w:ascii="Arial" w:hAnsi="Arial" w:cs="Arial"/>
                <w:lang w:val="en-US"/>
              </w:rPr>
              <w:t>(</w:t>
            </w:r>
            <w:r w:rsidRPr="0035656E">
              <w:rPr>
                <w:rFonts w:ascii="Arial" w:hAnsi="Arial" w:cs="Arial"/>
                <w:lang w:val="en-US"/>
              </w:rPr>
              <w:t>avg:system.load.1{*} by {host}</w:t>
            </w:r>
            <w:r w:rsidRPr="00DA31E2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811" w:type="dxa"/>
            <w:gridSpan w:val="2"/>
            <w:shd w:val="clear" w:color="auto" w:fill="auto"/>
          </w:tcPr>
          <w:p w14:paraId="5FACC481" w14:textId="6F6F028F" w:rsidR="0035656E" w:rsidRPr="00BC04D7" w:rsidRDefault="00BF644C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</w:tr>
      <w:tr w:rsidR="0035656E" w:rsidRPr="00BC04D7" w14:paraId="792508BE" w14:textId="77777777" w:rsidTr="00BF644C">
        <w:trPr>
          <w:trHeight w:val="1439"/>
        </w:trPr>
        <w:tc>
          <w:tcPr>
            <w:tcW w:w="1586" w:type="dxa"/>
          </w:tcPr>
          <w:p w14:paraId="3B7D72A2" w14:textId="5FB5E007" w:rsidR="0035656E" w:rsidRPr="0035656E" w:rsidRDefault="00DA31E2" w:rsidP="0035656E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ewma_</w:t>
            </w:r>
            <w:r>
              <w:rPr>
                <w:rFonts w:ascii="Arial" w:hAnsi="Arial" w:cs="Arial"/>
                <w:lang w:val="en-US"/>
              </w:rPr>
              <w:t>5</w:t>
            </w:r>
            <w:r w:rsidRPr="00DA31E2">
              <w:rPr>
                <w:rFonts w:ascii="Arial" w:hAnsi="Arial" w:cs="Arial"/>
                <w:lang w:val="en-US"/>
              </w:rPr>
              <w:t>()</w:t>
            </w:r>
          </w:p>
        </w:tc>
        <w:tc>
          <w:tcPr>
            <w:tcW w:w="2046" w:type="dxa"/>
            <w:gridSpan w:val="2"/>
          </w:tcPr>
          <w:p w14:paraId="56A37F3A" w14:textId="11440582" w:rsidR="0035656E" w:rsidRPr="00BC04D7" w:rsidRDefault="00DA31E2" w:rsidP="0035656E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Compute the exponentially weighted moving average over a span of 5.</w:t>
            </w:r>
          </w:p>
        </w:tc>
        <w:tc>
          <w:tcPr>
            <w:tcW w:w="2628" w:type="dxa"/>
            <w:gridSpan w:val="2"/>
            <w:shd w:val="clear" w:color="auto" w:fill="auto"/>
          </w:tcPr>
          <w:p w14:paraId="5954ADC2" w14:textId="3A164DC6" w:rsidR="0035656E" w:rsidRPr="00BC04D7" w:rsidRDefault="00BF644C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  <w:tc>
          <w:tcPr>
            <w:tcW w:w="3519" w:type="dxa"/>
            <w:gridSpan w:val="2"/>
          </w:tcPr>
          <w:p w14:paraId="209AD594" w14:textId="35CCB08A" w:rsidR="0035656E" w:rsidRPr="00BC04D7" w:rsidRDefault="00DA31E2" w:rsidP="0035656E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ewma_5(</w:t>
            </w:r>
            <w:r w:rsidRPr="0035656E">
              <w:rPr>
                <w:rFonts w:ascii="Arial" w:hAnsi="Arial" w:cs="Arial"/>
                <w:lang w:val="en-US"/>
              </w:rPr>
              <w:t>avg:system.load.1{*} by {host}</w:t>
            </w:r>
            <w:r w:rsidRPr="00DA31E2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811" w:type="dxa"/>
            <w:gridSpan w:val="2"/>
            <w:shd w:val="clear" w:color="auto" w:fill="auto"/>
          </w:tcPr>
          <w:p w14:paraId="6F004A08" w14:textId="52E435C3" w:rsidR="0035656E" w:rsidRPr="00BC04D7" w:rsidRDefault="00BF644C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</w:tr>
      <w:tr w:rsidR="0035656E" w:rsidRPr="00BC04D7" w14:paraId="5E0217EC" w14:textId="77777777" w:rsidTr="00BF644C">
        <w:trPr>
          <w:trHeight w:val="1439"/>
        </w:trPr>
        <w:tc>
          <w:tcPr>
            <w:tcW w:w="1586" w:type="dxa"/>
          </w:tcPr>
          <w:p w14:paraId="2C325BAE" w14:textId="6E6EB1EE" w:rsidR="0035656E" w:rsidRPr="0035656E" w:rsidRDefault="00DA31E2" w:rsidP="0035656E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lastRenderedPageBreak/>
              <w:t>ewma_</w:t>
            </w:r>
            <w:r>
              <w:rPr>
                <w:rFonts w:ascii="Arial" w:hAnsi="Arial" w:cs="Arial"/>
                <w:lang w:val="en-US"/>
              </w:rPr>
              <w:t>10</w:t>
            </w:r>
            <w:r w:rsidRPr="00DA31E2">
              <w:rPr>
                <w:rFonts w:ascii="Arial" w:hAnsi="Arial" w:cs="Arial"/>
                <w:lang w:val="en-US"/>
              </w:rPr>
              <w:t>()</w:t>
            </w:r>
          </w:p>
        </w:tc>
        <w:tc>
          <w:tcPr>
            <w:tcW w:w="2046" w:type="dxa"/>
            <w:gridSpan w:val="2"/>
          </w:tcPr>
          <w:p w14:paraId="22F3DB9C" w14:textId="58F51C1C" w:rsidR="0035656E" w:rsidRPr="00BC04D7" w:rsidRDefault="00DA31E2" w:rsidP="0035656E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 xml:space="preserve">Compute the exponentially weighted moving average over a span of </w:t>
            </w:r>
            <w:r>
              <w:rPr>
                <w:rFonts w:ascii="Arial" w:hAnsi="Arial" w:cs="Arial"/>
                <w:lang w:val="en-US"/>
              </w:rPr>
              <w:t>10</w:t>
            </w:r>
            <w:r w:rsidRPr="00DA31E2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2628" w:type="dxa"/>
            <w:gridSpan w:val="2"/>
            <w:shd w:val="clear" w:color="auto" w:fill="auto"/>
          </w:tcPr>
          <w:p w14:paraId="003CA866" w14:textId="59A85DE5" w:rsidR="0035656E" w:rsidRPr="00BC04D7" w:rsidRDefault="00BF644C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  <w:tc>
          <w:tcPr>
            <w:tcW w:w="3519" w:type="dxa"/>
            <w:gridSpan w:val="2"/>
          </w:tcPr>
          <w:p w14:paraId="3214F16D" w14:textId="2F198C25" w:rsidR="0035656E" w:rsidRPr="00BC04D7" w:rsidRDefault="00DA31E2" w:rsidP="0035656E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ewma_</w:t>
            </w:r>
            <w:r>
              <w:rPr>
                <w:rFonts w:ascii="Arial" w:hAnsi="Arial" w:cs="Arial"/>
                <w:lang w:val="en-US"/>
              </w:rPr>
              <w:t>10</w:t>
            </w:r>
            <w:r w:rsidRPr="00DA31E2">
              <w:rPr>
                <w:rFonts w:ascii="Arial" w:hAnsi="Arial" w:cs="Arial"/>
                <w:lang w:val="en-US"/>
              </w:rPr>
              <w:t>(</w:t>
            </w:r>
            <w:r w:rsidRPr="0035656E">
              <w:rPr>
                <w:rFonts w:ascii="Arial" w:hAnsi="Arial" w:cs="Arial"/>
                <w:lang w:val="en-US"/>
              </w:rPr>
              <w:t>avg:system.load.1{*} by {host}</w:t>
            </w:r>
            <w:r w:rsidRPr="00DA31E2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811" w:type="dxa"/>
            <w:gridSpan w:val="2"/>
            <w:shd w:val="clear" w:color="auto" w:fill="auto"/>
          </w:tcPr>
          <w:p w14:paraId="687EA80E" w14:textId="38C446EB" w:rsidR="0035656E" w:rsidRPr="00BC04D7" w:rsidRDefault="00BF644C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</w:tr>
      <w:tr w:rsidR="0035656E" w:rsidRPr="00BC04D7" w14:paraId="65746C42" w14:textId="77777777" w:rsidTr="00BF644C">
        <w:trPr>
          <w:trHeight w:val="1439"/>
        </w:trPr>
        <w:tc>
          <w:tcPr>
            <w:tcW w:w="1586" w:type="dxa"/>
          </w:tcPr>
          <w:p w14:paraId="3F64952A" w14:textId="45426A8E" w:rsidR="0035656E" w:rsidRPr="0035656E" w:rsidRDefault="00DA31E2" w:rsidP="0035656E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ewma_</w:t>
            </w:r>
            <w:r>
              <w:rPr>
                <w:rFonts w:ascii="Arial" w:hAnsi="Arial" w:cs="Arial"/>
                <w:lang w:val="en-US"/>
              </w:rPr>
              <w:t>20</w:t>
            </w:r>
            <w:r w:rsidRPr="00DA31E2">
              <w:rPr>
                <w:rFonts w:ascii="Arial" w:hAnsi="Arial" w:cs="Arial"/>
                <w:lang w:val="en-US"/>
              </w:rPr>
              <w:t>()</w:t>
            </w:r>
          </w:p>
        </w:tc>
        <w:tc>
          <w:tcPr>
            <w:tcW w:w="2046" w:type="dxa"/>
            <w:gridSpan w:val="2"/>
          </w:tcPr>
          <w:p w14:paraId="10BB4F17" w14:textId="230E36E9" w:rsidR="0035656E" w:rsidRPr="00BC04D7" w:rsidRDefault="00DA31E2" w:rsidP="0035656E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 xml:space="preserve">Compute the exponentially weighted moving average over a span of </w:t>
            </w:r>
            <w:r>
              <w:rPr>
                <w:rFonts w:ascii="Arial" w:hAnsi="Arial" w:cs="Arial"/>
                <w:lang w:val="en-US"/>
              </w:rPr>
              <w:t>20.</w:t>
            </w:r>
          </w:p>
        </w:tc>
        <w:tc>
          <w:tcPr>
            <w:tcW w:w="2628" w:type="dxa"/>
            <w:gridSpan w:val="2"/>
            <w:shd w:val="clear" w:color="auto" w:fill="auto"/>
          </w:tcPr>
          <w:p w14:paraId="7CD5EF3B" w14:textId="098F3A65" w:rsidR="0035656E" w:rsidRPr="00BC04D7" w:rsidRDefault="00BF644C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  <w:tc>
          <w:tcPr>
            <w:tcW w:w="3519" w:type="dxa"/>
            <w:gridSpan w:val="2"/>
          </w:tcPr>
          <w:p w14:paraId="3647AE62" w14:textId="152F2750" w:rsidR="0035656E" w:rsidRPr="00BC04D7" w:rsidRDefault="00DA31E2" w:rsidP="0035656E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ewma_</w:t>
            </w:r>
            <w:r>
              <w:rPr>
                <w:rFonts w:ascii="Arial" w:hAnsi="Arial" w:cs="Arial"/>
                <w:lang w:val="en-US"/>
              </w:rPr>
              <w:t>20</w:t>
            </w:r>
            <w:r w:rsidRPr="00DA31E2">
              <w:rPr>
                <w:rFonts w:ascii="Arial" w:hAnsi="Arial" w:cs="Arial"/>
                <w:lang w:val="en-US"/>
              </w:rPr>
              <w:t>(</w:t>
            </w:r>
            <w:r w:rsidRPr="0035656E">
              <w:rPr>
                <w:rFonts w:ascii="Arial" w:hAnsi="Arial" w:cs="Arial"/>
                <w:lang w:val="en-US"/>
              </w:rPr>
              <w:t>avg:system.load.1{*} by {host}</w:t>
            </w:r>
            <w:r w:rsidRPr="00DA31E2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811" w:type="dxa"/>
            <w:gridSpan w:val="2"/>
            <w:shd w:val="clear" w:color="auto" w:fill="auto"/>
          </w:tcPr>
          <w:p w14:paraId="76F9BA7E" w14:textId="6411EDFB" w:rsidR="0035656E" w:rsidRPr="00BC04D7" w:rsidRDefault="00BF644C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</w:tr>
      <w:tr w:rsidR="0035656E" w:rsidRPr="00BC04D7" w14:paraId="09DD53BF" w14:textId="77777777" w:rsidTr="00C65333">
        <w:trPr>
          <w:trHeight w:val="1439"/>
        </w:trPr>
        <w:tc>
          <w:tcPr>
            <w:tcW w:w="1586" w:type="dxa"/>
          </w:tcPr>
          <w:p w14:paraId="2968A40D" w14:textId="68AE7E6A" w:rsidR="0035656E" w:rsidRPr="0035656E" w:rsidRDefault="00DA31E2" w:rsidP="0035656E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median_3()</w:t>
            </w:r>
          </w:p>
        </w:tc>
        <w:tc>
          <w:tcPr>
            <w:tcW w:w="2046" w:type="dxa"/>
            <w:gridSpan w:val="2"/>
          </w:tcPr>
          <w:p w14:paraId="2E6A4058" w14:textId="58FA2E2F" w:rsidR="0035656E" w:rsidRPr="00DA31E2" w:rsidRDefault="00DA31E2" w:rsidP="0035656E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Rolling median with a span of 3.</w:t>
            </w:r>
          </w:p>
        </w:tc>
        <w:tc>
          <w:tcPr>
            <w:tcW w:w="2628" w:type="dxa"/>
            <w:gridSpan w:val="2"/>
            <w:shd w:val="clear" w:color="auto" w:fill="auto"/>
          </w:tcPr>
          <w:p w14:paraId="3D333D98" w14:textId="7B6FAA7C" w:rsidR="0035656E" w:rsidRPr="00BC04D7" w:rsidRDefault="00C65333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  <w:tc>
          <w:tcPr>
            <w:tcW w:w="3519" w:type="dxa"/>
            <w:gridSpan w:val="2"/>
          </w:tcPr>
          <w:p w14:paraId="71CED0F3" w14:textId="6F112BD6" w:rsidR="0035656E" w:rsidRPr="00BC04D7" w:rsidRDefault="00DA31E2" w:rsidP="0035656E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median_3(</w:t>
            </w:r>
            <w:r w:rsidRPr="0035656E">
              <w:rPr>
                <w:rFonts w:ascii="Arial" w:hAnsi="Arial" w:cs="Arial"/>
                <w:lang w:val="en-US"/>
              </w:rPr>
              <w:t>avg:system.load.1{*} by {host}</w:t>
            </w:r>
            <w:r w:rsidRPr="00DA31E2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811" w:type="dxa"/>
            <w:gridSpan w:val="2"/>
            <w:shd w:val="clear" w:color="auto" w:fill="auto"/>
          </w:tcPr>
          <w:p w14:paraId="2632E73A" w14:textId="6DCC4CA1" w:rsidR="0035656E" w:rsidRPr="00BC04D7" w:rsidRDefault="00C65333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</w:tr>
      <w:tr w:rsidR="0035656E" w:rsidRPr="00BC04D7" w14:paraId="72D697DE" w14:textId="77777777" w:rsidTr="00C65333">
        <w:trPr>
          <w:trHeight w:val="1439"/>
        </w:trPr>
        <w:tc>
          <w:tcPr>
            <w:tcW w:w="1586" w:type="dxa"/>
          </w:tcPr>
          <w:p w14:paraId="43579591" w14:textId="35A96080" w:rsidR="0035656E" w:rsidRPr="0035656E" w:rsidRDefault="00DA31E2" w:rsidP="0035656E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median_</w:t>
            </w:r>
            <w:r>
              <w:rPr>
                <w:rFonts w:ascii="Arial" w:hAnsi="Arial" w:cs="Arial"/>
                <w:lang w:val="en-US"/>
              </w:rPr>
              <w:t>5</w:t>
            </w:r>
            <w:r w:rsidRPr="00DA31E2">
              <w:rPr>
                <w:rFonts w:ascii="Arial" w:hAnsi="Arial" w:cs="Arial"/>
                <w:lang w:val="en-US"/>
              </w:rPr>
              <w:t>()</w:t>
            </w:r>
          </w:p>
        </w:tc>
        <w:tc>
          <w:tcPr>
            <w:tcW w:w="2046" w:type="dxa"/>
            <w:gridSpan w:val="2"/>
          </w:tcPr>
          <w:p w14:paraId="1211BBA9" w14:textId="4E05F520" w:rsidR="0035656E" w:rsidRPr="00DA31E2" w:rsidRDefault="00DA31E2" w:rsidP="0035656E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 xml:space="preserve">Rolling median with a span of </w:t>
            </w:r>
            <w:r>
              <w:rPr>
                <w:rFonts w:ascii="Arial" w:hAnsi="Arial" w:cs="Arial"/>
                <w:lang w:val="en-US"/>
              </w:rPr>
              <w:t>5</w:t>
            </w:r>
            <w:r w:rsidRPr="00DA31E2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2628" w:type="dxa"/>
            <w:gridSpan w:val="2"/>
            <w:shd w:val="clear" w:color="auto" w:fill="auto"/>
          </w:tcPr>
          <w:p w14:paraId="4D591005" w14:textId="51922DFE" w:rsidR="0035656E" w:rsidRPr="00BC04D7" w:rsidRDefault="00C65333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  <w:tc>
          <w:tcPr>
            <w:tcW w:w="3519" w:type="dxa"/>
            <w:gridSpan w:val="2"/>
          </w:tcPr>
          <w:p w14:paraId="6CC8708C" w14:textId="5BD1540D" w:rsidR="0035656E" w:rsidRPr="00BC04D7" w:rsidRDefault="00DA31E2" w:rsidP="0035656E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median_</w:t>
            </w:r>
            <w:r>
              <w:rPr>
                <w:rFonts w:ascii="Arial" w:hAnsi="Arial" w:cs="Arial"/>
                <w:lang w:val="en-US"/>
              </w:rPr>
              <w:t>5</w:t>
            </w:r>
            <w:r w:rsidRPr="00DA31E2">
              <w:rPr>
                <w:rFonts w:ascii="Arial" w:hAnsi="Arial" w:cs="Arial"/>
                <w:lang w:val="en-US"/>
              </w:rPr>
              <w:t>(</w:t>
            </w:r>
            <w:r w:rsidRPr="0035656E">
              <w:rPr>
                <w:rFonts w:ascii="Arial" w:hAnsi="Arial" w:cs="Arial"/>
                <w:lang w:val="en-US"/>
              </w:rPr>
              <w:t>avg:system.load.1{*} by {host}</w:t>
            </w:r>
            <w:r w:rsidRPr="00DA31E2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811" w:type="dxa"/>
            <w:gridSpan w:val="2"/>
            <w:shd w:val="clear" w:color="auto" w:fill="auto"/>
          </w:tcPr>
          <w:p w14:paraId="609297CE" w14:textId="6BB75BEE" w:rsidR="0035656E" w:rsidRPr="00BC04D7" w:rsidRDefault="00C65333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</w:tr>
      <w:tr w:rsidR="0035656E" w:rsidRPr="00BC04D7" w14:paraId="57536C71" w14:textId="77777777" w:rsidTr="00C65333">
        <w:trPr>
          <w:trHeight w:val="1439"/>
        </w:trPr>
        <w:tc>
          <w:tcPr>
            <w:tcW w:w="1586" w:type="dxa"/>
          </w:tcPr>
          <w:p w14:paraId="4970BB87" w14:textId="04B22451" w:rsidR="0035656E" w:rsidRPr="0035656E" w:rsidRDefault="00DA31E2" w:rsidP="0035656E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median_</w:t>
            </w:r>
            <w:r>
              <w:rPr>
                <w:rFonts w:ascii="Arial" w:hAnsi="Arial" w:cs="Arial"/>
                <w:lang w:val="en-US"/>
              </w:rPr>
              <w:t>7</w:t>
            </w:r>
            <w:r w:rsidRPr="00DA31E2">
              <w:rPr>
                <w:rFonts w:ascii="Arial" w:hAnsi="Arial" w:cs="Arial"/>
                <w:lang w:val="en-US"/>
              </w:rPr>
              <w:t>()</w:t>
            </w:r>
          </w:p>
        </w:tc>
        <w:tc>
          <w:tcPr>
            <w:tcW w:w="2046" w:type="dxa"/>
            <w:gridSpan w:val="2"/>
          </w:tcPr>
          <w:p w14:paraId="04D7072F" w14:textId="009A0BAB" w:rsidR="0035656E" w:rsidRPr="00BC04D7" w:rsidRDefault="00DA31E2" w:rsidP="0035656E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 xml:space="preserve">Rolling median with a span of </w:t>
            </w:r>
            <w:r>
              <w:rPr>
                <w:rFonts w:ascii="Arial" w:hAnsi="Arial" w:cs="Arial"/>
                <w:lang w:val="en-US"/>
              </w:rPr>
              <w:t>7</w:t>
            </w:r>
            <w:r w:rsidRPr="00DA31E2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2628" w:type="dxa"/>
            <w:gridSpan w:val="2"/>
            <w:shd w:val="clear" w:color="auto" w:fill="auto"/>
          </w:tcPr>
          <w:p w14:paraId="483B4115" w14:textId="71A11056" w:rsidR="0035656E" w:rsidRPr="00BC04D7" w:rsidRDefault="00C65333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  <w:tc>
          <w:tcPr>
            <w:tcW w:w="3519" w:type="dxa"/>
            <w:gridSpan w:val="2"/>
          </w:tcPr>
          <w:p w14:paraId="243CA683" w14:textId="74AFE1DD" w:rsidR="0035656E" w:rsidRPr="00BC04D7" w:rsidRDefault="00DA31E2" w:rsidP="0035656E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median_</w:t>
            </w:r>
            <w:r>
              <w:rPr>
                <w:rFonts w:ascii="Arial" w:hAnsi="Arial" w:cs="Arial"/>
                <w:lang w:val="en-US"/>
              </w:rPr>
              <w:t>7</w:t>
            </w:r>
            <w:r w:rsidRPr="00DA31E2">
              <w:rPr>
                <w:rFonts w:ascii="Arial" w:hAnsi="Arial" w:cs="Arial"/>
                <w:lang w:val="en-US"/>
              </w:rPr>
              <w:t>(</w:t>
            </w:r>
            <w:r w:rsidRPr="0035656E">
              <w:rPr>
                <w:rFonts w:ascii="Arial" w:hAnsi="Arial" w:cs="Arial"/>
                <w:lang w:val="en-US"/>
              </w:rPr>
              <w:t>avg:system.load.1{*} by {host}</w:t>
            </w:r>
            <w:r w:rsidRPr="00DA31E2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811" w:type="dxa"/>
            <w:gridSpan w:val="2"/>
            <w:shd w:val="clear" w:color="auto" w:fill="auto"/>
          </w:tcPr>
          <w:p w14:paraId="45CCA7F0" w14:textId="02E35C72" w:rsidR="0035656E" w:rsidRPr="00BC04D7" w:rsidRDefault="00C65333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</w:tr>
      <w:tr w:rsidR="0035656E" w:rsidRPr="00BC04D7" w14:paraId="1A210D22" w14:textId="77777777" w:rsidTr="00C65333">
        <w:trPr>
          <w:trHeight w:val="1439"/>
        </w:trPr>
        <w:tc>
          <w:tcPr>
            <w:tcW w:w="1586" w:type="dxa"/>
          </w:tcPr>
          <w:p w14:paraId="0A86B4CE" w14:textId="328B3BAE" w:rsidR="0035656E" w:rsidRPr="0035656E" w:rsidRDefault="00DA31E2" w:rsidP="0035656E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median_</w:t>
            </w:r>
            <w:r>
              <w:rPr>
                <w:rFonts w:ascii="Arial" w:hAnsi="Arial" w:cs="Arial"/>
                <w:lang w:val="en-US"/>
              </w:rPr>
              <w:t>9</w:t>
            </w:r>
            <w:r w:rsidRPr="00DA31E2">
              <w:rPr>
                <w:rFonts w:ascii="Arial" w:hAnsi="Arial" w:cs="Arial"/>
                <w:lang w:val="en-US"/>
              </w:rPr>
              <w:t>()</w:t>
            </w:r>
          </w:p>
        </w:tc>
        <w:tc>
          <w:tcPr>
            <w:tcW w:w="2046" w:type="dxa"/>
            <w:gridSpan w:val="2"/>
          </w:tcPr>
          <w:p w14:paraId="6CD302F9" w14:textId="0FD8503E" w:rsidR="0035656E" w:rsidRPr="00BC04D7" w:rsidRDefault="00DA31E2" w:rsidP="0035656E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 xml:space="preserve">Rolling median with a span of </w:t>
            </w:r>
            <w:r>
              <w:rPr>
                <w:rFonts w:ascii="Arial" w:hAnsi="Arial" w:cs="Arial"/>
                <w:lang w:val="en-US"/>
              </w:rPr>
              <w:t>9</w:t>
            </w:r>
            <w:r w:rsidRPr="00DA31E2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2628" w:type="dxa"/>
            <w:gridSpan w:val="2"/>
            <w:shd w:val="clear" w:color="auto" w:fill="auto"/>
          </w:tcPr>
          <w:p w14:paraId="7625F6E0" w14:textId="7D5C929F" w:rsidR="0035656E" w:rsidRPr="00BC04D7" w:rsidRDefault="00C65333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  <w:tc>
          <w:tcPr>
            <w:tcW w:w="3519" w:type="dxa"/>
            <w:gridSpan w:val="2"/>
          </w:tcPr>
          <w:p w14:paraId="297CE949" w14:textId="27CB9021" w:rsidR="0035656E" w:rsidRPr="00BC04D7" w:rsidRDefault="00DA31E2" w:rsidP="0035656E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median_</w:t>
            </w:r>
            <w:r>
              <w:rPr>
                <w:rFonts w:ascii="Arial" w:hAnsi="Arial" w:cs="Arial"/>
                <w:lang w:val="en-US"/>
              </w:rPr>
              <w:t>9</w:t>
            </w:r>
            <w:r w:rsidRPr="00DA31E2">
              <w:rPr>
                <w:rFonts w:ascii="Arial" w:hAnsi="Arial" w:cs="Arial"/>
                <w:lang w:val="en-US"/>
              </w:rPr>
              <w:t>(</w:t>
            </w:r>
            <w:r w:rsidRPr="0035656E">
              <w:rPr>
                <w:rFonts w:ascii="Arial" w:hAnsi="Arial" w:cs="Arial"/>
                <w:lang w:val="en-US"/>
              </w:rPr>
              <w:t>avg:system.load.1{*} by {host}</w:t>
            </w:r>
            <w:r w:rsidRPr="00DA31E2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811" w:type="dxa"/>
            <w:gridSpan w:val="2"/>
            <w:shd w:val="clear" w:color="auto" w:fill="auto"/>
          </w:tcPr>
          <w:p w14:paraId="380E5D60" w14:textId="7EA11736" w:rsidR="0035656E" w:rsidRPr="00BC04D7" w:rsidRDefault="00C65333" w:rsidP="0035656E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</w:tr>
      <w:tr w:rsidR="00DA31E2" w:rsidRPr="00DA31E2" w14:paraId="1CBB5A6D" w14:textId="77777777" w:rsidTr="00DA31E2">
        <w:trPr>
          <w:trHeight w:val="539"/>
        </w:trPr>
        <w:tc>
          <w:tcPr>
            <w:tcW w:w="13590" w:type="dxa"/>
            <w:gridSpan w:val="9"/>
          </w:tcPr>
          <w:p w14:paraId="43E9521C" w14:textId="77777777" w:rsidR="00DA31E2" w:rsidRDefault="00DA31E2" w:rsidP="00AA281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0B3CC8F" w14:textId="404C230C" w:rsidR="00DA31E2" w:rsidRPr="00DA31E2" w:rsidRDefault="00DA31E2" w:rsidP="00AA2813">
            <w:pPr>
              <w:jc w:val="center"/>
              <w:rPr>
                <w:rFonts w:ascii="Arial" w:hAnsi="Arial" w:cs="Arial"/>
                <w:b/>
                <w:bCs/>
              </w:rPr>
            </w:pPr>
            <w:r w:rsidRPr="00DA31E2">
              <w:rPr>
                <w:rFonts w:ascii="Arial" w:hAnsi="Arial" w:cs="Arial"/>
                <w:b/>
                <w:bCs/>
                <w:sz w:val="24"/>
                <w:szCs w:val="24"/>
              </w:rPr>
              <w:t>Timeshift</w:t>
            </w:r>
          </w:p>
        </w:tc>
      </w:tr>
      <w:tr w:rsidR="00DA31E2" w:rsidRPr="00DA31E2" w14:paraId="720413AA" w14:textId="77777777" w:rsidTr="00DA31E2">
        <w:tc>
          <w:tcPr>
            <w:tcW w:w="1650" w:type="dxa"/>
            <w:gridSpan w:val="2"/>
            <w:shd w:val="clear" w:color="auto" w:fill="0078BF"/>
          </w:tcPr>
          <w:p w14:paraId="5A88BE38" w14:textId="68FFD256" w:rsidR="00DA31E2" w:rsidRPr="00DA31E2" w:rsidRDefault="00DA31E2" w:rsidP="00DA31E2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A31E2">
              <w:rPr>
                <w:rFonts w:ascii="Arial" w:hAnsi="Arial" w:cs="Arial"/>
                <w:b/>
                <w:bCs/>
                <w:color w:val="FFFFFF" w:themeColor="background1"/>
              </w:rPr>
              <w:t>Function datadog</w:t>
            </w:r>
          </w:p>
        </w:tc>
        <w:tc>
          <w:tcPr>
            <w:tcW w:w="2060" w:type="dxa"/>
            <w:gridSpan w:val="2"/>
            <w:shd w:val="clear" w:color="auto" w:fill="0078BF"/>
          </w:tcPr>
          <w:p w14:paraId="4AF65424" w14:textId="77777777" w:rsidR="00DA31E2" w:rsidRPr="00DA31E2" w:rsidRDefault="00DA31E2" w:rsidP="00DA31E2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A31E2">
              <w:rPr>
                <w:rFonts w:ascii="Arial" w:hAnsi="Arial" w:cs="Arial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2596" w:type="dxa"/>
            <w:gridSpan w:val="2"/>
            <w:shd w:val="clear" w:color="auto" w:fill="0078BF"/>
          </w:tcPr>
          <w:p w14:paraId="6706D533" w14:textId="77777777" w:rsidR="00DA31E2" w:rsidRPr="00DA31E2" w:rsidRDefault="00DA31E2" w:rsidP="00DA31E2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A31E2">
              <w:rPr>
                <w:rFonts w:ascii="Arial" w:hAnsi="Arial" w:cs="Arial"/>
                <w:b/>
                <w:bCs/>
                <w:color w:val="FFFFFF" w:themeColor="background1"/>
              </w:rPr>
              <w:t>Equivalent newrelic</w:t>
            </w:r>
          </w:p>
        </w:tc>
        <w:tc>
          <w:tcPr>
            <w:tcW w:w="3492" w:type="dxa"/>
            <w:gridSpan w:val="2"/>
            <w:shd w:val="clear" w:color="auto" w:fill="0078BF"/>
          </w:tcPr>
          <w:p w14:paraId="0C2DE37E" w14:textId="77777777" w:rsidR="00DA31E2" w:rsidRPr="00DA31E2" w:rsidRDefault="00DA31E2" w:rsidP="00DA31E2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A31E2">
              <w:rPr>
                <w:rFonts w:ascii="Arial" w:hAnsi="Arial" w:cs="Arial"/>
                <w:b/>
                <w:bCs/>
                <w:color w:val="FFFFFF" w:themeColor="background1"/>
              </w:rPr>
              <w:t>e.g datadog</w:t>
            </w:r>
          </w:p>
        </w:tc>
        <w:tc>
          <w:tcPr>
            <w:tcW w:w="3792" w:type="dxa"/>
            <w:shd w:val="clear" w:color="auto" w:fill="0078BF"/>
          </w:tcPr>
          <w:p w14:paraId="577D03B5" w14:textId="77777777" w:rsidR="00DA31E2" w:rsidRPr="00DA31E2" w:rsidRDefault="00DA31E2" w:rsidP="00DA31E2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A31E2">
              <w:rPr>
                <w:rFonts w:ascii="Arial" w:hAnsi="Arial" w:cs="Arial"/>
                <w:b/>
                <w:bCs/>
                <w:color w:val="FFFFFF" w:themeColor="background1"/>
              </w:rPr>
              <w:t>e.g new relic</w:t>
            </w:r>
          </w:p>
        </w:tc>
      </w:tr>
      <w:tr w:rsidR="00DA31E2" w:rsidRPr="00DA31E2" w14:paraId="674D66A0" w14:textId="77777777" w:rsidTr="00DA31E2">
        <w:trPr>
          <w:trHeight w:val="1439"/>
        </w:trPr>
        <w:tc>
          <w:tcPr>
            <w:tcW w:w="1650" w:type="dxa"/>
            <w:gridSpan w:val="2"/>
          </w:tcPr>
          <w:p w14:paraId="21734397" w14:textId="77777777" w:rsidR="00DA31E2" w:rsidRPr="00DA31E2" w:rsidRDefault="00DA31E2" w:rsidP="00AA2813">
            <w:pPr>
              <w:rPr>
                <w:rFonts w:ascii="Arial" w:hAnsi="Arial" w:cs="Arial"/>
              </w:rPr>
            </w:pPr>
            <w:r w:rsidRPr="00DA31E2">
              <w:rPr>
                <w:rFonts w:ascii="Arial" w:hAnsi="Arial" w:cs="Arial"/>
              </w:rPr>
              <w:t>timeshift()</w:t>
            </w:r>
          </w:p>
        </w:tc>
        <w:tc>
          <w:tcPr>
            <w:tcW w:w="2060" w:type="dxa"/>
            <w:gridSpan w:val="2"/>
          </w:tcPr>
          <w:p w14:paraId="5DF4C1CF" w14:textId="77777777" w:rsidR="00DA31E2" w:rsidRPr="00DA31E2" w:rsidRDefault="00DA31E2" w:rsidP="00AA2813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Graph values from an arbitrary &lt;TIME_IN_SECOND&gt; before the current timestamp for the metric</w:t>
            </w:r>
          </w:p>
        </w:tc>
        <w:tc>
          <w:tcPr>
            <w:tcW w:w="2596" w:type="dxa"/>
            <w:gridSpan w:val="2"/>
            <w:shd w:val="clear" w:color="auto" w:fill="auto"/>
          </w:tcPr>
          <w:p w14:paraId="11BC06C2" w14:textId="77777777" w:rsidR="00DA31E2" w:rsidRPr="00DA31E2" w:rsidRDefault="00DA31E2" w:rsidP="00AA2813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SINCE clause and</w:t>
            </w:r>
          </w:p>
          <w:p w14:paraId="755BEACF" w14:textId="77777777" w:rsidR="00DA31E2" w:rsidRPr="00DA31E2" w:rsidRDefault="00DA31E2" w:rsidP="00AA2813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AVERAGE function</w:t>
            </w:r>
          </w:p>
        </w:tc>
        <w:tc>
          <w:tcPr>
            <w:tcW w:w="3492" w:type="dxa"/>
            <w:gridSpan w:val="2"/>
          </w:tcPr>
          <w:p w14:paraId="624BF917" w14:textId="77777777" w:rsidR="00DA31E2" w:rsidRPr="00DA31E2" w:rsidRDefault="00DA31E2" w:rsidP="00AA2813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timeshift(avg:system.load.1{*}, -1209600)</w:t>
            </w:r>
          </w:p>
        </w:tc>
        <w:tc>
          <w:tcPr>
            <w:tcW w:w="3792" w:type="dxa"/>
            <w:shd w:val="clear" w:color="auto" w:fill="auto"/>
          </w:tcPr>
          <w:p w14:paraId="179FC4CB" w14:textId="77777777" w:rsidR="00DA31E2" w:rsidRPr="00DA31E2" w:rsidRDefault="00DA31E2" w:rsidP="00AA2813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SELECT average(cpuUserPercent) from SystemSample since 1209600 seconds ago  timeseries</w:t>
            </w:r>
          </w:p>
        </w:tc>
      </w:tr>
      <w:tr w:rsidR="00DA31E2" w:rsidRPr="00DA31E2" w14:paraId="5E528B2A" w14:textId="77777777" w:rsidTr="00DA31E2">
        <w:trPr>
          <w:trHeight w:val="1439"/>
        </w:trPr>
        <w:tc>
          <w:tcPr>
            <w:tcW w:w="1650" w:type="dxa"/>
            <w:gridSpan w:val="2"/>
          </w:tcPr>
          <w:p w14:paraId="1F6701E3" w14:textId="77777777" w:rsidR="00DA31E2" w:rsidRPr="00DA31E2" w:rsidRDefault="00DA31E2" w:rsidP="00AA2813">
            <w:pPr>
              <w:rPr>
                <w:rFonts w:ascii="Arial" w:hAnsi="Arial" w:cs="Arial"/>
              </w:rPr>
            </w:pPr>
            <w:r w:rsidRPr="00DA31E2">
              <w:rPr>
                <w:rFonts w:ascii="Arial" w:hAnsi="Arial" w:cs="Arial"/>
              </w:rPr>
              <w:t>hour_before()</w:t>
            </w:r>
          </w:p>
        </w:tc>
        <w:tc>
          <w:tcPr>
            <w:tcW w:w="2060" w:type="dxa"/>
            <w:gridSpan w:val="2"/>
          </w:tcPr>
          <w:p w14:paraId="4DC01B4F" w14:textId="77777777" w:rsidR="00DA31E2" w:rsidRPr="00DA31E2" w:rsidRDefault="00DA31E2" w:rsidP="00AA2813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Graph values from an hour before the current timestamp for the metric.</w:t>
            </w:r>
          </w:p>
        </w:tc>
        <w:tc>
          <w:tcPr>
            <w:tcW w:w="2596" w:type="dxa"/>
            <w:gridSpan w:val="2"/>
            <w:shd w:val="clear" w:color="auto" w:fill="auto"/>
          </w:tcPr>
          <w:p w14:paraId="5DE4883A" w14:textId="77777777" w:rsidR="00DA31E2" w:rsidRPr="00DA31E2" w:rsidRDefault="00DA31E2" w:rsidP="00AA2813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SINCE clause and</w:t>
            </w:r>
          </w:p>
          <w:p w14:paraId="234B13CE" w14:textId="77777777" w:rsidR="00DA31E2" w:rsidRPr="00DA31E2" w:rsidRDefault="00DA31E2" w:rsidP="00AA2813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AVERAGE function</w:t>
            </w:r>
          </w:p>
        </w:tc>
        <w:tc>
          <w:tcPr>
            <w:tcW w:w="3492" w:type="dxa"/>
            <w:gridSpan w:val="2"/>
          </w:tcPr>
          <w:p w14:paraId="12438D8C" w14:textId="77777777" w:rsidR="00DA31E2" w:rsidRPr="00DA31E2" w:rsidRDefault="00DA31E2" w:rsidP="00AA2813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hour_before(system.load.1{*})</w:t>
            </w:r>
          </w:p>
        </w:tc>
        <w:tc>
          <w:tcPr>
            <w:tcW w:w="3792" w:type="dxa"/>
            <w:shd w:val="clear" w:color="auto" w:fill="auto"/>
          </w:tcPr>
          <w:p w14:paraId="4499E0D1" w14:textId="77777777" w:rsidR="00DA31E2" w:rsidRPr="00DA31E2" w:rsidRDefault="00DA31E2" w:rsidP="00AA2813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SELECT average(cpuUserPercent) from SystemSample since 1 hour ago  timeseries</w:t>
            </w:r>
          </w:p>
        </w:tc>
      </w:tr>
      <w:tr w:rsidR="00DA31E2" w:rsidRPr="00DA31E2" w14:paraId="6BA022FD" w14:textId="77777777" w:rsidTr="00DA31E2">
        <w:trPr>
          <w:trHeight w:val="1439"/>
        </w:trPr>
        <w:tc>
          <w:tcPr>
            <w:tcW w:w="1650" w:type="dxa"/>
            <w:gridSpan w:val="2"/>
          </w:tcPr>
          <w:p w14:paraId="1FB1B0E9" w14:textId="77777777" w:rsidR="00DA31E2" w:rsidRPr="00DA31E2" w:rsidRDefault="00DA31E2" w:rsidP="00AA2813">
            <w:pPr>
              <w:rPr>
                <w:rFonts w:ascii="Arial" w:hAnsi="Arial" w:cs="Arial"/>
              </w:rPr>
            </w:pPr>
            <w:r w:rsidRPr="00DA31E2">
              <w:rPr>
                <w:rFonts w:ascii="Arial" w:hAnsi="Arial" w:cs="Arial"/>
              </w:rPr>
              <w:t>day_before()</w:t>
            </w:r>
          </w:p>
        </w:tc>
        <w:tc>
          <w:tcPr>
            <w:tcW w:w="2060" w:type="dxa"/>
            <w:gridSpan w:val="2"/>
          </w:tcPr>
          <w:p w14:paraId="7EDCAEA3" w14:textId="77777777" w:rsidR="00DA31E2" w:rsidRPr="00DA31E2" w:rsidRDefault="00DA31E2" w:rsidP="00AA2813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Graph values from a day before the current timestamp for the metric.</w:t>
            </w:r>
          </w:p>
        </w:tc>
        <w:tc>
          <w:tcPr>
            <w:tcW w:w="2596" w:type="dxa"/>
            <w:gridSpan w:val="2"/>
            <w:shd w:val="clear" w:color="auto" w:fill="auto"/>
          </w:tcPr>
          <w:p w14:paraId="732494CE" w14:textId="77777777" w:rsidR="00DA31E2" w:rsidRPr="00DA31E2" w:rsidRDefault="00DA31E2" w:rsidP="00AA2813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SINCE clause and</w:t>
            </w:r>
          </w:p>
          <w:p w14:paraId="5D6D8AC3" w14:textId="77777777" w:rsidR="00DA31E2" w:rsidRPr="00DA31E2" w:rsidRDefault="00DA31E2" w:rsidP="00AA2813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AVERAGE function</w:t>
            </w:r>
          </w:p>
        </w:tc>
        <w:tc>
          <w:tcPr>
            <w:tcW w:w="3492" w:type="dxa"/>
            <w:gridSpan w:val="2"/>
          </w:tcPr>
          <w:p w14:paraId="4E713248" w14:textId="77777777" w:rsidR="00DA31E2" w:rsidRPr="00DA31E2" w:rsidRDefault="00DA31E2" w:rsidP="00AA2813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day_before(system.load.1{*})</w:t>
            </w:r>
          </w:p>
        </w:tc>
        <w:tc>
          <w:tcPr>
            <w:tcW w:w="3792" w:type="dxa"/>
            <w:shd w:val="clear" w:color="auto" w:fill="auto"/>
          </w:tcPr>
          <w:p w14:paraId="67A2CD05" w14:textId="77777777" w:rsidR="00DA31E2" w:rsidRPr="00DA31E2" w:rsidRDefault="00DA31E2" w:rsidP="00AA2813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SELECT average(cpuUserPercent) from SystemSample since 1 day ago  timeseries</w:t>
            </w:r>
          </w:p>
        </w:tc>
      </w:tr>
      <w:tr w:rsidR="00DA31E2" w:rsidRPr="00DA31E2" w14:paraId="41D085BD" w14:textId="77777777" w:rsidTr="00DA31E2">
        <w:trPr>
          <w:trHeight w:val="1439"/>
        </w:trPr>
        <w:tc>
          <w:tcPr>
            <w:tcW w:w="1650" w:type="dxa"/>
            <w:gridSpan w:val="2"/>
          </w:tcPr>
          <w:p w14:paraId="796B2C82" w14:textId="77777777" w:rsidR="00DA31E2" w:rsidRPr="00DA31E2" w:rsidRDefault="00DA31E2" w:rsidP="00AA2813">
            <w:pPr>
              <w:rPr>
                <w:rFonts w:ascii="Arial" w:hAnsi="Arial" w:cs="Arial"/>
              </w:rPr>
            </w:pPr>
            <w:r w:rsidRPr="00DA31E2">
              <w:rPr>
                <w:rFonts w:ascii="Arial" w:hAnsi="Arial" w:cs="Arial"/>
              </w:rPr>
              <w:t>week_before()</w:t>
            </w:r>
          </w:p>
        </w:tc>
        <w:tc>
          <w:tcPr>
            <w:tcW w:w="2060" w:type="dxa"/>
            <w:gridSpan w:val="2"/>
          </w:tcPr>
          <w:p w14:paraId="1F9766F2" w14:textId="77777777" w:rsidR="00DA31E2" w:rsidRPr="00DA31E2" w:rsidRDefault="00DA31E2" w:rsidP="00AA2813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Graph values from a week (7 days) before the current timestamp for the metric.</w:t>
            </w:r>
          </w:p>
        </w:tc>
        <w:tc>
          <w:tcPr>
            <w:tcW w:w="2596" w:type="dxa"/>
            <w:gridSpan w:val="2"/>
            <w:shd w:val="clear" w:color="auto" w:fill="auto"/>
          </w:tcPr>
          <w:p w14:paraId="0E55252A" w14:textId="77777777" w:rsidR="00DA31E2" w:rsidRPr="00DA31E2" w:rsidRDefault="00DA31E2" w:rsidP="00AA2813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SINCE clause and</w:t>
            </w:r>
          </w:p>
          <w:p w14:paraId="737F682A" w14:textId="77777777" w:rsidR="00DA31E2" w:rsidRPr="00DA31E2" w:rsidRDefault="00DA31E2" w:rsidP="00AA2813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AVERAGE function</w:t>
            </w:r>
          </w:p>
        </w:tc>
        <w:tc>
          <w:tcPr>
            <w:tcW w:w="3492" w:type="dxa"/>
            <w:gridSpan w:val="2"/>
          </w:tcPr>
          <w:p w14:paraId="79CBFE07" w14:textId="77777777" w:rsidR="00DA31E2" w:rsidRPr="00DA31E2" w:rsidRDefault="00DA31E2" w:rsidP="00AA2813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week_before(system.load.1{*})</w:t>
            </w:r>
          </w:p>
        </w:tc>
        <w:tc>
          <w:tcPr>
            <w:tcW w:w="3792" w:type="dxa"/>
            <w:shd w:val="clear" w:color="auto" w:fill="auto"/>
          </w:tcPr>
          <w:p w14:paraId="21DD4C9A" w14:textId="77777777" w:rsidR="00DA31E2" w:rsidRPr="00DA31E2" w:rsidRDefault="00DA31E2" w:rsidP="00AA2813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SELECT average(cpuUserPercent) from SystemSample since 1 week ago  timeseries</w:t>
            </w:r>
          </w:p>
        </w:tc>
      </w:tr>
      <w:tr w:rsidR="00DA31E2" w:rsidRPr="00DA31E2" w14:paraId="64AF2F9E" w14:textId="77777777" w:rsidTr="00DA31E2">
        <w:trPr>
          <w:trHeight w:val="1439"/>
        </w:trPr>
        <w:tc>
          <w:tcPr>
            <w:tcW w:w="1650" w:type="dxa"/>
            <w:gridSpan w:val="2"/>
          </w:tcPr>
          <w:p w14:paraId="77A77CAC" w14:textId="77777777" w:rsidR="00DA31E2" w:rsidRPr="00DA31E2" w:rsidRDefault="00DA31E2" w:rsidP="00AA2813">
            <w:pPr>
              <w:rPr>
                <w:rFonts w:ascii="Arial" w:hAnsi="Arial" w:cs="Arial"/>
              </w:rPr>
            </w:pPr>
            <w:r w:rsidRPr="00DA31E2">
              <w:rPr>
                <w:rFonts w:ascii="Arial" w:hAnsi="Arial" w:cs="Arial"/>
              </w:rPr>
              <w:t>month_before()</w:t>
            </w:r>
          </w:p>
        </w:tc>
        <w:tc>
          <w:tcPr>
            <w:tcW w:w="2060" w:type="dxa"/>
            <w:gridSpan w:val="2"/>
          </w:tcPr>
          <w:p w14:paraId="6F66CA98" w14:textId="77777777" w:rsidR="00DA31E2" w:rsidRPr="00DA31E2" w:rsidRDefault="00DA31E2" w:rsidP="00AA2813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Graph values from a month (28 days / 4 weeks) before the current timestamp for the metric.</w:t>
            </w:r>
          </w:p>
        </w:tc>
        <w:tc>
          <w:tcPr>
            <w:tcW w:w="2596" w:type="dxa"/>
            <w:gridSpan w:val="2"/>
            <w:shd w:val="clear" w:color="auto" w:fill="auto"/>
          </w:tcPr>
          <w:p w14:paraId="557709A7" w14:textId="77777777" w:rsidR="00DA31E2" w:rsidRPr="00DA31E2" w:rsidRDefault="00DA31E2" w:rsidP="00AA2813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SINCE clause and</w:t>
            </w:r>
          </w:p>
          <w:p w14:paraId="52BA1CD1" w14:textId="77777777" w:rsidR="00DA31E2" w:rsidRPr="00DA31E2" w:rsidRDefault="00DA31E2" w:rsidP="00AA2813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AVERAGE function</w:t>
            </w:r>
          </w:p>
        </w:tc>
        <w:tc>
          <w:tcPr>
            <w:tcW w:w="3492" w:type="dxa"/>
            <w:gridSpan w:val="2"/>
          </w:tcPr>
          <w:p w14:paraId="48F04CE6" w14:textId="77777777" w:rsidR="00DA31E2" w:rsidRPr="00DA31E2" w:rsidRDefault="00DA31E2" w:rsidP="00AA2813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month_before(system.load.1{*})</w:t>
            </w:r>
          </w:p>
        </w:tc>
        <w:tc>
          <w:tcPr>
            <w:tcW w:w="3792" w:type="dxa"/>
            <w:shd w:val="clear" w:color="auto" w:fill="auto"/>
          </w:tcPr>
          <w:p w14:paraId="45C2FEA1" w14:textId="77777777" w:rsidR="00DA31E2" w:rsidRPr="00DA31E2" w:rsidRDefault="00DA31E2" w:rsidP="00AA2813">
            <w:pPr>
              <w:rPr>
                <w:rFonts w:ascii="Arial" w:hAnsi="Arial" w:cs="Arial"/>
                <w:lang w:val="en-US"/>
              </w:rPr>
            </w:pPr>
            <w:r w:rsidRPr="00DA31E2">
              <w:rPr>
                <w:rFonts w:ascii="Arial" w:hAnsi="Arial" w:cs="Arial"/>
                <w:lang w:val="en-US"/>
              </w:rPr>
              <w:t>SELECT average(cpuUserPercent) from SystemSample since 1 month ago  timeseries</w:t>
            </w:r>
          </w:p>
        </w:tc>
      </w:tr>
    </w:tbl>
    <w:p w14:paraId="47F848EE" w14:textId="1B129E84" w:rsidR="003F36A1" w:rsidRPr="00DA31E2" w:rsidRDefault="003F36A1">
      <w:pPr>
        <w:rPr>
          <w:rFonts w:ascii="Arial" w:hAnsi="Arial" w:cs="Arial"/>
          <w:lang w:val="en-US"/>
        </w:rPr>
      </w:pPr>
    </w:p>
    <w:tbl>
      <w:tblPr>
        <w:tblStyle w:val="Tablaconcuadrcula"/>
        <w:tblpPr w:leftFromText="141" w:rightFromText="141" w:vertAnchor="page" w:horzAnchor="margin" w:tblpY="1441"/>
        <w:tblW w:w="13585" w:type="dxa"/>
        <w:tblLook w:val="04A0" w:firstRow="1" w:lastRow="0" w:firstColumn="1" w:lastColumn="0" w:noHBand="0" w:noVBand="1"/>
      </w:tblPr>
      <w:tblGrid>
        <w:gridCol w:w="1820"/>
        <w:gridCol w:w="1875"/>
        <w:gridCol w:w="2278"/>
        <w:gridCol w:w="3479"/>
        <w:gridCol w:w="4133"/>
      </w:tblGrid>
      <w:tr w:rsidR="00C3200F" w:rsidRPr="00BC04D7" w14:paraId="358CBAB6" w14:textId="77777777" w:rsidTr="00C3200F">
        <w:trPr>
          <w:trHeight w:val="539"/>
        </w:trPr>
        <w:tc>
          <w:tcPr>
            <w:tcW w:w="13585" w:type="dxa"/>
            <w:gridSpan w:val="5"/>
          </w:tcPr>
          <w:p w14:paraId="788BE730" w14:textId="77777777" w:rsidR="00C3200F" w:rsidRDefault="00C3200F" w:rsidP="00C320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A3104AA" w14:textId="44300541" w:rsidR="00C3200F" w:rsidRPr="00BC04D7" w:rsidRDefault="00C3200F" w:rsidP="00C3200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Beta</w:t>
            </w:r>
          </w:p>
        </w:tc>
      </w:tr>
      <w:tr w:rsidR="00C3200F" w:rsidRPr="00BC04D7" w14:paraId="38970BD3" w14:textId="77777777" w:rsidTr="00C3200F">
        <w:tc>
          <w:tcPr>
            <w:tcW w:w="1820" w:type="dxa"/>
            <w:shd w:val="clear" w:color="auto" w:fill="0078BF"/>
          </w:tcPr>
          <w:p w14:paraId="72E3A07F" w14:textId="77777777" w:rsidR="00C3200F" w:rsidRPr="00BC04D7" w:rsidRDefault="00C3200F" w:rsidP="00C3200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C04D7">
              <w:rPr>
                <w:rFonts w:ascii="Arial" w:hAnsi="Arial" w:cs="Arial"/>
                <w:b/>
                <w:bCs/>
                <w:color w:val="FFFFFF" w:themeColor="background1"/>
              </w:rPr>
              <w:t>Function datadog</w:t>
            </w:r>
          </w:p>
        </w:tc>
        <w:tc>
          <w:tcPr>
            <w:tcW w:w="1875" w:type="dxa"/>
            <w:shd w:val="clear" w:color="auto" w:fill="0078BF"/>
          </w:tcPr>
          <w:p w14:paraId="219113D0" w14:textId="77777777" w:rsidR="00C3200F" w:rsidRPr="00BC04D7" w:rsidRDefault="00C3200F" w:rsidP="00C3200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C04D7">
              <w:rPr>
                <w:rFonts w:ascii="Arial" w:hAnsi="Arial" w:cs="Arial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2278" w:type="dxa"/>
            <w:shd w:val="clear" w:color="auto" w:fill="0078BF"/>
          </w:tcPr>
          <w:p w14:paraId="55B1C6C9" w14:textId="77777777" w:rsidR="00C3200F" w:rsidRPr="00BC04D7" w:rsidRDefault="00C3200F" w:rsidP="00C3200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C04D7">
              <w:rPr>
                <w:rFonts w:ascii="Arial" w:hAnsi="Arial" w:cs="Arial"/>
                <w:b/>
                <w:bCs/>
                <w:color w:val="FFFFFF" w:themeColor="background1"/>
              </w:rPr>
              <w:t>Equivalent newrelic</w:t>
            </w:r>
          </w:p>
        </w:tc>
        <w:tc>
          <w:tcPr>
            <w:tcW w:w="3479" w:type="dxa"/>
            <w:shd w:val="clear" w:color="auto" w:fill="0078BF"/>
          </w:tcPr>
          <w:p w14:paraId="2023FE03" w14:textId="77777777" w:rsidR="00C3200F" w:rsidRPr="00BC04D7" w:rsidRDefault="00C3200F" w:rsidP="00C3200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C04D7">
              <w:rPr>
                <w:rFonts w:ascii="Arial" w:hAnsi="Arial" w:cs="Arial"/>
                <w:b/>
                <w:bCs/>
                <w:color w:val="FFFFFF" w:themeColor="background1"/>
              </w:rPr>
              <w:t>e.g datadog</w:t>
            </w:r>
          </w:p>
        </w:tc>
        <w:tc>
          <w:tcPr>
            <w:tcW w:w="4133" w:type="dxa"/>
            <w:shd w:val="clear" w:color="auto" w:fill="0078BF"/>
          </w:tcPr>
          <w:p w14:paraId="1FD48FA2" w14:textId="77777777" w:rsidR="00C3200F" w:rsidRPr="00BC04D7" w:rsidRDefault="00C3200F" w:rsidP="00C3200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C04D7">
              <w:rPr>
                <w:rFonts w:ascii="Arial" w:hAnsi="Arial" w:cs="Arial"/>
                <w:b/>
                <w:bCs/>
                <w:color w:val="FFFFFF" w:themeColor="background1"/>
              </w:rPr>
              <w:t>e.g new relic</w:t>
            </w:r>
          </w:p>
        </w:tc>
      </w:tr>
      <w:tr w:rsidR="00C3200F" w:rsidRPr="00BC04D7" w14:paraId="057A7D01" w14:textId="77777777" w:rsidTr="00AC40DF">
        <w:trPr>
          <w:trHeight w:val="1439"/>
        </w:trPr>
        <w:tc>
          <w:tcPr>
            <w:tcW w:w="1820" w:type="dxa"/>
          </w:tcPr>
          <w:p w14:paraId="15AD6C8E" w14:textId="43902BD7" w:rsidR="00C3200F" w:rsidRPr="00BC04D7" w:rsidRDefault="00C3200F" w:rsidP="00C3200F">
            <w:pPr>
              <w:rPr>
                <w:rFonts w:ascii="Arial" w:hAnsi="Arial" w:cs="Arial"/>
              </w:rPr>
            </w:pPr>
            <w:r w:rsidRPr="00C3200F">
              <w:rPr>
                <w:rFonts w:ascii="Arial" w:hAnsi="Arial" w:cs="Arial"/>
              </w:rPr>
              <w:t>rollingavg_5()</w:t>
            </w:r>
          </w:p>
        </w:tc>
        <w:tc>
          <w:tcPr>
            <w:tcW w:w="1875" w:type="dxa"/>
            <w:shd w:val="clear" w:color="auto" w:fill="auto"/>
          </w:tcPr>
          <w:p w14:paraId="392A4154" w14:textId="3170342F" w:rsidR="00C3200F" w:rsidRPr="00C3200F" w:rsidRDefault="00C3200F" w:rsidP="00C3200F">
            <w:pPr>
              <w:rPr>
                <w:rFonts w:ascii="Arial" w:hAnsi="Arial" w:cs="Arial"/>
                <w:lang w:val="en-US"/>
              </w:rPr>
            </w:pPr>
            <w:r w:rsidRPr="00C3200F">
              <w:rPr>
                <w:rFonts w:ascii="Arial" w:hAnsi="Arial" w:cs="Arial"/>
                <w:lang w:val="en-US"/>
              </w:rPr>
              <w:t>Compute the rolling average over a span of 5.</w:t>
            </w:r>
          </w:p>
        </w:tc>
        <w:tc>
          <w:tcPr>
            <w:tcW w:w="2278" w:type="dxa"/>
            <w:shd w:val="clear" w:color="auto" w:fill="auto"/>
          </w:tcPr>
          <w:p w14:paraId="251900C5" w14:textId="34604877" w:rsidR="00C3200F" w:rsidRPr="00BC04D7" w:rsidRDefault="00AC40DF" w:rsidP="00C3200F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  <w:tc>
          <w:tcPr>
            <w:tcW w:w="3479" w:type="dxa"/>
          </w:tcPr>
          <w:p w14:paraId="4B3F4375" w14:textId="0827ADE3" w:rsidR="00C3200F" w:rsidRPr="00BC04D7" w:rsidRDefault="00C3200F" w:rsidP="00C3200F">
            <w:pPr>
              <w:rPr>
                <w:rFonts w:ascii="Arial" w:hAnsi="Arial" w:cs="Arial"/>
                <w:lang w:val="en-US"/>
              </w:rPr>
            </w:pPr>
            <w:r w:rsidRPr="00C3200F">
              <w:rPr>
                <w:rFonts w:ascii="Arial" w:hAnsi="Arial" w:cs="Arial"/>
                <w:lang w:val="en-US"/>
              </w:rPr>
              <w:t>rollingavg_5(system.load.1{*})</w:t>
            </w:r>
          </w:p>
        </w:tc>
        <w:tc>
          <w:tcPr>
            <w:tcW w:w="4133" w:type="dxa"/>
            <w:shd w:val="clear" w:color="auto" w:fill="auto"/>
          </w:tcPr>
          <w:p w14:paraId="3E05F450" w14:textId="25BA1147" w:rsidR="00C3200F" w:rsidRPr="00BC04D7" w:rsidRDefault="00AC40DF" w:rsidP="00C3200F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</w:tr>
      <w:tr w:rsidR="00C3200F" w:rsidRPr="00BC04D7" w14:paraId="41207547" w14:textId="77777777" w:rsidTr="00AC40DF">
        <w:trPr>
          <w:trHeight w:val="1439"/>
        </w:trPr>
        <w:tc>
          <w:tcPr>
            <w:tcW w:w="1820" w:type="dxa"/>
          </w:tcPr>
          <w:p w14:paraId="471A3DF8" w14:textId="4384DB70" w:rsidR="00C3200F" w:rsidRPr="00BC04D7" w:rsidRDefault="00C3200F" w:rsidP="00C3200F">
            <w:pPr>
              <w:rPr>
                <w:rFonts w:ascii="Arial" w:hAnsi="Arial" w:cs="Arial"/>
              </w:rPr>
            </w:pPr>
            <w:r w:rsidRPr="00C3200F">
              <w:rPr>
                <w:rFonts w:ascii="Arial" w:hAnsi="Arial" w:cs="Arial"/>
              </w:rPr>
              <w:t>rollingavg_</w:t>
            </w:r>
            <w:r>
              <w:rPr>
                <w:rFonts w:ascii="Arial" w:hAnsi="Arial" w:cs="Arial"/>
              </w:rPr>
              <w:t>13</w:t>
            </w:r>
            <w:r w:rsidRPr="00C3200F">
              <w:rPr>
                <w:rFonts w:ascii="Arial" w:hAnsi="Arial" w:cs="Arial"/>
              </w:rPr>
              <w:t>()</w:t>
            </w:r>
          </w:p>
        </w:tc>
        <w:tc>
          <w:tcPr>
            <w:tcW w:w="1875" w:type="dxa"/>
            <w:shd w:val="clear" w:color="auto" w:fill="auto"/>
          </w:tcPr>
          <w:p w14:paraId="54C82C2F" w14:textId="72E7C562" w:rsidR="00C3200F" w:rsidRPr="00C3200F" w:rsidRDefault="00C3200F" w:rsidP="00C3200F">
            <w:pPr>
              <w:rPr>
                <w:rFonts w:ascii="Arial" w:hAnsi="Arial" w:cs="Arial"/>
                <w:lang w:val="en-US"/>
              </w:rPr>
            </w:pPr>
            <w:r w:rsidRPr="00C3200F">
              <w:rPr>
                <w:rFonts w:ascii="Arial" w:hAnsi="Arial" w:cs="Arial"/>
                <w:lang w:val="en-US"/>
              </w:rPr>
              <w:t xml:space="preserve">Compute the rolling average over a span of </w:t>
            </w:r>
            <w:r>
              <w:rPr>
                <w:rFonts w:ascii="Arial" w:hAnsi="Arial" w:cs="Arial"/>
                <w:lang w:val="en-US"/>
              </w:rPr>
              <w:t>13</w:t>
            </w:r>
            <w:r w:rsidRPr="00C3200F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2278" w:type="dxa"/>
            <w:shd w:val="clear" w:color="auto" w:fill="auto"/>
          </w:tcPr>
          <w:p w14:paraId="1E53DFCB" w14:textId="1AAFE2B4" w:rsidR="00C3200F" w:rsidRPr="00BC04D7" w:rsidRDefault="00AC40DF" w:rsidP="00C3200F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  <w:tc>
          <w:tcPr>
            <w:tcW w:w="3479" w:type="dxa"/>
          </w:tcPr>
          <w:p w14:paraId="7D32B23D" w14:textId="22C39D46" w:rsidR="00C3200F" w:rsidRPr="00BC04D7" w:rsidRDefault="00C3200F" w:rsidP="00C3200F">
            <w:pPr>
              <w:rPr>
                <w:rFonts w:ascii="Arial" w:hAnsi="Arial" w:cs="Arial"/>
                <w:lang w:val="en-US"/>
              </w:rPr>
            </w:pPr>
            <w:r w:rsidRPr="00C3200F">
              <w:rPr>
                <w:rFonts w:ascii="Arial" w:hAnsi="Arial" w:cs="Arial"/>
                <w:lang w:val="en-US"/>
              </w:rPr>
              <w:t>rollingavg_</w:t>
            </w:r>
            <w:r>
              <w:rPr>
                <w:rFonts w:ascii="Arial" w:hAnsi="Arial" w:cs="Arial"/>
                <w:lang w:val="en-US"/>
              </w:rPr>
              <w:t>13</w:t>
            </w:r>
            <w:r w:rsidRPr="00C3200F">
              <w:rPr>
                <w:rFonts w:ascii="Arial" w:hAnsi="Arial" w:cs="Arial"/>
                <w:lang w:val="en-US"/>
              </w:rPr>
              <w:t>(system.load.1{*})</w:t>
            </w:r>
          </w:p>
        </w:tc>
        <w:tc>
          <w:tcPr>
            <w:tcW w:w="4133" w:type="dxa"/>
            <w:shd w:val="clear" w:color="auto" w:fill="auto"/>
          </w:tcPr>
          <w:p w14:paraId="1CECBD22" w14:textId="5667F657" w:rsidR="00C3200F" w:rsidRPr="00BC04D7" w:rsidRDefault="00AC40DF" w:rsidP="00C3200F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</w:tr>
      <w:tr w:rsidR="00C3200F" w:rsidRPr="00BC04D7" w14:paraId="1EDF6DC3" w14:textId="77777777" w:rsidTr="00AC40DF">
        <w:trPr>
          <w:trHeight w:val="1439"/>
        </w:trPr>
        <w:tc>
          <w:tcPr>
            <w:tcW w:w="1820" w:type="dxa"/>
          </w:tcPr>
          <w:p w14:paraId="356AB497" w14:textId="41678A90" w:rsidR="00C3200F" w:rsidRPr="00C3200F" w:rsidRDefault="00C3200F" w:rsidP="00C3200F">
            <w:pPr>
              <w:rPr>
                <w:rFonts w:ascii="Arial" w:hAnsi="Arial" w:cs="Arial"/>
                <w:lang w:val="en-US"/>
              </w:rPr>
            </w:pPr>
            <w:r w:rsidRPr="00C3200F">
              <w:rPr>
                <w:rFonts w:ascii="Arial" w:hAnsi="Arial" w:cs="Arial"/>
              </w:rPr>
              <w:t>rollingavg_</w:t>
            </w:r>
            <w:r>
              <w:rPr>
                <w:rFonts w:ascii="Arial" w:hAnsi="Arial" w:cs="Arial"/>
              </w:rPr>
              <w:t>21</w:t>
            </w:r>
            <w:r w:rsidRPr="00C3200F">
              <w:rPr>
                <w:rFonts w:ascii="Arial" w:hAnsi="Arial" w:cs="Arial"/>
              </w:rPr>
              <w:t>()</w:t>
            </w:r>
          </w:p>
        </w:tc>
        <w:tc>
          <w:tcPr>
            <w:tcW w:w="1875" w:type="dxa"/>
            <w:shd w:val="clear" w:color="auto" w:fill="auto"/>
          </w:tcPr>
          <w:p w14:paraId="599ECA8A" w14:textId="2ECB2CAB" w:rsidR="00C3200F" w:rsidRPr="00C3200F" w:rsidRDefault="00C3200F" w:rsidP="00C3200F">
            <w:pPr>
              <w:rPr>
                <w:rFonts w:ascii="Arial" w:hAnsi="Arial" w:cs="Arial"/>
                <w:lang w:val="en-US"/>
              </w:rPr>
            </w:pPr>
            <w:r w:rsidRPr="00C3200F">
              <w:rPr>
                <w:rFonts w:ascii="Arial" w:hAnsi="Arial" w:cs="Arial"/>
                <w:lang w:val="en-US"/>
              </w:rPr>
              <w:t xml:space="preserve">Compute the rolling average over a span of </w:t>
            </w:r>
            <w:r>
              <w:rPr>
                <w:rFonts w:ascii="Arial" w:hAnsi="Arial" w:cs="Arial"/>
                <w:lang w:val="en-US"/>
              </w:rPr>
              <w:t>21</w:t>
            </w:r>
            <w:r w:rsidRPr="00C3200F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2278" w:type="dxa"/>
            <w:shd w:val="clear" w:color="auto" w:fill="auto"/>
          </w:tcPr>
          <w:p w14:paraId="3BCCE720" w14:textId="05A17E0F" w:rsidR="00C3200F" w:rsidRPr="00BC04D7" w:rsidRDefault="00AC40DF" w:rsidP="00C3200F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  <w:tc>
          <w:tcPr>
            <w:tcW w:w="3479" w:type="dxa"/>
          </w:tcPr>
          <w:p w14:paraId="3ECB8C0B" w14:textId="4176E208" w:rsidR="00C3200F" w:rsidRPr="00BC04D7" w:rsidRDefault="00C3200F" w:rsidP="00C3200F">
            <w:pPr>
              <w:rPr>
                <w:rFonts w:ascii="Arial" w:hAnsi="Arial" w:cs="Arial"/>
                <w:lang w:val="en-US"/>
              </w:rPr>
            </w:pPr>
            <w:r w:rsidRPr="00C3200F">
              <w:rPr>
                <w:rFonts w:ascii="Arial" w:hAnsi="Arial" w:cs="Arial"/>
                <w:lang w:val="en-US"/>
              </w:rPr>
              <w:t>rollingavg_</w:t>
            </w:r>
            <w:r>
              <w:rPr>
                <w:rFonts w:ascii="Arial" w:hAnsi="Arial" w:cs="Arial"/>
                <w:lang w:val="en-US"/>
              </w:rPr>
              <w:t>21</w:t>
            </w:r>
            <w:r w:rsidRPr="00C3200F">
              <w:rPr>
                <w:rFonts w:ascii="Arial" w:hAnsi="Arial" w:cs="Arial"/>
                <w:lang w:val="en-US"/>
              </w:rPr>
              <w:t>(system.load.1{*})</w:t>
            </w:r>
          </w:p>
        </w:tc>
        <w:tc>
          <w:tcPr>
            <w:tcW w:w="4133" w:type="dxa"/>
            <w:shd w:val="clear" w:color="auto" w:fill="auto"/>
          </w:tcPr>
          <w:p w14:paraId="21C85E89" w14:textId="097FBA09" w:rsidR="00C3200F" w:rsidRPr="00BC04D7" w:rsidRDefault="00AC40DF" w:rsidP="00C3200F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</w:tr>
      <w:tr w:rsidR="00C3200F" w:rsidRPr="00BC04D7" w14:paraId="3CCC3E5F" w14:textId="77777777" w:rsidTr="00AC40DF">
        <w:trPr>
          <w:trHeight w:val="1439"/>
        </w:trPr>
        <w:tc>
          <w:tcPr>
            <w:tcW w:w="1820" w:type="dxa"/>
          </w:tcPr>
          <w:p w14:paraId="32EB1132" w14:textId="492DCFE0" w:rsidR="00C3200F" w:rsidRPr="00C3200F" w:rsidRDefault="00C3200F" w:rsidP="00C3200F">
            <w:pPr>
              <w:rPr>
                <w:rFonts w:ascii="Arial" w:hAnsi="Arial" w:cs="Arial"/>
                <w:lang w:val="en-US"/>
              </w:rPr>
            </w:pPr>
            <w:r w:rsidRPr="00C3200F">
              <w:rPr>
                <w:rFonts w:ascii="Arial" w:hAnsi="Arial" w:cs="Arial"/>
              </w:rPr>
              <w:t>rollingavg_</w:t>
            </w:r>
            <w:r>
              <w:rPr>
                <w:rFonts w:ascii="Arial" w:hAnsi="Arial" w:cs="Arial"/>
              </w:rPr>
              <w:t>29</w:t>
            </w:r>
            <w:r w:rsidRPr="00C3200F">
              <w:rPr>
                <w:rFonts w:ascii="Arial" w:hAnsi="Arial" w:cs="Arial"/>
              </w:rPr>
              <w:t>()</w:t>
            </w:r>
          </w:p>
        </w:tc>
        <w:tc>
          <w:tcPr>
            <w:tcW w:w="1875" w:type="dxa"/>
            <w:shd w:val="clear" w:color="auto" w:fill="auto"/>
          </w:tcPr>
          <w:p w14:paraId="7EFF66BB" w14:textId="245164EF" w:rsidR="00C3200F" w:rsidRPr="00C3200F" w:rsidRDefault="00C3200F" w:rsidP="00C3200F">
            <w:pPr>
              <w:rPr>
                <w:rFonts w:ascii="Arial" w:hAnsi="Arial" w:cs="Arial"/>
                <w:lang w:val="en-US"/>
              </w:rPr>
            </w:pPr>
            <w:r w:rsidRPr="00C3200F">
              <w:rPr>
                <w:rFonts w:ascii="Arial" w:hAnsi="Arial" w:cs="Arial"/>
                <w:lang w:val="en-US"/>
              </w:rPr>
              <w:t xml:space="preserve">Compute the rolling average over a span of </w:t>
            </w:r>
            <w:r>
              <w:rPr>
                <w:rFonts w:ascii="Arial" w:hAnsi="Arial" w:cs="Arial"/>
                <w:lang w:val="en-US"/>
              </w:rPr>
              <w:t>29</w:t>
            </w:r>
            <w:r w:rsidRPr="00C3200F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2278" w:type="dxa"/>
            <w:shd w:val="clear" w:color="auto" w:fill="auto"/>
          </w:tcPr>
          <w:p w14:paraId="2714FD49" w14:textId="45D3E684" w:rsidR="00C3200F" w:rsidRPr="00BC04D7" w:rsidRDefault="00AC40DF" w:rsidP="00C3200F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  <w:tc>
          <w:tcPr>
            <w:tcW w:w="3479" w:type="dxa"/>
          </w:tcPr>
          <w:p w14:paraId="6B459BFB" w14:textId="2C75ACB7" w:rsidR="00C3200F" w:rsidRPr="00BC04D7" w:rsidRDefault="00C3200F" w:rsidP="00C3200F">
            <w:pPr>
              <w:rPr>
                <w:rFonts w:ascii="Arial" w:hAnsi="Arial" w:cs="Arial"/>
                <w:lang w:val="en-US"/>
              </w:rPr>
            </w:pPr>
            <w:r w:rsidRPr="00C3200F">
              <w:rPr>
                <w:rFonts w:ascii="Arial" w:hAnsi="Arial" w:cs="Arial"/>
                <w:lang w:val="en-US"/>
              </w:rPr>
              <w:t>rollingavg_</w:t>
            </w:r>
            <w:r>
              <w:rPr>
                <w:rFonts w:ascii="Arial" w:hAnsi="Arial" w:cs="Arial"/>
                <w:lang w:val="en-US"/>
              </w:rPr>
              <w:t>29</w:t>
            </w:r>
            <w:r w:rsidRPr="00C3200F">
              <w:rPr>
                <w:rFonts w:ascii="Arial" w:hAnsi="Arial" w:cs="Arial"/>
                <w:lang w:val="en-US"/>
              </w:rPr>
              <w:t>(system.load.1{*})</w:t>
            </w:r>
          </w:p>
        </w:tc>
        <w:tc>
          <w:tcPr>
            <w:tcW w:w="4133" w:type="dxa"/>
            <w:shd w:val="clear" w:color="auto" w:fill="auto"/>
          </w:tcPr>
          <w:p w14:paraId="687DCA71" w14:textId="6FDC861A" w:rsidR="00C3200F" w:rsidRPr="00BC04D7" w:rsidRDefault="00AC40DF" w:rsidP="00C3200F">
            <w:pPr>
              <w:rPr>
                <w:rFonts w:ascii="Arial" w:hAnsi="Arial" w:cs="Arial"/>
                <w:lang w:val="en-US"/>
              </w:rPr>
            </w:pPr>
            <w:r w:rsidRPr="003F36A1">
              <w:rPr>
                <w:rFonts w:ascii="Arial" w:hAnsi="Arial" w:cs="Arial"/>
                <w:lang w:val="en-US"/>
              </w:rPr>
              <w:t>not supported</w:t>
            </w:r>
          </w:p>
        </w:tc>
      </w:tr>
    </w:tbl>
    <w:p w14:paraId="3457EF71" w14:textId="2C899273" w:rsidR="003F36A1" w:rsidRDefault="003F36A1">
      <w:pPr>
        <w:rPr>
          <w:lang w:val="en-US"/>
        </w:rPr>
      </w:pPr>
    </w:p>
    <w:p w14:paraId="0360AC61" w14:textId="77777777" w:rsidR="00093743" w:rsidRDefault="00093743">
      <w:pPr>
        <w:rPr>
          <w:lang w:val="en-US"/>
        </w:rPr>
      </w:pPr>
    </w:p>
    <w:p w14:paraId="2C5127CE" w14:textId="3327D437" w:rsidR="000A6EDD" w:rsidRDefault="000A6EDD">
      <w:pPr>
        <w:rPr>
          <w:lang w:val="en-US"/>
        </w:rPr>
      </w:pPr>
    </w:p>
    <w:p w14:paraId="1A051B4C" w14:textId="50F4F9DE" w:rsidR="00A53B4B" w:rsidRDefault="00A53B4B">
      <w:pPr>
        <w:rPr>
          <w:lang w:val="en-US"/>
        </w:rPr>
      </w:pPr>
    </w:p>
    <w:p w14:paraId="61228985" w14:textId="0502A549" w:rsidR="00A53B4B" w:rsidRDefault="00A53B4B">
      <w:pPr>
        <w:rPr>
          <w:lang w:val="en-US"/>
        </w:rPr>
      </w:pPr>
    </w:p>
    <w:tbl>
      <w:tblPr>
        <w:tblStyle w:val="Tablaconcuadrcula"/>
        <w:tblW w:w="13585" w:type="dxa"/>
        <w:tblLook w:val="04A0" w:firstRow="1" w:lastRow="0" w:firstColumn="1" w:lastColumn="0" w:noHBand="0" w:noVBand="1"/>
      </w:tblPr>
      <w:tblGrid>
        <w:gridCol w:w="6972"/>
        <w:gridCol w:w="6613"/>
      </w:tblGrid>
      <w:tr w:rsidR="00FC4B2F" w:rsidRPr="00A53B4B" w14:paraId="6F33DF25" w14:textId="020FBA99" w:rsidTr="00FC4B2F">
        <w:trPr>
          <w:trHeight w:val="629"/>
        </w:trPr>
        <w:tc>
          <w:tcPr>
            <w:tcW w:w="13585" w:type="dxa"/>
            <w:gridSpan w:val="2"/>
            <w:shd w:val="clear" w:color="auto" w:fill="0078BF"/>
          </w:tcPr>
          <w:p w14:paraId="5BDEBDF8" w14:textId="77777777" w:rsidR="00FC4B2F" w:rsidRDefault="00FC4B2F" w:rsidP="00FC4B2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</w:pPr>
          </w:p>
          <w:p w14:paraId="30761F34" w14:textId="0B2AAFC9" w:rsidR="00FC4B2F" w:rsidRDefault="00FC4B2F" w:rsidP="00FC4B2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</w:pPr>
            <w:r w:rsidRPr="00A53B4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Additional </w:t>
            </w:r>
            <w:r w:rsidRPr="00A53B4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observations</w:t>
            </w:r>
          </w:p>
        </w:tc>
      </w:tr>
      <w:tr w:rsidR="00FC4B2F" w:rsidRPr="00A53B4B" w14:paraId="2BD0397C" w14:textId="3E97DA65" w:rsidTr="00FC4B2F">
        <w:tc>
          <w:tcPr>
            <w:tcW w:w="13585" w:type="dxa"/>
            <w:gridSpan w:val="2"/>
          </w:tcPr>
          <w:p w14:paraId="76F5B8EE" w14:textId="77777777" w:rsidR="00FC4B2F" w:rsidRDefault="00FC4B2F" w:rsidP="00FC4B2F">
            <w:pPr>
              <w:pStyle w:val="Prrafodelist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BC4880F" w14:textId="77777777" w:rsidR="00FC4B2F" w:rsidRDefault="00FC4B2F" w:rsidP="00FC4B2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  <w:r w:rsidRPr="00A53B4B">
              <w:rPr>
                <w:rFonts w:ascii="Arial" w:hAnsi="Arial" w:cs="Arial"/>
                <w:sz w:val="24"/>
                <w:szCs w:val="24"/>
                <w:lang w:val="en-US"/>
              </w:rPr>
              <w:t>ot support multiple querys in new relic and datadog support multiples querys and differents groups</w:t>
            </w:r>
          </w:p>
          <w:p w14:paraId="4DA47C31" w14:textId="77777777" w:rsidR="00FC4B2F" w:rsidRPr="00231C22" w:rsidRDefault="00FC4B2F" w:rsidP="00FC4B2F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after="60"/>
              <w:rPr>
                <w:rFonts w:ascii="Arial" w:eastAsia="Times New Roman" w:hAnsi="Arial" w:cs="Arial"/>
                <w:color w:val="1D1C1D"/>
                <w:sz w:val="23"/>
                <w:szCs w:val="23"/>
                <w:lang w:val="en-US" w:eastAsia="es-CO"/>
              </w:rPr>
            </w:pPr>
            <w:r w:rsidRPr="00231C22">
              <w:rPr>
                <w:rFonts w:ascii="Arial" w:eastAsia="Times New Roman" w:hAnsi="Arial" w:cs="Arial"/>
                <w:color w:val="1D1C1D"/>
                <w:sz w:val="23"/>
                <w:szCs w:val="23"/>
                <w:lang w:val="en-US" w:eastAsia="es-CO"/>
              </w:rPr>
              <w:t xml:space="preserve">Datadog </w:t>
            </w:r>
            <w:r w:rsidRPr="00231C22">
              <w:rPr>
                <w:rFonts w:ascii="Arial" w:eastAsia="Times New Roman" w:hAnsi="Arial" w:cs="Arial"/>
                <w:color w:val="1D1C1D"/>
                <w:sz w:val="23"/>
                <w:szCs w:val="23"/>
                <w:lang w:val="en-US" w:eastAsia="es-CO"/>
              </w:rPr>
              <w:t xml:space="preserve">has open canvas where we can put a widget anywhere </w:t>
            </w:r>
          </w:p>
          <w:p w14:paraId="3A3D4E59" w14:textId="77777777" w:rsidR="00FC4B2F" w:rsidRPr="00231C22" w:rsidRDefault="00FC4B2F" w:rsidP="00FC4B2F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after="60"/>
              <w:rPr>
                <w:rFonts w:ascii="Arial" w:eastAsia="Times New Roman" w:hAnsi="Arial" w:cs="Arial"/>
                <w:color w:val="1D1C1D"/>
                <w:sz w:val="23"/>
                <w:szCs w:val="23"/>
                <w:lang w:val="en-US" w:eastAsia="es-CO"/>
              </w:rPr>
            </w:pPr>
            <w:r w:rsidRPr="00231C22">
              <w:rPr>
                <w:rFonts w:ascii="Arial" w:eastAsia="Times New Roman" w:hAnsi="Arial" w:cs="Arial"/>
                <w:color w:val="1D1C1D"/>
                <w:sz w:val="23"/>
                <w:szCs w:val="23"/>
                <w:lang w:val="en-US" w:eastAsia="es-CO"/>
              </w:rPr>
              <w:t>“multiple query”</w:t>
            </w:r>
            <w:r>
              <w:rPr>
                <w:rFonts w:ascii="Arial" w:eastAsia="Times New Roman" w:hAnsi="Arial" w:cs="Arial"/>
                <w:color w:val="1D1C1D"/>
                <w:sz w:val="23"/>
                <w:szCs w:val="23"/>
                <w:lang w:val="en-US" w:eastAsia="es-CO"/>
              </w:rPr>
              <w:t xml:space="preserve"> not supported for newrelic </w:t>
            </w:r>
          </w:p>
          <w:p w14:paraId="62A230A0" w14:textId="77777777" w:rsidR="00FC4B2F" w:rsidRDefault="00FC4B2F" w:rsidP="00FC4B2F">
            <w:pPr>
              <w:pStyle w:val="Prrafodelist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C4B2F" w:rsidRPr="00A53B4B" w14:paraId="7A674894" w14:textId="03306576" w:rsidTr="00AE18C7">
        <w:trPr>
          <w:trHeight w:val="458"/>
        </w:trPr>
        <w:tc>
          <w:tcPr>
            <w:tcW w:w="6972" w:type="dxa"/>
            <w:shd w:val="clear" w:color="auto" w:fill="0078BF"/>
          </w:tcPr>
          <w:p w14:paraId="19194B37" w14:textId="5F60C92B" w:rsidR="00FC4B2F" w:rsidRPr="00FC4B2F" w:rsidRDefault="00FC4B2F" w:rsidP="00FC4B2F">
            <w:pPr>
              <w:pStyle w:val="Prrafodelista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C4B2F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Total functions of datadog:</w:t>
            </w:r>
          </w:p>
        </w:tc>
        <w:tc>
          <w:tcPr>
            <w:tcW w:w="6613" w:type="dxa"/>
          </w:tcPr>
          <w:p w14:paraId="72B11297" w14:textId="1F60111D" w:rsidR="00FC4B2F" w:rsidRDefault="00FC4B2F" w:rsidP="00FC4B2F">
            <w:pPr>
              <w:pStyle w:val="Prrafodelist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66</w:t>
            </w:r>
          </w:p>
        </w:tc>
      </w:tr>
      <w:tr w:rsidR="00FC4B2F" w:rsidRPr="00A53B4B" w14:paraId="221EF782" w14:textId="77777777" w:rsidTr="00AE18C7">
        <w:trPr>
          <w:trHeight w:val="530"/>
        </w:trPr>
        <w:tc>
          <w:tcPr>
            <w:tcW w:w="6972" w:type="dxa"/>
            <w:shd w:val="clear" w:color="auto" w:fill="0078BF"/>
          </w:tcPr>
          <w:p w14:paraId="72FCDBC5" w14:textId="16D75BAD" w:rsidR="00FC4B2F" w:rsidRPr="00AE18C7" w:rsidRDefault="00FC4B2F" w:rsidP="00FC4B2F">
            <w:pPr>
              <w:pStyle w:val="Prrafodelista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AE18C7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Total functions of datadog not supported in new relic </w:t>
            </w:r>
          </w:p>
        </w:tc>
        <w:tc>
          <w:tcPr>
            <w:tcW w:w="6613" w:type="dxa"/>
          </w:tcPr>
          <w:p w14:paraId="6988046F" w14:textId="3ACD1F09" w:rsidR="00FC4B2F" w:rsidRDefault="00FC4B2F" w:rsidP="00FC4B2F">
            <w:pPr>
              <w:pStyle w:val="Prrafodelist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</w:tr>
    </w:tbl>
    <w:p w14:paraId="518B9F8F" w14:textId="74751A12" w:rsidR="00A53B4B" w:rsidRDefault="00A53B4B">
      <w:pPr>
        <w:rPr>
          <w:lang w:val="en-US"/>
        </w:rPr>
      </w:pPr>
    </w:p>
    <w:p w14:paraId="4B761EAC" w14:textId="77777777" w:rsidR="00A53B4B" w:rsidRDefault="00A53B4B">
      <w:pPr>
        <w:rPr>
          <w:lang w:val="en-US"/>
        </w:rPr>
      </w:pPr>
    </w:p>
    <w:p w14:paraId="116DA8E9" w14:textId="77777777" w:rsidR="00023EEC" w:rsidRPr="00023EEC" w:rsidRDefault="00023EEC" w:rsidP="00023EEC">
      <w:pPr>
        <w:ind w:left="360"/>
        <w:rPr>
          <w:lang w:val="en-US"/>
        </w:rPr>
      </w:pPr>
    </w:p>
    <w:sectPr w:rsidR="00023EEC" w:rsidRPr="00023EEC" w:rsidSect="0070044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DDBB4" w14:textId="77777777" w:rsidR="00DA3344" w:rsidRDefault="00DA3344" w:rsidP="00EC616E">
      <w:pPr>
        <w:spacing w:after="0" w:line="240" w:lineRule="auto"/>
      </w:pPr>
      <w:r>
        <w:separator/>
      </w:r>
    </w:p>
  </w:endnote>
  <w:endnote w:type="continuationSeparator" w:id="0">
    <w:p w14:paraId="513F1185" w14:textId="77777777" w:rsidR="00DA3344" w:rsidRDefault="00DA3344" w:rsidP="00EC6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6FF86" w14:textId="77777777" w:rsidR="00DA3344" w:rsidRDefault="00DA3344" w:rsidP="00EC616E">
      <w:pPr>
        <w:spacing w:after="0" w:line="240" w:lineRule="auto"/>
      </w:pPr>
      <w:r>
        <w:separator/>
      </w:r>
    </w:p>
  </w:footnote>
  <w:footnote w:type="continuationSeparator" w:id="0">
    <w:p w14:paraId="49648A25" w14:textId="77777777" w:rsidR="00DA3344" w:rsidRDefault="00DA3344" w:rsidP="00EC6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821F3"/>
    <w:multiLevelType w:val="hybridMultilevel"/>
    <w:tmpl w:val="0A0002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142CB"/>
    <w:multiLevelType w:val="hybridMultilevel"/>
    <w:tmpl w:val="DE167C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A47E8"/>
    <w:multiLevelType w:val="hybridMultilevel"/>
    <w:tmpl w:val="8B7C76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E6B63"/>
    <w:multiLevelType w:val="hybridMultilevel"/>
    <w:tmpl w:val="FED4D1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AC"/>
    <w:rsid w:val="0002374D"/>
    <w:rsid w:val="00023EEC"/>
    <w:rsid w:val="000801AC"/>
    <w:rsid w:val="00093743"/>
    <w:rsid w:val="00093D40"/>
    <w:rsid w:val="000A6EDD"/>
    <w:rsid w:val="000F37B7"/>
    <w:rsid w:val="001849F6"/>
    <w:rsid w:val="00231C22"/>
    <w:rsid w:val="0024727A"/>
    <w:rsid w:val="002A1D00"/>
    <w:rsid w:val="00330FFE"/>
    <w:rsid w:val="0035656E"/>
    <w:rsid w:val="00386F83"/>
    <w:rsid w:val="003B0B42"/>
    <w:rsid w:val="003F36A1"/>
    <w:rsid w:val="005027E5"/>
    <w:rsid w:val="005B628D"/>
    <w:rsid w:val="005C2308"/>
    <w:rsid w:val="005E4F3F"/>
    <w:rsid w:val="005F50CC"/>
    <w:rsid w:val="00614F8B"/>
    <w:rsid w:val="0064110A"/>
    <w:rsid w:val="006B70BF"/>
    <w:rsid w:val="00700446"/>
    <w:rsid w:val="00747F4D"/>
    <w:rsid w:val="007543DD"/>
    <w:rsid w:val="007639B4"/>
    <w:rsid w:val="0079513F"/>
    <w:rsid w:val="007B5C25"/>
    <w:rsid w:val="007C7ACC"/>
    <w:rsid w:val="007D5C19"/>
    <w:rsid w:val="008B5468"/>
    <w:rsid w:val="008F3EDE"/>
    <w:rsid w:val="0093362F"/>
    <w:rsid w:val="00966458"/>
    <w:rsid w:val="009C3727"/>
    <w:rsid w:val="009D7A46"/>
    <w:rsid w:val="009E5640"/>
    <w:rsid w:val="00A53B4B"/>
    <w:rsid w:val="00AA5BA8"/>
    <w:rsid w:val="00AC40DF"/>
    <w:rsid w:val="00AE18C7"/>
    <w:rsid w:val="00B3582A"/>
    <w:rsid w:val="00B42FFC"/>
    <w:rsid w:val="00B45045"/>
    <w:rsid w:val="00B46116"/>
    <w:rsid w:val="00B60EC9"/>
    <w:rsid w:val="00BC04D7"/>
    <w:rsid w:val="00BF644C"/>
    <w:rsid w:val="00C3200F"/>
    <w:rsid w:val="00C65333"/>
    <w:rsid w:val="00C65CFB"/>
    <w:rsid w:val="00D835A8"/>
    <w:rsid w:val="00DA31E2"/>
    <w:rsid w:val="00DA3344"/>
    <w:rsid w:val="00E14FBA"/>
    <w:rsid w:val="00E34214"/>
    <w:rsid w:val="00E4228E"/>
    <w:rsid w:val="00EA6097"/>
    <w:rsid w:val="00EB391F"/>
    <w:rsid w:val="00EC05D9"/>
    <w:rsid w:val="00EC616E"/>
    <w:rsid w:val="00EE72DC"/>
    <w:rsid w:val="00EF59F2"/>
    <w:rsid w:val="00EF61F0"/>
    <w:rsid w:val="00F1673C"/>
    <w:rsid w:val="00FA48CB"/>
    <w:rsid w:val="00FC3811"/>
    <w:rsid w:val="00FC4B2F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A414"/>
  <w15:chartTrackingRefBased/>
  <w15:docId w15:val="{F397F554-6AC2-4DC4-9DFC-EF32881D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46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0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C6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616E"/>
  </w:style>
  <w:style w:type="paragraph" w:styleId="Piedepgina">
    <w:name w:val="footer"/>
    <w:basedOn w:val="Normal"/>
    <w:link w:val="PiedepginaCar"/>
    <w:uiPriority w:val="99"/>
    <w:unhideWhenUsed/>
    <w:rsid w:val="00EC6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616E"/>
  </w:style>
  <w:style w:type="paragraph" w:styleId="Prrafodelista">
    <w:name w:val="List Paragraph"/>
    <w:basedOn w:val="Normal"/>
    <w:uiPriority w:val="34"/>
    <w:qFormat/>
    <w:rsid w:val="00EF59F2"/>
    <w:pPr>
      <w:ind w:left="720"/>
      <w:contextualSpacing/>
    </w:pPr>
  </w:style>
  <w:style w:type="character" w:customStyle="1" w:styleId="c-timestamplabel">
    <w:name w:val="c-timestamp__label"/>
    <w:basedOn w:val="Fuentedeprrafopredeter"/>
    <w:rsid w:val="00231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1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6408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3580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46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00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72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17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5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1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795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667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20700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902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46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16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56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18</Pages>
  <Words>2281</Words>
  <Characters>12547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FERNEY GAONA AREVALO</dc:creator>
  <cp:keywords/>
  <dc:description/>
  <cp:lastModifiedBy>JEISON FERNEY GAONA AREVALO</cp:lastModifiedBy>
  <cp:revision>30</cp:revision>
  <dcterms:created xsi:type="dcterms:W3CDTF">2020-10-22T14:09:00Z</dcterms:created>
  <dcterms:modified xsi:type="dcterms:W3CDTF">2020-10-23T19:44:00Z</dcterms:modified>
</cp:coreProperties>
</file>