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Proposal Outline &amp; Compliance Shell</w:t>
      </w:r>
    </w:p>
    <w:p>
      <w:pPr>
        <w:spacing w:after="240"/>
      </w:pPr>
      <w:r>
        <w:rPr>
          <w:i/>
          <w:iCs/>
          <w:color w:val="555555"/>
        </w:rPr>
        <w:t xml:space="preserve">Build your outline straight off Section L. Every L instruction becomes a heading here, in the order L lists them. Map each to the Section M factor it's scored against, then write to fill it.</w:t>
      </w:r>
    </w:p>
    <w:p>
      <w:pPr>
        <w:pStyle w:val="Heading2"/>
        <w:spacing w:after="80" w:before="200"/>
      </w:pPr>
      <w:r>
        <w:t xml:space="preserve">Volume I — Technical / Management</w:t>
      </w:r>
    </w:p>
    <w:p>
      <w:pPr>
        <w:spacing w:after="60"/>
      </w:pPr>
      <w:r>
        <w:t xml:space="preserve">[L.x] Technical Approach  →  scored under [M factor]</w:t>
      </w:r>
    </w:p>
    <w:p>
      <w:pPr>
        <w:spacing w:after="60"/>
      </w:pPr>
      <w:r>
        <w:t xml:space="preserve">[L.x] Management Approach  →  scored under [M factor]</w:t>
      </w:r>
    </w:p>
    <w:p>
      <w:pPr>
        <w:spacing w:after="60"/>
      </w:pPr>
      <w:r>
        <w:t xml:space="preserve">[L.x] Staffing &amp; Key Personnel  →  scored under [M factor]</w:t>
      </w:r>
    </w:p>
    <w:p>
      <w:pPr>
        <w:spacing w:after="60"/>
      </w:pPr>
      <w:r>
        <w:t xml:space="preserve">[L.x] Transition / Phase-In  →  scored under [M factor]</w:t>
      </w:r>
    </w:p>
    <w:p>
      <w:pPr>
        <w:pStyle w:val="Heading2"/>
        <w:spacing w:after="80" w:before="200"/>
      </w:pPr>
      <w:r>
        <w:t xml:space="preserve">Volume II — Past Performance</w:t>
      </w:r>
    </w:p>
    <w:p>
      <w:pPr>
        <w:spacing w:after="60"/>
      </w:pPr>
      <w:r>
        <w:t xml:space="preserve">[L.x] Relevant contracts (most recent / most relevant first)</w:t>
      </w:r>
    </w:p>
    <w:p>
      <w:pPr>
        <w:spacing w:after="60"/>
      </w:pPr>
      <w:r>
        <w:t xml:space="preserve">[L.x] Reference contact information</w:t>
      </w:r>
    </w:p>
    <w:p>
      <w:pPr>
        <w:spacing w:after="60"/>
      </w:pPr>
      <w:r>
        <w:t xml:space="preserve">[L.x] Quality and any problems, with corrective action</w:t>
      </w:r>
    </w:p>
    <w:p>
      <w:pPr>
        <w:pStyle w:val="Heading2"/>
        <w:spacing w:after="80" w:before="200"/>
      </w:pPr>
      <w:r>
        <w:t xml:space="preserve">Volume III — Price / Cost</w:t>
      </w:r>
    </w:p>
    <w:p>
      <w:pPr>
        <w:spacing w:after="60"/>
      </w:pPr>
      <w:r>
        <w:t xml:space="preserve">[L.x] Pricing format exactly as L requires</w:t>
      </w:r>
    </w:p>
    <w:p>
      <w:pPr>
        <w:spacing w:after="60"/>
      </w:pPr>
      <w:r>
        <w:t xml:space="preserve">[L.x] Basis of estimate / assumptions</w:t>
      </w:r>
    </w:p>
    <w:p>
      <w:pPr>
        <w:spacing w:after="60"/>
      </w:pPr>
      <w:r>
        <w:t xml:space="preserve">[L.x] Any cost narrative required</w:t>
      </w:r>
    </w:p>
    <w:p>
      <w:pPr>
        <w:pStyle w:val="Heading2"/>
        <w:spacing w:after="80" w:before="200"/>
      </w:pPr>
      <w:r>
        <w:t xml:space="preserve">Compliance check (do this before submission)</w:t>
      </w:r>
    </w:p>
    <w:p>
      <w:pPr>
        <w:spacing w:after="60"/>
      </w:pPr>
      <w:r>
        <w:t xml:space="preserve">Every L requirement has a heading above: [yes / no]</w:t>
      </w:r>
    </w:p>
    <w:p>
      <w:pPr>
        <w:spacing w:after="60"/>
      </w:pPr>
      <w:r>
        <w:t xml:space="preserve">Page limits, font, and margins meet L: [yes / no]</w:t>
      </w:r>
    </w:p>
    <w:p>
      <w:pPr>
        <w:spacing w:after="60"/>
      </w:pPr>
      <w:r>
        <w:t xml:space="preserve">Format and file naming match L exactly: [yes / no]</w:t>
      </w:r>
    </w:p>
    <w:p>
      <w:pPr>
        <w:spacing w:after="60"/>
      </w:pPr>
      <w:r>
        <w:t xml:space="preserve">Submitted to the right place before the deadline: [yes / no]</w:t>
      </w:r>
    </w:p>
    <w:p>
      <w:pPr>
        <w:spacing w:before="360"/>
        <w:jc w:val="center"/>
      </w:pPr>
      <w:r>
        <w:rPr>
          <w:color w:val="888888"/>
          <w:sz w:val="16"/>
          <w:szCs w:val="16"/>
        </w:rPr>
        <w:t xml:space="preserve">Federal Launch Kit · CapturePilot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2026-06-29T17:09:59.297Z</dcterms:created>
  <dcterms:modified xsi:type="dcterms:W3CDTF">2026-06-29T17:09:59.297Z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